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61DE47" w14:textId="77777777" w:rsidR="00BC6D7A" w:rsidRDefault="00BC6D7A" w:rsidP="00BC6D7A">
      <w:pPr>
        <w:jc w:val="right"/>
        <w:rPr>
          <w:rFonts w:ascii="Arial" w:hAnsi="Arial" w:cs="Arial"/>
          <w:sz w:val="32"/>
          <w:szCs w:val="32"/>
        </w:rPr>
      </w:pPr>
    </w:p>
    <w:p w14:paraId="3199244F" w14:textId="77777777" w:rsidR="00CA4328" w:rsidRPr="00FD70F1" w:rsidRDefault="00506BE3" w:rsidP="00BC6D7A">
      <w:pPr>
        <w:pStyle w:val="Heading2"/>
        <w:rPr>
          <w:b/>
        </w:rPr>
      </w:pPr>
      <w:r>
        <w:rPr>
          <w:b/>
        </w:rPr>
        <w:t>ICB</w:t>
      </w:r>
      <w:r w:rsidR="005465E8">
        <w:rPr>
          <w:b/>
        </w:rPr>
        <w:t xml:space="preserve"> EXECUTIVES MEETING</w:t>
      </w:r>
    </w:p>
    <w:p w14:paraId="5B12AE5C" w14:textId="77777777" w:rsidR="00FD70F1" w:rsidRPr="00FD70F1" w:rsidRDefault="00FD70F1" w:rsidP="00FD70F1"/>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0"/>
        <w:gridCol w:w="4557"/>
        <w:gridCol w:w="2091"/>
        <w:gridCol w:w="796"/>
      </w:tblGrid>
      <w:tr w:rsidR="007B03C5" w:rsidRPr="001A3329" w14:paraId="4DE64E59" w14:textId="77777777" w:rsidTr="00AD6A82">
        <w:tc>
          <w:tcPr>
            <w:tcW w:w="2802" w:type="dxa"/>
            <w:shd w:val="clear" w:color="auto" w:fill="D9D9D9"/>
          </w:tcPr>
          <w:p w14:paraId="76B7DA15" w14:textId="77777777" w:rsidR="007B03C5" w:rsidRPr="001A3329" w:rsidRDefault="00211A37" w:rsidP="001A3329">
            <w:pPr>
              <w:pStyle w:val="Heading1"/>
              <w:jc w:val="left"/>
              <w:rPr>
                <w:bCs w:val="0"/>
              </w:rPr>
            </w:pPr>
            <w:r w:rsidRPr="00211A37">
              <w:rPr>
                <w:bCs w:val="0"/>
              </w:rPr>
              <w:t>Date of Meeting:</w:t>
            </w:r>
          </w:p>
        </w:tc>
        <w:tc>
          <w:tcPr>
            <w:tcW w:w="4677" w:type="dxa"/>
          </w:tcPr>
          <w:p w14:paraId="06364F98" w14:textId="77777777" w:rsidR="007B03C5" w:rsidRPr="007E0CC9" w:rsidRDefault="007D15BA" w:rsidP="001E093F">
            <w:pPr>
              <w:pStyle w:val="Heading1"/>
              <w:jc w:val="left"/>
              <w:rPr>
                <w:b w:val="0"/>
                <w:bCs w:val="0"/>
              </w:rPr>
            </w:pPr>
            <w:r>
              <w:rPr>
                <w:b w:val="0"/>
                <w:bCs w:val="0"/>
              </w:rPr>
              <w:t>30 March 2023</w:t>
            </w:r>
          </w:p>
        </w:tc>
        <w:tc>
          <w:tcPr>
            <w:tcW w:w="2127" w:type="dxa"/>
            <w:shd w:val="clear" w:color="auto" w:fill="D9D9D9"/>
          </w:tcPr>
          <w:p w14:paraId="6C982659" w14:textId="77777777" w:rsidR="007B03C5" w:rsidRPr="001A3329" w:rsidRDefault="007B03C5" w:rsidP="007B03C5">
            <w:pPr>
              <w:pStyle w:val="Heading1"/>
              <w:rPr>
                <w:b w:val="0"/>
                <w:bCs w:val="0"/>
              </w:rPr>
            </w:pPr>
            <w:r w:rsidRPr="001A3329">
              <w:rPr>
                <w:b w:val="0"/>
                <w:bCs w:val="0"/>
              </w:rPr>
              <w:t>Agenda item:</w:t>
            </w:r>
          </w:p>
        </w:tc>
        <w:tc>
          <w:tcPr>
            <w:tcW w:w="814" w:type="dxa"/>
          </w:tcPr>
          <w:p w14:paraId="24042403" w14:textId="77777777" w:rsidR="007B03C5" w:rsidRPr="001E093F" w:rsidRDefault="007B03C5" w:rsidP="007B03C5">
            <w:pPr>
              <w:pStyle w:val="Heading1"/>
              <w:rPr>
                <w:b w:val="0"/>
                <w:bCs w:val="0"/>
              </w:rPr>
            </w:pPr>
          </w:p>
        </w:tc>
      </w:tr>
    </w:tbl>
    <w:p w14:paraId="17587C35" w14:textId="77777777" w:rsidR="00CA4328" w:rsidRPr="008B5CC8" w:rsidRDefault="00CA4328" w:rsidP="007B03C5">
      <w:pPr>
        <w:pStyle w:val="Heading1"/>
        <w:rPr>
          <w:bCs w:val="0"/>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65"/>
        <w:gridCol w:w="7429"/>
      </w:tblGrid>
      <w:tr w:rsidR="007B03C5" w:rsidRPr="001A3329" w14:paraId="63588F7D" w14:textId="77777777" w:rsidTr="009B7BE1">
        <w:tc>
          <w:tcPr>
            <w:tcW w:w="2802" w:type="dxa"/>
            <w:shd w:val="clear" w:color="auto" w:fill="D9D9D9"/>
          </w:tcPr>
          <w:p w14:paraId="38A1C8DB" w14:textId="77777777" w:rsidR="007B03C5" w:rsidRPr="001A3329" w:rsidRDefault="007B03C5">
            <w:pPr>
              <w:rPr>
                <w:rFonts w:ascii="Arial" w:hAnsi="Arial" w:cs="Arial"/>
                <w:b/>
                <w:bCs/>
              </w:rPr>
            </w:pPr>
            <w:r w:rsidRPr="001A3329">
              <w:rPr>
                <w:rFonts w:ascii="Arial" w:hAnsi="Arial" w:cs="Arial"/>
                <w:b/>
                <w:bCs/>
              </w:rPr>
              <w:t>Title of Report:</w:t>
            </w:r>
          </w:p>
        </w:tc>
        <w:tc>
          <w:tcPr>
            <w:tcW w:w="7618" w:type="dxa"/>
          </w:tcPr>
          <w:p w14:paraId="31A35DF7" w14:textId="77777777" w:rsidR="007B03C5" w:rsidRPr="001A3329" w:rsidRDefault="00D93B74">
            <w:pPr>
              <w:rPr>
                <w:rFonts w:ascii="Arial" w:hAnsi="Arial" w:cs="Arial"/>
                <w:bCs/>
              </w:rPr>
            </w:pPr>
            <w:r w:rsidRPr="007D15BA">
              <w:rPr>
                <w:rFonts w:ascii="Arial" w:hAnsi="Arial" w:cs="Arial"/>
                <w:b/>
              </w:rPr>
              <w:t>Equality, Inclusion and Human Rights (EIHR)</w:t>
            </w:r>
            <w:r w:rsidRPr="00D93B74">
              <w:rPr>
                <w:rFonts w:ascii="Arial" w:hAnsi="Arial" w:cs="Arial"/>
                <w:bCs/>
              </w:rPr>
              <w:t xml:space="preserve"> </w:t>
            </w:r>
            <w:r w:rsidRPr="007D15BA">
              <w:rPr>
                <w:rFonts w:ascii="Arial" w:hAnsi="Arial" w:cs="Arial"/>
                <w:b/>
              </w:rPr>
              <w:t>summary report of outcomes 2022-23</w:t>
            </w:r>
            <w:r>
              <w:rPr>
                <w:rFonts w:ascii="Arial" w:hAnsi="Arial" w:cs="Arial"/>
                <w:bCs/>
              </w:rPr>
              <w:t xml:space="preserve"> </w:t>
            </w:r>
          </w:p>
        </w:tc>
      </w:tr>
      <w:tr w:rsidR="007B03C5" w:rsidRPr="001A3329" w14:paraId="33900E00" w14:textId="77777777" w:rsidTr="009B7BE1">
        <w:tc>
          <w:tcPr>
            <w:tcW w:w="2802" w:type="dxa"/>
            <w:shd w:val="clear" w:color="auto" w:fill="D9D9D9"/>
          </w:tcPr>
          <w:p w14:paraId="5785A88B" w14:textId="77777777" w:rsidR="007B03C5" w:rsidRPr="00456BFA" w:rsidRDefault="009B7BE1">
            <w:pPr>
              <w:rPr>
                <w:rFonts w:ascii="Arial" w:hAnsi="Arial" w:cs="Arial"/>
                <w:b/>
                <w:bCs/>
              </w:rPr>
            </w:pPr>
            <w:r>
              <w:rPr>
                <w:rFonts w:ascii="Arial" w:hAnsi="Arial" w:cs="Arial"/>
                <w:b/>
                <w:bCs/>
              </w:rPr>
              <w:t>Report Author and Title</w:t>
            </w:r>
            <w:r w:rsidR="00EF6FB3">
              <w:rPr>
                <w:rFonts w:ascii="Arial" w:hAnsi="Arial" w:cs="Arial"/>
                <w:b/>
                <w:bCs/>
              </w:rPr>
              <w:t>:</w:t>
            </w:r>
          </w:p>
        </w:tc>
        <w:tc>
          <w:tcPr>
            <w:tcW w:w="7618" w:type="dxa"/>
          </w:tcPr>
          <w:p w14:paraId="3D9FB92F" w14:textId="77777777" w:rsidR="007E0CC9" w:rsidRPr="00EF6FB3" w:rsidRDefault="00D93B74" w:rsidP="0020402F">
            <w:pPr>
              <w:rPr>
                <w:rFonts w:ascii="Arial" w:hAnsi="Arial" w:cs="Arial"/>
                <w:bCs/>
              </w:rPr>
            </w:pPr>
            <w:r>
              <w:rPr>
                <w:rFonts w:ascii="Arial" w:hAnsi="Arial" w:cs="Arial"/>
                <w:bCs/>
              </w:rPr>
              <w:t>Kamljit Obhi – Senior Equality and Human Right Manager</w:t>
            </w:r>
          </w:p>
        </w:tc>
      </w:tr>
      <w:tr w:rsidR="007B03C5" w:rsidRPr="001A3329" w14:paraId="33B4BCEF" w14:textId="77777777" w:rsidTr="009B7BE1">
        <w:tc>
          <w:tcPr>
            <w:tcW w:w="2802" w:type="dxa"/>
            <w:shd w:val="clear" w:color="auto" w:fill="D9D9D9"/>
          </w:tcPr>
          <w:p w14:paraId="3875EC3E" w14:textId="77777777" w:rsidR="007B03C5" w:rsidRPr="001A3329" w:rsidRDefault="00FD70F1">
            <w:pPr>
              <w:rPr>
                <w:rFonts w:ascii="Arial" w:hAnsi="Arial" w:cs="Arial"/>
                <w:b/>
                <w:bCs/>
              </w:rPr>
            </w:pPr>
            <w:r w:rsidRPr="001A3329">
              <w:rPr>
                <w:rFonts w:ascii="Arial" w:hAnsi="Arial" w:cs="Arial"/>
                <w:b/>
                <w:bCs/>
              </w:rPr>
              <w:t>Appendices:</w:t>
            </w:r>
          </w:p>
        </w:tc>
        <w:tc>
          <w:tcPr>
            <w:tcW w:w="7618" w:type="dxa"/>
          </w:tcPr>
          <w:p w14:paraId="1EF4E2FD" w14:textId="77777777" w:rsidR="00CB6F12" w:rsidRPr="001A3329" w:rsidRDefault="001A2294">
            <w:pPr>
              <w:rPr>
                <w:rFonts w:ascii="Arial" w:hAnsi="Arial" w:cs="Arial"/>
                <w:bCs/>
              </w:rPr>
            </w:pPr>
            <w:r>
              <w:rPr>
                <w:rFonts w:ascii="Arial" w:hAnsi="Arial" w:cs="Arial"/>
                <w:bCs/>
              </w:rPr>
              <w:t>Ap</w:t>
            </w:r>
            <w:r w:rsidR="00D93B74">
              <w:rPr>
                <w:rFonts w:ascii="Arial" w:hAnsi="Arial" w:cs="Arial"/>
                <w:bCs/>
              </w:rPr>
              <w:t>pendix 1</w:t>
            </w:r>
            <w:r w:rsidR="00F75286">
              <w:rPr>
                <w:rFonts w:ascii="Arial" w:hAnsi="Arial" w:cs="Arial"/>
                <w:bCs/>
              </w:rPr>
              <w:t>a</w:t>
            </w:r>
            <w:r w:rsidR="00D93B74">
              <w:rPr>
                <w:rFonts w:ascii="Arial" w:hAnsi="Arial" w:cs="Arial"/>
                <w:bCs/>
              </w:rPr>
              <w:t xml:space="preserve"> and 1</w:t>
            </w:r>
            <w:r w:rsidR="00F75286">
              <w:rPr>
                <w:rFonts w:ascii="Arial" w:hAnsi="Arial" w:cs="Arial"/>
                <w:bCs/>
              </w:rPr>
              <w:t>b</w:t>
            </w:r>
          </w:p>
        </w:tc>
      </w:tr>
    </w:tbl>
    <w:p w14:paraId="37C0D911" w14:textId="77777777" w:rsidR="00CA4328" w:rsidRDefault="00CA4328">
      <w:pPr>
        <w:rPr>
          <w:rFonts w:ascii="Arial" w:hAnsi="Arial" w:cs="Arial"/>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1"/>
        <w:gridCol w:w="9663"/>
      </w:tblGrid>
      <w:tr w:rsidR="00FD70F1" w:rsidRPr="001A3329" w14:paraId="5D051CFA" w14:textId="77777777" w:rsidTr="001A3329">
        <w:tc>
          <w:tcPr>
            <w:tcW w:w="534" w:type="dxa"/>
            <w:shd w:val="clear" w:color="auto" w:fill="D9D9D9"/>
          </w:tcPr>
          <w:p w14:paraId="7C543C83" w14:textId="77777777" w:rsidR="00FD70F1" w:rsidRPr="001A3329" w:rsidRDefault="00FD70F1">
            <w:pPr>
              <w:rPr>
                <w:rFonts w:ascii="Arial" w:hAnsi="Arial" w:cs="Arial"/>
                <w:b/>
                <w:bCs/>
              </w:rPr>
            </w:pPr>
            <w:r w:rsidRPr="001A3329">
              <w:rPr>
                <w:rFonts w:ascii="Arial" w:hAnsi="Arial" w:cs="Arial"/>
                <w:b/>
                <w:bCs/>
              </w:rPr>
              <w:t>1.</w:t>
            </w:r>
          </w:p>
        </w:tc>
        <w:tc>
          <w:tcPr>
            <w:tcW w:w="9886" w:type="dxa"/>
            <w:shd w:val="clear" w:color="auto" w:fill="D9D9D9"/>
          </w:tcPr>
          <w:p w14:paraId="46A2578A" w14:textId="77777777" w:rsidR="00FD70F1" w:rsidRPr="001A3329" w:rsidRDefault="00FD70F1">
            <w:pPr>
              <w:rPr>
                <w:rFonts w:ascii="Arial" w:hAnsi="Arial" w:cs="Arial"/>
                <w:b/>
                <w:bCs/>
              </w:rPr>
            </w:pPr>
            <w:r w:rsidRPr="001A3329">
              <w:rPr>
                <w:rFonts w:ascii="Arial" w:hAnsi="Arial" w:cs="Arial"/>
                <w:b/>
                <w:bCs/>
              </w:rPr>
              <w:t>Purpose of the Report (including link to objectives)</w:t>
            </w:r>
          </w:p>
        </w:tc>
      </w:tr>
      <w:tr w:rsidR="00FD70F1" w:rsidRPr="001A3329" w14:paraId="2874C020" w14:textId="77777777" w:rsidTr="001A3329">
        <w:tc>
          <w:tcPr>
            <w:tcW w:w="10420" w:type="dxa"/>
            <w:gridSpan w:val="2"/>
          </w:tcPr>
          <w:p w14:paraId="2835867A" w14:textId="77777777" w:rsidR="004C7337" w:rsidRPr="004C7337" w:rsidRDefault="003E071D" w:rsidP="003E071D">
            <w:pPr>
              <w:rPr>
                <w:rFonts w:ascii="Arial" w:hAnsi="Arial" w:cs="Arial"/>
              </w:rPr>
            </w:pPr>
            <w:r>
              <w:rPr>
                <w:rFonts w:ascii="Arial" w:hAnsi="Arial" w:cs="Arial"/>
              </w:rPr>
              <w:t>The purpose of this report is to</w:t>
            </w:r>
            <w:r w:rsidR="001A2294">
              <w:rPr>
                <w:rFonts w:ascii="Arial" w:hAnsi="Arial" w:cs="Arial"/>
              </w:rPr>
              <w:t xml:space="preserve"> present to members the EIHR work that has been achieved during the April 2022 to March 23 </w:t>
            </w:r>
            <w:r w:rsidR="00F75286">
              <w:rPr>
                <w:rFonts w:ascii="Arial" w:hAnsi="Arial" w:cs="Arial"/>
              </w:rPr>
              <w:t>that</w:t>
            </w:r>
            <w:r w:rsidR="001A2294">
              <w:rPr>
                <w:rFonts w:ascii="Arial" w:hAnsi="Arial" w:cs="Arial"/>
              </w:rPr>
              <w:t xml:space="preserve"> demonstrates Lincolnshire ICBs compliance to the </w:t>
            </w:r>
            <w:r w:rsidR="001A2294" w:rsidRPr="001A2294">
              <w:rPr>
                <w:rFonts w:ascii="Arial" w:hAnsi="Arial" w:cs="Arial"/>
                <w:b/>
                <w:bCs/>
              </w:rPr>
              <w:t>Equality Act 2010, Public Sector Equality (PSED) 2011</w:t>
            </w:r>
            <w:r w:rsidR="007D15BA">
              <w:rPr>
                <w:rFonts w:ascii="Arial" w:hAnsi="Arial" w:cs="Arial"/>
                <w:b/>
                <w:bCs/>
              </w:rPr>
              <w:t>.</w:t>
            </w:r>
          </w:p>
        </w:tc>
      </w:tr>
    </w:tbl>
    <w:p w14:paraId="21FB623F" w14:textId="77777777" w:rsidR="00FD70F1" w:rsidRDefault="00FD70F1">
      <w:pPr>
        <w:rPr>
          <w:rFonts w:ascii="Arial" w:hAnsi="Arial" w:cs="Arial"/>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9664"/>
      </w:tblGrid>
      <w:tr w:rsidR="00FD70F1" w:rsidRPr="001A3329" w14:paraId="0E9EB635" w14:textId="77777777" w:rsidTr="001A3329">
        <w:tc>
          <w:tcPr>
            <w:tcW w:w="534" w:type="dxa"/>
            <w:shd w:val="clear" w:color="auto" w:fill="D9D9D9"/>
          </w:tcPr>
          <w:p w14:paraId="43F4BD77" w14:textId="77777777" w:rsidR="00FD70F1" w:rsidRPr="001A3329" w:rsidRDefault="00FD70F1" w:rsidP="00FD70F1">
            <w:pPr>
              <w:rPr>
                <w:rFonts w:ascii="Arial" w:hAnsi="Arial" w:cs="Arial"/>
                <w:b/>
                <w:bCs/>
              </w:rPr>
            </w:pPr>
            <w:r w:rsidRPr="001A3329">
              <w:rPr>
                <w:rFonts w:ascii="Arial" w:hAnsi="Arial" w:cs="Arial"/>
                <w:b/>
                <w:bCs/>
              </w:rPr>
              <w:t>2.</w:t>
            </w:r>
          </w:p>
        </w:tc>
        <w:tc>
          <w:tcPr>
            <w:tcW w:w="9886" w:type="dxa"/>
            <w:shd w:val="clear" w:color="auto" w:fill="D9D9D9"/>
          </w:tcPr>
          <w:p w14:paraId="1F154903" w14:textId="77777777" w:rsidR="00FD70F1" w:rsidRPr="001A3329" w:rsidRDefault="00695A58" w:rsidP="00695A58">
            <w:pPr>
              <w:rPr>
                <w:rFonts w:ascii="Arial" w:hAnsi="Arial" w:cs="Arial"/>
                <w:b/>
                <w:bCs/>
              </w:rPr>
            </w:pPr>
            <w:r w:rsidRPr="001A3329">
              <w:rPr>
                <w:rFonts w:ascii="Arial" w:hAnsi="Arial" w:cs="Arial"/>
                <w:b/>
                <w:bCs/>
              </w:rPr>
              <w:t xml:space="preserve">Recommendations </w:t>
            </w:r>
          </w:p>
        </w:tc>
      </w:tr>
      <w:tr w:rsidR="006E5F8C" w:rsidRPr="001A3329" w14:paraId="70CFACB7" w14:textId="77777777" w:rsidTr="006E5F8C">
        <w:tc>
          <w:tcPr>
            <w:tcW w:w="10420" w:type="dxa"/>
            <w:gridSpan w:val="2"/>
          </w:tcPr>
          <w:p w14:paraId="79C0D8FB" w14:textId="77777777" w:rsidR="003E071D" w:rsidRDefault="003E071D" w:rsidP="003E071D">
            <w:pPr>
              <w:pStyle w:val="ListParagraph"/>
              <w:ind w:left="0"/>
              <w:rPr>
                <w:rFonts w:ascii="Arial" w:hAnsi="Arial" w:cs="Arial"/>
              </w:rPr>
            </w:pPr>
            <w:r w:rsidRPr="00B82458">
              <w:rPr>
                <w:rFonts w:ascii="Arial" w:hAnsi="Arial" w:cs="Arial"/>
              </w:rPr>
              <w:t>Members are asked to</w:t>
            </w:r>
            <w:r>
              <w:rPr>
                <w:rFonts w:ascii="Arial" w:hAnsi="Arial" w:cs="Arial"/>
              </w:rPr>
              <w:t>: -</w:t>
            </w:r>
            <w:r w:rsidRPr="00B82458">
              <w:rPr>
                <w:rFonts w:ascii="Arial" w:hAnsi="Arial" w:cs="Arial"/>
              </w:rPr>
              <w:t xml:space="preserve"> </w:t>
            </w:r>
          </w:p>
          <w:p w14:paraId="76510B31" w14:textId="77777777" w:rsidR="003E071D" w:rsidRDefault="007D15BA" w:rsidP="003E071D">
            <w:pPr>
              <w:pStyle w:val="ListParagraph"/>
              <w:numPr>
                <w:ilvl w:val="0"/>
                <w:numId w:val="27"/>
              </w:numPr>
              <w:ind w:left="709" w:hanging="349"/>
              <w:rPr>
                <w:rFonts w:ascii="Arial" w:hAnsi="Arial" w:cs="Arial"/>
              </w:rPr>
            </w:pPr>
            <w:r>
              <w:rPr>
                <w:rFonts w:ascii="Arial" w:hAnsi="Arial" w:cs="Arial"/>
              </w:rPr>
              <w:t>R</w:t>
            </w:r>
            <w:r w:rsidR="003E071D" w:rsidRPr="00B82458">
              <w:rPr>
                <w:rFonts w:ascii="Arial" w:hAnsi="Arial" w:cs="Arial"/>
              </w:rPr>
              <w:t xml:space="preserve">eview </w:t>
            </w:r>
            <w:r w:rsidR="001A2294">
              <w:rPr>
                <w:rFonts w:ascii="Arial" w:hAnsi="Arial" w:cs="Arial"/>
              </w:rPr>
              <w:t>and agree</w:t>
            </w:r>
            <w:r w:rsidR="003E071D" w:rsidRPr="00B82458">
              <w:rPr>
                <w:rFonts w:ascii="Arial" w:hAnsi="Arial" w:cs="Arial"/>
              </w:rPr>
              <w:t xml:space="preserve"> contents of the report in Appendix 1</w:t>
            </w:r>
            <w:r w:rsidR="00F75286">
              <w:rPr>
                <w:rFonts w:ascii="Arial" w:hAnsi="Arial" w:cs="Arial"/>
              </w:rPr>
              <w:t>a</w:t>
            </w:r>
            <w:r w:rsidR="003E071D" w:rsidRPr="00B82458">
              <w:rPr>
                <w:rFonts w:ascii="Arial" w:hAnsi="Arial" w:cs="Arial"/>
              </w:rPr>
              <w:t xml:space="preserve"> (</w:t>
            </w:r>
            <w:r w:rsidR="003E071D">
              <w:rPr>
                <w:rFonts w:ascii="Arial" w:hAnsi="Arial" w:cs="Arial"/>
              </w:rPr>
              <w:t>a</w:t>
            </w:r>
            <w:r w:rsidR="003E071D" w:rsidRPr="00B82458">
              <w:rPr>
                <w:rFonts w:ascii="Arial" w:hAnsi="Arial" w:cs="Arial"/>
              </w:rPr>
              <w:t xml:space="preserve">ttached in </w:t>
            </w:r>
            <w:r w:rsidR="001A2294">
              <w:rPr>
                <w:rFonts w:ascii="Arial" w:hAnsi="Arial" w:cs="Arial"/>
              </w:rPr>
              <w:t>e</w:t>
            </w:r>
            <w:r w:rsidR="003E071D" w:rsidRPr="00B82458">
              <w:rPr>
                <w:rFonts w:ascii="Arial" w:hAnsi="Arial" w:cs="Arial"/>
              </w:rPr>
              <w:t xml:space="preserve">xecutive </w:t>
            </w:r>
            <w:r w:rsidR="001A2294">
              <w:rPr>
                <w:rFonts w:ascii="Arial" w:hAnsi="Arial" w:cs="Arial"/>
              </w:rPr>
              <w:t>s</w:t>
            </w:r>
            <w:r w:rsidR="003E071D" w:rsidRPr="00B82458">
              <w:rPr>
                <w:rFonts w:ascii="Arial" w:hAnsi="Arial" w:cs="Arial"/>
              </w:rPr>
              <w:t xml:space="preserve">ummary below) </w:t>
            </w:r>
          </w:p>
          <w:p w14:paraId="1E275A4D" w14:textId="77777777" w:rsidR="003E071D" w:rsidRDefault="007D15BA" w:rsidP="003E071D">
            <w:pPr>
              <w:pStyle w:val="ListParagraph"/>
              <w:numPr>
                <w:ilvl w:val="0"/>
                <w:numId w:val="27"/>
              </w:numPr>
              <w:ind w:left="709" w:hanging="349"/>
              <w:rPr>
                <w:rFonts w:ascii="Arial" w:hAnsi="Arial" w:cs="Arial"/>
              </w:rPr>
            </w:pPr>
            <w:r>
              <w:rPr>
                <w:rFonts w:ascii="Arial" w:hAnsi="Arial" w:cs="Arial"/>
              </w:rPr>
              <w:t>R</w:t>
            </w:r>
            <w:r w:rsidR="003E071D" w:rsidRPr="00724B76">
              <w:rPr>
                <w:rFonts w:ascii="Arial" w:hAnsi="Arial" w:cs="Arial"/>
              </w:rPr>
              <w:t>eview and agree the</w:t>
            </w:r>
            <w:r w:rsidR="003E071D">
              <w:rPr>
                <w:rFonts w:ascii="Arial" w:hAnsi="Arial" w:cs="Arial"/>
              </w:rPr>
              <w:t xml:space="preserve"> EIHR Action Plan for </w:t>
            </w:r>
            <w:r w:rsidR="003E071D" w:rsidRPr="00724B76">
              <w:rPr>
                <w:rFonts w:ascii="Arial" w:hAnsi="Arial" w:cs="Arial"/>
              </w:rPr>
              <w:t>2023-24 in Appendix 1</w:t>
            </w:r>
            <w:r w:rsidR="00F75286">
              <w:rPr>
                <w:rFonts w:ascii="Arial" w:hAnsi="Arial" w:cs="Arial"/>
              </w:rPr>
              <w:t>b</w:t>
            </w:r>
          </w:p>
          <w:p w14:paraId="66C00D6B" w14:textId="77777777" w:rsidR="009B7B37" w:rsidRPr="003E071D" w:rsidRDefault="007D15BA" w:rsidP="003E071D">
            <w:pPr>
              <w:pStyle w:val="ListParagraph"/>
              <w:numPr>
                <w:ilvl w:val="0"/>
                <w:numId w:val="27"/>
              </w:numPr>
              <w:ind w:left="709" w:hanging="349"/>
              <w:rPr>
                <w:rFonts w:ascii="Arial" w:hAnsi="Arial" w:cs="Arial"/>
              </w:rPr>
            </w:pPr>
            <w:r>
              <w:rPr>
                <w:rFonts w:ascii="Arial" w:hAnsi="Arial" w:cs="Arial"/>
              </w:rPr>
              <w:t>A</w:t>
            </w:r>
            <w:r w:rsidR="001A2294">
              <w:rPr>
                <w:rFonts w:ascii="Arial" w:hAnsi="Arial" w:cs="Arial"/>
              </w:rPr>
              <w:t xml:space="preserve">gree to </w:t>
            </w:r>
            <w:r w:rsidR="003E071D" w:rsidRPr="003E071D">
              <w:rPr>
                <w:rFonts w:ascii="Arial" w:hAnsi="Arial" w:cs="Arial"/>
              </w:rPr>
              <w:t xml:space="preserve">support </w:t>
            </w:r>
            <w:r w:rsidR="001A2294">
              <w:rPr>
                <w:rFonts w:ascii="Arial" w:hAnsi="Arial" w:cs="Arial"/>
              </w:rPr>
              <w:t xml:space="preserve">the </w:t>
            </w:r>
            <w:r w:rsidR="003E071D" w:rsidRPr="003E071D">
              <w:rPr>
                <w:rFonts w:ascii="Arial" w:hAnsi="Arial" w:cs="Arial"/>
              </w:rPr>
              <w:t xml:space="preserve">implementation of the objectives and actions of the plan </w:t>
            </w:r>
            <w:proofErr w:type="gramStart"/>
            <w:r w:rsidR="003E071D" w:rsidRPr="003E071D">
              <w:rPr>
                <w:rFonts w:ascii="Arial" w:hAnsi="Arial" w:cs="Arial"/>
              </w:rPr>
              <w:t>and,</w:t>
            </w:r>
            <w:proofErr w:type="gramEnd"/>
            <w:r w:rsidR="003E071D" w:rsidRPr="003E071D">
              <w:rPr>
                <w:rFonts w:ascii="Arial" w:hAnsi="Arial" w:cs="Arial"/>
              </w:rPr>
              <w:t xml:space="preserve"> as required, adequate resources to support these activities.</w:t>
            </w:r>
          </w:p>
        </w:tc>
      </w:tr>
    </w:tbl>
    <w:p w14:paraId="6A21E96E" w14:textId="77777777" w:rsidR="00FD70F1" w:rsidRDefault="00FD70F1">
      <w:pPr>
        <w:rPr>
          <w:rFonts w:ascii="Arial" w:hAnsi="Arial" w:cs="Arial"/>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9660"/>
      </w:tblGrid>
      <w:tr w:rsidR="00695A58" w:rsidRPr="001A3329" w14:paraId="721E0AEF" w14:textId="77777777" w:rsidTr="001A3329">
        <w:tc>
          <w:tcPr>
            <w:tcW w:w="534" w:type="dxa"/>
            <w:shd w:val="clear" w:color="auto" w:fill="D9D9D9"/>
          </w:tcPr>
          <w:p w14:paraId="32051207" w14:textId="77777777" w:rsidR="00695A58" w:rsidRPr="001A3329" w:rsidRDefault="00695A58" w:rsidP="00695A58">
            <w:pPr>
              <w:rPr>
                <w:rFonts w:ascii="Arial" w:hAnsi="Arial" w:cs="Arial"/>
                <w:b/>
                <w:bCs/>
              </w:rPr>
            </w:pPr>
            <w:r w:rsidRPr="001A3329">
              <w:rPr>
                <w:rFonts w:ascii="Arial" w:hAnsi="Arial" w:cs="Arial"/>
                <w:b/>
                <w:bCs/>
              </w:rPr>
              <w:t>3.</w:t>
            </w:r>
          </w:p>
        </w:tc>
        <w:tc>
          <w:tcPr>
            <w:tcW w:w="9886" w:type="dxa"/>
            <w:shd w:val="clear" w:color="auto" w:fill="D9D9D9"/>
          </w:tcPr>
          <w:p w14:paraId="0791740F" w14:textId="77777777" w:rsidR="00695A58" w:rsidRPr="001A3329" w:rsidRDefault="009B7BE1" w:rsidP="00695A58">
            <w:pPr>
              <w:rPr>
                <w:rFonts w:ascii="Arial" w:hAnsi="Arial" w:cs="Arial"/>
                <w:b/>
                <w:bCs/>
              </w:rPr>
            </w:pPr>
            <w:r>
              <w:rPr>
                <w:rFonts w:ascii="Arial" w:hAnsi="Arial" w:cs="Arial"/>
                <w:b/>
                <w:bCs/>
              </w:rPr>
              <w:t>Executive Summary</w:t>
            </w:r>
          </w:p>
        </w:tc>
      </w:tr>
      <w:tr w:rsidR="00695A58" w:rsidRPr="001A3329" w14:paraId="777513B8" w14:textId="77777777" w:rsidTr="001A3329">
        <w:tc>
          <w:tcPr>
            <w:tcW w:w="10420" w:type="dxa"/>
            <w:gridSpan w:val="2"/>
          </w:tcPr>
          <w:p w14:paraId="05966877" w14:textId="77777777" w:rsidR="003E071D" w:rsidRPr="00D93B74" w:rsidRDefault="003E071D" w:rsidP="003E071D">
            <w:pPr>
              <w:rPr>
                <w:rFonts w:ascii="Arial" w:hAnsi="Arial" w:cs="Arial"/>
                <w:b/>
              </w:rPr>
            </w:pPr>
            <w:r w:rsidRPr="00D93B74">
              <w:rPr>
                <w:rFonts w:ascii="Arial" w:hAnsi="Arial" w:cs="Arial"/>
              </w:rPr>
              <w:t xml:space="preserve">This report highlights key areas of EIHR work achieved during April 2022 to March 2023 as part of the continuous implementation of the equality strategy objectives and the equality action plan 2020-23. </w:t>
            </w:r>
            <w:r w:rsidRPr="00D93B74">
              <w:rPr>
                <w:rFonts w:ascii="Arial" w:hAnsi="Arial" w:cs="Arial"/>
                <w:bCs/>
              </w:rPr>
              <w:t xml:space="preserve">The information in the </w:t>
            </w:r>
            <w:r w:rsidRPr="00D93B74">
              <w:rPr>
                <w:rFonts w:ascii="Arial" w:hAnsi="Arial" w:cs="Arial"/>
              </w:rPr>
              <w:t xml:space="preserve">report shows LICB compliance to the </w:t>
            </w:r>
            <w:r w:rsidRPr="001A2294">
              <w:rPr>
                <w:rFonts w:ascii="Arial" w:hAnsi="Arial" w:cs="Arial"/>
                <w:bCs/>
              </w:rPr>
              <w:t>Equality Act 2010, (PSED) 2011</w:t>
            </w:r>
            <w:r w:rsidRPr="00D93B74">
              <w:rPr>
                <w:rFonts w:ascii="Arial" w:hAnsi="Arial" w:cs="Arial"/>
                <w:b/>
              </w:rPr>
              <w:t xml:space="preserve"> </w:t>
            </w:r>
            <w:r w:rsidRPr="00D93B74">
              <w:rPr>
                <w:rFonts w:ascii="Arial" w:hAnsi="Arial" w:cs="Arial"/>
                <w:bCs/>
              </w:rPr>
              <w:t xml:space="preserve">and how the ICB has, through the </w:t>
            </w:r>
            <w:r w:rsidRPr="00D93B74">
              <w:rPr>
                <w:rFonts w:ascii="Arial" w:hAnsi="Arial" w:cs="Arial"/>
              </w:rPr>
              <w:t>exercise</w:t>
            </w:r>
            <w:r w:rsidRPr="00D93B74">
              <w:rPr>
                <w:rFonts w:ascii="Arial" w:hAnsi="Arial" w:cs="Arial"/>
                <w:bCs/>
              </w:rPr>
              <w:t xml:space="preserve"> of all its functions, given due regard to the need to: -</w:t>
            </w:r>
          </w:p>
          <w:p w14:paraId="76325799" w14:textId="77777777" w:rsidR="003E071D" w:rsidRPr="00D93B74" w:rsidRDefault="003E071D" w:rsidP="003E071D">
            <w:pPr>
              <w:numPr>
                <w:ilvl w:val="0"/>
                <w:numId w:val="26"/>
              </w:numPr>
              <w:rPr>
                <w:rFonts w:ascii="Arial" w:hAnsi="Arial" w:cs="Arial"/>
                <w:bCs/>
              </w:rPr>
            </w:pPr>
            <w:r w:rsidRPr="00D93B74">
              <w:rPr>
                <w:rFonts w:ascii="Arial" w:hAnsi="Arial" w:cs="Arial"/>
                <w:bCs/>
              </w:rPr>
              <w:t>Eliminate unlawful discrimination, harassment and victimisation and other conduct prohibited by the Act.</w:t>
            </w:r>
          </w:p>
          <w:p w14:paraId="04577588" w14:textId="77777777" w:rsidR="003E071D" w:rsidRPr="00D93B74" w:rsidRDefault="003E071D" w:rsidP="003E071D">
            <w:pPr>
              <w:numPr>
                <w:ilvl w:val="0"/>
                <w:numId w:val="26"/>
              </w:numPr>
              <w:rPr>
                <w:rFonts w:ascii="Arial" w:hAnsi="Arial" w:cs="Arial"/>
                <w:bCs/>
              </w:rPr>
            </w:pPr>
            <w:r w:rsidRPr="00D93B74">
              <w:rPr>
                <w:rFonts w:ascii="Arial" w:hAnsi="Arial" w:cs="Arial"/>
                <w:bCs/>
              </w:rPr>
              <w:t>Advance equality of opportunity between people who share a protected characteristic and those who do not.</w:t>
            </w:r>
          </w:p>
          <w:p w14:paraId="2A449A14" w14:textId="77777777" w:rsidR="00F75286" w:rsidRDefault="003E071D" w:rsidP="00F75286">
            <w:pPr>
              <w:numPr>
                <w:ilvl w:val="0"/>
                <w:numId w:val="26"/>
              </w:numPr>
              <w:rPr>
                <w:rFonts w:ascii="Arial" w:hAnsi="Arial" w:cs="Arial"/>
                <w:bCs/>
              </w:rPr>
            </w:pPr>
            <w:r w:rsidRPr="00D93B74">
              <w:rPr>
                <w:rFonts w:ascii="Arial" w:hAnsi="Arial" w:cs="Arial"/>
                <w:bCs/>
              </w:rPr>
              <w:t>Foster good relations between people who share a protected characteristic and those who do not.</w:t>
            </w:r>
          </w:p>
          <w:p w14:paraId="24D7C988" w14:textId="77777777" w:rsidR="00494EDF" w:rsidRDefault="00494EDF" w:rsidP="00F75286">
            <w:pPr>
              <w:rPr>
                <w:rFonts w:ascii="Arial" w:hAnsi="Arial" w:cs="Arial"/>
                <w:bCs/>
              </w:rPr>
            </w:pPr>
          </w:p>
          <w:p w14:paraId="055B3F33" w14:textId="77777777" w:rsidR="00F75286" w:rsidRDefault="00F75286" w:rsidP="00F75286">
            <w:pPr>
              <w:rPr>
                <w:rFonts w:ascii="Arial" w:hAnsi="Arial" w:cs="Arial"/>
                <w:bCs/>
              </w:rPr>
            </w:pPr>
            <w:r w:rsidRPr="00F75286">
              <w:rPr>
                <w:rFonts w:ascii="Arial" w:hAnsi="Arial" w:cs="Arial"/>
                <w:bCs/>
              </w:rPr>
              <w:t>The work achieved is</w:t>
            </w:r>
            <w:r>
              <w:rPr>
                <w:rFonts w:ascii="Arial" w:hAnsi="Arial" w:cs="Arial"/>
                <w:bCs/>
              </w:rPr>
              <w:t xml:space="preserve"> shown u</w:t>
            </w:r>
            <w:r w:rsidRPr="00F75286">
              <w:rPr>
                <w:rFonts w:ascii="Arial" w:hAnsi="Arial" w:cs="Arial"/>
                <w:bCs/>
              </w:rPr>
              <w:t xml:space="preserve">nder each objective of the </w:t>
            </w:r>
            <w:r>
              <w:rPr>
                <w:rFonts w:ascii="Arial" w:hAnsi="Arial" w:cs="Arial"/>
                <w:bCs/>
              </w:rPr>
              <w:t xml:space="preserve">EIHR </w:t>
            </w:r>
            <w:r w:rsidRPr="00F75286">
              <w:rPr>
                <w:rFonts w:ascii="Arial" w:hAnsi="Arial" w:cs="Arial"/>
                <w:bCs/>
              </w:rPr>
              <w:t>action plan</w:t>
            </w:r>
            <w:r>
              <w:rPr>
                <w:rFonts w:ascii="Arial" w:hAnsi="Arial" w:cs="Arial"/>
                <w:bCs/>
              </w:rPr>
              <w:t xml:space="preserve"> – please refer to attachment below:</w:t>
            </w:r>
          </w:p>
          <w:p w14:paraId="1894445F" w14:textId="77777777" w:rsidR="007D15BA" w:rsidRDefault="007D15BA" w:rsidP="00F75286">
            <w:pPr>
              <w:rPr>
                <w:rFonts w:ascii="Arial" w:hAnsi="Arial" w:cs="Arial"/>
                <w:bCs/>
              </w:rPr>
            </w:pPr>
          </w:p>
          <w:bookmarkStart w:id="0" w:name="_MON_1741678964"/>
          <w:bookmarkEnd w:id="0"/>
          <w:p w14:paraId="0B0FB6DF" w14:textId="4901A58F" w:rsidR="00F75286" w:rsidRDefault="003140B3" w:rsidP="00F75286">
            <w:pPr>
              <w:rPr>
                <w:rFonts w:ascii="Arial" w:hAnsi="Arial" w:cs="Arial"/>
                <w:bCs/>
              </w:rPr>
            </w:pPr>
            <w:r>
              <w:rPr>
                <w:rFonts w:ascii="Arial" w:hAnsi="Arial" w:cs="Arial"/>
                <w:bCs/>
              </w:rPr>
              <w:object w:dxaOrig="1521" w:dyaOrig="991" w14:anchorId="1D4CF0F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Embedded Word doc - Appendix 1a - LICB PSED report of EDI outcomes April 22 – March 23 and action plan 23 – 24" style="width:77.15pt;height:51.45pt" o:ole="">
                  <v:imagedata r:id="rId7" o:title=""/>
                </v:shape>
                <o:OLEObject Type="Embed" ProgID="Word.Document.12" ShapeID="_x0000_i1026" DrawAspect="Icon" ObjectID="_1741703637" r:id="rId8">
                  <o:FieldCodes>\s</o:FieldCodes>
                </o:OLEObject>
              </w:object>
            </w:r>
          </w:p>
          <w:p w14:paraId="74E751FD" w14:textId="77777777" w:rsidR="00494EDF" w:rsidRDefault="00494EDF" w:rsidP="00F75286">
            <w:pPr>
              <w:rPr>
                <w:rFonts w:ascii="Arial" w:hAnsi="Arial" w:cs="Arial"/>
                <w:bCs/>
              </w:rPr>
            </w:pPr>
          </w:p>
          <w:p w14:paraId="694153F7" w14:textId="77777777" w:rsidR="00494EDF" w:rsidRPr="00F75286" w:rsidRDefault="00494EDF" w:rsidP="00F75286">
            <w:pPr>
              <w:rPr>
                <w:rFonts w:ascii="Arial" w:hAnsi="Arial" w:cs="Arial"/>
                <w:bCs/>
              </w:rPr>
            </w:pPr>
            <w:r>
              <w:rPr>
                <w:rFonts w:ascii="Arial" w:hAnsi="Arial" w:cs="Arial"/>
                <w:bCs/>
              </w:rPr>
              <w:t xml:space="preserve">Below are the key actions for delivery </w:t>
            </w:r>
            <w:r w:rsidR="007D15BA">
              <w:rPr>
                <w:rFonts w:ascii="Arial" w:hAnsi="Arial" w:cs="Arial"/>
                <w:bCs/>
              </w:rPr>
              <w:t>during</w:t>
            </w:r>
            <w:r>
              <w:rPr>
                <w:rFonts w:ascii="Arial" w:hAnsi="Arial" w:cs="Arial"/>
                <w:bCs/>
              </w:rPr>
              <w:t xml:space="preserve"> April 2023</w:t>
            </w:r>
            <w:r w:rsidR="007D15BA">
              <w:rPr>
                <w:rFonts w:ascii="Arial" w:hAnsi="Arial" w:cs="Arial"/>
                <w:bCs/>
              </w:rPr>
              <w:t xml:space="preserve"> to March 20</w:t>
            </w:r>
            <w:r>
              <w:rPr>
                <w:rFonts w:ascii="Arial" w:hAnsi="Arial" w:cs="Arial"/>
                <w:bCs/>
              </w:rPr>
              <w:t>24: -</w:t>
            </w:r>
          </w:p>
          <w:p w14:paraId="0A3F0AB8" w14:textId="77777777" w:rsidR="00494EDF" w:rsidRDefault="00494EDF" w:rsidP="00B74D95">
            <w:pPr>
              <w:jc w:val="both"/>
              <w:rPr>
                <w:rFonts w:ascii="Arial" w:hAnsi="Arial" w:cs="Arial"/>
                <w:bCs/>
                <w:iCs/>
              </w:rPr>
            </w:pPr>
          </w:p>
          <w:p w14:paraId="2F8ADC1C" w14:textId="77777777" w:rsidR="00583B68" w:rsidRDefault="003E071D" w:rsidP="00B74D95">
            <w:pPr>
              <w:jc w:val="both"/>
              <w:rPr>
                <w:rFonts w:ascii="Arial" w:hAnsi="Arial" w:cs="Arial"/>
                <w:bCs/>
                <w:iCs/>
              </w:rPr>
            </w:pPr>
            <w:r w:rsidRPr="003E071D">
              <w:rPr>
                <w:rFonts w:ascii="Arial" w:hAnsi="Arial" w:cs="Arial"/>
                <w:bCs/>
                <w:iCs/>
              </w:rPr>
              <w:t>OBJECTIVE 1: Enhance workforce data and staff support</w:t>
            </w:r>
            <w:r w:rsidR="00494EDF">
              <w:rPr>
                <w:rFonts w:ascii="Arial" w:hAnsi="Arial" w:cs="Arial"/>
                <w:bCs/>
                <w:iCs/>
              </w:rPr>
              <w:t>:</w:t>
            </w:r>
          </w:p>
          <w:p w14:paraId="7D2AD88A" w14:textId="77777777" w:rsidR="003E071D" w:rsidRPr="003E071D" w:rsidRDefault="003E071D" w:rsidP="003E071D">
            <w:pPr>
              <w:numPr>
                <w:ilvl w:val="0"/>
                <w:numId w:val="28"/>
              </w:numPr>
              <w:contextualSpacing/>
              <w:rPr>
                <w:rFonts w:ascii="Arial" w:eastAsia="Calibri" w:hAnsi="Arial" w:cs="Arial"/>
                <w:szCs w:val="22"/>
              </w:rPr>
            </w:pPr>
            <w:r w:rsidRPr="003E071D">
              <w:rPr>
                <w:rFonts w:ascii="Arial" w:eastAsia="Calibri" w:hAnsi="Arial" w:cs="Arial"/>
                <w:b/>
                <w:bCs/>
                <w:szCs w:val="22"/>
              </w:rPr>
              <w:t>Workforce equality data analysis</w:t>
            </w:r>
            <w:r w:rsidRPr="003E071D">
              <w:rPr>
                <w:rFonts w:ascii="Arial" w:eastAsia="Calibri" w:hAnsi="Arial" w:cs="Arial"/>
                <w:szCs w:val="22"/>
              </w:rPr>
              <w:t>: Undertake further analysis, compare information with previous years and set actions to address disparities amongst protected characteristic within different bands across the ICB – link work to WRES actions</w:t>
            </w:r>
          </w:p>
          <w:p w14:paraId="6FC21313" w14:textId="77777777" w:rsidR="003E071D" w:rsidRPr="003E071D" w:rsidRDefault="003E071D" w:rsidP="003E071D">
            <w:pPr>
              <w:numPr>
                <w:ilvl w:val="0"/>
                <w:numId w:val="28"/>
              </w:numPr>
              <w:contextualSpacing/>
              <w:rPr>
                <w:rFonts w:ascii="Arial" w:eastAsia="Calibri" w:hAnsi="Arial" w:cs="Arial"/>
                <w:szCs w:val="22"/>
              </w:rPr>
            </w:pPr>
            <w:r w:rsidRPr="003E071D">
              <w:rPr>
                <w:rFonts w:ascii="Arial" w:eastAsia="Calibri" w:hAnsi="Arial" w:cs="Arial"/>
                <w:b/>
                <w:bCs/>
                <w:szCs w:val="22"/>
              </w:rPr>
              <w:t>Population profiles:</w:t>
            </w:r>
            <w:r w:rsidRPr="003E071D">
              <w:rPr>
                <w:rFonts w:ascii="Arial" w:eastAsia="Calibri" w:hAnsi="Arial" w:cs="Arial"/>
                <w:szCs w:val="22"/>
              </w:rPr>
              <w:t xml:space="preserve"> Review and update these in accordance with </w:t>
            </w:r>
            <w:r w:rsidR="00494EDF" w:rsidRPr="003E071D">
              <w:rPr>
                <w:rFonts w:ascii="Arial" w:eastAsia="Calibri" w:hAnsi="Arial" w:cs="Arial"/>
                <w:szCs w:val="22"/>
              </w:rPr>
              <w:t>up-to-date</w:t>
            </w:r>
            <w:r w:rsidRPr="003E071D">
              <w:rPr>
                <w:rFonts w:ascii="Arial" w:eastAsia="Calibri" w:hAnsi="Arial" w:cs="Arial"/>
                <w:szCs w:val="22"/>
              </w:rPr>
              <w:t xml:space="preserve"> data relating to the 2021 census results and publish new profiles on the ICB website – this will provide ICB with useful baseline population demographics data to support ongoing work</w:t>
            </w:r>
          </w:p>
          <w:p w14:paraId="0362C44E" w14:textId="77777777" w:rsidR="003E071D" w:rsidRPr="003E071D" w:rsidRDefault="003E071D" w:rsidP="003E071D">
            <w:pPr>
              <w:numPr>
                <w:ilvl w:val="0"/>
                <w:numId w:val="28"/>
              </w:numPr>
              <w:contextualSpacing/>
              <w:rPr>
                <w:rFonts w:ascii="Arial" w:hAnsi="Arial" w:cs="Arial"/>
                <w:szCs w:val="22"/>
              </w:rPr>
            </w:pPr>
            <w:r w:rsidRPr="003E071D">
              <w:rPr>
                <w:rFonts w:ascii="Arial" w:hAnsi="Arial" w:cs="Arial"/>
                <w:b/>
                <w:bCs/>
                <w:szCs w:val="22"/>
              </w:rPr>
              <w:t xml:space="preserve">WRES: </w:t>
            </w:r>
            <w:r w:rsidRPr="003E071D">
              <w:rPr>
                <w:rFonts w:ascii="Arial" w:hAnsi="Arial" w:cs="Arial"/>
                <w:szCs w:val="22"/>
              </w:rPr>
              <w:t>Collate data set for 2022 submission in August 23. Review action plan outcomes and set further actions for 23-24</w:t>
            </w:r>
          </w:p>
          <w:p w14:paraId="7F11964F" w14:textId="77777777" w:rsidR="003E071D" w:rsidRDefault="003E071D" w:rsidP="003E071D">
            <w:pPr>
              <w:numPr>
                <w:ilvl w:val="0"/>
                <w:numId w:val="28"/>
              </w:numPr>
              <w:contextualSpacing/>
              <w:rPr>
                <w:rFonts w:ascii="Arial" w:hAnsi="Arial" w:cs="Arial"/>
                <w:szCs w:val="22"/>
              </w:rPr>
            </w:pPr>
            <w:r w:rsidRPr="003E071D">
              <w:rPr>
                <w:rFonts w:ascii="Arial" w:hAnsi="Arial" w:cs="Arial"/>
                <w:b/>
                <w:bCs/>
                <w:szCs w:val="22"/>
              </w:rPr>
              <w:lastRenderedPageBreak/>
              <w:t>Gender Pay Gap (GPG) submission and report:</w:t>
            </w:r>
            <w:r w:rsidRPr="003E071D">
              <w:rPr>
                <w:rFonts w:ascii="Arial" w:hAnsi="Arial" w:cs="Arial"/>
                <w:szCs w:val="22"/>
              </w:rPr>
              <w:t xml:space="preserve"> </w:t>
            </w:r>
            <w:r w:rsidR="00494EDF">
              <w:rPr>
                <w:rFonts w:ascii="Arial" w:hAnsi="Arial" w:cs="Arial"/>
                <w:szCs w:val="22"/>
              </w:rPr>
              <w:t>U</w:t>
            </w:r>
            <w:r w:rsidRPr="003E071D">
              <w:rPr>
                <w:rFonts w:ascii="Arial" w:hAnsi="Arial" w:cs="Arial"/>
                <w:szCs w:val="22"/>
              </w:rPr>
              <w:t>ndertake this as a pilot for March 22-23 to create a baseline of GPG data. Actual first submission of GPG data will be summer 2024 for data up to March 2024</w:t>
            </w:r>
          </w:p>
          <w:p w14:paraId="60C05AD2" w14:textId="77777777" w:rsidR="003E071D" w:rsidRDefault="003E071D" w:rsidP="003E071D">
            <w:pPr>
              <w:numPr>
                <w:ilvl w:val="0"/>
                <w:numId w:val="28"/>
              </w:numPr>
              <w:contextualSpacing/>
              <w:rPr>
                <w:rFonts w:ascii="Arial" w:hAnsi="Arial" w:cs="Arial"/>
                <w:szCs w:val="22"/>
              </w:rPr>
            </w:pPr>
            <w:r w:rsidRPr="003E071D">
              <w:rPr>
                <w:rFonts w:ascii="Arial" w:hAnsi="Arial" w:cs="Arial"/>
                <w:b/>
                <w:bCs/>
                <w:szCs w:val="22"/>
              </w:rPr>
              <w:t xml:space="preserve">Workforce Disability Equality Standard Pilot (WDES): </w:t>
            </w:r>
            <w:r w:rsidRPr="003E071D">
              <w:rPr>
                <w:rFonts w:ascii="Arial" w:hAnsi="Arial" w:cs="Arial"/>
                <w:szCs w:val="22"/>
              </w:rPr>
              <w:t>Whilst ICBs are not required to do this, it is something that the ICB should consider as there may be requirement in the future.</w:t>
            </w:r>
          </w:p>
          <w:p w14:paraId="4E690986" w14:textId="77777777" w:rsidR="00494EDF" w:rsidRDefault="00494EDF" w:rsidP="003E071D">
            <w:pPr>
              <w:contextualSpacing/>
              <w:rPr>
                <w:rFonts w:ascii="Arial" w:hAnsi="Arial" w:cs="Arial"/>
                <w:bCs/>
              </w:rPr>
            </w:pPr>
          </w:p>
          <w:p w14:paraId="2E9F2E5A" w14:textId="77777777" w:rsidR="003E071D" w:rsidRDefault="003E071D" w:rsidP="003E071D">
            <w:pPr>
              <w:contextualSpacing/>
              <w:rPr>
                <w:rFonts w:ascii="Arial" w:hAnsi="Arial" w:cs="Arial"/>
                <w:bCs/>
              </w:rPr>
            </w:pPr>
            <w:r w:rsidRPr="000C6702">
              <w:rPr>
                <w:rFonts w:ascii="Arial" w:hAnsi="Arial" w:cs="Arial"/>
                <w:bCs/>
              </w:rPr>
              <w:t>OBJECTIVE 2:  Visible leaders to champion Equality</w:t>
            </w:r>
            <w:r w:rsidR="00494EDF">
              <w:rPr>
                <w:rFonts w:ascii="Arial" w:hAnsi="Arial" w:cs="Arial"/>
                <w:bCs/>
              </w:rPr>
              <w:t>:</w:t>
            </w:r>
          </w:p>
          <w:p w14:paraId="2BC1EFEA" w14:textId="77777777" w:rsidR="003E071D" w:rsidRDefault="003E071D" w:rsidP="003E071D">
            <w:pPr>
              <w:numPr>
                <w:ilvl w:val="0"/>
                <w:numId w:val="29"/>
              </w:numPr>
              <w:contextualSpacing/>
              <w:rPr>
                <w:rFonts w:ascii="Arial" w:eastAsia="Calibri" w:hAnsi="Arial" w:cs="Arial"/>
                <w:bCs/>
                <w:szCs w:val="22"/>
              </w:rPr>
            </w:pPr>
            <w:r w:rsidRPr="003E071D">
              <w:rPr>
                <w:rFonts w:ascii="Arial" w:eastAsia="Calibri" w:hAnsi="Arial" w:cs="Arial"/>
                <w:b/>
                <w:szCs w:val="22"/>
              </w:rPr>
              <w:t xml:space="preserve">Systemwide BAME and Allies </w:t>
            </w:r>
            <w:r w:rsidR="00494EDF">
              <w:rPr>
                <w:rFonts w:ascii="Arial" w:eastAsia="Calibri" w:hAnsi="Arial" w:cs="Arial"/>
                <w:b/>
                <w:szCs w:val="22"/>
              </w:rPr>
              <w:t>F</w:t>
            </w:r>
            <w:r w:rsidRPr="003E071D">
              <w:rPr>
                <w:rFonts w:ascii="Arial" w:eastAsia="Calibri" w:hAnsi="Arial" w:cs="Arial"/>
                <w:b/>
                <w:szCs w:val="22"/>
              </w:rPr>
              <w:t>orum:</w:t>
            </w:r>
            <w:r w:rsidRPr="003E071D">
              <w:rPr>
                <w:rFonts w:ascii="Arial" w:eastAsia="Calibri" w:hAnsi="Arial" w:cs="Arial"/>
                <w:bCs/>
                <w:szCs w:val="22"/>
              </w:rPr>
              <w:t xml:space="preserve">  Work with members further to develop structures of both arms of the forum during 2023 and ensure continuous leadership commitment to the forum.</w:t>
            </w:r>
          </w:p>
          <w:p w14:paraId="4A1DA6D8" w14:textId="77777777" w:rsidR="003E071D" w:rsidRPr="003E071D" w:rsidRDefault="003E071D" w:rsidP="003E071D">
            <w:pPr>
              <w:numPr>
                <w:ilvl w:val="0"/>
                <w:numId w:val="29"/>
              </w:numPr>
              <w:contextualSpacing/>
              <w:rPr>
                <w:rFonts w:ascii="Arial" w:eastAsia="Calibri" w:hAnsi="Arial" w:cs="Arial"/>
                <w:bCs/>
                <w:szCs w:val="22"/>
              </w:rPr>
            </w:pPr>
            <w:r w:rsidRPr="003E071D">
              <w:rPr>
                <w:rFonts w:ascii="Arial" w:eastAsia="Calibri" w:hAnsi="Arial" w:cs="Arial"/>
                <w:b/>
                <w:bCs/>
                <w:szCs w:val="22"/>
              </w:rPr>
              <w:t>Continue interactions with the Comms and Engagement team:</w:t>
            </w:r>
            <w:r w:rsidRPr="003E071D">
              <w:rPr>
                <w:rFonts w:ascii="Arial" w:eastAsia="Calibri" w:hAnsi="Arial" w:cs="Arial"/>
                <w:szCs w:val="22"/>
              </w:rPr>
              <w:t xml:space="preserve"> To ensure that information on EIHR activities is continually promoted internally/externally and published as required following leadership approval</w:t>
            </w:r>
          </w:p>
          <w:p w14:paraId="6E968734" w14:textId="77777777" w:rsidR="00494EDF" w:rsidRDefault="00494EDF" w:rsidP="003E071D">
            <w:pPr>
              <w:rPr>
                <w:rFonts w:ascii="Arial" w:hAnsi="Arial" w:cs="Arial"/>
                <w:bCs/>
              </w:rPr>
            </w:pPr>
          </w:p>
          <w:p w14:paraId="1FCDD4D2" w14:textId="77777777" w:rsidR="003E071D" w:rsidRPr="000C6702" w:rsidRDefault="003E071D" w:rsidP="003E071D">
            <w:pPr>
              <w:rPr>
                <w:rFonts w:ascii="Arial" w:hAnsi="Arial" w:cs="Arial"/>
                <w:bCs/>
              </w:rPr>
            </w:pPr>
            <w:r w:rsidRPr="000C6702">
              <w:rPr>
                <w:rFonts w:ascii="Arial" w:hAnsi="Arial" w:cs="Arial"/>
                <w:bCs/>
              </w:rPr>
              <w:t>OBJECTIVE 3:  Strategy and Policy Development and Equality training</w:t>
            </w:r>
            <w:r w:rsidR="00494EDF">
              <w:rPr>
                <w:rFonts w:ascii="Arial" w:hAnsi="Arial" w:cs="Arial"/>
                <w:bCs/>
              </w:rPr>
              <w:t>:</w:t>
            </w:r>
          </w:p>
          <w:p w14:paraId="366A4ABD" w14:textId="77777777" w:rsidR="003E071D" w:rsidRPr="003E071D" w:rsidRDefault="003E071D" w:rsidP="003E071D">
            <w:pPr>
              <w:numPr>
                <w:ilvl w:val="0"/>
                <w:numId w:val="31"/>
              </w:numPr>
              <w:contextualSpacing/>
              <w:rPr>
                <w:rFonts w:ascii="Arial" w:eastAsia="Calibri" w:hAnsi="Arial" w:cs="Arial"/>
                <w:szCs w:val="22"/>
              </w:rPr>
            </w:pPr>
            <w:r w:rsidRPr="003E071D">
              <w:rPr>
                <w:rFonts w:ascii="Arial" w:eastAsia="Calibri" w:hAnsi="Arial" w:cs="Arial"/>
                <w:b/>
                <w:bCs/>
                <w:szCs w:val="22"/>
              </w:rPr>
              <w:t>LICB EIHR strategy/Action Plan:</w:t>
            </w:r>
            <w:r w:rsidRPr="003E071D">
              <w:rPr>
                <w:rFonts w:ascii="Arial" w:eastAsia="Calibri" w:hAnsi="Arial" w:cs="Arial"/>
                <w:szCs w:val="22"/>
              </w:rPr>
              <w:t xml:space="preserve"> Commence work on the development of a new LICB strategy and action plan for 2024-7, </w:t>
            </w:r>
            <w:r w:rsidRPr="003E071D">
              <w:rPr>
                <w:rFonts w:ascii="Arial" w:hAnsi="Arial" w:cs="Arial"/>
                <w:szCs w:val="22"/>
              </w:rPr>
              <w:t>including consultation and engagement with staff and stakeholders, final approval, launch and publication of strategy on ICB website by January 24</w:t>
            </w:r>
          </w:p>
          <w:p w14:paraId="26C21552" w14:textId="77777777" w:rsidR="003E071D" w:rsidRDefault="003E071D" w:rsidP="003E071D">
            <w:pPr>
              <w:numPr>
                <w:ilvl w:val="0"/>
                <w:numId w:val="30"/>
              </w:numPr>
              <w:contextualSpacing/>
              <w:rPr>
                <w:rFonts w:ascii="Arial" w:hAnsi="Arial" w:cs="Arial"/>
                <w:szCs w:val="22"/>
              </w:rPr>
            </w:pPr>
            <w:r w:rsidRPr="003E071D">
              <w:rPr>
                <w:rFonts w:ascii="Arial" w:hAnsi="Arial" w:cs="Arial"/>
                <w:b/>
                <w:bCs/>
                <w:szCs w:val="22"/>
              </w:rPr>
              <w:t>LICB new EIHR policy:</w:t>
            </w:r>
            <w:r w:rsidRPr="003E071D">
              <w:rPr>
                <w:rFonts w:ascii="Arial" w:hAnsi="Arial" w:cs="Arial"/>
                <w:szCs w:val="22"/>
              </w:rPr>
              <w:t xml:space="preserve"> To be revised, approved, published on ICB </w:t>
            </w:r>
            <w:proofErr w:type="gramStart"/>
            <w:r w:rsidRPr="003E071D">
              <w:rPr>
                <w:rFonts w:ascii="Arial" w:hAnsi="Arial" w:cs="Arial"/>
                <w:szCs w:val="22"/>
              </w:rPr>
              <w:t>website</w:t>
            </w:r>
            <w:proofErr w:type="gramEnd"/>
            <w:r w:rsidRPr="003E071D">
              <w:rPr>
                <w:rFonts w:ascii="Arial" w:hAnsi="Arial" w:cs="Arial"/>
                <w:szCs w:val="22"/>
              </w:rPr>
              <w:t xml:space="preserve"> and communicated to all staff by May 23</w:t>
            </w:r>
          </w:p>
          <w:p w14:paraId="7EB8AA66" w14:textId="77777777" w:rsidR="003E071D" w:rsidRPr="00494EDF" w:rsidRDefault="003E071D" w:rsidP="003E071D">
            <w:pPr>
              <w:numPr>
                <w:ilvl w:val="0"/>
                <w:numId w:val="30"/>
              </w:numPr>
              <w:contextualSpacing/>
              <w:rPr>
                <w:rFonts w:ascii="Arial" w:hAnsi="Arial" w:cs="Arial"/>
                <w:szCs w:val="22"/>
              </w:rPr>
            </w:pPr>
            <w:r w:rsidRPr="003E071D">
              <w:rPr>
                <w:rFonts w:ascii="Arial" w:hAnsi="Arial" w:cs="Arial"/>
                <w:b/>
                <w:bCs/>
                <w:szCs w:val="22"/>
                <w:shd w:val="clear" w:color="auto" w:fill="FFFFFF"/>
                <w:lang w:eastAsia="en-GB"/>
              </w:rPr>
              <w:t>Develop further EIHR training for ICB staff:</w:t>
            </w:r>
            <w:r w:rsidRPr="003E071D">
              <w:rPr>
                <w:rFonts w:ascii="Arial" w:hAnsi="Arial" w:cs="Arial"/>
                <w:szCs w:val="22"/>
                <w:shd w:val="clear" w:color="auto" w:fill="FFFFFF"/>
                <w:lang w:eastAsia="en-GB"/>
              </w:rPr>
              <w:t xml:space="preserve">  Discussions will take place around developing training on different aspects of EIHR, including areas identified in the EDS pilot such as bullying and harassment, anti-racism, and disability discrimination training</w:t>
            </w:r>
            <w:r w:rsidRPr="003E071D">
              <w:rPr>
                <w:rFonts w:ascii="Arial" w:hAnsi="Arial" w:cs="Arial"/>
                <w:i/>
                <w:iCs/>
                <w:color w:val="2E74B5"/>
                <w:szCs w:val="22"/>
                <w:shd w:val="clear" w:color="auto" w:fill="FFFFFF"/>
                <w:lang w:eastAsia="en-GB"/>
              </w:rPr>
              <w:t>.</w:t>
            </w:r>
          </w:p>
          <w:p w14:paraId="0D6E136D" w14:textId="77777777" w:rsidR="00494EDF" w:rsidRPr="003E071D" w:rsidRDefault="00494EDF" w:rsidP="00494EDF">
            <w:pPr>
              <w:ind w:left="720"/>
              <w:contextualSpacing/>
              <w:rPr>
                <w:rFonts w:ascii="Arial" w:hAnsi="Arial" w:cs="Arial"/>
                <w:szCs w:val="22"/>
              </w:rPr>
            </w:pPr>
          </w:p>
          <w:p w14:paraId="52EC068D" w14:textId="77777777" w:rsidR="003E071D" w:rsidRPr="000C6702" w:rsidRDefault="003E071D" w:rsidP="003E071D">
            <w:pPr>
              <w:rPr>
                <w:rFonts w:ascii="Arial" w:hAnsi="Arial" w:cs="Arial"/>
                <w:bCs/>
              </w:rPr>
            </w:pPr>
            <w:r w:rsidRPr="000C6702">
              <w:rPr>
                <w:rFonts w:ascii="Arial" w:hAnsi="Arial" w:cs="Arial"/>
                <w:bCs/>
              </w:rPr>
              <w:t>OBJECTIVE 4:  Achieve and comply with national Equality Standards and relevant Charter marks:</w:t>
            </w:r>
          </w:p>
          <w:p w14:paraId="43C433C7" w14:textId="77777777" w:rsidR="003E071D" w:rsidRPr="003E071D" w:rsidRDefault="003E071D" w:rsidP="003E071D">
            <w:pPr>
              <w:numPr>
                <w:ilvl w:val="0"/>
                <w:numId w:val="32"/>
              </w:numPr>
              <w:contextualSpacing/>
              <w:rPr>
                <w:rFonts w:ascii="Arial" w:eastAsia="Calibri" w:hAnsi="Arial" w:cs="Arial"/>
                <w:b/>
                <w:bCs/>
                <w:szCs w:val="22"/>
              </w:rPr>
            </w:pPr>
            <w:r w:rsidRPr="003E071D">
              <w:rPr>
                <w:rFonts w:ascii="Arial" w:eastAsia="Calibri" w:hAnsi="Arial" w:cs="Arial"/>
                <w:b/>
                <w:bCs/>
                <w:szCs w:val="22"/>
              </w:rPr>
              <w:t>ICB equality assurance of Provider AIS practices:</w:t>
            </w:r>
            <w:r w:rsidRPr="003E071D">
              <w:rPr>
                <w:rFonts w:ascii="Arial" w:eastAsia="Calibri" w:hAnsi="Arial" w:cs="Arial"/>
                <w:szCs w:val="22"/>
              </w:rPr>
              <w:t xml:space="preserve"> Ongoing work </w:t>
            </w:r>
            <w:r w:rsidR="00494EDF">
              <w:rPr>
                <w:rFonts w:ascii="Arial" w:eastAsia="Calibri" w:hAnsi="Arial" w:cs="Arial"/>
                <w:szCs w:val="22"/>
              </w:rPr>
              <w:t xml:space="preserve">to be </w:t>
            </w:r>
            <w:r w:rsidRPr="003E071D">
              <w:rPr>
                <w:rFonts w:ascii="Arial" w:eastAsia="Calibri" w:hAnsi="Arial" w:cs="Arial"/>
                <w:szCs w:val="22"/>
              </w:rPr>
              <w:t>undertaken to measure provider progress around AIS and targeted promotion of the importance of AIS compliance by GP practices</w:t>
            </w:r>
          </w:p>
          <w:p w14:paraId="590329FD" w14:textId="77777777" w:rsidR="003E071D" w:rsidRPr="003E071D" w:rsidRDefault="003E071D" w:rsidP="003E071D">
            <w:pPr>
              <w:numPr>
                <w:ilvl w:val="0"/>
                <w:numId w:val="32"/>
              </w:numPr>
              <w:autoSpaceDE w:val="0"/>
              <w:autoSpaceDN w:val="0"/>
              <w:adjustRightInd w:val="0"/>
              <w:rPr>
                <w:rFonts w:ascii="Arial" w:eastAsia="Calibri" w:hAnsi="Arial" w:cs="Arial"/>
                <w:szCs w:val="22"/>
              </w:rPr>
            </w:pPr>
            <w:r w:rsidRPr="003E071D">
              <w:rPr>
                <w:rFonts w:ascii="Arial" w:eastAsia="Calibri" w:hAnsi="Arial" w:cs="Arial"/>
                <w:b/>
                <w:bCs/>
                <w:szCs w:val="22"/>
              </w:rPr>
              <w:t xml:space="preserve">Achieving further charter marks: </w:t>
            </w:r>
            <w:r w:rsidRPr="003E071D">
              <w:rPr>
                <w:rFonts w:ascii="Arial" w:eastAsia="Calibri" w:hAnsi="Arial" w:cs="Arial"/>
                <w:szCs w:val="22"/>
              </w:rPr>
              <w:t>Do further research into other relevant charter marks and how to acquire Disability Confident – Leader status with the aim to achieve this by 2024-5</w:t>
            </w:r>
          </w:p>
          <w:p w14:paraId="696EC0CD" w14:textId="77777777" w:rsidR="003E071D" w:rsidRPr="003E071D" w:rsidRDefault="003E071D" w:rsidP="003E071D">
            <w:pPr>
              <w:numPr>
                <w:ilvl w:val="0"/>
                <w:numId w:val="32"/>
              </w:numPr>
              <w:contextualSpacing/>
              <w:rPr>
                <w:rFonts w:ascii="Arial" w:eastAsia="Calibri" w:hAnsi="Arial" w:cs="Arial"/>
                <w:szCs w:val="22"/>
              </w:rPr>
            </w:pPr>
            <w:r w:rsidRPr="003E071D">
              <w:rPr>
                <w:rFonts w:ascii="Arial" w:eastAsia="Calibri" w:hAnsi="Arial" w:cs="Arial"/>
                <w:b/>
                <w:bCs/>
                <w:szCs w:val="22"/>
              </w:rPr>
              <w:t>E</w:t>
            </w:r>
            <w:r w:rsidR="000C2A5A">
              <w:rPr>
                <w:rFonts w:ascii="Arial" w:eastAsia="Calibri" w:hAnsi="Arial" w:cs="Arial"/>
                <w:b/>
                <w:bCs/>
                <w:szCs w:val="22"/>
              </w:rPr>
              <w:t xml:space="preserve">quality </w:t>
            </w:r>
            <w:r w:rsidRPr="003E071D">
              <w:rPr>
                <w:rFonts w:ascii="Arial" w:eastAsia="Calibri" w:hAnsi="Arial" w:cs="Arial"/>
                <w:b/>
                <w:bCs/>
                <w:szCs w:val="22"/>
              </w:rPr>
              <w:t>D</w:t>
            </w:r>
            <w:r w:rsidR="000C2A5A">
              <w:rPr>
                <w:rFonts w:ascii="Arial" w:eastAsia="Calibri" w:hAnsi="Arial" w:cs="Arial"/>
                <w:b/>
                <w:bCs/>
                <w:szCs w:val="22"/>
              </w:rPr>
              <w:t xml:space="preserve">elivery </w:t>
            </w:r>
            <w:r w:rsidRPr="003E071D">
              <w:rPr>
                <w:rFonts w:ascii="Arial" w:eastAsia="Calibri" w:hAnsi="Arial" w:cs="Arial"/>
                <w:b/>
                <w:bCs/>
                <w:szCs w:val="22"/>
              </w:rPr>
              <w:t>S</w:t>
            </w:r>
            <w:r w:rsidR="000C2A5A">
              <w:rPr>
                <w:rFonts w:ascii="Arial" w:eastAsia="Calibri" w:hAnsi="Arial" w:cs="Arial"/>
                <w:b/>
                <w:bCs/>
                <w:szCs w:val="22"/>
              </w:rPr>
              <w:t>ystem (EDS)</w:t>
            </w:r>
            <w:r w:rsidRPr="003E071D">
              <w:rPr>
                <w:rFonts w:ascii="Arial" w:eastAsia="Calibri" w:hAnsi="Arial" w:cs="Arial"/>
                <w:b/>
                <w:bCs/>
                <w:szCs w:val="22"/>
              </w:rPr>
              <w:t>:</w:t>
            </w:r>
            <w:r w:rsidRPr="003E071D">
              <w:rPr>
                <w:rFonts w:ascii="Arial" w:eastAsia="Calibri" w:hAnsi="Arial" w:cs="Arial"/>
                <w:szCs w:val="22"/>
              </w:rPr>
              <w:t xml:space="preserve"> </w:t>
            </w:r>
          </w:p>
          <w:p w14:paraId="58E755E8" w14:textId="77777777" w:rsidR="003E071D" w:rsidRPr="003E071D" w:rsidRDefault="003E071D" w:rsidP="003E071D">
            <w:pPr>
              <w:numPr>
                <w:ilvl w:val="1"/>
                <w:numId w:val="32"/>
              </w:numPr>
              <w:contextualSpacing/>
              <w:rPr>
                <w:rFonts w:ascii="Arial" w:eastAsia="Calibri" w:hAnsi="Arial" w:cs="Arial"/>
                <w:szCs w:val="22"/>
              </w:rPr>
            </w:pPr>
            <w:r w:rsidRPr="003E071D">
              <w:rPr>
                <w:rFonts w:ascii="Arial" w:eastAsia="Calibri" w:hAnsi="Arial" w:cs="Arial"/>
                <w:szCs w:val="22"/>
              </w:rPr>
              <w:t xml:space="preserve">Implementation of the EDS workforce action plan for Domain 2 workforce pilot </w:t>
            </w:r>
            <w:r w:rsidR="000C2A5A">
              <w:rPr>
                <w:rFonts w:ascii="Arial" w:eastAsia="Calibri" w:hAnsi="Arial" w:cs="Arial"/>
                <w:szCs w:val="22"/>
              </w:rPr>
              <w:t xml:space="preserve">that was </w:t>
            </w:r>
            <w:r w:rsidRPr="003E071D">
              <w:rPr>
                <w:rFonts w:ascii="Arial" w:eastAsia="Calibri" w:hAnsi="Arial" w:cs="Arial"/>
                <w:szCs w:val="22"/>
              </w:rPr>
              <w:t xml:space="preserve">undertaken for </w:t>
            </w:r>
            <w:r w:rsidR="000C2A5A">
              <w:rPr>
                <w:rFonts w:ascii="Arial" w:eastAsia="Calibri" w:hAnsi="Arial" w:cs="Arial"/>
                <w:szCs w:val="22"/>
              </w:rPr>
              <w:t>20</w:t>
            </w:r>
            <w:r w:rsidRPr="003E071D">
              <w:rPr>
                <w:rFonts w:ascii="Arial" w:eastAsia="Calibri" w:hAnsi="Arial" w:cs="Arial"/>
                <w:szCs w:val="22"/>
              </w:rPr>
              <w:t xml:space="preserve">22 </w:t>
            </w:r>
          </w:p>
          <w:p w14:paraId="3DD79287" w14:textId="77777777" w:rsidR="003E071D" w:rsidRPr="003E071D" w:rsidRDefault="003E071D" w:rsidP="003E071D">
            <w:pPr>
              <w:numPr>
                <w:ilvl w:val="1"/>
                <w:numId w:val="32"/>
              </w:numPr>
              <w:contextualSpacing/>
              <w:rPr>
                <w:rFonts w:ascii="Arial" w:eastAsia="Calibri" w:hAnsi="Arial" w:cs="Arial"/>
                <w:szCs w:val="22"/>
              </w:rPr>
            </w:pPr>
            <w:r w:rsidRPr="003E071D">
              <w:rPr>
                <w:rFonts w:ascii="Arial" w:eastAsia="Calibri" w:hAnsi="Arial" w:cs="Arial"/>
                <w:szCs w:val="22"/>
              </w:rPr>
              <w:t>A fuller EDS pilot focusing on all three domains to be undertaken during 2023-24.</w:t>
            </w:r>
          </w:p>
          <w:p w14:paraId="121D1871" w14:textId="77777777" w:rsidR="003E071D" w:rsidRDefault="003E071D" w:rsidP="00B74D95">
            <w:pPr>
              <w:jc w:val="both"/>
              <w:rPr>
                <w:rFonts w:ascii="Arial" w:hAnsi="Arial" w:cs="Arial"/>
                <w:bCs/>
                <w:iCs/>
              </w:rPr>
            </w:pPr>
          </w:p>
          <w:p w14:paraId="013F60E6" w14:textId="77777777" w:rsidR="000C2A5A" w:rsidRPr="003E071D" w:rsidRDefault="000C2A5A" w:rsidP="000C2A5A">
            <w:pPr>
              <w:rPr>
                <w:rFonts w:ascii="Arial" w:hAnsi="Arial" w:cs="Arial"/>
                <w:bCs/>
                <w:iCs/>
              </w:rPr>
            </w:pPr>
            <w:r>
              <w:rPr>
                <w:rFonts w:ascii="Arial" w:hAnsi="Arial" w:cs="Arial"/>
                <w:bCs/>
                <w:iCs/>
              </w:rPr>
              <w:t>Members are asked to approve the actions and to support implementation</w:t>
            </w:r>
            <w:r w:rsidR="007D15BA">
              <w:rPr>
                <w:rFonts w:ascii="Arial" w:hAnsi="Arial" w:cs="Arial"/>
                <w:bCs/>
                <w:iCs/>
              </w:rPr>
              <w:t xml:space="preserve"> and monitoring</w:t>
            </w:r>
            <w:r>
              <w:rPr>
                <w:rFonts w:ascii="Arial" w:hAnsi="Arial" w:cs="Arial"/>
                <w:bCs/>
                <w:iCs/>
              </w:rPr>
              <w:t xml:space="preserve"> of the action plan during 2023-24</w:t>
            </w:r>
            <w:r w:rsidR="007D15BA">
              <w:rPr>
                <w:rFonts w:ascii="Arial" w:hAnsi="Arial" w:cs="Arial"/>
                <w:bCs/>
                <w:iCs/>
              </w:rPr>
              <w:t>.</w:t>
            </w:r>
          </w:p>
        </w:tc>
      </w:tr>
    </w:tbl>
    <w:p w14:paraId="61827493" w14:textId="77777777" w:rsidR="00695A58" w:rsidRDefault="00695A58" w:rsidP="00D923C4">
      <w:pPr>
        <w:jc w:val="both"/>
        <w:rPr>
          <w:rFonts w:ascii="Arial" w:hAnsi="Arial" w:cs="Arial"/>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9664"/>
      </w:tblGrid>
      <w:tr w:rsidR="00CA25A7" w:rsidRPr="001A3329" w14:paraId="3A8FD232" w14:textId="77777777" w:rsidTr="00CA25A7">
        <w:tc>
          <w:tcPr>
            <w:tcW w:w="534" w:type="dxa"/>
            <w:shd w:val="clear" w:color="auto" w:fill="D9D9D9"/>
          </w:tcPr>
          <w:p w14:paraId="64BF2502" w14:textId="77777777" w:rsidR="00CA25A7" w:rsidRPr="001A3329" w:rsidRDefault="00BF71D9" w:rsidP="00CA25A7">
            <w:pPr>
              <w:rPr>
                <w:rFonts w:ascii="Arial" w:hAnsi="Arial" w:cs="Arial"/>
                <w:b/>
                <w:bCs/>
              </w:rPr>
            </w:pPr>
            <w:r>
              <w:rPr>
                <w:rFonts w:ascii="Arial" w:hAnsi="Arial" w:cs="Arial"/>
                <w:b/>
                <w:bCs/>
              </w:rPr>
              <w:t>4</w:t>
            </w:r>
            <w:r w:rsidR="00CA25A7" w:rsidRPr="001A3329">
              <w:rPr>
                <w:rFonts w:ascii="Arial" w:hAnsi="Arial" w:cs="Arial"/>
                <w:b/>
                <w:bCs/>
              </w:rPr>
              <w:t>.</w:t>
            </w:r>
          </w:p>
        </w:tc>
        <w:tc>
          <w:tcPr>
            <w:tcW w:w="9886" w:type="dxa"/>
            <w:shd w:val="clear" w:color="auto" w:fill="D9D9D9"/>
          </w:tcPr>
          <w:p w14:paraId="13FBB65D" w14:textId="77777777" w:rsidR="00CA25A7" w:rsidRPr="001A3329" w:rsidRDefault="00CA25A7" w:rsidP="00CA25A7">
            <w:pPr>
              <w:rPr>
                <w:rFonts w:ascii="Arial" w:hAnsi="Arial" w:cs="Arial"/>
                <w:b/>
                <w:bCs/>
                <w:szCs w:val="22"/>
              </w:rPr>
            </w:pPr>
            <w:r>
              <w:rPr>
                <w:rFonts w:ascii="Arial" w:hAnsi="Arial" w:cs="Arial"/>
                <w:b/>
                <w:szCs w:val="22"/>
              </w:rPr>
              <w:t>Management of Conflicts of Interest</w:t>
            </w:r>
          </w:p>
        </w:tc>
      </w:tr>
      <w:tr w:rsidR="00CA25A7" w:rsidRPr="001A3329" w14:paraId="4C883CC5" w14:textId="77777777" w:rsidTr="00CA25A7">
        <w:tc>
          <w:tcPr>
            <w:tcW w:w="10420" w:type="dxa"/>
            <w:gridSpan w:val="2"/>
          </w:tcPr>
          <w:p w14:paraId="3A7F9BC9" w14:textId="77777777" w:rsidR="00AB77E4" w:rsidRPr="007D15BA" w:rsidRDefault="000C2A5A" w:rsidP="00236EAC">
            <w:pPr>
              <w:rPr>
                <w:rFonts w:ascii="Arial" w:hAnsi="Arial" w:cs="Arial"/>
              </w:rPr>
            </w:pPr>
            <w:r w:rsidRPr="007D15BA">
              <w:rPr>
                <w:rFonts w:ascii="Arial" w:hAnsi="Arial" w:cs="Arial"/>
              </w:rPr>
              <w:t xml:space="preserve">None </w:t>
            </w:r>
          </w:p>
        </w:tc>
      </w:tr>
    </w:tbl>
    <w:p w14:paraId="219027BC" w14:textId="77777777" w:rsidR="00CA25A7" w:rsidRDefault="00CA25A7">
      <w:pPr>
        <w:rPr>
          <w:rFonts w:ascii="Arial" w:hAnsi="Arial" w:cs="Arial"/>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9664"/>
      </w:tblGrid>
      <w:tr w:rsidR="00211A37" w:rsidRPr="00211A37" w14:paraId="2503FAB3" w14:textId="77777777" w:rsidTr="00394280">
        <w:tc>
          <w:tcPr>
            <w:tcW w:w="534" w:type="dxa"/>
            <w:shd w:val="clear" w:color="auto" w:fill="D9D9D9"/>
          </w:tcPr>
          <w:p w14:paraId="32512CCB" w14:textId="77777777" w:rsidR="00211A37" w:rsidRPr="00211A37" w:rsidRDefault="00211A37" w:rsidP="00211A37">
            <w:pPr>
              <w:rPr>
                <w:rFonts w:ascii="Arial" w:hAnsi="Arial" w:cs="Arial"/>
                <w:b/>
                <w:bCs/>
              </w:rPr>
            </w:pPr>
            <w:r>
              <w:rPr>
                <w:rFonts w:ascii="Arial" w:hAnsi="Arial" w:cs="Arial"/>
                <w:b/>
                <w:bCs/>
              </w:rPr>
              <w:t>5</w:t>
            </w:r>
            <w:r w:rsidRPr="00211A37">
              <w:rPr>
                <w:rFonts w:ascii="Arial" w:hAnsi="Arial" w:cs="Arial"/>
                <w:b/>
                <w:bCs/>
              </w:rPr>
              <w:t>.</w:t>
            </w:r>
          </w:p>
        </w:tc>
        <w:tc>
          <w:tcPr>
            <w:tcW w:w="9886" w:type="dxa"/>
            <w:shd w:val="clear" w:color="auto" w:fill="D9D9D9"/>
          </w:tcPr>
          <w:p w14:paraId="6F3024E3" w14:textId="77777777" w:rsidR="00211A37" w:rsidRPr="00211A37" w:rsidRDefault="00211A37" w:rsidP="00211A37">
            <w:pPr>
              <w:rPr>
                <w:rFonts w:ascii="Arial" w:hAnsi="Arial" w:cs="Arial"/>
                <w:b/>
                <w:bCs/>
              </w:rPr>
            </w:pPr>
            <w:r>
              <w:rPr>
                <w:rFonts w:ascii="Arial" w:hAnsi="Arial" w:cs="Arial"/>
                <w:b/>
                <w:bCs/>
              </w:rPr>
              <w:t xml:space="preserve">Finance and </w:t>
            </w:r>
            <w:r w:rsidRPr="00211A37">
              <w:rPr>
                <w:rFonts w:ascii="Arial" w:hAnsi="Arial" w:cs="Arial"/>
                <w:b/>
                <w:bCs/>
              </w:rPr>
              <w:t>Resource Implications</w:t>
            </w:r>
          </w:p>
        </w:tc>
      </w:tr>
      <w:tr w:rsidR="00211A37" w:rsidRPr="00211A37" w14:paraId="5CD495BD" w14:textId="77777777" w:rsidTr="00394280">
        <w:tc>
          <w:tcPr>
            <w:tcW w:w="10420" w:type="dxa"/>
            <w:gridSpan w:val="2"/>
          </w:tcPr>
          <w:p w14:paraId="24B55D9A" w14:textId="77777777" w:rsidR="00AB77E4" w:rsidRPr="00211A37" w:rsidRDefault="000C2A5A" w:rsidP="00236EAC">
            <w:pPr>
              <w:rPr>
                <w:rFonts w:ascii="Arial" w:hAnsi="Arial" w:cs="Arial"/>
                <w:b/>
                <w:bCs/>
              </w:rPr>
            </w:pPr>
            <w:r w:rsidRPr="001B2915">
              <w:rPr>
                <w:rFonts w:ascii="Arial" w:hAnsi="Arial" w:cs="Arial"/>
              </w:rPr>
              <w:t xml:space="preserve">Financial resources for raising awareness and training to support the implementation </w:t>
            </w:r>
            <w:r>
              <w:rPr>
                <w:rFonts w:ascii="Arial" w:hAnsi="Arial" w:cs="Arial"/>
              </w:rPr>
              <w:t xml:space="preserve">around the new EDS and to </w:t>
            </w:r>
            <w:r w:rsidRPr="001B2915">
              <w:rPr>
                <w:rFonts w:ascii="Arial" w:hAnsi="Arial" w:cs="Arial"/>
              </w:rPr>
              <w:t>meet our compliance to the PSED may be required</w:t>
            </w:r>
            <w:r>
              <w:rPr>
                <w:rFonts w:ascii="Arial" w:hAnsi="Arial" w:cs="Arial"/>
              </w:rPr>
              <w:t>.</w:t>
            </w:r>
          </w:p>
        </w:tc>
      </w:tr>
    </w:tbl>
    <w:p w14:paraId="628167B9" w14:textId="77777777" w:rsidR="00211A37" w:rsidRDefault="00211A37">
      <w:pPr>
        <w:rPr>
          <w:rFonts w:ascii="Arial" w:hAnsi="Arial" w:cs="Arial"/>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1"/>
        <w:gridCol w:w="9663"/>
      </w:tblGrid>
      <w:tr w:rsidR="00BF71D9" w:rsidRPr="001A3329" w14:paraId="2A156612" w14:textId="77777777" w:rsidTr="00CD34CA">
        <w:tc>
          <w:tcPr>
            <w:tcW w:w="534" w:type="dxa"/>
            <w:shd w:val="clear" w:color="auto" w:fill="D9D9D9"/>
          </w:tcPr>
          <w:p w14:paraId="19750BE9" w14:textId="77777777" w:rsidR="00BF71D9" w:rsidRPr="001A3329" w:rsidRDefault="00211A37" w:rsidP="00CD34CA">
            <w:pPr>
              <w:rPr>
                <w:rFonts w:ascii="Arial" w:hAnsi="Arial" w:cs="Arial"/>
                <w:b/>
                <w:bCs/>
              </w:rPr>
            </w:pPr>
            <w:r>
              <w:rPr>
                <w:rFonts w:ascii="Arial" w:hAnsi="Arial" w:cs="Arial"/>
                <w:b/>
                <w:bCs/>
              </w:rPr>
              <w:t>6</w:t>
            </w:r>
            <w:r w:rsidR="00BF71D9" w:rsidRPr="001A3329">
              <w:rPr>
                <w:rFonts w:ascii="Arial" w:hAnsi="Arial" w:cs="Arial"/>
                <w:b/>
                <w:bCs/>
              </w:rPr>
              <w:t>.</w:t>
            </w:r>
          </w:p>
        </w:tc>
        <w:tc>
          <w:tcPr>
            <w:tcW w:w="9886" w:type="dxa"/>
            <w:shd w:val="clear" w:color="auto" w:fill="D9D9D9"/>
          </w:tcPr>
          <w:p w14:paraId="3A56AC1B" w14:textId="77777777" w:rsidR="00BF71D9" w:rsidRPr="001A3329" w:rsidRDefault="00BF71D9" w:rsidP="00CD34CA">
            <w:pPr>
              <w:rPr>
                <w:rFonts w:ascii="Arial" w:hAnsi="Arial" w:cs="Arial"/>
                <w:b/>
                <w:bCs/>
              </w:rPr>
            </w:pPr>
            <w:r w:rsidRPr="001A3329">
              <w:rPr>
                <w:rFonts w:ascii="Arial" w:hAnsi="Arial" w:cs="Arial"/>
                <w:b/>
              </w:rPr>
              <w:t>Legal/NHS Constitution Considerations</w:t>
            </w:r>
          </w:p>
        </w:tc>
      </w:tr>
      <w:tr w:rsidR="00BF71D9" w:rsidRPr="001A3329" w14:paraId="3B42AF2A" w14:textId="77777777" w:rsidTr="00CD34CA">
        <w:tc>
          <w:tcPr>
            <w:tcW w:w="10420" w:type="dxa"/>
            <w:gridSpan w:val="2"/>
          </w:tcPr>
          <w:p w14:paraId="11F98759" w14:textId="77777777" w:rsidR="000C2A5A" w:rsidRDefault="000C2A5A" w:rsidP="000C2A5A">
            <w:r w:rsidRPr="004D2266">
              <w:t>The CCG has a legal duty under section 149 of the Equality Act 2010 (Public sector duty) to give due</w:t>
            </w:r>
            <w:r>
              <w:t xml:space="preserve"> </w:t>
            </w:r>
            <w:r w:rsidRPr="004D2266">
              <w:t>regard to the need to: -</w:t>
            </w:r>
          </w:p>
          <w:p w14:paraId="2CCA2DC3" w14:textId="77777777" w:rsidR="000C2A5A" w:rsidRDefault="000C2A5A" w:rsidP="000C2A5A">
            <w:pPr>
              <w:pStyle w:val="ListParagraph"/>
              <w:widowControl w:val="0"/>
              <w:numPr>
                <w:ilvl w:val="0"/>
                <w:numId w:val="33"/>
              </w:numPr>
              <w:autoSpaceDE w:val="0"/>
              <w:autoSpaceDN w:val="0"/>
              <w:contextualSpacing/>
              <w:rPr>
                <w:rFonts w:ascii="Arial" w:eastAsia="Arial" w:hAnsi="Arial" w:cs="Arial"/>
                <w:lang w:val="en-US"/>
              </w:rPr>
            </w:pPr>
            <w:r w:rsidRPr="004D2266">
              <w:rPr>
                <w:rFonts w:ascii="Arial" w:eastAsia="Arial" w:hAnsi="Arial" w:cs="Arial"/>
                <w:lang w:val="en-US"/>
              </w:rPr>
              <w:t xml:space="preserve">Eliminate unlawful discrimination, harassment and </w:t>
            </w:r>
            <w:proofErr w:type="spellStart"/>
            <w:r w:rsidRPr="004D2266">
              <w:rPr>
                <w:rFonts w:ascii="Arial" w:eastAsia="Arial" w:hAnsi="Arial" w:cs="Arial"/>
                <w:lang w:val="en-US"/>
              </w:rPr>
              <w:t>victimisation</w:t>
            </w:r>
            <w:proofErr w:type="spellEnd"/>
            <w:r w:rsidRPr="004D2266">
              <w:rPr>
                <w:rFonts w:ascii="Arial" w:eastAsia="Arial" w:hAnsi="Arial" w:cs="Arial"/>
                <w:lang w:val="en-US"/>
              </w:rPr>
              <w:t xml:space="preserve"> and other conduct prohibited by</w:t>
            </w:r>
            <w:r>
              <w:rPr>
                <w:rFonts w:ascii="Arial" w:eastAsia="Arial" w:hAnsi="Arial" w:cs="Arial"/>
                <w:lang w:val="en-US"/>
              </w:rPr>
              <w:t xml:space="preserve"> </w:t>
            </w:r>
            <w:r w:rsidRPr="004D2266">
              <w:rPr>
                <w:rFonts w:ascii="Arial" w:eastAsia="Arial" w:hAnsi="Arial" w:cs="Arial"/>
                <w:lang w:val="en-US"/>
              </w:rPr>
              <w:t xml:space="preserve">the </w:t>
            </w:r>
            <w:proofErr w:type="gramStart"/>
            <w:r w:rsidRPr="004D2266">
              <w:rPr>
                <w:rFonts w:ascii="Arial" w:eastAsia="Arial" w:hAnsi="Arial" w:cs="Arial"/>
                <w:lang w:val="en-US"/>
              </w:rPr>
              <w:t>act;</w:t>
            </w:r>
            <w:proofErr w:type="gramEnd"/>
          </w:p>
          <w:p w14:paraId="634A4FCE" w14:textId="77777777" w:rsidR="000C2A5A" w:rsidRDefault="000C2A5A" w:rsidP="000C2A5A">
            <w:pPr>
              <w:pStyle w:val="ListParagraph"/>
              <w:widowControl w:val="0"/>
              <w:numPr>
                <w:ilvl w:val="0"/>
                <w:numId w:val="33"/>
              </w:numPr>
              <w:autoSpaceDE w:val="0"/>
              <w:autoSpaceDN w:val="0"/>
              <w:contextualSpacing/>
              <w:rPr>
                <w:rFonts w:ascii="Arial" w:eastAsia="Arial" w:hAnsi="Arial" w:cs="Arial"/>
                <w:lang w:val="en-US"/>
              </w:rPr>
            </w:pPr>
            <w:r w:rsidRPr="004D2266">
              <w:rPr>
                <w:rFonts w:ascii="Arial" w:eastAsia="Arial" w:hAnsi="Arial" w:cs="Arial"/>
                <w:lang w:val="en-US"/>
              </w:rPr>
              <w:t>Advance equality of opportunity between people who share a protected characteristic and those</w:t>
            </w:r>
            <w:r>
              <w:rPr>
                <w:rFonts w:ascii="Arial" w:eastAsia="Arial" w:hAnsi="Arial" w:cs="Arial"/>
                <w:lang w:val="en-US"/>
              </w:rPr>
              <w:t xml:space="preserve"> </w:t>
            </w:r>
            <w:r w:rsidRPr="004D2266">
              <w:rPr>
                <w:rFonts w:ascii="Arial" w:eastAsia="Arial" w:hAnsi="Arial" w:cs="Arial"/>
                <w:lang w:val="en-US"/>
              </w:rPr>
              <w:t xml:space="preserve">who do </w:t>
            </w:r>
            <w:proofErr w:type="gramStart"/>
            <w:r w:rsidRPr="004D2266">
              <w:rPr>
                <w:rFonts w:ascii="Arial" w:eastAsia="Arial" w:hAnsi="Arial" w:cs="Arial"/>
                <w:lang w:val="en-US"/>
              </w:rPr>
              <w:t>not;</w:t>
            </w:r>
            <w:proofErr w:type="gramEnd"/>
          </w:p>
          <w:p w14:paraId="34E473FE" w14:textId="77777777" w:rsidR="00BF71D9" w:rsidRPr="000C2A5A" w:rsidRDefault="000C2A5A" w:rsidP="000C2A5A">
            <w:pPr>
              <w:pStyle w:val="ListParagraph"/>
              <w:widowControl w:val="0"/>
              <w:numPr>
                <w:ilvl w:val="0"/>
                <w:numId w:val="33"/>
              </w:numPr>
              <w:autoSpaceDE w:val="0"/>
              <w:autoSpaceDN w:val="0"/>
              <w:contextualSpacing/>
              <w:rPr>
                <w:rFonts w:ascii="Arial" w:eastAsia="Arial" w:hAnsi="Arial" w:cs="Arial"/>
                <w:lang w:val="en-US"/>
              </w:rPr>
            </w:pPr>
            <w:r w:rsidRPr="00E16026">
              <w:rPr>
                <w:rFonts w:ascii="Arial" w:eastAsia="Arial" w:hAnsi="Arial" w:cs="Arial"/>
                <w:lang w:val="en-US"/>
              </w:rPr>
              <w:t>Foster good relations between people who share a protected characteristic and those who do not.</w:t>
            </w:r>
          </w:p>
        </w:tc>
      </w:tr>
    </w:tbl>
    <w:p w14:paraId="0846BA93" w14:textId="77777777" w:rsidR="00717B24" w:rsidRDefault="00717B24">
      <w:pPr>
        <w:rPr>
          <w:rFonts w:ascii="Arial" w:hAnsi="Arial" w:cs="Arial"/>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3"/>
        <w:gridCol w:w="9661"/>
      </w:tblGrid>
      <w:tr w:rsidR="00CB6F12" w:rsidRPr="001A3329" w14:paraId="14D3B2C8" w14:textId="77777777" w:rsidTr="00D4768A">
        <w:tc>
          <w:tcPr>
            <w:tcW w:w="534" w:type="dxa"/>
            <w:shd w:val="clear" w:color="auto" w:fill="D9D9D9"/>
          </w:tcPr>
          <w:p w14:paraId="1C70447D" w14:textId="77777777" w:rsidR="00CB6F12" w:rsidRPr="001A3329" w:rsidRDefault="00211A37" w:rsidP="00CA25A7">
            <w:pPr>
              <w:rPr>
                <w:rFonts w:ascii="Arial" w:hAnsi="Arial" w:cs="Arial"/>
                <w:b/>
                <w:bCs/>
              </w:rPr>
            </w:pPr>
            <w:r>
              <w:rPr>
                <w:rFonts w:ascii="Arial" w:hAnsi="Arial" w:cs="Arial"/>
                <w:b/>
                <w:bCs/>
              </w:rPr>
              <w:lastRenderedPageBreak/>
              <w:t>7</w:t>
            </w:r>
            <w:r w:rsidR="00CB6F12" w:rsidRPr="001A3329">
              <w:rPr>
                <w:rFonts w:ascii="Arial" w:hAnsi="Arial" w:cs="Arial"/>
                <w:b/>
                <w:bCs/>
              </w:rPr>
              <w:t>.</w:t>
            </w:r>
          </w:p>
        </w:tc>
        <w:tc>
          <w:tcPr>
            <w:tcW w:w="9886" w:type="dxa"/>
            <w:shd w:val="clear" w:color="auto" w:fill="D9D9D9"/>
          </w:tcPr>
          <w:p w14:paraId="1A0033E6" w14:textId="77777777" w:rsidR="00CB6F12" w:rsidRPr="001A3329" w:rsidRDefault="00CB6F12" w:rsidP="00CA25A7">
            <w:pPr>
              <w:rPr>
                <w:rFonts w:ascii="Arial" w:hAnsi="Arial" w:cs="Arial"/>
                <w:b/>
                <w:bCs/>
                <w:szCs w:val="22"/>
              </w:rPr>
            </w:pPr>
            <w:r w:rsidRPr="001A3329">
              <w:rPr>
                <w:rFonts w:ascii="Arial" w:hAnsi="Arial" w:cs="Arial"/>
                <w:b/>
                <w:szCs w:val="22"/>
              </w:rPr>
              <w:t>Analysis of Risk</w:t>
            </w:r>
            <w:r w:rsidR="00CA25A7">
              <w:rPr>
                <w:rFonts w:ascii="Arial" w:hAnsi="Arial" w:cs="Arial"/>
                <w:b/>
                <w:szCs w:val="22"/>
              </w:rPr>
              <w:t xml:space="preserve"> including Assessments</w:t>
            </w:r>
          </w:p>
        </w:tc>
      </w:tr>
      <w:tr w:rsidR="00CB6F12" w:rsidRPr="001A3329" w14:paraId="75D0554D" w14:textId="77777777" w:rsidTr="004C7337">
        <w:trPr>
          <w:trHeight w:val="895"/>
        </w:trPr>
        <w:tc>
          <w:tcPr>
            <w:tcW w:w="10420" w:type="dxa"/>
            <w:gridSpan w:val="2"/>
          </w:tcPr>
          <w:p w14:paraId="187E6D4A" w14:textId="77777777" w:rsidR="00717B24" w:rsidRPr="00F4466B" w:rsidRDefault="00CB6F12" w:rsidP="00CB6F12">
            <w:pPr>
              <w:rPr>
                <w:rFonts w:ascii="Arial" w:hAnsi="Arial" w:cs="Arial"/>
                <w:szCs w:val="22"/>
              </w:rPr>
            </w:pPr>
            <w:r w:rsidRPr="00F4466B">
              <w:rPr>
                <w:rFonts w:ascii="Arial" w:hAnsi="Arial" w:cs="Arial"/>
                <w:szCs w:val="22"/>
              </w:rPr>
              <w:t xml:space="preserve">Please state if the risk </w:t>
            </w:r>
            <w:r w:rsidR="00211A37">
              <w:rPr>
                <w:rFonts w:ascii="Arial" w:hAnsi="Arial" w:cs="Arial"/>
                <w:szCs w:val="22"/>
              </w:rPr>
              <w:t xml:space="preserve">is on the </w:t>
            </w:r>
            <w:r w:rsidR="00506BE3">
              <w:rPr>
                <w:rFonts w:ascii="Arial" w:hAnsi="Arial" w:cs="Arial"/>
                <w:szCs w:val="22"/>
              </w:rPr>
              <w:t>ICB</w:t>
            </w:r>
            <w:r w:rsidR="00211A37">
              <w:rPr>
                <w:rFonts w:ascii="Arial" w:hAnsi="Arial" w:cs="Arial"/>
                <w:szCs w:val="22"/>
              </w:rPr>
              <w:t xml:space="preserve"> </w:t>
            </w:r>
            <w:r w:rsidRPr="00F4466B">
              <w:rPr>
                <w:rFonts w:ascii="Arial" w:hAnsi="Arial" w:cs="Arial"/>
                <w:szCs w:val="22"/>
              </w:rPr>
              <w:t>Risk Register.</w:t>
            </w:r>
          </w:p>
          <w:tbl>
            <w:tblPr>
              <w:tblpPr w:leftFromText="180" w:rightFromText="180" w:vertAnchor="text" w:horzAnchor="page" w:tblpX="5731" w:tblpY="-202"/>
              <w:tblOverlap w:val="never"/>
              <w:tblW w:w="27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1"/>
              <w:gridCol w:w="681"/>
              <w:gridCol w:w="681"/>
              <w:gridCol w:w="681"/>
            </w:tblGrid>
            <w:tr w:rsidR="00717B24" w:rsidRPr="00394280" w14:paraId="621D6C92" w14:textId="77777777" w:rsidTr="00394280">
              <w:trPr>
                <w:trHeight w:val="269"/>
              </w:trPr>
              <w:tc>
                <w:tcPr>
                  <w:tcW w:w="681" w:type="dxa"/>
                  <w:shd w:val="clear" w:color="auto" w:fill="auto"/>
                </w:tcPr>
                <w:p w14:paraId="45336010" w14:textId="77777777" w:rsidR="00717B24" w:rsidRPr="00394280" w:rsidRDefault="00717B24" w:rsidP="00717B24">
                  <w:pPr>
                    <w:rPr>
                      <w:rFonts w:ascii="Arial" w:hAnsi="Arial" w:cs="Arial"/>
                      <w:szCs w:val="22"/>
                    </w:rPr>
                  </w:pPr>
                  <w:r w:rsidRPr="00394280">
                    <w:rPr>
                      <w:rFonts w:ascii="Arial" w:hAnsi="Arial" w:cs="Arial"/>
                      <w:szCs w:val="22"/>
                    </w:rPr>
                    <w:t>Yes</w:t>
                  </w:r>
                </w:p>
              </w:tc>
              <w:tc>
                <w:tcPr>
                  <w:tcW w:w="681" w:type="dxa"/>
                  <w:shd w:val="clear" w:color="auto" w:fill="auto"/>
                </w:tcPr>
                <w:p w14:paraId="5EF917C8" w14:textId="77777777" w:rsidR="00717B24" w:rsidRPr="00394280" w:rsidRDefault="00717B24" w:rsidP="00717B24">
                  <w:pPr>
                    <w:rPr>
                      <w:rFonts w:ascii="Arial" w:hAnsi="Arial" w:cs="Arial"/>
                      <w:szCs w:val="22"/>
                    </w:rPr>
                  </w:pPr>
                </w:p>
              </w:tc>
              <w:tc>
                <w:tcPr>
                  <w:tcW w:w="681" w:type="dxa"/>
                  <w:shd w:val="clear" w:color="auto" w:fill="auto"/>
                </w:tcPr>
                <w:p w14:paraId="151248EC" w14:textId="77777777" w:rsidR="00717B24" w:rsidRPr="00394280" w:rsidRDefault="00717B24" w:rsidP="00717B24">
                  <w:pPr>
                    <w:rPr>
                      <w:rFonts w:ascii="Arial" w:hAnsi="Arial" w:cs="Arial"/>
                      <w:szCs w:val="22"/>
                    </w:rPr>
                  </w:pPr>
                  <w:r w:rsidRPr="00394280">
                    <w:rPr>
                      <w:rFonts w:ascii="Arial" w:hAnsi="Arial" w:cs="Arial"/>
                      <w:szCs w:val="22"/>
                    </w:rPr>
                    <w:t>No</w:t>
                  </w:r>
                </w:p>
              </w:tc>
              <w:tc>
                <w:tcPr>
                  <w:tcW w:w="681" w:type="dxa"/>
                  <w:shd w:val="clear" w:color="auto" w:fill="auto"/>
                </w:tcPr>
                <w:p w14:paraId="79844379" w14:textId="77777777" w:rsidR="00717B24" w:rsidRPr="00394280" w:rsidRDefault="000C2A5A" w:rsidP="00717B24">
                  <w:pPr>
                    <w:rPr>
                      <w:rFonts w:ascii="Arial" w:hAnsi="Arial" w:cs="Arial"/>
                      <w:szCs w:val="22"/>
                    </w:rPr>
                  </w:pPr>
                  <w:r>
                    <w:rPr>
                      <w:rFonts w:ascii="Arial" w:hAnsi="Arial" w:cs="Arial"/>
                      <w:szCs w:val="22"/>
                    </w:rPr>
                    <w:t>x</w:t>
                  </w:r>
                </w:p>
              </w:tc>
            </w:tr>
          </w:tbl>
          <w:p w14:paraId="1DDB015F" w14:textId="77777777" w:rsidR="00CB6F12" w:rsidRPr="001A3329" w:rsidRDefault="00CB6F12" w:rsidP="00D4768A">
            <w:pPr>
              <w:rPr>
                <w:rFonts w:ascii="Arial" w:hAnsi="Arial" w:cs="Arial"/>
                <w:b/>
                <w:bCs/>
              </w:rPr>
            </w:pPr>
          </w:p>
        </w:tc>
      </w:tr>
    </w:tbl>
    <w:p w14:paraId="5465693A" w14:textId="77777777" w:rsidR="00695A58" w:rsidRDefault="00695A58">
      <w:pPr>
        <w:rPr>
          <w:rFonts w:ascii="Arial" w:hAnsi="Arial" w:cs="Arial"/>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9664"/>
      </w:tblGrid>
      <w:tr w:rsidR="00CA25A7" w:rsidRPr="001A3329" w14:paraId="4280C019" w14:textId="77777777" w:rsidTr="00CA25A7">
        <w:tc>
          <w:tcPr>
            <w:tcW w:w="534" w:type="dxa"/>
            <w:shd w:val="clear" w:color="auto" w:fill="D9D9D9"/>
          </w:tcPr>
          <w:p w14:paraId="5182B275" w14:textId="77777777" w:rsidR="00CA25A7" w:rsidRPr="001A3329" w:rsidRDefault="00506BE3" w:rsidP="00BF71D9">
            <w:pPr>
              <w:rPr>
                <w:rFonts w:ascii="Arial" w:hAnsi="Arial" w:cs="Arial"/>
                <w:b/>
                <w:bCs/>
              </w:rPr>
            </w:pPr>
            <w:r>
              <w:rPr>
                <w:rFonts w:ascii="Arial" w:hAnsi="Arial" w:cs="Arial"/>
                <w:b/>
                <w:bCs/>
              </w:rPr>
              <w:t>8</w:t>
            </w:r>
            <w:r w:rsidR="00CA25A7" w:rsidRPr="001A3329">
              <w:rPr>
                <w:rFonts w:ascii="Arial" w:hAnsi="Arial" w:cs="Arial"/>
                <w:b/>
                <w:bCs/>
              </w:rPr>
              <w:t>.</w:t>
            </w:r>
          </w:p>
        </w:tc>
        <w:tc>
          <w:tcPr>
            <w:tcW w:w="9886" w:type="dxa"/>
            <w:shd w:val="clear" w:color="auto" w:fill="D9D9D9"/>
          </w:tcPr>
          <w:p w14:paraId="1E050AEC" w14:textId="77777777" w:rsidR="00CA25A7" w:rsidRPr="001A3329" w:rsidRDefault="00CA25A7" w:rsidP="00CA25A7">
            <w:pPr>
              <w:rPr>
                <w:rFonts w:ascii="Arial" w:hAnsi="Arial" w:cs="Arial"/>
                <w:b/>
                <w:bCs/>
                <w:szCs w:val="22"/>
              </w:rPr>
            </w:pPr>
            <w:r>
              <w:rPr>
                <w:rFonts w:ascii="Arial" w:hAnsi="Arial" w:cs="Arial"/>
                <w:b/>
                <w:szCs w:val="22"/>
              </w:rPr>
              <w:t>Assurance Departments/Organisations who will be affected have been consulted</w:t>
            </w:r>
          </w:p>
        </w:tc>
      </w:tr>
      <w:tr w:rsidR="00CA25A7" w:rsidRPr="001A3329" w14:paraId="40EC9C5D" w14:textId="77777777" w:rsidTr="00CA25A7">
        <w:tc>
          <w:tcPr>
            <w:tcW w:w="10420" w:type="dxa"/>
            <w:gridSpan w:val="2"/>
          </w:tcPr>
          <w:p w14:paraId="60565A0B" w14:textId="77777777" w:rsidR="00CA25A7" w:rsidRDefault="00CA25A7" w:rsidP="00CA25A7">
            <w:pPr>
              <w:rPr>
                <w:rFonts w:ascii="Arial" w:hAnsi="Arial" w:cs="Arial"/>
                <w:b/>
                <w:bCs/>
              </w:rPr>
            </w:pPr>
          </w:p>
          <w:p w14:paraId="6BC94577" w14:textId="77777777" w:rsidR="00CA25A7" w:rsidRPr="00BF71D9" w:rsidRDefault="00CA25A7" w:rsidP="00CA25A7">
            <w:pPr>
              <w:rPr>
                <w:rFonts w:ascii="Arial" w:hAnsi="Arial" w:cs="Arial"/>
                <w:bCs/>
              </w:rPr>
            </w:pPr>
            <w:r w:rsidRPr="00BF71D9">
              <w:rPr>
                <w:rFonts w:ascii="Arial" w:hAnsi="Arial" w:cs="Arial"/>
                <w:bCs/>
              </w:rPr>
              <w:t xml:space="preserve">Insert details of the </w:t>
            </w:r>
            <w:r w:rsidR="00717B24">
              <w:rPr>
                <w:rFonts w:ascii="Arial" w:hAnsi="Arial" w:cs="Arial"/>
                <w:bCs/>
              </w:rPr>
              <w:t>departments</w:t>
            </w:r>
            <w:r w:rsidRPr="00BF71D9">
              <w:rPr>
                <w:rFonts w:ascii="Arial" w:hAnsi="Arial" w:cs="Arial"/>
                <w:bCs/>
              </w:rPr>
              <w:t xml:space="preserve"> you have worked with or consulted during the process:</w:t>
            </w:r>
          </w:p>
          <w:p w14:paraId="237ACE88" w14:textId="77777777" w:rsidR="00717B24" w:rsidRPr="00BF71D9" w:rsidRDefault="00717B24" w:rsidP="00CA25A7">
            <w:pPr>
              <w:rPr>
                <w:rFonts w:ascii="Arial" w:hAnsi="Arial" w:cs="Arial"/>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850"/>
            </w:tblGrid>
            <w:tr w:rsidR="00717B24" w:rsidRPr="00394280" w14:paraId="10FF8317" w14:textId="77777777" w:rsidTr="00394280">
              <w:trPr>
                <w:trHeight w:val="249"/>
              </w:trPr>
              <w:tc>
                <w:tcPr>
                  <w:tcW w:w="3256" w:type="dxa"/>
                  <w:shd w:val="clear" w:color="auto" w:fill="auto"/>
                </w:tcPr>
                <w:p w14:paraId="39520B40" w14:textId="77777777" w:rsidR="00717B24" w:rsidRPr="00394280" w:rsidRDefault="00717B24" w:rsidP="00CA25A7">
                  <w:pPr>
                    <w:rPr>
                      <w:rFonts w:ascii="Arial" w:hAnsi="Arial" w:cs="Arial"/>
                      <w:bCs/>
                    </w:rPr>
                  </w:pPr>
                  <w:r w:rsidRPr="00394280">
                    <w:rPr>
                      <w:rFonts w:ascii="Arial" w:hAnsi="Arial" w:cs="Arial"/>
                      <w:bCs/>
                    </w:rPr>
                    <w:t>Finance</w:t>
                  </w:r>
                </w:p>
              </w:tc>
              <w:tc>
                <w:tcPr>
                  <w:tcW w:w="850" w:type="dxa"/>
                  <w:shd w:val="clear" w:color="auto" w:fill="auto"/>
                </w:tcPr>
                <w:p w14:paraId="1B8679E8" w14:textId="77777777" w:rsidR="00717B24" w:rsidRPr="00394280" w:rsidRDefault="00717B24" w:rsidP="00CA25A7">
                  <w:pPr>
                    <w:rPr>
                      <w:rFonts w:ascii="Arial" w:hAnsi="Arial" w:cs="Arial"/>
                      <w:bCs/>
                    </w:rPr>
                  </w:pPr>
                </w:p>
              </w:tc>
            </w:tr>
            <w:tr w:rsidR="00717B24" w:rsidRPr="00394280" w14:paraId="4ADD47D0" w14:textId="77777777" w:rsidTr="00394280">
              <w:trPr>
                <w:trHeight w:val="265"/>
              </w:trPr>
              <w:tc>
                <w:tcPr>
                  <w:tcW w:w="3256" w:type="dxa"/>
                  <w:shd w:val="clear" w:color="auto" w:fill="auto"/>
                </w:tcPr>
                <w:p w14:paraId="3554B99C" w14:textId="77777777" w:rsidR="00717B24" w:rsidRPr="00394280" w:rsidRDefault="00717B24" w:rsidP="00CA25A7">
                  <w:pPr>
                    <w:rPr>
                      <w:rFonts w:ascii="Arial" w:hAnsi="Arial" w:cs="Arial"/>
                      <w:bCs/>
                    </w:rPr>
                  </w:pPr>
                  <w:r w:rsidRPr="00394280">
                    <w:rPr>
                      <w:rFonts w:ascii="Arial" w:hAnsi="Arial" w:cs="Arial"/>
                      <w:bCs/>
                    </w:rPr>
                    <w:t>Commissioning</w:t>
                  </w:r>
                </w:p>
              </w:tc>
              <w:tc>
                <w:tcPr>
                  <w:tcW w:w="850" w:type="dxa"/>
                  <w:shd w:val="clear" w:color="auto" w:fill="auto"/>
                </w:tcPr>
                <w:p w14:paraId="0E616E9D" w14:textId="77777777" w:rsidR="00717B24" w:rsidRPr="00394280" w:rsidRDefault="00717B24" w:rsidP="00CA25A7">
                  <w:pPr>
                    <w:rPr>
                      <w:rFonts w:ascii="Arial" w:hAnsi="Arial" w:cs="Arial"/>
                      <w:bCs/>
                    </w:rPr>
                  </w:pPr>
                </w:p>
              </w:tc>
            </w:tr>
            <w:tr w:rsidR="00717B24" w:rsidRPr="00394280" w14:paraId="3C13F538" w14:textId="77777777" w:rsidTr="00394280">
              <w:trPr>
                <w:trHeight w:val="249"/>
              </w:trPr>
              <w:tc>
                <w:tcPr>
                  <w:tcW w:w="3256" w:type="dxa"/>
                  <w:shd w:val="clear" w:color="auto" w:fill="auto"/>
                </w:tcPr>
                <w:p w14:paraId="2618DB0B" w14:textId="77777777" w:rsidR="00717B24" w:rsidRPr="00394280" w:rsidRDefault="00717B24" w:rsidP="00CA25A7">
                  <w:pPr>
                    <w:rPr>
                      <w:rFonts w:ascii="Arial" w:hAnsi="Arial" w:cs="Arial"/>
                      <w:bCs/>
                    </w:rPr>
                  </w:pPr>
                  <w:r w:rsidRPr="00394280">
                    <w:rPr>
                      <w:rFonts w:ascii="Arial" w:hAnsi="Arial" w:cs="Arial"/>
                      <w:bCs/>
                    </w:rPr>
                    <w:t>Contracting</w:t>
                  </w:r>
                </w:p>
              </w:tc>
              <w:tc>
                <w:tcPr>
                  <w:tcW w:w="850" w:type="dxa"/>
                  <w:shd w:val="clear" w:color="auto" w:fill="auto"/>
                </w:tcPr>
                <w:p w14:paraId="2297FEBA" w14:textId="77777777" w:rsidR="00717B24" w:rsidRPr="00394280" w:rsidRDefault="00717B24" w:rsidP="00CA25A7">
                  <w:pPr>
                    <w:rPr>
                      <w:rFonts w:ascii="Arial" w:hAnsi="Arial" w:cs="Arial"/>
                      <w:bCs/>
                    </w:rPr>
                  </w:pPr>
                </w:p>
              </w:tc>
            </w:tr>
            <w:tr w:rsidR="00717B24" w:rsidRPr="00394280" w14:paraId="511BA513" w14:textId="77777777" w:rsidTr="00394280">
              <w:trPr>
                <w:trHeight w:val="265"/>
              </w:trPr>
              <w:tc>
                <w:tcPr>
                  <w:tcW w:w="3256" w:type="dxa"/>
                  <w:shd w:val="clear" w:color="auto" w:fill="auto"/>
                </w:tcPr>
                <w:p w14:paraId="64B34267" w14:textId="77777777" w:rsidR="00717B24" w:rsidRPr="00394280" w:rsidRDefault="00717B24" w:rsidP="00CA25A7">
                  <w:pPr>
                    <w:rPr>
                      <w:rFonts w:ascii="Arial" w:hAnsi="Arial" w:cs="Arial"/>
                      <w:bCs/>
                    </w:rPr>
                  </w:pPr>
                  <w:r w:rsidRPr="00394280">
                    <w:rPr>
                      <w:rFonts w:ascii="Arial" w:hAnsi="Arial" w:cs="Arial"/>
                      <w:bCs/>
                    </w:rPr>
                    <w:t xml:space="preserve">Medicines Optimisation </w:t>
                  </w:r>
                </w:p>
              </w:tc>
              <w:tc>
                <w:tcPr>
                  <w:tcW w:w="850" w:type="dxa"/>
                  <w:shd w:val="clear" w:color="auto" w:fill="auto"/>
                </w:tcPr>
                <w:p w14:paraId="4C075A2F" w14:textId="77777777" w:rsidR="00717B24" w:rsidRPr="00394280" w:rsidRDefault="00717B24" w:rsidP="00CA25A7">
                  <w:pPr>
                    <w:rPr>
                      <w:rFonts w:ascii="Arial" w:hAnsi="Arial" w:cs="Arial"/>
                      <w:bCs/>
                    </w:rPr>
                  </w:pPr>
                </w:p>
              </w:tc>
            </w:tr>
            <w:tr w:rsidR="00717B24" w:rsidRPr="00394280" w14:paraId="43D3347E" w14:textId="77777777" w:rsidTr="00394280">
              <w:trPr>
                <w:trHeight w:val="249"/>
              </w:trPr>
              <w:tc>
                <w:tcPr>
                  <w:tcW w:w="3256" w:type="dxa"/>
                  <w:shd w:val="clear" w:color="auto" w:fill="auto"/>
                </w:tcPr>
                <w:p w14:paraId="2C98A83D" w14:textId="77777777" w:rsidR="00717B24" w:rsidRPr="00394280" w:rsidRDefault="00717B24" w:rsidP="00CA25A7">
                  <w:pPr>
                    <w:rPr>
                      <w:rFonts w:ascii="Arial" w:hAnsi="Arial" w:cs="Arial"/>
                      <w:bCs/>
                    </w:rPr>
                  </w:pPr>
                  <w:r w:rsidRPr="00394280">
                    <w:rPr>
                      <w:rFonts w:ascii="Arial" w:hAnsi="Arial" w:cs="Arial"/>
                      <w:bCs/>
                    </w:rPr>
                    <w:t xml:space="preserve">Clinical Leads </w:t>
                  </w:r>
                </w:p>
              </w:tc>
              <w:tc>
                <w:tcPr>
                  <w:tcW w:w="850" w:type="dxa"/>
                  <w:shd w:val="clear" w:color="auto" w:fill="auto"/>
                </w:tcPr>
                <w:p w14:paraId="777AF9EF" w14:textId="77777777" w:rsidR="00717B24" w:rsidRPr="00394280" w:rsidRDefault="00717B24" w:rsidP="00CA25A7">
                  <w:pPr>
                    <w:rPr>
                      <w:rFonts w:ascii="Arial" w:hAnsi="Arial" w:cs="Arial"/>
                      <w:bCs/>
                    </w:rPr>
                  </w:pPr>
                </w:p>
              </w:tc>
            </w:tr>
            <w:tr w:rsidR="00717B24" w:rsidRPr="00394280" w14:paraId="2E4D2C2E" w14:textId="77777777" w:rsidTr="00394280">
              <w:trPr>
                <w:trHeight w:val="265"/>
              </w:trPr>
              <w:tc>
                <w:tcPr>
                  <w:tcW w:w="3256" w:type="dxa"/>
                  <w:shd w:val="clear" w:color="auto" w:fill="auto"/>
                </w:tcPr>
                <w:p w14:paraId="1891AA8E" w14:textId="77777777" w:rsidR="00717B24" w:rsidRPr="00394280" w:rsidRDefault="00717B24" w:rsidP="00CA25A7">
                  <w:pPr>
                    <w:rPr>
                      <w:rFonts w:ascii="Arial" w:hAnsi="Arial" w:cs="Arial"/>
                      <w:bCs/>
                    </w:rPr>
                  </w:pPr>
                  <w:r w:rsidRPr="00394280">
                    <w:rPr>
                      <w:rFonts w:ascii="Arial" w:hAnsi="Arial" w:cs="Arial"/>
                      <w:bCs/>
                    </w:rPr>
                    <w:t xml:space="preserve">Quality </w:t>
                  </w:r>
                </w:p>
              </w:tc>
              <w:tc>
                <w:tcPr>
                  <w:tcW w:w="850" w:type="dxa"/>
                  <w:shd w:val="clear" w:color="auto" w:fill="auto"/>
                </w:tcPr>
                <w:p w14:paraId="2748C8D4" w14:textId="77777777" w:rsidR="00717B24" w:rsidRPr="00394280" w:rsidRDefault="000C2A5A" w:rsidP="00CA25A7">
                  <w:pPr>
                    <w:rPr>
                      <w:rFonts w:ascii="Arial" w:hAnsi="Arial" w:cs="Arial"/>
                      <w:bCs/>
                    </w:rPr>
                  </w:pPr>
                  <w:r>
                    <w:rPr>
                      <w:rFonts w:ascii="Arial" w:hAnsi="Arial" w:cs="Arial"/>
                      <w:bCs/>
                    </w:rPr>
                    <w:t>x</w:t>
                  </w:r>
                </w:p>
              </w:tc>
            </w:tr>
            <w:tr w:rsidR="00717B24" w:rsidRPr="00394280" w14:paraId="316C2DB2" w14:textId="77777777" w:rsidTr="00394280">
              <w:trPr>
                <w:trHeight w:val="249"/>
              </w:trPr>
              <w:tc>
                <w:tcPr>
                  <w:tcW w:w="3256" w:type="dxa"/>
                  <w:shd w:val="clear" w:color="auto" w:fill="auto"/>
                </w:tcPr>
                <w:p w14:paraId="61A4BF45" w14:textId="77777777" w:rsidR="00717B24" w:rsidRPr="00394280" w:rsidRDefault="00717B24" w:rsidP="00CA25A7">
                  <w:pPr>
                    <w:rPr>
                      <w:rFonts w:ascii="Arial" w:hAnsi="Arial" w:cs="Arial"/>
                      <w:bCs/>
                    </w:rPr>
                  </w:pPr>
                  <w:r w:rsidRPr="00394280">
                    <w:rPr>
                      <w:rFonts w:ascii="Arial" w:hAnsi="Arial" w:cs="Arial"/>
                      <w:bCs/>
                    </w:rPr>
                    <w:t xml:space="preserve">Safeguarding </w:t>
                  </w:r>
                </w:p>
              </w:tc>
              <w:tc>
                <w:tcPr>
                  <w:tcW w:w="850" w:type="dxa"/>
                  <w:shd w:val="clear" w:color="auto" w:fill="auto"/>
                </w:tcPr>
                <w:p w14:paraId="084A9CC0" w14:textId="77777777" w:rsidR="00717B24" w:rsidRPr="00394280" w:rsidRDefault="00717B24" w:rsidP="00CA25A7">
                  <w:pPr>
                    <w:rPr>
                      <w:rFonts w:ascii="Arial" w:hAnsi="Arial" w:cs="Arial"/>
                      <w:bCs/>
                    </w:rPr>
                  </w:pPr>
                </w:p>
              </w:tc>
            </w:tr>
            <w:tr w:rsidR="00717B24" w:rsidRPr="00394280" w14:paraId="1DD819C0" w14:textId="77777777" w:rsidTr="00394280">
              <w:trPr>
                <w:trHeight w:val="530"/>
              </w:trPr>
              <w:tc>
                <w:tcPr>
                  <w:tcW w:w="3256" w:type="dxa"/>
                  <w:shd w:val="clear" w:color="auto" w:fill="auto"/>
                </w:tcPr>
                <w:p w14:paraId="1E21C521" w14:textId="77777777" w:rsidR="00717B24" w:rsidRDefault="00717B24" w:rsidP="00717B24">
                  <w:pPr>
                    <w:rPr>
                      <w:rFonts w:ascii="Arial" w:hAnsi="Arial" w:cs="Arial"/>
                      <w:bCs/>
                    </w:rPr>
                  </w:pPr>
                  <w:r w:rsidRPr="00394280">
                    <w:rPr>
                      <w:rFonts w:ascii="Arial" w:hAnsi="Arial" w:cs="Arial"/>
                      <w:bCs/>
                    </w:rPr>
                    <w:t xml:space="preserve">Other </w:t>
                  </w:r>
                  <w:r w:rsidR="000C2A5A">
                    <w:rPr>
                      <w:rFonts w:ascii="Arial" w:hAnsi="Arial" w:cs="Arial"/>
                      <w:bCs/>
                    </w:rPr>
                    <w:t xml:space="preserve">– HR, Comms and Engagement </w:t>
                  </w:r>
                </w:p>
                <w:p w14:paraId="10945710" w14:textId="77777777" w:rsidR="00717B24" w:rsidRPr="00394280" w:rsidRDefault="00717B24" w:rsidP="00CA25A7">
                  <w:pPr>
                    <w:rPr>
                      <w:rFonts w:ascii="Arial" w:hAnsi="Arial" w:cs="Arial"/>
                      <w:bCs/>
                    </w:rPr>
                  </w:pPr>
                </w:p>
              </w:tc>
              <w:tc>
                <w:tcPr>
                  <w:tcW w:w="850" w:type="dxa"/>
                  <w:shd w:val="clear" w:color="auto" w:fill="auto"/>
                </w:tcPr>
                <w:p w14:paraId="25DCACA6" w14:textId="77777777" w:rsidR="00717B24" w:rsidRPr="00394280" w:rsidRDefault="000C2A5A" w:rsidP="00CA25A7">
                  <w:pPr>
                    <w:rPr>
                      <w:rFonts w:ascii="Arial" w:hAnsi="Arial" w:cs="Arial"/>
                      <w:bCs/>
                    </w:rPr>
                  </w:pPr>
                  <w:r>
                    <w:rPr>
                      <w:rFonts w:ascii="Arial" w:hAnsi="Arial" w:cs="Arial"/>
                      <w:bCs/>
                    </w:rPr>
                    <w:t>x</w:t>
                  </w:r>
                </w:p>
              </w:tc>
            </w:tr>
          </w:tbl>
          <w:p w14:paraId="06608C22" w14:textId="77777777" w:rsidR="00CA25A7" w:rsidRPr="001A3329" w:rsidRDefault="00CA25A7" w:rsidP="00717B24">
            <w:pPr>
              <w:rPr>
                <w:rFonts w:ascii="Arial" w:hAnsi="Arial" w:cs="Arial"/>
                <w:b/>
                <w:bCs/>
              </w:rPr>
            </w:pPr>
          </w:p>
        </w:tc>
      </w:tr>
    </w:tbl>
    <w:p w14:paraId="50377579" w14:textId="77777777" w:rsidR="00CA25A7" w:rsidRDefault="00CA25A7">
      <w:pPr>
        <w:rPr>
          <w:rFonts w:ascii="Arial" w:hAnsi="Arial" w:cs="Arial"/>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1"/>
        <w:gridCol w:w="9663"/>
      </w:tblGrid>
      <w:tr w:rsidR="00695A58" w:rsidRPr="001A3329" w14:paraId="276EE765" w14:textId="77777777" w:rsidTr="001A3329">
        <w:tc>
          <w:tcPr>
            <w:tcW w:w="534" w:type="dxa"/>
            <w:shd w:val="clear" w:color="auto" w:fill="D9D9D9"/>
          </w:tcPr>
          <w:p w14:paraId="7AA28D0D" w14:textId="77777777" w:rsidR="00695A58" w:rsidRPr="001A3329" w:rsidRDefault="00506BE3" w:rsidP="00695A58">
            <w:pPr>
              <w:rPr>
                <w:rFonts w:ascii="Arial" w:hAnsi="Arial" w:cs="Arial"/>
                <w:b/>
                <w:bCs/>
              </w:rPr>
            </w:pPr>
            <w:r>
              <w:rPr>
                <w:rFonts w:ascii="Arial" w:hAnsi="Arial" w:cs="Arial"/>
                <w:b/>
                <w:bCs/>
              </w:rPr>
              <w:t>9</w:t>
            </w:r>
            <w:r w:rsidR="00695A58" w:rsidRPr="001A3329">
              <w:rPr>
                <w:rFonts w:ascii="Arial" w:hAnsi="Arial" w:cs="Arial"/>
                <w:b/>
                <w:bCs/>
              </w:rPr>
              <w:t>.</w:t>
            </w:r>
          </w:p>
        </w:tc>
        <w:tc>
          <w:tcPr>
            <w:tcW w:w="9886" w:type="dxa"/>
            <w:shd w:val="clear" w:color="auto" w:fill="D9D9D9"/>
          </w:tcPr>
          <w:p w14:paraId="490A33B8" w14:textId="77777777" w:rsidR="00695A58" w:rsidRPr="001A3329" w:rsidRDefault="00CA25A7" w:rsidP="00695A58">
            <w:pPr>
              <w:rPr>
                <w:rFonts w:ascii="Arial" w:hAnsi="Arial" w:cs="Arial"/>
                <w:b/>
                <w:bCs/>
                <w:szCs w:val="22"/>
              </w:rPr>
            </w:pPr>
            <w:r>
              <w:rPr>
                <w:rFonts w:ascii="Arial" w:hAnsi="Arial" w:cs="Arial"/>
                <w:b/>
                <w:szCs w:val="22"/>
              </w:rPr>
              <w:t>Report previously presented at:</w:t>
            </w:r>
          </w:p>
        </w:tc>
      </w:tr>
      <w:tr w:rsidR="00695A58" w:rsidRPr="001A3329" w14:paraId="4B4F3E35" w14:textId="77777777" w:rsidTr="000C2A5A">
        <w:trPr>
          <w:trHeight w:val="380"/>
        </w:trPr>
        <w:tc>
          <w:tcPr>
            <w:tcW w:w="10420" w:type="dxa"/>
            <w:gridSpan w:val="2"/>
          </w:tcPr>
          <w:p w14:paraId="64AFE774" w14:textId="77777777" w:rsidR="004C7337" w:rsidRPr="000C2A5A" w:rsidRDefault="000C2A5A" w:rsidP="00236EAC">
            <w:pPr>
              <w:rPr>
                <w:rFonts w:ascii="Arial" w:hAnsi="Arial" w:cs="Arial"/>
              </w:rPr>
            </w:pPr>
            <w:r w:rsidRPr="000C2A5A">
              <w:rPr>
                <w:rFonts w:ascii="Arial" w:hAnsi="Arial" w:cs="Arial"/>
              </w:rPr>
              <w:t xml:space="preserve">Drafts were discussed with individual members of the Equality </w:t>
            </w:r>
            <w:r>
              <w:rPr>
                <w:rFonts w:ascii="Arial" w:hAnsi="Arial" w:cs="Arial"/>
              </w:rPr>
              <w:t>F</w:t>
            </w:r>
            <w:r w:rsidRPr="000C2A5A">
              <w:rPr>
                <w:rFonts w:ascii="Arial" w:hAnsi="Arial" w:cs="Arial"/>
              </w:rPr>
              <w:t>orum separately</w:t>
            </w:r>
            <w:r>
              <w:rPr>
                <w:rFonts w:ascii="Arial" w:hAnsi="Arial" w:cs="Arial"/>
              </w:rPr>
              <w:t>.</w:t>
            </w:r>
          </w:p>
        </w:tc>
      </w:tr>
    </w:tbl>
    <w:p w14:paraId="3A1254C4" w14:textId="77777777" w:rsidR="00695A58" w:rsidRDefault="00695A58">
      <w:pPr>
        <w:rPr>
          <w:rFonts w:ascii="Arial" w:hAnsi="Arial" w:cs="Arial"/>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9660"/>
      </w:tblGrid>
      <w:tr w:rsidR="00695A58" w:rsidRPr="001A3329" w14:paraId="6046EB27" w14:textId="77777777" w:rsidTr="001A3329">
        <w:tc>
          <w:tcPr>
            <w:tcW w:w="534" w:type="dxa"/>
            <w:shd w:val="clear" w:color="auto" w:fill="D9D9D9"/>
          </w:tcPr>
          <w:p w14:paraId="6C4AB10D" w14:textId="77777777" w:rsidR="00695A58" w:rsidRPr="001A3329" w:rsidRDefault="00BF71D9" w:rsidP="00695A58">
            <w:pPr>
              <w:rPr>
                <w:rFonts w:ascii="Arial" w:hAnsi="Arial" w:cs="Arial"/>
                <w:b/>
                <w:bCs/>
              </w:rPr>
            </w:pPr>
            <w:r>
              <w:rPr>
                <w:rFonts w:ascii="Arial" w:hAnsi="Arial" w:cs="Arial"/>
                <w:b/>
                <w:bCs/>
              </w:rPr>
              <w:t>1</w:t>
            </w:r>
            <w:r w:rsidR="00506BE3">
              <w:rPr>
                <w:rFonts w:ascii="Arial" w:hAnsi="Arial" w:cs="Arial"/>
                <w:b/>
                <w:bCs/>
              </w:rPr>
              <w:t>0</w:t>
            </w:r>
            <w:r w:rsidR="00695A58" w:rsidRPr="001A3329">
              <w:rPr>
                <w:rFonts w:ascii="Arial" w:hAnsi="Arial" w:cs="Arial"/>
                <w:b/>
                <w:bCs/>
              </w:rPr>
              <w:t>.</w:t>
            </w:r>
          </w:p>
        </w:tc>
        <w:tc>
          <w:tcPr>
            <w:tcW w:w="9886" w:type="dxa"/>
            <w:shd w:val="clear" w:color="auto" w:fill="D9D9D9"/>
          </w:tcPr>
          <w:p w14:paraId="0877355D" w14:textId="77777777" w:rsidR="00695A58" w:rsidRPr="001A3329" w:rsidRDefault="00550943" w:rsidP="00550943">
            <w:pPr>
              <w:rPr>
                <w:rFonts w:ascii="Arial" w:hAnsi="Arial" w:cs="Arial"/>
                <w:b/>
                <w:bCs/>
                <w:szCs w:val="22"/>
              </w:rPr>
            </w:pPr>
            <w:r w:rsidRPr="001A3329">
              <w:rPr>
                <w:rFonts w:ascii="Arial" w:hAnsi="Arial" w:cs="Arial"/>
                <w:b/>
                <w:szCs w:val="22"/>
              </w:rPr>
              <w:t>For further information or for any enquiries relating to this report, please contact</w:t>
            </w:r>
          </w:p>
        </w:tc>
      </w:tr>
      <w:tr w:rsidR="00695A58" w:rsidRPr="00BF71D9" w14:paraId="13B9045A" w14:textId="77777777" w:rsidTr="001A3329">
        <w:tc>
          <w:tcPr>
            <w:tcW w:w="10420" w:type="dxa"/>
            <w:gridSpan w:val="2"/>
          </w:tcPr>
          <w:p w14:paraId="1BB8241E" w14:textId="77777777" w:rsidR="000C2A5A" w:rsidRPr="000C2A5A" w:rsidRDefault="000C2A5A" w:rsidP="000C2A5A">
            <w:pPr>
              <w:rPr>
                <w:rFonts w:ascii="Arial" w:hAnsi="Arial" w:cs="Arial"/>
              </w:rPr>
            </w:pPr>
            <w:r w:rsidRPr="000C2A5A">
              <w:rPr>
                <w:rFonts w:ascii="Arial" w:hAnsi="Arial" w:cs="Arial"/>
              </w:rPr>
              <w:t xml:space="preserve">Kamljit </w:t>
            </w:r>
            <w:proofErr w:type="spellStart"/>
            <w:r w:rsidRPr="000C2A5A">
              <w:rPr>
                <w:rFonts w:ascii="Arial" w:hAnsi="Arial" w:cs="Arial"/>
              </w:rPr>
              <w:t>Obhi</w:t>
            </w:r>
            <w:proofErr w:type="spellEnd"/>
            <w:r w:rsidRPr="000C2A5A">
              <w:rPr>
                <w:rFonts w:ascii="Arial" w:hAnsi="Arial" w:cs="Arial"/>
              </w:rPr>
              <w:t>, Senior Equality Manager/Lead for Lincolnshire</w:t>
            </w:r>
          </w:p>
          <w:p w14:paraId="024E4A6D" w14:textId="77777777" w:rsidR="000C2A5A" w:rsidRPr="000C2A5A" w:rsidRDefault="000C2A5A" w:rsidP="000C2A5A">
            <w:pPr>
              <w:rPr>
                <w:rFonts w:ascii="Arial" w:hAnsi="Arial" w:cs="Arial"/>
              </w:rPr>
            </w:pPr>
            <w:hyperlink r:id="rId9" w:history="1">
              <w:r w:rsidRPr="00AA2B23">
                <w:rPr>
                  <w:rStyle w:val="Hyperlink"/>
                  <w:rFonts w:ascii="Arial" w:hAnsi="Arial" w:cs="Arial"/>
                </w:rPr>
                <w:t>Kamljit.obhi@nhs.net</w:t>
              </w:r>
            </w:hyperlink>
            <w:r>
              <w:rPr>
                <w:rFonts w:ascii="Arial" w:hAnsi="Arial" w:cs="Arial"/>
              </w:rPr>
              <w:t xml:space="preserve"> </w:t>
            </w:r>
            <w:r w:rsidRPr="000C2A5A">
              <w:rPr>
                <w:rFonts w:ascii="Arial" w:hAnsi="Arial" w:cs="Arial"/>
              </w:rPr>
              <w:t xml:space="preserve"> </w:t>
            </w:r>
          </w:p>
          <w:p w14:paraId="1089DB91" w14:textId="77777777" w:rsidR="000D2AAF" w:rsidRPr="00BF71D9" w:rsidRDefault="000C2A5A" w:rsidP="000C2A5A">
            <w:pPr>
              <w:rPr>
                <w:rFonts w:ascii="Arial" w:hAnsi="Arial" w:cs="Arial"/>
                <w:b/>
                <w:bCs/>
              </w:rPr>
            </w:pPr>
            <w:r w:rsidRPr="000C2A5A">
              <w:rPr>
                <w:rFonts w:ascii="Arial" w:hAnsi="Arial" w:cs="Arial"/>
              </w:rPr>
              <w:t>07971 982947</w:t>
            </w:r>
          </w:p>
        </w:tc>
      </w:tr>
    </w:tbl>
    <w:p w14:paraId="3BE89D6E" w14:textId="77777777" w:rsidR="00CA4328" w:rsidRDefault="00CA4328"/>
    <w:sectPr w:rsidR="00CA4328" w:rsidSect="004A31AA">
      <w:headerReference w:type="default" r:id="rId10"/>
      <w:footerReference w:type="even" r:id="rId11"/>
      <w:footerReference w:type="default" r:id="rId12"/>
      <w:pgSz w:w="11906" w:h="16838" w:code="9"/>
      <w:pgMar w:top="862" w:right="851" w:bottom="851" w:left="851"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40BC3B" w14:textId="77777777" w:rsidR="009F4F68" w:rsidRDefault="009F4F68">
      <w:r>
        <w:separator/>
      </w:r>
    </w:p>
  </w:endnote>
  <w:endnote w:type="continuationSeparator" w:id="0">
    <w:p w14:paraId="3B72D7D4" w14:textId="77777777" w:rsidR="009F4F68" w:rsidRDefault="009F4F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CEBB4F" w14:textId="77777777" w:rsidR="00E54971" w:rsidRDefault="00E54971" w:rsidP="00B41C6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6F4B0D9" w14:textId="77777777" w:rsidR="00E54971" w:rsidRDefault="00E5497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2E3EF8" w14:textId="77777777" w:rsidR="00E54971" w:rsidRPr="006F4F71" w:rsidRDefault="00E54971">
    <w:pPr>
      <w:pStyle w:val="Footer"/>
      <w:tabs>
        <w:tab w:val="clear" w:pos="8306"/>
        <w:tab w:val="right" w:pos="9000"/>
      </w:tabs>
      <w:rPr>
        <w:rFonts w:ascii="Tahoma" w:hAnsi="Tahoma"/>
        <w:b/>
        <w:sz w:val="12"/>
      </w:rPr>
    </w:pPr>
    <w:r w:rsidRPr="006F4F71">
      <w:rPr>
        <w:rFonts w:ascii="Tahoma" w:hAnsi="Tahoma"/>
        <w:b/>
        <w:sz w:val="12"/>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EC494B" w14:textId="77777777" w:rsidR="009F4F68" w:rsidRDefault="009F4F68">
      <w:r>
        <w:separator/>
      </w:r>
    </w:p>
  </w:footnote>
  <w:footnote w:type="continuationSeparator" w:id="0">
    <w:p w14:paraId="796A9E35" w14:textId="77777777" w:rsidR="009F4F68" w:rsidRDefault="009F4F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6F92BD" w14:textId="7EAB12D2" w:rsidR="005465E8" w:rsidRDefault="003140B3" w:rsidP="00506BE3">
    <w:pPr>
      <w:pStyle w:val="Header"/>
      <w:jc w:val="right"/>
    </w:pPr>
    <w:r w:rsidRPr="00A123B1">
      <w:rPr>
        <w:noProof/>
      </w:rPr>
      <w:drawing>
        <wp:inline distT="0" distB="0" distL="0" distR="0" wp14:anchorId="4361E2F7" wp14:editId="486C9BFC">
          <wp:extent cx="927100" cy="527050"/>
          <wp:effectExtent l="0" t="0" r="0" b="0"/>
          <wp:docPr id="1" name="Picture 1" descr="NHS Lincolnshire Integrated Care Board Logo&#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NHS Lincolnshire Integrated Care Board Logo&#1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7100" cy="5270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20E4440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D46858"/>
    <w:multiLevelType w:val="hybridMultilevel"/>
    <w:tmpl w:val="64F21606"/>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08875166"/>
    <w:multiLevelType w:val="hybridMultilevel"/>
    <w:tmpl w:val="E2A680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8E20348"/>
    <w:multiLevelType w:val="hybridMultilevel"/>
    <w:tmpl w:val="24AEA1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411EDB"/>
    <w:multiLevelType w:val="hybridMultilevel"/>
    <w:tmpl w:val="5B82F59C"/>
    <w:lvl w:ilvl="0" w:tplc="C674D4FC">
      <w:start w:val="1"/>
      <w:numFmt w:val="lowerRoman"/>
      <w:lvlText w:val="%1."/>
      <w:lvlJc w:val="left"/>
      <w:pPr>
        <w:tabs>
          <w:tab w:val="num" w:pos="1320"/>
        </w:tabs>
        <w:ind w:left="1320" w:hanging="720"/>
      </w:pPr>
      <w:rPr>
        <w:rFonts w:hint="default"/>
      </w:rPr>
    </w:lvl>
    <w:lvl w:ilvl="1" w:tplc="04090019" w:tentative="1">
      <w:start w:val="1"/>
      <w:numFmt w:val="lowerLetter"/>
      <w:lvlText w:val="%2."/>
      <w:lvlJc w:val="left"/>
      <w:pPr>
        <w:tabs>
          <w:tab w:val="num" w:pos="1680"/>
        </w:tabs>
        <w:ind w:left="1680" w:hanging="360"/>
      </w:pPr>
    </w:lvl>
    <w:lvl w:ilvl="2" w:tplc="0409001B" w:tentative="1">
      <w:start w:val="1"/>
      <w:numFmt w:val="lowerRoman"/>
      <w:lvlText w:val="%3."/>
      <w:lvlJc w:val="right"/>
      <w:pPr>
        <w:tabs>
          <w:tab w:val="num" w:pos="2400"/>
        </w:tabs>
        <w:ind w:left="2400" w:hanging="180"/>
      </w:pPr>
    </w:lvl>
    <w:lvl w:ilvl="3" w:tplc="0409000F" w:tentative="1">
      <w:start w:val="1"/>
      <w:numFmt w:val="decimal"/>
      <w:lvlText w:val="%4."/>
      <w:lvlJc w:val="left"/>
      <w:pPr>
        <w:tabs>
          <w:tab w:val="num" w:pos="3120"/>
        </w:tabs>
        <w:ind w:left="3120" w:hanging="360"/>
      </w:pPr>
    </w:lvl>
    <w:lvl w:ilvl="4" w:tplc="04090019" w:tentative="1">
      <w:start w:val="1"/>
      <w:numFmt w:val="lowerLetter"/>
      <w:lvlText w:val="%5."/>
      <w:lvlJc w:val="left"/>
      <w:pPr>
        <w:tabs>
          <w:tab w:val="num" w:pos="3840"/>
        </w:tabs>
        <w:ind w:left="3840" w:hanging="360"/>
      </w:pPr>
    </w:lvl>
    <w:lvl w:ilvl="5" w:tplc="0409001B" w:tentative="1">
      <w:start w:val="1"/>
      <w:numFmt w:val="lowerRoman"/>
      <w:lvlText w:val="%6."/>
      <w:lvlJc w:val="right"/>
      <w:pPr>
        <w:tabs>
          <w:tab w:val="num" w:pos="4560"/>
        </w:tabs>
        <w:ind w:left="4560" w:hanging="180"/>
      </w:pPr>
    </w:lvl>
    <w:lvl w:ilvl="6" w:tplc="0409000F" w:tentative="1">
      <w:start w:val="1"/>
      <w:numFmt w:val="decimal"/>
      <w:lvlText w:val="%7."/>
      <w:lvlJc w:val="left"/>
      <w:pPr>
        <w:tabs>
          <w:tab w:val="num" w:pos="5280"/>
        </w:tabs>
        <w:ind w:left="5280" w:hanging="360"/>
      </w:pPr>
    </w:lvl>
    <w:lvl w:ilvl="7" w:tplc="04090019" w:tentative="1">
      <w:start w:val="1"/>
      <w:numFmt w:val="lowerLetter"/>
      <w:lvlText w:val="%8."/>
      <w:lvlJc w:val="left"/>
      <w:pPr>
        <w:tabs>
          <w:tab w:val="num" w:pos="6000"/>
        </w:tabs>
        <w:ind w:left="6000" w:hanging="360"/>
      </w:pPr>
    </w:lvl>
    <w:lvl w:ilvl="8" w:tplc="0409001B" w:tentative="1">
      <w:start w:val="1"/>
      <w:numFmt w:val="lowerRoman"/>
      <w:lvlText w:val="%9."/>
      <w:lvlJc w:val="right"/>
      <w:pPr>
        <w:tabs>
          <w:tab w:val="num" w:pos="6720"/>
        </w:tabs>
        <w:ind w:left="6720" w:hanging="180"/>
      </w:pPr>
    </w:lvl>
  </w:abstractNum>
  <w:abstractNum w:abstractNumId="6" w15:restartNumberingAfterBreak="0">
    <w:nsid w:val="10DB4FA7"/>
    <w:multiLevelType w:val="hybridMultilevel"/>
    <w:tmpl w:val="848C4F34"/>
    <w:lvl w:ilvl="0" w:tplc="EC7E647E">
      <w:start w:val="1"/>
      <w:numFmt w:val="bullet"/>
      <w:lvlText w:val=""/>
      <w:lvlJc w:val="left"/>
      <w:pPr>
        <w:ind w:left="720" w:hanging="360"/>
      </w:pPr>
      <w:rPr>
        <w:rFonts w:ascii="Symbol" w:hAnsi="Symbol" w:hint="default"/>
        <w:b w:val="0"/>
        <w:bCs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5333CB"/>
    <w:multiLevelType w:val="hybridMultilevel"/>
    <w:tmpl w:val="6404521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E2011F"/>
    <w:multiLevelType w:val="hybridMultilevel"/>
    <w:tmpl w:val="5CD49874"/>
    <w:lvl w:ilvl="0" w:tplc="0809000F">
      <w:start w:val="1"/>
      <w:numFmt w:val="decimal"/>
      <w:lvlText w:val="%1."/>
      <w:lvlJc w:val="left"/>
      <w:pPr>
        <w:tabs>
          <w:tab w:val="num" w:pos="720"/>
        </w:tabs>
        <w:ind w:left="720" w:hanging="360"/>
      </w:p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15:restartNumberingAfterBreak="0">
    <w:nsid w:val="1AFF7014"/>
    <w:multiLevelType w:val="hybridMultilevel"/>
    <w:tmpl w:val="717E5A30"/>
    <w:lvl w:ilvl="0" w:tplc="45706BE8">
      <w:numFmt w:val="bullet"/>
      <w:lvlText w:val="•"/>
      <w:lvlJc w:val="left"/>
      <w:pPr>
        <w:ind w:left="1080" w:hanging="72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B5968AF"/>
    <w:multiLevelType w:val="hybridMultilevel"/>
    <w:tmpl w:val="9E3AC6E6"/>
    <w:lvl w:ilvl="0" w:tplc="0809001B">
      <w:start w:val="1"/>
      <w:numFmt w:val="lowerRoman"/>
      <w:lvlText w:val="%1."/>
      <w:lvlJc w:val="right"/>
      <w:pPr>
        <w:tabs>
          <w:tab w:val="num" w:pos="1440"/>
        </w:tabs>
        <w:ind w:left="1440" w:hanging="360"/>
      </w:pPr>
    </w:lvl>
    <w:lvl w:ilvl="1" w:tplc="08090019" w:tentative="1">
      <w:start w:val="1"/>
      <w:numFmt w:val="lowerLetter"/>
      <w:lvlText w:val="%2."/>
      <w:lvlJc w:val="left"/>
      <w:pPr>
        <w:tabs>
          <w:tab w:val="num" w:pos="2160"/>
        </w:tabs>
        <w:ind w:left="2160" w:hanging="360"/>
      </w:pPr>
    </w:lvl>
    <w:lvl w:ilvl="2" w:tplc="0809001B" w:tentative="1">
      <w:start w:val="1"/>
      <w:numFmt w:val="lowerRoman"/>
      <w:lvlText w:val="%3."/>
      <w:lvlJc w:val="right"/>
      <w:pPr>
        <w:tabs>
          <w:tab w:val="num" w:pos="2880"/>
        </w:tabs>
        <w:ind w:left="2880" w:hanging="180"/>
      </w:pPr>
    </w:lvl>
    <w:lvl w:ilvl="3" w:tplc="0809000F" w:tentative="1">
      <w:start w:val="1"/>
      <w:numFmt w:val="decimal"/>
      <w:lvlText w:val="%4."/>
      <w:lvlJc w:val="left"/>
      <w:pPr>
        <w:tabs>
          <w:tab w:val="num" w:pos="3600"/>
        </w:tabs>
        <w:ind w:left="3600" w:hanging="360"/>
      </w:pPr>
    </w:lvl>
    <w:lvl w:ilvl="4" w:tplc="08090019" w:tentative="1">
      <w:start w:val="1"/>
      <w:numFmt w:val="lowerLetter"/>
      <w:lvlText w:val="%5."/>
      <w:lvlJc w:val="left"/>
      <w:pPr>
        <w:tabs>
          <w:tab w:val="num" w:pos="4320"/>
        </w:tabs>
        <w:ind w:left="4320" w:hanging="360"/>
      </w:pPr>
    </w:lvl>
    <w:lvl w:ilvl="5" w:tplc="0809001B" w:tentative="1">
      <w:start w:val="1"/>
      <w:numFmt w:val="lowerRoman"/>
      <w:lvlText w:val="%6."/>
      <w:lvlJc w:val="right"/>
      <w:pPr>
        <w:tabs>
          <w:tab w:val="num" w:pos="5040"/>
        </w:tabs>
        <w:ind w:left="5040" w:hanging="180"/>
      </w:pPr>
    </w:lvl>
    <w:lvl w:ilvl="6" w:tplc="0809000F" w:tentative="1">
      <w:start w:val="1"/>
      <w:numFmt w:val="decimal"/>
      <w:lvlText w:val="%7."/>
      <w:lvlJc w:val="left"/>
      <w:pPr>
        <w:tabs>
          <w:tab w:val="num" w:pos="5760"/>
        </w:tabs>
        <w:ind w:left="5760" w:hanging="360"/>
      </w:pPr>
    </w:lvl>
    <w:lvl w:ilvl="7" w:tplc="08090019" w:tentative="1">
      <w:start w:val="1"/>
      <w:numFmt w:val="lowerLetter"/>
      <w:lvlText w:val="%8."/>
      <w:lvlJc w:val="left"/>
      <w:pPr>
        <w:tabs>
          <w:tab w:val="num" w:pos="6480"/>
        </w:tabs>
        <w:ind w:left="6480" w:hanging="360"/>
      </w:pPr>
    </w:lvl>
    <w:lvl w:ilvl="8" w:tplc="0809001B" w:tentative="1">
      <w:start w:val="1"/>
      <w:numFmt w:val="lowerRoman"/>
      <w:lvlText w:val="%9."/>
      <w:lvlJc w:val="right"/>
      <w:pPr>
        <w:tabs>
          <w:tab w:val="num" w:pos="7200"/>
        </w:tabs>
        <w:ind w:left="7200" w:hanging="180"/>
      </w:pPr>
    </w:lvl>
  </w:abstractNum>
  <w:abstractNum w:abstractNumId="11" w15:restartNumberingAfterBreak="0">
    <w:nsid w:val="1B8200FB"/>
    <w:multiLevelType w:val="hybridMultilevel"/>
    <w:tmpl w:val="96EEAA6A"/>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 w15:restartNumberingAfterBreak="0">
    <w:nsid w:val="223A358E"/>
    <w:multiLevelType w:val="hybridMultilevel"/>
    <w:tmpl w:val="733638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59C12B5"/>
    <w:multiLevelType w:val="hybridMultilevel"/>
    <w:tmpl w:val="EC7C05F6"/>
    <w:lvl w:ilvl="0" w:tplc="F802F1D6">
      <w:start w:val="19"/>
      <w:numFmt w:val="bullet"/>
      <w:lvlText w:val="-"/>
      <w:lvlJc w:val="left"/>
      <w:pPr>
        <w:ind w:left="1080" w:hanging="360"/>
      </w:pPr>
      <w:rPr>
        <w:rFonts w:ascii="Arial" w:eastAsia="Times New Roman" w:hAnsi="Arial" w:cs="Arial" w:hint="default"/>
        <w:i w:val="0"/>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25A72D41"/>
    <w:multiLevelType w:val="hybridMultilevel"/>
    <w:tmpl w:val="CC1019E8"/>
    <w:lvl w:ilvl="0" w:tplc="400EB44A">
      <w:start w:val="1"/>
      <w:numFmt w:val="decimal"/>
      <w:lvlText w:val="%1."/>
      <w:lvlJc w:val="left"/>
      <w:pPr>
        <w:tabs>
          <w:tab w:val="num" w:pos="720"/>
        </w:tabs>
        <w:ind w:left="720" w:hanging="720"/>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5" w15:restartNumberingAfterBreak="0">
    <w:nsid w:val="25F0248D"/>
    <w:multiLevelType w:val="hybridMultilevel"/>
    <w:tmpl w:val="F2F404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94D2E86"/>
    <w:multiLevelType w:val="hybridMultilevel"/>
    <w:tmpl w:val="A5565E66"/>
    <w:lvl w:ilvl="0" w:tplc="F8A8EAFE">
      <w:numFmt w:val="bullet"/>
      <w:lvlText w:val=""/>
      <w:lvlJc w:val="left"/>
      <w:pPr>
        <w:tabs>
          <w:tab w:val="num" w:pos="1080"/>
        </w:tabs>
        <w:ind w:left="1080" w:hanging="720"/>
      </w:pPr>
      <w:rPr>
        <w:rFonts w:ascii="Wingdings" w:eastAsia="Times New Roman" w:hAnsi="Wingdings" w:cs="Aria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BD13462"/>
    <w:multiLevelType w:val="hybridMultilevel"/>
    <w:tmpl w:val="8A6256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DF66BD1"/>
    <w:multiLevelType w:val="hybridMultilevel"/>
    <w:tmpl w:val="3C806A80"/>
    <w:lvl w:ilvl="0" w:tplc="83446A38">
      <w:start w:val="1"/>
      <w:numFmt w:val="lowerRoman"/>
      <w:lvlText w:val="%1."/>
      <w:lvlJc w:val="left"/>
      <w:pPr>
        <w:tabs>
          <w:tab w:val="num" w:pos="1380"/>
        </w:tabs>
        <w:ind w:left="1380" w:hanging="720"/>
      </w:pPr>
      <w:rPr>
        <w:rFonts w:hint="default"/>
      </w:rPr>
    </w:lvl>
    <w:lvl w:ilvl="1" w:tplc="04090019" w:tentative="1">
      <w:start w:val="1"/>
      <w:numFmt w:val="lowerLetter"/>
      <w:lvlText w:val="%2."/>
      <w:lvlJc w:val="left"/>
      <w:pPr>
        <w:tabs>
          <w:tab w:val="num" w:pos="1740"/>
        </w:tabs>
        <w:ind w:left="1740" w:hanging="360"/>
      </w:pPr>
    </w:lvl>
    <w:lvl w:ilvl="2" w:tplc="0409001B" w:tentative="1">
      <w:start w:val="1"/>
      <w:numFmt w:val="lowerRoman"/>
      <w:lvlText w:val="%3."/>
      <w:lvlJc w:val="right"/>
      <w:pPr>
        <w:tabs>
          <w:tab w:val="num" w:pos="2460"/>
        </w:tabs>
        <w:ind w:left="2460" w:hanging="180"/>
      </w:pPr>
    </w:lvl>
    <w:lvl w:ilvl="3" w:tplc="0409000F" w:tentative="1">
      <w:start w:val="1"/>
      <w:numFmt w:val="decimal"/>
      <w:lvlText w:val="%4."/>
      <w:lvlJc w:val="left"/>
      <w:pPr>
        <w:tabs>
          <w:tab w:val="num" w:pos="3180"/>
        </w:tabs>
        <w:ind w:left="3180" w:hanging="360"/>
      </w:pPr>
    </w:lvl>
    <w:lvl w:ilvl="4" w:tplc="04090019" w:tentative="1">
      <w:start w:val="1"/>
      <w:numFmt w:val="lowerLetter"/>
      <w:lvlText w:val="%5."/>
      <w:lvlJc w:val="left"/>
      <w:pPr>
        <w:tabs>
          <w:tab w:val="num" w:pos="3900"/>
        </w:tabs>
        <w:ind w:left="3900" w:hanging="360"/>
      </w:pPr>
    </w:lvl>
    <w:lvl w:ilvl="5" w:tplc="0409001B" w:tentative="1">
      <w:start w:val="1"/>
      <w:numFmt w:val="lowerRoman"/>
      <w:lvlText w:val="%6."/>
      <w:lvlJc w:val="right"/>
      <w:pPr>
        <w:tabs>
          <w:tab w:val="num" w:pos="4620"/>
        </w:tabs>
        <w:ind w:left="4620" w:hanging="180"/>
      </w:pPr>
    </w:lvl>
    <w:lvl w:ilvl="6" w:tplc="0409000F" w:tentative="1">
      <w:start w:val="1"/>
      <w:numFmt w:val="decimal"/>
      <w:lvlText w:val="%7."/>
      <w:lvlJc w:val="left"/>
      <w:pPr>
        <w:tabs>
          <w:tab w:val="num" w:pos="5340"/>
        </w:tabs>
        <w:ind w:left="5340" w:hanging="360"/>
      </w:pPr>
    </w:lvl>
    <w:lvl w:ilvl="7" w:tplc="04090019" w:tentative="1">
      <w:start w:val="1"/>
      <w:numFmt w:val="lowerLetter"/>
      <w:lvlText w:val="%8."/>
      <w:lvlJc w:val="left"/>
      <w:pPr>
        <w:tabs>
          <w:tab w:val="num" w:pos="6060"/>
        </w:tabs>
        <w:ind w:left="6060" w:hanging="360"/>
      </w:pPr>
    </w:lvl>
    <w:lvl w:ilvl="8" w:tplc="0409001B" w:tentative="1">
      <w:start w:val="1"/>
      <w:numFmt w:val="lowerRoman"/>
      <w:lvlText w:val="%9."/>
      <w:lvlJc w:val="right"/>
      <w:pPr>
        <w:tabs>
          <w:tab w:val="num" w:pos="6780"/>
        </w:tabs>
        <w:ind w:left="6780" w:hanging="180"/>
      </w:pPr>
    </w:lvl>
  </w:abstractNum>
  <w:abstractNum w:abstractNumId="19" w15:restartNumberingAfterBreak="0">
    <w:nsid w:val="2E273837"/>
    <w:multiLevelType w:val="hybridMultilevel"/>
    <w:tmpl w:val="BE8EC1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1484FD6"/>
    <w:multiLevelType w:val="hybridMultilevel"/>
    <w:tmpl w:val="F7341712"/>
    <w:lvl w:ilvl="0" w:tplc="0809001B">
      <w:start w:val="1"/>
      <w:numFmt w:val="lowerRoman"/>
      <w:lvlText w:val="%1."/>
      <w:lvlJc w:val="right"/>
      <w:pPr>
        <w:tabs>
          <w:tab w:val="num" w:pos="1440"/>
        </w:tabs>
        <w:ind w:left="1440" w:hanging="360"/>
      </w:pPr>
    </w:lvl>
    <w:lvl w:ilvl="1" w:tplc="08090019" w:tentative="1">
      <w:start w:val="1"/>
      <w:numFmt w:val="lowerLetter"/>
      <w:lvlText w:val="%2."/>
      <w:lvlJc w:val="left"/>
      <w:pPr>
        <w:tabs>
          <w:tab w:val="num" w:pos="2160"/>
        </w:tabs>
        <w:ind w:left="2160" w:hanging="360"/>
      </w:pPr>
    </w:lvl>
    <w:lvl w:ilvl="2" w:tplc="0809001B" w:tentative="1">
      <w:start w:val="1"/>
      <w:numFmt w:val="lowerRoman"/>
      <w:lvlText w:val="%3."/>
      <w:lvlJc w:val="right"/>
      <w:pPr>
        <w:tabs>
          <w:tab w:val="num" w:pos="2880"/>
        </w:tabs>
        <w:ind w:left="2880" w:hanging="180"/>
      </w:pPr>
    </w:lvl>
    <w:lvl w:ilvl="3" w:tplc="0809000F" w:tentative="1">
      <w:start w:val="1"/>
      <w:numFmt w:val="decimal"/>
      <w:lvlText w:val="%4."/>
      <w:lvlJc w:val="left"/>
      <w:pPr>
        <w:tabs>
          <w:tab w:val="num" w:pos="3600"/>
        </w:tabs>
        <w:ind w:left="3600" w:hanging="360"/>
      </w:pPr>
    </w:lvl>
    <w:lvl w:ilvl="4" w:tplc="08090019" w:tentative="1">
      <w:start w:val="1"/>
      <w:numFmt w:val="lowerLetter"/>
      <w:lvlText w:val="%5."/>
      <w:lvlJc w:val="left"/>
      <w:pPr>
        <w:tabs>
          <w:tab w:val="num" w:pos="4320"/>
        </w:tabs>
        <w:ind w:left="4320" w:hanging="360"/>
      </w:pPr>
    </w:lvl>
    <w:lvl w:ilvl="5" w:tplc="0809001B" w:tentative="1">
      <w:start w:val="1"/>
      <w:numFmt w:val="lowerRoman"/>
      <w:lvlText w:val="%6."/>
      <w:lvlJc w:val="right"/>
      <w:pPr>
        <w:tabs>
          <w:tab w:val="num" w:pos="5040"/>
        </w:tabs>
        <w:ind w:left="5040" w:hanging="180"/>
      </w:pPr>
    </w:lvl>
    <w:lvl w:ilvl="6" w:tplc="0809000F" w:tentative="1">
      <w:start w:val="1"/>
      <w:numFmt w:val="decimal"/>
      <w:lvlText w:val="%7."/>
      <w:lvlJc w:val="left"/>
      <w:pPr>
        <w:tabs>
          <w:tab w:val="num" w:pos="5760"/>
        </w:tabs>
        <w:ind w:left="5760" w:hanging="360"/>
      </w:pPr>
    </w:lvl>
    <w:lvl w:ilvl="7" w:tplc="08090019" w:tentative="1">
      <w:start w:val="1"/>
      <w:numFmt w:val="lowerLetter"/>
      <w:lvlText w:val="%8."/>
      <w:lvlJc w:val="left"/>
      <w:pPr>
        <w:tabs>
          <w:tab w:val="num" w:pos="6480"/>
        </w:tabs>
        <w:ind w:left="6480" w:hanging="360"/>
      </w:pPr>
    </w:lvl>
    <w:lvl w:ilvl="8" w:tplc="0809001B" w:tentative="1">
      <w:start w:val="1"/>
      <w:numFmt w:val="lowerRoman"/>
      <w:lvlText w:val="%9."/>
      <w:lvlJc w:val="right"/>
      <w:pPr>
        <w:tabs>
          <w:tab w:val="num" w:pos="7200"/>
        </w:tabs>
        <w:ind w:left="7200" w:hanging="180"/>
      </w:pPr>
    </w:lvl>
  </w:abstractNum>
  <w:abstractNum w:abstractNumId="21" w15:restartNumberingAfterBreak="0">
    <w:nsid w:val="36C018AD"/>
    <w:multiLevelType w:val="hybridMultilevel"/>
    <w:tmpl w:val="3CA4BDD6"/>
    <w:lvl w:ilvl="0" w:tplc="08090001">
      <w:start w:val="1"/>
      <w:numFmt w:val="bullet"/>
      <w:lvlText w:val=""/>
      <w:lvlJc w:val="left"/>
      <w:pPr>
        <w:ind w:left="1080" w:hanging="72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B167940"/>
    <w:multiLevelType w:val="hybridMultilevel"/>
    <w:tmpl w:val="EA880CCE"/>
    <w:lvl w:ilvl="0" w:tplc="953CCA2E">
      <w:numFmt w:val="bullet"/>
      <w:lvlText w:val=""/>
      <w:lvlJc w:val="left"/>
      <w:pPr>
        <w:tabs>
          <w:tab w:val="num" w:pos="1080"/>
        </w:tabs>
        <w:ind w:left="1080" w:hanging="720"/>
      </w:pPr>
      <w:rPr>
        <w:rFonts w:ascii="Wingdings" w:eastAsia="Times New Roman" w:hAnsi="Wingdings" w:cs="Aria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DC9020B"/>
    <w:multiLevelType w:val="hybridMultilevel"/>
    <w:tmpl w:val="3C141D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13B4116"/>
    <w:multiLevelType w:val="hybridMultilevel"/>
    <w:tmpl w:val="370086F0"/>
    <w:lvl w:ilvl="0" w:tplc="F802F1D6">
      <w:start w:val="19"/>
      <w:numFmt w:val="bullet"/>
      <w:lvlText w:val="-"/>
      <w:lvlJc w:val="left"/>
      <w:pPr>
        <w:ind w:left="1080" w:hanging="360"/>
      </w:pPr>
      <w:rPr>
        <w:rFonts w:ascii="Arial" w:eastAsia="Times New Roman" w:hAnsi="Arial" w:cs="Arial" w:hint="default"/>
        <w:i w:val="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2A73BFF"/>
    <w:multiLevelType w:val="hybridMultilevel"/>
    <w:tmpl w:val="C9FE9E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0F05DEE"/>
    <w:multiLevelType w:val="hybridMultilevel"/>
    <w:tmpl w:val="5F7C8C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A430070"/>
    <w:multiLevelType w:val="hybridMultilevel"/>
    <w:tmpl w:val="58AC22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8E01855"/>
    <w:multiLevelType w:val="hybridMultilevel"/>
    <w:tmpl w:val="A7EECBCA"/>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9" w15:restartNumberingAfterBreak="0">
    <w:nsid w:val="6FCB7FEF"/>
    <w:multiLevelType w:val="hybridMultilevel"/>
    <w:tmpl w:val="C9F0719E"/>
    <w:lvl w:ilvl="0" w:tplc="0809000F">
      <w:start w:val="1"/>
      <w:numFmt w:val="decimal"/>
      <w:lvlText w:val="%1."/>
      <w:lvlJc w:val="left"/>
      <w:pPr>
        <w:tabs>
          <w:tab w:val="num" w:pos="720"/>
        </w:tabs>
        <w:ind w:left="720" w:hanging="360"/>
      </w:pPr>
    </w:lvl>
    <w:lvl w:ilvl="1" w:tplc="0809001B">
      <w:start w:val="1"/>
      <w:numFmt w:val="lowerRoman"/>
      <w:lvlText w:val="%2."/>
      <w:lvlJc w:val="righ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0" w15:restartNumberingAfterBreak="0">
    <w:nsid w:val="74EA7FA7"/>
    <w:multiLevelType w:val="hybridMultilevel"/>
    <w:tmpl w:val="0178A2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B9B4D03"/>
    <w:multiLevelType w:val="hybridMultilevel"/>
    <w:tmpl w:val="48426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D4818A5"/>
    <w:multiLevelType w:val="hybridMultilevel"/>
    <w:tmpl w:val="5740AEC8"/>
    <w:lvl w:ilvl="0" w:tplc="45706BE8">
      <w:numFmt w:val="bullet"/>
      <w:lvlText w:val="•"/>
      <w:lvlJc w:val="left"/>
      <w:pPr>
        <w:ind w:left="1440" w:hanging="72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1216114618">
    <w:abstractNumId w:val="28"/>
  </w:num>
  <w:num w:numId="2" w16cid:durableId="345910767">
    <w:abstractNumId w:val="29"/>
  </w:num>
  <w:num w:numId="3" w16cid:durableId="1649094153">
    <w:abstractNumId w:val="11"/>
  </w:num>
  <w:num w:numId="4" w16cid:durableId="1082875446">
    <w:abstractNumId w:val="8"/>
  </w:num>
  <w:num w:numId="5" w16cid:durableId="112989195">
    <w:abstractNumId w:val="10"/>
  </w:num>
  <w:num w:numId="6" w16cid:durableId="209608405">
    <w:abstractNumId w:val="20"/>
  </w:num>
  <w:num w:numId="7" w16cid:durableId="1369911194">
    <w:abstractNumId w:val="2"/>
  </w:num>
  <w:num w:numId="8" w16cid:durableId="1910994693">
    <w:abstractNumId w:val="18"/>
  </w:num>
  <w:num w:numId="9" w16cid:durableId="1444348192">
    <w:abstractNumId w:val="5"/>
  </w:num>
  <w:num w:numId="10" w16cid:durableId="1526141215">
    <w:abstractNumId w:val="16"/>
  </w:num>
  <w:num w:numId="11" w16cid:durableId="303629832">
    <w:abstractNumId w:val="22"/>
  </w:num>
  <w:num w:numId="12" w16cid:durableId="343938324">
    <w:abstractNumId w:val="0"/>
  </w:num>
  <w:num w:numId="13" w16cid:durableId="1539313135">
    <w:abstractNumId w:val="17"/>
  </w:num>
  <w:num w:numId="14" w16cid:durableId="1305963389">
    <w:abstractNumId w:val="1"/>
  </w:num>
  <w:num w:numId="15" w16cid:durableId="1662853934">
    <w:abstractNumId w:val="26"/>
  </w:num>
  <w:num w:numId="16" w16cid:durableId="1311057491">
    <w:abstractNumId w:val="4"/>
  </w:num>
  <w:num w:numId="17" w16cid:durableId="184289244">
    <w:abstractNumId w:val="25"/>
  </w:num>
  <w:num w:numId="18" w16cid:durableId="713191964">
    <w:abstractNumId w:val="13"/>
  </w:num>
  <w:num w:numId="19" w16cid:durableId="1960338391">
    <w:abstractNumId w:val="24"/>
  </w:num>
  <w:num w:numId="20" w16cid:durableId="61023585">
    <w:abstractNumId w:val="27"/>
  </w:num>
  <w:num w:numId="21" w16cid:durableId="561017918">
    <w:abstractNumId w:val="14"/>
  </w:num>
  <w:num w:numId="22" w16cid:durableId="1215894903">
    <w:abstractNumId w:val="30"/>
  </w:num>
  <w:num w:numId="23" w16cid:durableId="905381318">
    <w:abstractNumId w:val="9"/>
  </w:num>
  <w:num w:numId="24" w16cid:durableId="856968196">
    <w:abstractNumId w:val="32"/>
  </w:num>
  <w:num w:numId="25" w16cid:durableId="1889343396">
    <w:abstractNumId w:val="23"/>
  </w:num>
  <w:num w:numId="26" w16cid:durableId="758066381">
    <w:abstractNumId w:val="19"/>
  </w:num>
  <w:num w:numId="27" w16cid:durableId="22292684">
    <w:abstractNumId w:val="21"/>
  </w:num>
  <w:num w:numId="28" w16cid:durableId="1208758074">
    <w:abstractNumId w:val="31"/>
  </w:num>
  <w:num w:numId="29" w16cid:durableId="277875854">
    <w:abstractNumId w:val="3"/>
  </w:num>
  <w:num w:numId="30" w16cid:durableId="1515192581">
    <w:abstractNumId w:val="6"/>
  </w:num>
  <w:num w:numId="31" w16cid:durableId="1478300851">
    <w:abstractNumId w:val="15"/>
  </w:num>
  <w:num w:numId="32" w16cid:durableId="1352879921">
    <w:abstractNumId w:val="7"/>
  </w:num>
  <w:num w:numId="33" w16cid:durableId="155546393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6D7A"/>
    <w:rsid w:val="0002165D"/>
    <w:rsid w:val="0004608B"/>
    <w:rsid w:val="0009764E"/>
    <w:rsid w:val="000A3CFB"/>
    <w:rsid w:val="000B332E"/>
    <w:rsid w:val="000C2A5A"/>
    <w:rsid w:val="000D2AAF"/>
    <w:rsid w:val="000D41D5"/>
    <w:rsid w:val="000F0AA9"/>
    <w:rsid w:val="000F1726"/>
    <w:rsid w:val="0011323D"/>
    <w:rsid w:val="00127C28"/>
    <w:rsid w:val="00132BB4"/>
    <w:rsid w:val="0015707F"/>
    <w:rsid w:val="00165B02"/>
    <w:rsid w:val="001674BA"/>
    <w:rsid w:val="0017339F"/>
    <w:rsid w:val="00193A85"/>
    <w:rsid w:val="001A2294"/>
    <w:rsid w:val="001A3329"/>
    <w:rsid w:val="001A417A"/>
    <w:rsid w:val="001B4426"/>
    <w:rsid w:val="001B6C74"/>
    <w:rsid w:val="001E093F"/>
    <w:rsid w:val="001F4618"/>
    <w:rsid w:val="00203209"/>
    <w:rsid w:val="0020402F"/>
    <w:rsid w:val="00204328"/>
    <w:rsid w:val="00211A37"/>
    <w:rsid w:val="00222721"/>
    <w:rsid w:val="0022319D"/>
    <w:rsid w:val="00236EAC"/>
    <w:rsid w:val="00272D92"/>
    <w:rsid w:val="00285DFB"/>
    <w:rsid w:val="002C41F0"/>
    <w:rsid w:val="002C5DDB"/>
    <w:rsid w:val="002D371F"/>
    <w:rsid w:val="002F70AF"/>
    <w:rsid w:val="003140B3"/>
    <w:rsid w:val="00315397"/>
    <w:rsid w:val="00316422"/>
    <w:rsid w:val="00333C19"/>
    <w:rsid w:val="00376010"/>
    <w:rsid w:val="00394280"/>
    <w:rsid w:val="003A2B17"/>
    <w:rsid w:val="003A2B2A"/>
    <w:rsid w:val="003B768D"/>
    <w:rsid w:val="003E071D"/>
    <w:rsid w:val="003E4254"/>
    <w:rsid w:val="00440F5A"/>
    <w:rsid w:val="00443F9F"/>
    <w:rsid w:val="00456BFA"/>
    <w:rsid w:val="0046604D"/>
    <w:rsid w:val="00471E44"/>
    <w:rsid w:val="00473397"/>
    <w:rsid w:val="00475586"/>
    <w:rsid w:val="00485C7A"/>
    <w:rsid w:val="0049436F"/>
    <w:rsid w:val="00494EDF"/>
    <w:rsid w:val="004A31AA"/>
    <w:rsid w:val="004C7337"/>
    <w:rsid w:val="004D33FA"/>
    <w:rsid w:val="00506BE3"/>
    <w:rsid w:val="00513D96"/>
    <w:rsid w:val="0051424E"/>
    <w:rsid w:val="00515A7E"/>
    <w:rsid w:val="00521025"/>
    <w:rsid w:val="00527EA9"/>
    <w:rsid w:val="005465E8"/>
    <w:rsid w:val="00550943"/>
    <w:rsid w:val="00556E2A"/>
    <w:rsid w:val="005577EC"/>
    <w:rsid w:val="0056587A"/>
    <w:rsid w:val="00583B68"/>
    <w:rsid w:val="00583C8B"/>
    <w:rsid w:val="00590CB3"/>
    <w:rsid w:val="00591BE9"/>
    <w:rsid w:val="005B6787"/>
    <w:rsid w:val="005C4B8A"/>
    <w:rsid w:val="005C563F"/>
    <w:rsid w:val="00642E82"/>
    <w:rsid w:val="00653519"/>
    <w:rsid w:val="00653C12"/>
    <w:rsid w:val="006704D9"/>
    <w:rsid w:val="0067122B"/>
    <w:rsid w:val="00691BF7"/>
    <w:rsid w:val="0069295C"/>
    <w:rsid w:val="00695A58"/>
    <w:rsid w:val="006A015B"/>
    <w:rsid w:val="006B1936"/>
    <w:rsid w:val="006B31DF"/>
    <w:rsid w:val="006D4FA1"/>
    <w:rsid w:val="006E5F8C"/>
    <w:rsid w:val="006F4F71"/>
    <w:rsid w:val="00717B24"/>
    <w:rsid w:val="00776F9A"/>
    <w:rsid w:val="007A145A"/>
    <w:rsid w:val="007B03C5"/>
    <w:rsid w:val="007B183C"/>
    <w:rsid w:val="007B23AB"/>
    <w:rsid w:val="007D15BA"/>
    <w:rsid w:val="007E0CC9"/>
    <w:rsid w:val="007E5BA8"/>
    <w:rsid w:val="007F1BA3"/>
    <w:rsid w:val="00810C93"/>
    <w:rsid w:val="00841785"/>
    <w:rsid w:val="008476AB"/>
    <w:rsid w:val="0088106D"/>
    <w:rsid w:val="00881F2F"/>
    <w:rsid w:val="00885C31"/>
    <w:rsid w:val="008B5CC8"/>
    <w:rsid w:val="008D040C"/>
    <w:rsid w:val="00903277"/>
    <w:rsid w:val="0091225C"/>
    <w:rsid w:val="009746C2"/>
    <w:rsid w:val="0098642D"/>
    <w:rsid w:val="009873AD"/>
    <w:rsid w:val="009B7B37"/>
    <w:rsid w:val="009B7BE1"/>
    <w:rsid w:val="009F4F68"/>
    <w:rsid w:val="009F67AC"/>
    <w:rsid w:val="00A406D6"/>
    <w:rsid w:val="00A4334A"/>
    <w:rsid w:val="00A53AB3"/>
    <w:rsid w:val="00A62A70"/>
    <w:rsid w:val="00A67910"/>
    <w:rsid w:val="00A74082"/>
    <w:rsid w:val="00A96A08"/>
    <w:rsid w:val="00AB32CF"/>
    <w:rsid w:val="00AB77E4"/>
    <w:rsid w:val="00AC1132"/>
    <w:rsid w:val="00AC497F"/>
    <w:rsid w:val="00AD6A82"/>
    <w:rsid w:val="00AF1F6A"/>
    <w:rsid w:val="00B03FA5"/>
    <w:rsid w:val="00B14386"/>
    <w:rsid w:val="00B337B4"/>
    <w:rsid w:val="00B40CC8"/>
    <w:rsid w:val="00B41C6E"/>
    <w:rsid w:val="00B545EB"/>
    <w:rsid w:val="00B55B46"/>
    <w:rsid w:val="00B74650"/>
    <w:rsid w:val="00B74D95"/>
    <w:rsid w:val="00B75712"/>
    <w:rsid w:val="00B867B9"/>
    <w:rsid w:val="00B93614"/>
    <w:rsid w:val="00BA348B"/>
    <w:rsid w:val="00BA497A"/>
    <w:rsid w:val="00BC6D7A"/>
    <w:rsid w:val="00BD5389"/>
    <w:rsid w:val="00BF71D9"/>
    <w:rsid w:val="00C235B8"/>
    <w:rsid w:val="00C54B05"/>
    <w:rsid w:val="00C70837"/>
    <w:rsid w:val="00C85DC2"/>
    <w:rsid w:val="00C96057"/>
    <w:rsid w:val="00CA25A7"/>
    <w:rsid w:val="00CA4328"/>
    <w:rsid w:val="00CB6F12"/>
    <w:rsid w:val="00CD34CA"/>
    <w:rsid w:val="00CE2A95"/>
    <w:rsid w:val="00D104FC"/>
    <w:rsid w:val="00D16D43"/>
    <w:rsid w:val="00D27B54"/>
    <w:rsid w:val="00D4768A"/>
    <w:rsid w:val="00D60D92"/>
    <w:rsid w:val="00D75A22"/>
    <w:rsid w:val="00D923C4"/>
    <w:rsid w:val="00D93B74"/>
    <w:rsid w:val="00E01F26"/>
    <w:rsid w:val="00E02BF6"/>
    <w:rsid w:val="00E069A4"/>
    <w:rsid w:val="00E12DAF"/>
    <w:rsid w:val="00E36702"/>
    <w:rsid w:val="00E54971"/>
    <w:rsid w:val="00E672DA"/>
    <w:rsid w:val="00E71F8A"/>
    <w:rsid w:val="00E76532"/>
    <w:rsid w:val="00E9008E"/>
    <w:rsid w:val="00E933E5"/>
    <w:rsid w:val="00EB545D"/>
    <w:rsid w:val="00EC5F4E"/>
    <w:rsid w:val="00EF6834"/>
    <w:rsid w:val="00EF6FB3"/>
    <w:rsid w:val="00F04370"/>
    <w:rsid w:val="00F21ACF"/>
    <w:rsid w:val="00F42158"/>
    <w:rsid w:val="00F4466B"/>
    <w:rsid w:val="00F75286"/>
    <w:rsid w:val="00FA28CB"/>
    <w:rsid w:val="00FA7714"/>
    <w:rsid w:val="00FB1923"/>
    <w:rsid w:val="00FB683A"/>
    <w:rsid w:val="00FD70F1"/>
    <w:rsid w:val="00FF13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45C22067"/>
  <w14:defaultImageDpi w14:val="300"/>
  <w15:chartTrackingRefBased/>
  <w15:docId w15:val="{05203FA9-5E86-4206-B88F-BBC60B359C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ahoma" w:hAnsi="Tahoma"/>
      <w:sz w:val="22"/>
      <w:lang w:eastAsia="en-US"/>
    </w:rPr>
  </w:style>
  <w:style w:type="paragraph" w:styleId="Heading1">
    <w:name w:val="heading 1"/>
    <w:basedOn w:val="Normal"/>
    <w:next w:val="Normal"/>
    <w:qFormat/>
    <w:rsid w:val="00BC6D7A"/>
    <w:pPr>
      <w:keepNext/>
      <w:jc w:val="center"/>
      <w:outlineLvl w:val="0"/>
    </w:pPr>
    <w:rPr>
      <w:rFonts w:ascii="Arial" w:hAnsi="Arial" w:cs="Arial"/>
      <w:b/>
      <w:bCs/>
    </w:rPr>
  </w:style>
  <w:style w:type="paragraph" w:styleId="Heading2">
    <w:name w:val="heading 2"/>
    <w:basedOn w:val="Normal"/>
    <w:next w:val="Normal"/>
    <w:qFormat/>
    <w:rsid w:val="00BC6D7A"/>
    <w:pPr>
      <w:keepNext/>
      <w:jc w:val="center"/>
      <w:outlineLvl w:val="1"/>
    </w:pPr>
    <w:rPr>
      <w:rFonts w:ascii="Arial" w:hAnsi="Arial" w:cs="Arial"/>
      <w:sz w:val="32"/>
      <w:szCs w:val="32"/>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Footer">
    <w:name w:val="footer"/>
    <w:basedOn w:val="Normal"/>
    <w:pPr>
      <w:tabs>
        <w:tab w:val="center" w:pos="4153"/>
        <w:tab w:val="right" w:pos="8306"/>
      </w:tabs>
    </w:pPr>
    <w:rPr>
      <w:rFonts w:ascii="Times New Roman" w:hAnsi="Times New Roman"/>
      <w:sz w:val="20"/>
    </w:rPr>
  </w:style>
  <w:style w:type="paragraph" w:styleId="Header">
    <w:name w:val="header"/>
    <w:basedOn w:val="Normal"/>
    <w:pPr>
      <w:tabs>
        <w:tab w:val="center" w:pos="4320"/>
        <w:tab w:val="right" w:pos="8640"/>
      </w:tabs>
    </w:pPr>
  </w:style>
  <w:style w:type="character" w:styleId="FollowedHyperlink">
    <w:name w:val="FollowedHyperlink"/>
    <w:rPr>
      <w:color w:val="800080"/>
      <w:u w:val="single"/>
    </w:rPr>
  </w:style>
  <w:style w:type="paragraph" w:customStyle="1" w:styleId="Default">
    <w:name w:val="Default"/>
    <w:pPr>
      <w:autoSpaceDE w:val="0"/>
      <w:autoSpaceDN w:val="0"/>
      <w:adjustRightInd w:val="0"/>
    </w:pPr>
    <w:rPr>
      <w:rFonts w:ascii="Arial" w:hAnsi="Arial" w:cs="Arial"/>
      <w:color w:val="000000"/>
      <w:sz w:val="24"/>
      <w:szCs w:val="24"/>
    </w:rPr>
  </w:style>
  <w:style w:type="paragraph" w:customStyle="1" w:styleId="PDNumberedPara">
    <w:name w:val="PD Numbered Para"/>
    <w:basedOn w:val="Default"/>
    <w:next w:val="Default"/>
    <w:pPr>
      <w:spacing w:after="240"/>
    </w:pPr>
    <w:rPr>
      <w:rFonts w:cs="Times New Roman"/>
      <w:color w:val="auto"/>
    </w:rPr>
  </w:style>
  <w:style w:type="character" w:styleId="Hyperlink">
    <w:name w:val="Hyperlink"/>
    <w:rPr>
      <w:color w:val="0000FF"/>
      <w:u w:val="single"/>
    </w:rPr>
  </w:style>
  <w:style w:type="paragraph" w:styleId="BalloonText">
    <w:name w:val="Balloon Text"/>
    <w:basedOn w:val="Normal"/>
    <w:semiHidden/>
    <w:rsid w:val="00132BB4"/>
    <w:rPr>
      <w:rFonts w:cs="Tahoma"/>
      <w:sz w:val="16"/>
      <w:szCs w:val="16"/>
    </w:rPr>
  </w:style>
  <w:style w:type="character" w:styleId="PageNumber">
    <w:name w:val="page number"/>
    <w:basedOn w:val="DefaultParagraphFont"/>
    <w:rsid w:val="00B14386"/>
  </w:style>
  <w:style w:type="table" w:styleId="TableGrid">
    <w:name w:val="Table Grid"/>
    <w:basedOn w:val="TableNormal"/>
    <w:rsid w:val="007B03C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4C7337"/>
    <w:pPr>
      <w:widowControl w:val="0"/>
    </w:pPr>
    <w:rPr>
      <w:rFonts w:ascii="Calibri" w:eastAsia="Calibri" w:hAnsi="Calibri"/>
      <w:szCs w:val="22"/>
      <w:lang w:val="en-US"/>
    </w:rPr>
  </w:style>
  <w:style w:type="paragraph" w:styleId="ListParagraph">
    <w:name w:val="List Paragraph"/>
    <w:basedOn w:val="Normal"/>
    <w:uiPriority w:val="34"/>
    <w:qFormat/>
    <w:rsid w:val="003E071D"/>
    <w:pPr>
      <w:ind w:left="720"/>
    </w:pPr>
    <w:rPr>
      <w:rFonts w:ascii="Calibri" w:eastAsia="Calibri" w:hAnsi="Calibri" w:cs="Calibri"/>
      <w:szCs w:val="22"/>
    </w:rPr>
  </w:style>
  <w:style w:type="character" w:styleId="UnresolvedMention">
    <w:name w:val="Unresolved Mention"/>
    <w:uiPriority w:val="99"/>
    <w:semiHidden/>
    <w:unhideWhenUsed/>
    <w:rsid w:val="000C2A5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47930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Word_Document.docx"/><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Kamljit.obhi@nhs.net"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964</Words>
  <Characters>5428</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LINCOLNSHIRE PRIMARY CARE TRUST BOARD MEETING</vt:lpstr>
    </vt:vector>
  </TitlesOfParts>
  <Company>Lincolnshire NHS Shared Services</Company>
  <LinksUpToDate>false</LinksUpToDate>
  <CharactersWithSpaces>6380</CharactersWithSpaces>
  <SharedDoc>false</SharedDoc>
  <HLinks>
    <vt:vector size="6" baseType="variant">
      <vt:variant>
        <vt:i4>1966200</vt:i4>
      </vt:variant>
      <vt:variant>
        <vt:i4>3</vt:i4>
      </vt:variant>
      <vt:variant>
        <vt:i4>0</vt:i4>
      </vt:variant>
      <vt:variant>
        <vt:i4>5</vt:i4>
      </vt:variant>
      <vt:variant>
        <vt:lpwstr>mailto:Kamljit.obhi@nhs.net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LINCOLNSHIRE PRIMARY CARE TRUST BOARD MEETING</dc:title>
  <dc:subject/>
  <dc:creator>IT Support</dc:creator>
  <cp:keywords/>
  <cp:lastModifiedBy>FOSTER, Stephanie (NHS LINCOLNSHIRE ICB - 71E)</cp:lastModifiedBy>
  <cp:revision>2</cp:revision>
  <cp:lastPrinted>2016-11-08T09:04:00Z</cp:lastPrinted>
  <dcterms:created xsi:type="dcterms:W3CDTF">2023-03-30T16:48:00Z</dcterms:created>
  <dcterms:modified xsi:type="dcterms:W3CDTF">2023-03-30T16:48:00Z</dcterms:modified>
</cp:coreProperties>
</file>