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49874C" w14:textId="5D13C82F" w:rsidR="008238E9" w:rsidRPr="008238E9" w:rsidRDefault="008238E9">
      <w:pPr>
        <w:rPr>
          <w:sz w:val="28"/>
          <w:szCs w:val="28"/>
        </w:rPr>
      </w:pPr>
      <w:r w:rsidRPr="008238E9">
        <w:rPr>
          <w:sz w:val="28"/>
          <w:szCs w:val="28"/>
        </w:rPr>
        <w:t>Appendix 2</w:t>
      </w:r>
    </w:p>
    <w:p w14:paraId="507C901F" w14:textId="77777777" w:rsidR="008238E9" w:rsidRDefault="008238E9"/>
    <w:tbl>
      <w:tblPr>
        <w:tblStyle w:val="TableGrid"/>
        <w:tblW w:w="0" w:type="auto"/>
        <w:tblLook w:val="04A0" w:firstRow="1" w:lastRow="0" w:firstColumn="1" w:lastColumn="0" w:noHBand="0" w:noVBand="1"/>
      </w:tblPr>
      <w:tblGrid>
        <w:gridCol w:w="8901"/>
      </w:tblGrid>
      <w:tr w:rsidR="00196F50" w:rsidRPr="009D1CC6" w14:paraId="06E1DA0D" w14:textId="77777777" w:rsidTr="00A31A7A">
        <w:tc>
          <w:tcPr>
            <w:tcW w:w="8901" w:type="dxa"/>
          </w:tcPr>
          <w:p w14:paraId="45F298EF" w14:textId="03E6145E" w:rsidR="00196F50" w:rsidRPr="00BF4CC1" w:rsidRDefault="00196F50" w:rsidP="00196F50">
            <w:pPr>
              <w:pStyle w:val="Subtitle"/>
              <w:rPr>
                <w:color w:val="auto"/>
              </w:rPr>
            </w:pPr>
            <w:r w:rsidRPr="00BF4CC1">
              <w:rPr>
                <w:color w:val="auto"/>
              </w:rPr>
              <w:t>NHS Equality Delivery System</w:t>
            </w:r>
            <w:r w:rsidR="00F12E22" w:rsidRPr="00BF4CC1">
              <w:rPr>
                <w:color w:val="auto"/>
              </w:rPr>
              <w:t xml:space="preserve"> </w:t>
            </w:r>
          </w:p>
        </w:tc>
      </w:tr>
      <w:tr w:rsidR="00A31A7A" w:rsidRPr="009D1CC6" w14:paraId="66BB74EC" w14:textId="77777777" w:rsidTr="00A31A7A">
        <w:tc>
          <w:tcPr>
            <w:tcW w:w="8901" w:type="dxa"/>
            <w:tcMar>
              <w:bottom w:w="0" w:type="dxa"/>
            </w:tcMar>
          </w:tcPr>
          <w:p w14:paraId="2176D44E" w14:textId="7CC30BD5" w:rsidR="00A31A7A" w:rsidRPr="00BF4CC1" w:rsidRDefault="00F37690" w:rsidP="00E33027">
            <w:pPr>
              <w:pStyle w:val="Title"/>
              <w:rPr>
                <w:color w:val="auto"/>
                <w:sz w:val="28"/>
                <w:szCs w:val="28"/>
              </w:rPr>
            </w:pPr>
            <w:r w:rsidRPr="00BF4CC1">
              <w:rPr>
                <w:color w:val="auto"/>
                <w:sz w:val="28"/>
                <w:szCs w:val="28"/>
              </w:rPr>
              <w:t xml:space="preserve">EDS Report for Lincolnshire ICB </w:t>
            </w:r>
            <w:r w:rsidR="00563FD5" w:rsidRPr="00BF4CC1">
              <w:rPr>
                <w:color w:val="auto"/>
                <w:sz w:val="28"/>
                <w:szCs w:val="28"/>
              </w:rPr>
              <w:t xml:space="preserve">(covering period </w:t>
            </w:r>
            <w:r w:rsidR="00E11421" w:rsidRPr="00BF4CC1">
              <w:rPr>
                <w:color w:val="auto"/>
                <w:sz w:val="28"/>
                <w:szCs w:val="28"/>
              </w:rPr>
              <w:t>March</w:t>
            </w:r>
            <w:r w:rsidR="00B04D60" w:rsidRPr="00BF4CC1">
              <w:rPr>
                <w:color w:val="auto"/>
                <w:sz w:val="28"/>
                <w:szCs w:val="28"/>
              </w:rPr>
              <w:t xml:space="preserve"> </w:t>
            </w:r>
            <w:r w:rsidR="00E11421" w:rsidRPr="00BF4CC1">
              <w:rPr>
                <w:color w:val="auto"/>
                <w:sz w:val="28"/>
                <w:szCs w:val="28"/>
              </w:rPr>
              <w:t>2</w:t>
            </w:r>
            <w:r w:rsidR="00B04D60" w:rsidRPr="00BF4CC1">
              <w:rPr>
                <w:color w:val="auto"/>
                <w:sz w:val="28"/>
                <w:szCs w:val="28"/>
              </w:rPr>
              <w:t>3</w:t>
            </w:r>
            <w:r w:rsidR="00E11421" w:rsidRPr="00BF4CC1">
              <w:rPr>
                <w:color w:val="auto"/>
                <w:sz w:val="28"/>
                <w:szCs w:val="28"/>
              </w:rPr>
              <w:t>-April 2</w:t>
            </w:r>
            <w:r w:rsidR="00B04D60" w:rsidRPr="00BF4CC1">
              <w:rPr>
                <w:color w:val="auto"/>
                <w:sz w:val="28"/>
                <w:szCs w:val="28"/>
              </w:rPr>
              <w:t>4</w:t>
            </w:r>
            <w:r w:rsidR="00E11421" w:rsidRPr="00BF4CC1">
              <w:rPr>
                <w:color w:val="auto"/>
                <w:sz w:val="28"/>
                <w:szCs w:val="28"/>
              </w:rPr>
              <w:t>)</w:t>
            </w:r>
          </w:p>
        </w:tc>
      </w:tr>
      <w:tr w:rsidR="00A31A7A" w:rsidRPr="009D1CC6" w14:paraId="40F0020D" w14:textId="77777777" w:rsidTr="00A31A7A">
        <w:tc>
          <w:tcPr>
            <w:tcW w:w="8901" w:type="dxa"/>
            <w:tcMar>
              <w:bottom w:w="851" w:type="dxa"/>
            </w:tcMar>
          </w:tcPr>
          <w:p w14:paraId="4081719A" w14:textId="7DD91477" w:rsidR="00A31A7A" w:rsidRPr="00237C09" w:rsidRDefault="008D507F" w:rsidP="0081653B">
            <w:pPr>
              <w:pStyle w:val="Heading2"/>
              <w:rPr>
                <w:sz w:val="48"/>
                <w:szCs w:val="48"/>
              </w:rPr>
            </w:pPr>
            <w:r w:rsidRPr="00237C09">
              <w:rPr>
                <w:sz w:val="48"/>
                <w:szCs w:val="48"/>
              </w:rPr>
              <w:t>Report</w:t>
            </w:r>
            <w:r w:rsidR="00BB1093" w:rsidRPr="00237C09">
              <w:rPr>
                <w:sz w:val="48"/>
                <w:szCs w:val="48"/>
              </w:rPr>
              <w:t xml:space="preserve"> </w:t>
            </w:r>
            <w:r w:rsidR="0089491B" w:rsidRPr="00237C09">
              <w:rPr>
                <w:sz w:val="48"/>
                <w:szCs w:val="48"/>
              </w:rPr>
              <w:t xml:space="preserve">2 for Domain 2 </w:t>
            </w:r>
            <w:r w:rsidR="00BB1093" w:rsidRPr="00237C09">
              <w:rPr>
                <w:sz w:val="48"/>
                <w:szCs w:val="48"/>
              </w:rPr>
              <w:t>–</w:t>
            </w:r>
            <w:r w:rsidR="0089491B" w:rsidRPr="00237C09">
              <w:rPr>
                <w:sz w:val="48"/>
                <w:szCs w:val="48"/>
              </w:rPr>
              <w:t xml:space="preserve"> </w:t>
            </w:r>
            <w:r w:rsidR="0081653B" w:rsidRPr="00237C09">
              <w:rPr>
                <w:sz w:val="48"/>
                <w:szCs w:val="48"/>
              </w:rPr>
              <w:t>(</w:t>
            </w:r>
            <w:r w:rsidR="007B27CD" w:rsidRPr="00237C09">
              <w:rPr>
                <w:sz w:val="48"/>
                <w:szCs w:val="48"/>
              </w:rPr>
              <w:t xml:space="preserve">Workforce </w:t>
            </w:r>
            <w:r w:rsidR="00636B39" w:rsidRPr="00237C09">
              <w:rPr>
                <w:sz w:val="48"/>
                <w:szCs w:val="48"/>
              </w:rPr>
              <w:t>H</w:t>
            </w:r>
            <w:r w:rsidR="007B27CD" w:rsidRPr="00237C09">
              <w:rPr>
                <w:sz w:val="48"/>
                <w:szCs w:val="48"/>
              </w:rPr>
              <w:t xml:space="preserve">ealth and </w:t>
            </w:r>
            <w:r w:rsidR="00636B39" w:rsidRPr="00237C09">
              <w:rPr>
                <w:sz w:val="48"/>
                <w:szCs w:val="48"/>
              </w:rPr>
              <w:t>W</w:t>
            </w:r>
            <w:r w:rsidR="007B27CD" w:rsidRPr="00237C09">
              <w:rPr>
                <w:sz w:val="48"/>
                <w:szCs w:val="48"/>
              </w:rPr>
              <w:t>ell-being</w:t>
            </w:r>
            <w:r w:rsidR="0081653B" w:rsidRPr="00237C09">
              <w:rPr>
                <w:sz w:val="48"/>
                <w:szCs w:val="48"/>
              </w:rPr>
              <w:t>)</w:t>
            </w:r>
            <w:r w:rsidR="00C259D6" w:rsidRPr="00237C09">
              <w:rPr>
                <w:sz w:val="48"/>
                <w:szCs w:val="48"/>
              </w:rPr>
              <w:t xml:space="preserve"> </w:t>
            </w:r>
            <w:r w:rsidR="008A177D" w:rsidRPr="00237C09">
              <w:rPr>
                <w:sz w:val="48"/>
                <w:szCs w:val="48"/>
              </w:rPr>
              <w:t>–</w:t>
            </w:r>
            <w:r w:rsidR="00D82C50" w:rsidRPr="00237C09">
              <w:rPr>
                <w:sz w:val="48"/>
                <w:szCs w:val="48"/>
              </w:rPr>
              <w:t xml:space="preserve"> </w:t>
            </w:r>
            <w:r w:rsidR="008A177D" w:rsidRPr="00237C09">
              <w:rPr>
                <w:sz w:val="48"/>
                <w:szCs w:val="48"/>
              </w:rPr>
              <w:t>January 2025</w:t>
            </w:r>
          </w:p>
        </w:tc>
      </w:tr>
      <w:tr w:rsidR="00A31A7A" w:rsidRPr="009D1CC6" w14:paraId="500BF915" w14:textId="77777777" w:rsidTr="00A31A7A">
        <w:tc>
          <w:tcPr>
            <w:tcW w:w="8901" w:type="dxa"/>
          </w:tcPr>
          <w:p w14:paraId="528B9625" w14:textId="77777777" w:rsidR="00A31A7A" w:rsidRPr="009D1CC6" w:rsidRDefault="00A31A7A" w:rsidP="00E33027">
            <w:pPr>
              <w:pStyle w:val="Date"/>
            </w:pPr>
          </w:p>
        </w:tc>
      </w:tr>
    </w:tbl>
    <w:p w14:paraId="765F8D31" w14:textId="77777777" w:rsidR="008E6AE9" w:rsidRPr="009D1CC6" w:rsidRDefault="008E6AE9" w:rsidP="007542A0"/>
    <w:tbl>
      <w:tblPr>
        <w:tblStyle w:val="TableGrid"/>
        <w:tblpPr w:vertAnchor="page" w:horzAnchor="margin" w:tblpY="918"/>
        <w:tblOverlap w:val="never"/>
        <w:tblW w:w="6727" w:type="dxa"/>
        <w:tblLook w:val="04A0" w:firstRow="1" w:lastRow="0" w:firstColumn="1" w:lastColumn="0" w:noHBand="0" w:noVBand="1"/>
      </w:tblPr>
      <w:tblGrid>
        <w:gridCol w:w="6727"/>
      </w:tblGrid>
      <w:tr w:rsidR="00C94874" w:rsidRPr="009D1CC6" w14:paraId="24101703" w14:textId="77777777" w:rsidTr="007808F8">
        <w:trPr>
          <w:trHeight w:val="642"/>
        </w:trPr>
        <w:sdt>
          <w:sdtPr>
            <w:alias w:val="Protective Marking"/>
            <w:tag w:val="Protective Marking"/>
            <w:id w:val="-1097942897"/>
            <w:placeholder>
              <w:docPart w:val="0FEBBD3197144BD8A9B2BFE9BCED6D61"/>
            </w:placeholder>
            <w:dropDownList>
              <w:listItem w:value="Choose an item."/>
              <w:listItem w:displayText="Classification: Official" w:value="Classification: Official"/>
              <w:listItem w:displayText="Classification: Official-Sensitive: Commercial" w:value="Classification: Official-Sensitive: Commercial"/>
              <w:listItem w:displayText="Classification: Official-Sensitive:Personal" w:value="Classification: Official-Sensitive:Personal"/>
            </w:dropDownList>
          </w:sdtPr>
          <w:sdtContent>
            <w:tc>
              <w:tcPr>
                <w:tcW w:w="8901" w:type="dxa"/>
              </w:tcPr>
              <w:p w14:paraId="4AB88696" w14:textId="77777777" w:rsidR="00C94874" w:rsidRPr="009D1CC6" w:rsidRDefault="004D30D3" w:rsidP="007808F8">
                <w:pPr>
                  <w:pStyle w:val="Classification"/>
                </w:pPr>
                <w:r>
                  <w:t>Classification: Official</w:t>
                </w:r>
              </w:p>
            </w:tc>
          </w:sdtContent>
        </w:sdt>
      </w:tr>
      <w:tr w:rsidR="00C94874" w:rsidRPr="009D1CC6" w14:paraId="42744C6F" w14:textId="77777777" w:rsidTr="007808F8">
        <w:tc>
          <w:tcPr>
            <w:tcW w:w="8901" w:type="dxa"/>
          </w:tcPr>
          <w:p w14:paraId="184FA4DC" w14:textId="77777777" w:rsidR="00C94874" w:rsidRPr="009D1CC6" w:rsidRDefault="00C94874" w:rsidP="007808F8">
            <w:pPr>
              <w:pStyle w:val="Classification"/>
            </w:pPr>
            <w:r w:rsidRPr="009D1CC6">
              <w:t xml:space="preserve">Publication approval reference: </w:t>
            </w:r>
            <w:r w:rsidR="008842BC">
              <w:t>PAR1262</w:t>
            </w:r>
          </w:p>
        </w:tc>
      </w:tr>
    </w:tbl>
    <w:p w14:paraId="02A5273A" w14:textId="77777777" w:rsidR="00C94874" w:rsidRPr="009D1CC6" w:rsidRDefault="00C94874" w:rsidP="008E6AE9"/>
    <w:p w14:paraId="29D2C80F" w14:textId="77777777" w:rsidR="001241F4" w:rsidRPr="009D1CC6" w:rsidRDefault="001241F4" w:rsidP="00991A82">
      <w:pPr>
        <w:sectPr w:rsidR="001241F4" w:rsidRPr="009D1CC6" w:rsidSect="0021516C">
          <w:headerReference w:type="default" r:id="rId11"/>
          <w:pgSz w:w="11906" w:h="16838" w:code="9"/>
          <w:pgMar w:top="5103" w:right="1928" w:bottom="1134" w:left="1077" w:header="709" w:footer="709" w:gutter="0"/>
          <w:cols w:space="708"/>
          <w:docGrid w:linePitch="360"/>
        </w:sectPr>
      </w:pPr>
    </w:p>
    <w:p w14:paraId="1651BD18" w14:textId="77777777" w:rsidR="00DA5A88" w:rsidRDefault="00510CDF" w:rsidP="00A36B42">
      <w:pPr>
        <w:pStyle w:val="TOCHeading"/>
      </w:pPr>
      <w:r w:rsidRPr="009D1CC6">
        <w:lastRenderedPageBreak/>
        <w:t>Contents</w:t>
      </w:r>
    </w:p>
    <w:p w14:paraId="58D00CCC" w14:textId="77777777" w:rsidR="00A36B42" w:rsidRPr="00A36B42" w:rsidRDefault="00A36B42" w:rsidP="00A36B42"/>
    <w:p w14:paraId="4087C819" w14:textId="13341FEB" w:rsidR="00435B5F" w:rsidRPr="00435B5F" w:rsidRDefault="00023E81" w:rsidP="00023E81">
      <w:pPr>
        <w:tabs>
          <w:tab w:val="left" w:pos="5148"/>
        </w:tabs>
      </w:pPr>
      <w:r>
        <w:tab/>
      </w:r>
    </w:p>
    <w:p w14:paraId="341446B1" w14:textId="1F60BBB4" w:rsidR="009D1CC6" w:rsidRPr="009D6CD6" w:rsidRDefault="00510CDF" w:rsidP="00006069">
      <w:pPr>
        <w:pStyle w:val="TOC2"/>
        <w:ind w:left="0" w:firstLine="0"/>
      </w:pPr>
      <w:r w:rsidRPr="009D6CD6">
        <w:fldChar w:fldCharType="begin"/>
      </w:r>
      <w:r w:rsidRPr="009D6CD6">
        <w:instrText xml:space="preserve"> toc \h \w \t "Heading 1,1,Heading 1 Numbered,1,Heading 2,2,Heading 2 Numbered,2" </w:instrText>
      </w:r>
      <w:r w:rsidRPr="009D6CD6">
        <w:fldChar w:fldCharType="separate"/>
      </w:r>
      <w:hyperlink w:anchor="_Toc94529745" w:history="1">
        <w:r w:rsidR="009D1CC6" w:rsidRPr="009D6CD6">
          <w:rPr>
            <w:rStyle w:val="Hyperlink"/>
          </w:rPr>
          <w:t>Equality Delivery System for the NHS</w:t>
        </w:r>
        <w:r w:rsidR="00640FCA" w:rsidRPr="009D6CD6">
          <w:rPr>
            <w:rStyle w:val="Hyperlink"/>
          </w:rPr>
          <w:t>…………………………………………</w:t>
        </w:r>
        <w:r w:rsidR="00A931E2" w:rsidRPr="009D6CD6">
          <w:rPr>
            <w:rStyle w:val="Hyperlink"/>
          </w:rPr>
          <w:t>…</w:t>
        </w:r>
        <w:r w:rsidR="00023E81">
          <w:rPr>
            <w:rStyle w:val="Hyperlink"/>
          </w:rPr>
          <w:t>……...</w:t>
        </w:r>
        <w:r w:rsidR="009D1CC6" w:rsidRPr="009D6CD6">
          <w:fldChar w:fldCharType="begin"/>
        </w:r>
        <w:r w:rsidR="009D1CC6" w:rsidRPr="009D6CD6">
          <w:instrText xml:space="preserve"> PAGEREF _Toc94529745 \h </w:instrText>
        </w:r>
        <w:r w:rsidR="009D1CC6" w:rsidRPr="009D6CD6">
          <w:fldChar w:fldCharType="separate"/>
        </w:r>
        <w:r w:rsidR="009D1CC6" w:rsidRPr="009D6CD6">
          <w:t>2</w:t>
        </w:r>
        <w:r w:rsidR="009D1CC6" w:rsidRPr="009D6CD6">
          <w:fldChar w:fldCharType="end"/>
        </w:r>
      </w:hyperlink>
      <w:r w:rsidR="00A931E2" w:rsidRPr="009D6CD6">
        <w:t xml:space="preserve"> </w:t>
      </w:r>
    </w:p>
    <w:p w14:paraId="7A2F268C" w14:textId="298830F6" w:rsidR="009D6CD6" w:rsidRPr="009D6CD6" w:rsidRDefault="009D6CD6" w:rsidP="009D6CD6">
      <w:r w:rsidRPr="009D6CD6">
        <w:t>EDS Score Card……………………………………………………………………</w:t>
      </w:r>
      <w:r w:rsidR="00023E81">
        <w:t>………</w:t>
      </w:r>
      <w:r w:rsidRPr="009D6CD6">
        <w:t>3</w:t>
      </w:r>
    </w:p>
    <w:p w14:paraId="7AC73C3A" w14:textId="77777777" w:rsidR="009D6CD6" w:rsidRPr="009D6CD6" w:rsidRDefault="009D6CD6" w:rsidP="009D6CD6"/>
    <w:p w14:paraId="08E8C574" w14:textId="5425CB7E" w:rsidR="00A56603" w:rsidRPr="009D6CD6" w:rsidRDefault="00BE0F60" w:rsidP="00432A39">
      <w:pPr>
        <w:spacing w:line="276" w:lineRule="auto"/>
      </w:pPr>
      <w:r w:rsidRPr="009D6CD6">
        <w:t xml:space="preserve">Lincolnshire ICB Domain 2 </w:t>
      </w:r>
      <w:r w:rsidR="00277ED0" w:rsidRPr="009D6CD6">
        <w:t>report</w:t>
      </w:r>
      <w:r w:rsidR="009D6CD6" w:rsidRPr="009D6CD6">
        <w:t>………………………………………………</w:t>
      </w:r>
      <w:r w:rsidR="00023E81">
        <w:t>……</w:t>
      </w:r>
      <w:r w:rsidR="008D0647">
        <w:t xml:space="preserve">   4-7</w:t>
      </w:r>
    </w:p>
    <w:p w14:paraId="64EB9BC0" w14:textId="4AEC7A1F" w:rsidR="00B77ED6" w:rsidRPr="009D6CD6" w:rsidRDefault="00B77ED6" w:rsidP="00023E81">
      <w:pPr>
        <w:pStyle w:val="ListParagraph"/>
        <w:numPr>
          <w:ilvl w:val="0"/>
          <w:numId w:val="43"/>
        </w:numPr>
        <w:spacing w:line="276" w:lineRule="auto"/>
      </w:pPr>
      <w:r w:rsidRPr="009D6CD6">
        <w:t>Appendix 1</w:t>
      </w:r>
      <w:r w:rsidR="00626548" w:rsidRPr="009D6CD6">
        <w:t>a</w:t>
      </w:r>
      <w:r w:rsidRPr="009D6CD6">
        <w:t xml:space="preserve"> – Table 1 </w:t>
      </w:r>
      <w:r w:rsidR="00BE5C18" w:rsidRPr="009D6CD6">
        <w:t>O</w:t>
      </w:r>
      <w:r w:rsidRPr="009D6CD6">
        <w:t>utcomes</w:t>
      </w:r>
      <w:r w:rsidR="00BE5C18" w:rsidRPr="009D6CD6">
        <w:t>/</w:t>
      </w:r>
      <w:r w:rsidRPr="009D6CD6">
        <w:t>evidence…………………………………</w:t>
      </w:r>
      <w:r w:rsidR="00B66B17" w:rsidRPr="009D6CD6">
        <w:t>…</w:t>
      </w:r>
      <w:r w:rsidR="00023E81">
        <w:t>.</w:t>
      </w:r>
      <w:r w:rsidR="009D6CD6" w:rsidRPr="009D6CD6">
        <w:t>8</w:t>
      </w:r>
    </w:p>
    <w:p w14:paraId="6849FBC0" w14:textId="6E2E528E" w:rsidR="009D6CD6" w:rsidRPr="009D6CD6" w:rsidRDefault="00BE5C18" w:rsidP="00023E81">
      <w:pPr>
        <w:pStyle w:val="ListParagraph"/>
        <w:numPr>
          <w:ilvl w:val="0"/>
          <w:numId w:val="43"/>
        </w:numPr>
      </w:pPr>
      <w:r w:rsidRPr="009D6CD6">
        <w:t xml:space="preserve">Appendix </w:t>
      </w:r>
      <w:r w:rsidR="00ED7ACD" w:rsidRPr="009D6CD6">
        <w:t>1</w:t>
      </w:r>
      <w:r w:rsidR="00626548" w:rsidRPr="009D6CD6">
        <w:t>b</w:t>
      </w:r>
      <w:r w:rsidRPr="009D6CD6">
        <w:t xml:space="preserve"> – Table 2 Lincolnshire ICB EDS D2 Action Plan………………</w:t>
      </w:r>
      <w:r w:rsidR="009D6CD6" w:rsidRPr="009D6CD6">
        <w:t>1</w:t>
      </w:r>
      <w:r w:rsidR="005636EE">
        <w:t>4</w:t>
      </w:r>
    </w:p>
    <w:p w14:paraId="7CDD0AC7" w14:textId="77777777" w:rsidR="00626548" w:rsidRPr="009D6CD6" w:rsidRDefault="00626548" w:rsidP="00A56603"/>
    <w:p w14:paraId="46F37F49" w14:textId="77777777" w:rsidR="00432A39" w:rsidRPr="009D6CD6" w:rsidRDefault="00432A39" w:rsidP="00A56603"/>
    <w:p w14:paraId="0666EB44" w14:textId="77777777" w:rsidR="00F30CA5" w:rsidRPr="009D6CD6" w:rsidRDefault="00F30CA5" w:rsidP="00A56603"/>
    <w:p w14:paraId="355C37B7" w14:textId="77777777" w:rsidR="00B642AB" w:rsidRPr="009D6CD6" w:rsidRDefault="00B642AB" w:rsidP="00A56603"/>
    <w:p w14:paraId="2DD2412C" w14:textId="77777777" w:rsidR="006F6A8A" w:rsidRPr="009D6CD6" w:rsidRDefault="006F6A8A" w:rsidP="00A56603"/>
    <w:p w14:paraId="761AF8B7" w14:textId="77777777" w:rsidR="00AE2886" w:rsidRPr="009D6CD6" w:rsidRDefault="00AE2886" w:rsidP="00AE2886"/>
    <w:p w14:paraId="03C48C7B" w14:textId="77777777" w:rsidR="00510CDF" w:rsidRPr="009D1CC6" w:rsidRDefault="00510CDF" w:rsidP="00510CDF">
      <w:r w:rsidRPr="009D6CD6">
        <w:fldChar w:fldCharType="end"/>
      </w:r>
    </w:p>
    <w:p w14:paraId="264DF1DF" w14:textId="77777777" w:rsidR="00510CDF" w:rsidRPr="009D1CC6" w:rsidRDefault="00510CDF" w:rsidP="00991A82"/>
    <w:p w14:paraId="6191804E" w14:textId="77777777" w:rsidR="00510CDF" w:rsidRPr="009D1CC6" w:rsidRDefault="00510CDF" w:rsidP="00991A82">
      <w:pPr>
        <w:sectPr w:rsidR="00510CDF" w:rsidRPr="009D1CC6" w:rsidSect="00B378E1">
          <w:headerReference w:type="even" r:id="rId12"/>
          <w:headerReference w:type="default" r:id="rId13"/>
          <w:footerReference w:type="default" r:id="rId14"/>
          <w:headerReference w:type="first" r:id="rId15"/>
          <w:pgSz w:w="11906" w:h="16838" w:code="9"/>
          <w:pgMar w:top="5273" w:right="1928" w:bottom="1134" w:left="1077" w:header="624" w:footer="510" w:gutter="0"/>
          <w:pgNumType w:start="1"/>
          <w:cols w:space="708"/>
          <w:docGrid w:linePitch="360"/>
        </w:sectPr>
      </w:pPr>
    </w:p>
    <w:p w14:paraId="25F410EC" w14:textId="77777777" w:rsidR="00BB480F" w:rsidRPr="009D1CC6" w:rsidRDefault="00BB480F" w:rsidP="003674C7">
      <w:pPr>
        <w:pStyle w:val="Heading2"/>
      </w:pPr>
      <w:bookmarkStart w:id="0" w:name="_Toc94529745"/>
      <w:r w:rsidRPr="009D1CC6">
        <w:lastRenderedPageBreak/>
        <w:t>Equality Delivery System for the NHS</w:t>
      </w:r>
      <w:bookmarkEnd w:id="0"/>
    </w:p>
    <w:p w14:paraId="1F39E662" w14:textId="77777777" w:rsidR="00BB480F" w:rsidRPr="009D1CC6" w:rsidRDefault="009D1CC6" w:rsidP="00BB480F">
      <w:pPr>
        <w:rPr>
          <w:rFonts w:cs="Arial"/>
          <w:b/>
          <w:i/>
        </w:rPr>
      </w:pPr>
      <w:r w:rsidRPr="009D1CC6">
        <w:rPr>
          <w:rFonts w:cs="Arial"/>
          <w:b/>
          <w:i/>
        </w:rPr>
        <w:t xml:space="preserve">The </w:t>
      </w:r>
      <w:r w:rsidR="00BB480F" w:rsidRPr="009D1CC6">
        <w:rPr>
          <w:rFonts w:cs="Arial"/>
          <w:b/>
          <w:i/>
        </w:rPr>
        <w:t>EDS Report</w:t>
      </w:r>
      <w:r w:rsidRPr="009D1CC6">
        <w:rPr>
          <w:rFonts w:cs="Arial"/>
          <w:b/>
          <w:i/>
        </w:rPr>
        <w:t>ing Template</w:t>
      </w:r>
    </w:p>
    <w:p w14:paraId="0B47FD5E" w14:textId="77777777" w:rsidR="00BB480F" w:rsidRPr="009D1CC6" w:rsidRDefault="00BB480F" w:rsidP="00BB480F">
      <w:pPr>
        <w:rPr>
          <w:rFonts w:cs="Arial"/>
        </w:rPr>
      </w:pPr>
    </w:p>
    <w:p w14:paraId="63CFC8BA" w14:textId="77777777" w:rsidR="00BB480F" w:rsidRPr="009D1CC6" w:rsidRDefault="00BB480F" w:rsidP="009D1CC6">
      <w:pPr>
        <w:pStyle w:val="BodyText"/>
      </w:pPr>
      <w:r w:rsidRPr="009D1CC6">
        <w:t>Implementation of the Equality Delivery System (EDS) is a requirement on both NHS commissioners and NHS providers. Organisations are encouraged to follow the implementation of EDS in accordance EDS guidance documents. The documents can be found at</w:t>
      </w:r>
      <w:r w:rsidR="00394044">
        <w:t xml:space="preserve">: </w:t>
      </w:r>
      <w:hyperlink r:id="rId16" w:history="1">
        <w:r w:rsidR="00A6791B" w:rsidRPr="00565EEA">
          <w:rPr>
            <w:rStyle w:val="Hyperlink"/>
          </w:rPr>
          <w:t>www.england.nhs.uk/about/equality/equality-hub/patient-equalities-programme/equality-frameworks-and-information-standards/eds/</w:t>
        </w:r>
      </w:hyperlink>
      <w:r w:rsidR="00394044">
        <w:t xml:space="preserve"> </w:t>
      </w:r>
      <w:r w:rsidR="00394044">
        <w:rPr>
          <w:i/>
          <w:color w:val="FF0000"/>
        </w:rPr>
        <w:t xml:space="preserve"> </w:t>
      </w:r>
    </w:p>
    <w:p w14:paraId="35546FA6" w14:textId="77777777" w:rsidR="00BB480F" w:rsidRPr="009D1CC6" w:rsidRDefault="00BB480F" w:rsidP="009D1CC6">
      <w:pPr>
        <w:pStyle w:val="BodyText"/>
      </w:pPr>
      <w:r w:rsidRPr="009D1CC6">
        <w:t xml:space="preserve">The EDS is an </w:t>
      </w:r>
      <w:r w:rsidRPr="009D1CC6">
        <w:rPr>
          <w:bCs/>
        </w:rPr>
        <w:t>improvement tool for patients, staff and leaders</w:t>
      </w:r>
      <w:r w:rsidRPr="009D1CC6">
        <w:rPr>
          <w:b/>
        </w:rPr>
        <w:t xml:space="preserve"> </w:t>
      </w:r>
      <w:r w:rsidRPr="009D1CC6">
        <w:rPr>
          <w:bCs/>
        </w:rPr>
        <w:t>of the NHS.</w:t>
      </w:r>
      <w:r w:rsidRPr="009D1CC6">
        <w:rPr>
          <w:b/>
        </w:rPr>
        <w:t xml:space="preserve"> </w:t>
      </w:r>
      <w:r w:rsidRPr="009D1CC6">
        <w:t>It supports NHS organisations in England - in active conversations with patients, public, staff, staff networks, community groups and trade unions - to review and develop their approach in addressing health inequalities through three domains</w:t>
      </w:r>
      <w:r w:rsidR="00944199">
        <w:t>:</w:t>
      </w:r>
      <w:r w:rsidRPr="009D1CC6">
        <w:t xml:space="preserve"> </w:t>
      </w:r>
      <w:r w:rsidR="009D1CC6" w:rsidRPr="009D1CC6">
        <w:t>S</w:t>
      </w:r>
      <w:r w:rsidRPr="009D1CC6">
        <w:t xml:space="preserve">ervices, </w:t>
      </w:r>
      <w:r w:rsidR="009D1CC6" w:rsidRPr="009D1CC6">
        <w:t>W</w:t>
      </w:r>
      <w:r w:rsidRPr="009D1CC6">
        <w:t xml:space="preserve">orkforce and </w:t>
      </w:r>
      <w:r w:rsidR="009D1CC6" w:rsidRPr="009D1CC6">
        <w:t>L</w:t>
      </w:r>
      <w:r w:rsidRPr="009D1CC6">
        <w:t>eadership. It is driven by data, evidence, engagement and insight.</w:t>
      </w:r>
    </w:p>
    <w:p w14:paraId="034BF240" w14:textId="77777777" w:rsidR="00BB480F" w:rsidRPr="009D1CC6" w:rsidRDefault="00BB480F" w:rsidP="009D1CC6">
      <w:pPr>
        <w:pStyle w:val="BodyText"/>
      </w:pPr>
      <w:r w:rsidRPr="009D1CC6">
        <w:t>The EDS Report</w:t>
      </w:r>
      <w:r w:rsidRPr="009D1CC6">
        <w:rPr>
          <w:i/>
        </w:rPr>
        <w:t xml:space="preserve"> </w:t>
      </w:r>
      <w:r w:rsidRPr="009D1CC6">
        <w:t xml:space="preserve">is a template which is designed to give an overview of the organisation’s most recent EDS implementation and grade. Once completed, the report should be submitted via </w:t>
      </w:r>
      <w:hyperlink r:id="rId17" w:history="1">
        <w:r w:rsidR="003E1DF4" w:rsidRPr="00565EEA">
          <w:rPr>
            <w:rStyle w:val="Hyperlink"/>
          </w:rPr>
          <w:t>england.eandhi@nhs.net</w:t>
        </w:r>
      </w:hyperlink>
      <w:r w:rsidR="003E1DF4">
        <w:rPr>
          <w:color w:val="FF0000"/>
        </w:rPr>
        <w:t xml:space="preserve"> </w:t>
      </w:r>
      <w:r w:rsidRPr="009D1CC6">
        <w:t xml:space="preserve">and published on the organisation’s website. </w:t>
      </w:r>
    </w:p>
    <w:p w14:paraId="1399248B" w14:textId="05AA89A3" w:rsidR="00A630E7" w:rsidRPr="00C339B7" w:rsidRDefault="0011141D" w:rsidP="00BB480F">
      <w:pPr>
        <w:rPr>
          <w:rFonts w:cs="Arial"/>
          <w:b/>
          <w:bCs/>
        </w:rPr>
      </w:pPr>
      <w:r>
        <w:rPr>
          <w:rFonts w:cs="Arial"/>
          <w:b/>
          <w:bCs/>
        </w:rPr>
        <w:t xml:space="preserve">EDS </w:t>
      </w:r>
      <w:r w:rsidR="0024114B" w:rsidRPr="00C339B7">
        <w:rPr>
          <w:rFonts w:cs="Arial"/>
          <w:b/>
          <w:bCs/>
        </w:rPr>
        <w:t xml:space="preserve">Domains </w:t>
      </w:r>
    </w:p>
    <w:p w14:paraId="751BB12D" w14:textId="77777777" w:rsidR="003202C7" w:rsidRPr="00081A58" w:rsidRDefault="003202C7" w:rsidP="003202C7">
      <w:pPr>
        <w:pStyle w:val="NormalWeb"/>
        <w:spacing w:before="200" w:beforeAutospacing="0" w:after="0" w:afterAutospacing="0" w:line="216" w:lineRule="auto"/>
        <w:rPr>
          <w:rFonts w:ascii="Arial" w:eastAsiaTheme="minorEastAsia" w:hAnsi="Arial" w:cstheme="minorBidi"/>
          <w:color w:val="000000"/>
          <w:kern w:val="24"/>
        </w:rPr>
      </w:pPr>
      <w:r w:rsidRPr="00081A58">
        <w:rPr>
          <w:rFonts w:ascii="Arial" w:eastAsiaTheme="minorEastAsia" w:hAnsi="Arial" w:cstheme="minorBidi"/>
          <w:color w:val="000000"/>
          <w:kern w:val="24"/>
        </w:rPr>
        <w:t>Domain 1: Commissioned or provided services</w:t>
      </w:r>
    </w:p>
    <w:p w14:paraId="42690388" w14:textId="77777777" w:rsidR="00A858F0" w:rsidRPr="00081A58" w:rsidRDefault="00A858F0" w:rsidP="00EB600E">
      <w:pPr>
        <w:pStyle w:val="NormalWeb"/>
        <w:spacing w:before="0" w:beforeAutospacing="0" w:after="0" w:afterAutospacing="0"/>
      </w:pPr>
    </w:p>
    <w:p w14:paraId="51B95FBB" w14:textId="77777777" w:rsidR="00EB600E" w:rsidRPr="00081A58" w:rsidRDefault="003202C7" w:rsidP="003202C7">
      <w:pPr>
        <w:pStyle w:val="NormalWeb"/>
        <w:spacing w:before="0" w:beforeAutospacing="0" w:after="0" w:afterAutospacing="0"/>
      </w:pPr>
      <w:r w:rsidRPr="00081A58">
        <w:rPr>
          <w:rFonts w:ascii="Arial" w:eastAsiaTheme="minorEastAsia" w:hAnsi="Arial" w:cstheme="minorBidi"/>
          <w:color w:val="000000"/>
          <w:kern w:val="24"/>
        </w:rPr>
        <w:t>Domain 2: Workforce health and well-being</w:t>
      </w:r>
    </w:p>
    <w:p w14:paraId="4F9A7547" w14:textId="77777777" w:rsidR="00EB600E" w:rsidRPr="00081A58" w:rsidRDefault="00EB600E" w:rsidP="003202C7">
      <w:pPr>
        <w:pStyle w:val="NormalWeb"/>
        <w:spacing w:before="0" w:beforeAutospacing="0" w:after="0" w:afterAutospacing="0"/>
      </w:pPr>
    </w:p>
    <w:p w14:paraId="739217A8" w14:textId="77777777" w:rsidR="003202C7" w:rsidRPr="00081A58" w:rsidRDefault="003202C7" w:rsidP="003202C7">
      <w:pPr>
        <w:pStyle w:val="NormalWeb"/>
        <w:spacing w:before="0" w:beforeAutospacing="0" w:after="0" w:afterAutospacing="0"/>
      </w:pPr>
      <w:r w:rsidRPr="00081A58">
        <w:rPr>
          <w:rFonts w:ascii="Arial" w:eastAsiaTheme="minorEastAsia" w:hAnsi="Arial" w:cstheme="minorBidi"/>
          <w:color w:val="000000"/>
          <w:kern w:val="24"/>
        </w:rPr>
        <w:t>Domain 3: Inclusive leadership</w:t>
      </w:r>
    </w:p>
    <w:p w14:paraId="46A27354" w14:textId="77777777" w:rsidR="00BB480F" w:rsidRDefault="00BB480F" w:rsidP="00BB480F">
      <w:pPr>
        <w:rPr>
          <w:rFonts w:cs="Arial"/>
        </w:rPr>
      </w:pPr>
      <w:r w:rsidRPr="009D1CC6">
        <w:rPr>
          <w:rFonts w:cs="Arial"/>
        </w:rPr>
        <w:br w:type="page"/>
      </w:r>
    </w:p>
    <w:p w14:paraId="612F3B8D" w14:textId="77777777" w:rsidR="00B642AB" w:rsidRPr="009D1CC6" w:rsidRDefault="00B642AB" w:rsidP="00B642AB">
      <w:pPr>
        <w:pStyle w:val="Heading2"/>
      </w:pPr>
      <w:r w:rsidRPr="009D1CC6">
        <w:lastRenderedPageBreak/>
        <w:t xml:space="preserve">EDS Rating and Score Card </w:t>
      </w:r>
    </w:p>
    <w:p w14:paraId="6C0C687C" w14:textId="77777777" w:rsidR="00B642AB" w:rsidRPr="009D1CC6" w:rsidRDefault="00B642AB" w:rsidP="00B642AB">
      <w:pPr>
        <w:rPr>
          <w:rFonts w:cs="Arial"/>
        </w:rPr>
      </w:pPr>
    </w:p>
    <w:tbl>
      <w:tblPr>
        <w:tblStyle w:val="TableGrid"/>
        <w:tblW w:w="13598" w:type="dxa"/>
        <w:tblCellMar>
          <w:top w:w="62" w:type="dxa"/>
          <w:left w:w="62" w:type="dxa"/>
          <w:bottom w:w="62" w:type="dxa"/>
          <w:right w:w="62" w:type="dxa"/>
        </w:tblCellMar>
        <w:tblLook w:val="04A0" w:firstRow="1" w:lastRow="0" w:firstColumn="1" w:lastColumn="0" w:noHBand="0" w:noVBand="1"/>
      </w:tblPr>
      <w:tblGrid>
        <w:gridCol w:w="6799"/>
        <w:gridCol w:w="6799"/>
      </w:tblGrid>
      <w:tr w:rsidR="00B642AB" w:rsidRPr="009D1CC6" w14:paraId="023814E8" w14:textId="77777777" w:rsidTr="00060730">
        <w:tc>
          <w:tcPr>
            <w:tcW w:w="13598" w:type="dxa"/>
            <w:gridSpan w:val="2"/>
            <w:shd w:val="clear" w:color="auto" w:fill="BDDEFF" w:themeFill="accent1" w:themeFillTint="33"/>
          </w:tcPr>
          <w:p w14:paraId="33115C34" w14:textId="77777777" w:rsidR="00B642AB" w:rsidRPr="009D1CC6" w:rsidRDefault="00B642AB" w:rsidP="00060730">
            <w:pPr>
              <w:pStyle w:val="TableText"/>
            </w:pPr>
            <w:r w:rsidRPr="009D1CC6">
              <w:t>Please refer to the Rating and Score Card supporting guidance document before you start to score. The Rating and Score Card supporting guidance document has a full explanation of the new rating procedure, and can assist you and those you are engaging with to ensure rating is done correctly</w:t>
            </w:r>
          </w:p>
          <w:p w14:paraId="3C0AF3CF" w14:textId="77777777" w:rsidR="00B642AB" w:rsidRPr="009D1CC6" w:rsidRDefault="00B642AB" w:rsidP="00060730">
            <w:pPr>
              <w:pStyle w:val="TableText"/>
            </w:pPr>
          </w:p>
          <w:p w14:paraId="0B381987" w14:textId="77777777" w:rsidR="00B642AB" w:rsidRPr="009D1CC6" w:rsidRDefault="00B642AB" w:rsidP="00060730">
            <w:pPr>
              <w:pStyle w:val="TableText"/>
            </w:pPr>
            <w:r w:rsidRPr="009D1CC6">
              <w:t>Score each outcome. Add the scores of all outcomes together. This will provide you with your overall score, or your EDS Organisation Rating. Ratings in accordance to scores are below</w:t>
            </w:r>
          </w:p>
        </w:tc>
      </w:tr>
      <w:tr w:rsidR="00B642AB" w:rsidRPr="009D1CC6" w14:paraId="177377F0" w14:textId="77777777" w:rsidTr="00060730">
        <w:tc>
          <w:tcPr>
            <w:tcW w:w="13598" w:type="dxa"/>
            <w:gridSpan w:val="2"/>
            <w:tcBorders>
              <w:bottom w:val="single" w:sz="4" w:space="0" w:color="768692" w:themeColor="accent2"/>
            </w:tcBorders>
            <w:shd w:val="clear" w:color="auto" w:fill="0070C0"/>
          </w:tcPr>
          <w:p w14:paraId="3C86B8FC" w14:textId="77777777" w:rsidR="00B642AB" w:rsidRPr="009D1CC6" w:rsidRDefault="00B642AB" w:rsidP="00060730">
            <w:pPr>
              <w:rPr>
                <w:rFonts w:cs="Arial"/>
              </w:rPr>
            </w:pPr>
          </w:p>
        </w:tc>
      </w:tr>
      <w:tr w:rsidR="00B642AB" w:rsidRPr="009D1CC6" w14:paraId="125081DD" w14:textId="77777777" w:rsidTr="00060730">
        <w:trPr>
          <w:trHeight w:val="850"/>
        </w:trPr>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43CCFB3E" w14:textId="77777777" w:rsidR="00B642AB" w:rsidRPr="009D1CC6" w:rsidRDefault="00B642AB" w:rsidP="00060730">
            <w:pPr>
              <w:rPr>
                <w:rFonts w:cs="Arial"/>
              </w:rPr>
            </w:pPr>
            <w:r w:rsidRPr="009D1CC6">
              <w:rPr>
                <w:rFonts w:cs="Arial"/>
                <w:b/>
                <w:color w:val="C00000"/>
              </w:rPr>
              <w:t>Undeveloped activity</w:t>
            </w:r>
            <w:r w:rsidRPr="009D1CC6">
              <w:rPr>
                <w:rFonts w:cs="Arial"/>
              </w:rPr>
              <w:t xml:space="preserve"> – </w:t>
            </w:r>
            <w:r w:rsidRPr="009D1CC6">
              <w:rPr>
                <w:rFonts w:cs="Arial"/>
                <w:b/>
              </w:rPr>
              <w:t>organisations score out of 0</w:t>
            </w:r>
            <w:r w:rsidRPr="009D1CC6">
              <w:rPr>
                <w:rFonts w:cs="Arial"/>
              </w:rPr>
              <w:t xml:space="preserve"> for each outcome</w:t>
            </w:r>
          </w:p>
        </w:tc>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29CF572F" w14:textId="77777777" w:rsidR="00B642AB" w:rsidRPr="009D1CC6" w:rsidRDefault="00B642AB" w:rsidP="00060730">
            <w:pPr>
              <w:rPr>
                <w:rFonts w:cs="Arial"/>
                <w:b/>
                <w:color w:val="7030A0"/>
              </w:rPr>
            </w:pPr>
            <w:r w:rsidRPr="009D1CC6">
              <w:rPr>
                <w:rFonts w:cs="Arial"/>
              </w:rPr>
              <w:t xml:space="preserve">Those who score </w:t>
            </w:r>
            <w:r w:rsidRPr="009D1CC6">
              <w:rPr>
                <w:rFonts w:cs="Arial"/>
                <w:b/>
              </w:rPr>
              <w:t>under 8,</w:t>
            </w:r>
            <w:r w:rsidRPr="009D1CC6">
              <w:rPr>
                <w:rFonts w:cs="Arial"/>
              </w:rPr>
              <w:t xml:space="preserve"> adding all outcome scores in all domains, are rated </w:t>
            </w:r>
            <w:r w:rsidRPr="009D1CC6">
              <w:rPr>
                <w:rFonts w:cs="Arial"/>
                <w:b/>
                <w:color w:val="C00000"/>
              </w:rPr>
              <w:t>Undeveloped</w:t>
            </w:r>
            <w:r w:rsidRPr="009D1CC6">
              <w:rPr>
                <w:rFonts w:cs="Arial"/>
              </w:rPr>
              <w:t xml:space="preserve"> </w:t>
            </w:r>
          </w:p>
        </w:tc>
      </w:tr>
      <w:tr w:rsidR="00B642AB" w:rsidRPr="009D1CC6" w14:paraId="514CB071" w14:textId="77777777" w:rsidTr="00060730">
        <w:trPr>
          <w:trHeight w:val="850"/>
        </w:trPr>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3592C251" w14:textId="77777777" w:rsidR="00B642AB" w:rsidRPr="009D1CC6" w:rsidRDefault="00B642AB" w:rsidP="00060730">
            <w:pPr>
              <w:rPr>
                <w:rFonts w:cs="Arial"/>
              </w:rPr>
            </w:pPr>
            <w:r w:rsidRPr="009D1CC6">
              <w:rPr>
                <w:rFonts w:cs="Arial"/>
                <w:b/>
                <w:color w:val="1991C2" w:themeColor="accent4" w:themeShade="BF"/>
              </w:rPr>
              <w:t>Developing activity</w:t>
            </w:r>
            <w:r w:rsidRPr="009D1CC6">
              <w:rPr>
                <w:rFonts w:cs="Arial"/>
              </w:rPr>
              <w:t xml:space="preserve"> – </w:t>
            </w:r>
            <w:r w:rsidRPr="009D1CC6">
              <w:rPr>
                <w:rFonts w:cs="Arial"/>
                <w:b/>
              </w:rPr>
              <w:t xml:space="preserve">organisations score out of 1 </w:t>
            </w:r>
            <w:r w:rsidRPr="009D1CC6">
              <w:rPr>
                <w:rFonts w:cs="Arial"/>
              </w:rPr>
              <w:t>for each outcome</w:t>
            </w:r>
          </w:p>
        </w:tc>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5A357EC2" w14:textId="77777777" w:rsidR="00B642AB" w:rsidRPr="009D1CC6" w:rsidRDefault="00B642AB" w:rsidP="00060730">
            <w:pPr>
              <w:rPr>
                <w:rFonts w:cs="Arial"/>
              </w:rPr>
            </w:pPr>
            <w:r w:rsidRPr="009D1CC6">
              <w:rPr>
                <w:rFonts w:cs="Arial"/>
              </w:rPr>
              <w:t xml:space="preserve">Those who score </w:t>
            </w:r>
            <w:r w:rsidRPr="009D1CC6">
              <w:rPr>
                <w:rFonts w:cs="Arial"/>
                <w:b/>
              </w:rPr>
              <w:t>between 8 and 21,</w:t>
            </w:r>
            <w:r w:rsidRPr="009D1CC6">
              <w:rPr>
                <w:rFonts w:cs="Arial"/>
              </w:rPr>
              <w:t xml:space="preserve"> adding all outcome scores in all domains, are rated </w:t>
            </w:r>
            <w:r w:rsidRPr="009D1CC6">
              <w:rPr>
                <w:rFonts w:cs="Arial"/>
                <w:b/>
                <w:color w:val="1991C2" w:themeColor="accent4" w:themeShade="BF"/>
              </w:rPr>
              <w:t>Developing</w:t>
            </w:r>
          </w:p>
        </w:tc>
      </w:tr>
      <w:tr w:rsidR="00B642AB" w:rsidRPr="009D1CC6" w14:paraId="4A4B2A1D" w14:textId="77777777" w:rsidTr="00060730">
        <w:trPr>
          <w:trHeight w:val="850"/>
        </w:trPr>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0619C256" w14:textId="77777777" w:rsidR="00B642AB" w:rsidRPr="009D1CC6" w:rsidRDefault="00B642AB" w:rsidP="00060730">
            <w:pPr>
              <w:rPr>
                <w:rFonts w:cs="Arial"/>
              </w:rPr>
            </w:pPr>
            <w:r w:rsidRPr="009D1CC6">
              <w:rPr>
                <w:rFonts w:cs="Arial"/>
                <w:b/>
                <w:color w:val="00B050"/>
              </w:rPr>
              <w:t>Achieving activity</w:t>
            </w:r>
            <w:r w:rsidRPr="009D1CC6">
              <w:rPr>
                <w:rFonts w:cs="Arial"/>
              </w:rPr>
              <w:t xml:space="preserve"> – </w:t>
            </w:r>
            <w:r w:rsidRPr="009D1CC6">
              <w:rPr>
                <w:rFonts w:cs="Arial"/>
                <w:b/>
              </w:rPr>
              <w:t xml:space="preserve">organisations score out of 2 </w:t>
            </w:r>
            <w:r w:rsidRPr="009D1CC6">
              <w:rPr>
                <w:rFonts w:cs="Arial"/>
              </w:rPr>
              <w:t>for each outcome</w:t>
            </w:r>
          </w:p>
        </w:tc>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25410435" w14:textId="77777777" w:rsidR="00B642AB" w:rsidRPr="009D1CC6" w:rsidRDefault="00B642AB" w:rsidP="00060730">
            <w:pPr>
              <w:rPr>
                <w:rFonts w:cs="Arial"/>
              </w:rPr>
            </w:pPr>
            <w:r w:rsidRPr="009D1CC6">
              <w:rPr>
                <w:rFonts w:cs="Arial"/>
              </w:rPr>
              <w:t xml:space="preserve">Those who score </w:t>
            </w:r>
            <w:r w:rsidRPr="009D1CC6">
              <w:rPr>
                <w:rFonts w:cs="Arial"/>
                <w:b/>
              </w:rPr>
              <w:t>between 22 and 32,</w:t>
            </w:r>
            <w:r w:rsidRPr="009D1CC6">
              <w:rPr>
                <w:rFonts w:cs="Arial"/>
              </w:rPr>
              <w:t xml:space="preserve"> adding all outcome scores in all domains, are rated</w:t>
            </w:r>
            <w:r w:rsidRPr="009D1CC6">
              <w:rPr>
                <w:rFonts w:cs="Arial"/>
                <w:b/>
                <w:color w:val="7030A0"/>
              </w:rPr>
              <w:t xml:space="preserve"> </w:t>
            </w:r>
            <w:r w:rsidRPr="009D1CC6">
              <w:rPr>
                <w:rFonts w:cs="Arial"/>
                <w:b/>
                <w:color w:val="00B050"/>
              </w:rPr>
              <w:t>Achieving</w:t>
            </w:r>
          </w:p>
        </w:tc>
      </w:tr>
      <w:tr w:rsidR="00B642AB" w:rsidRPr="009D1CC6" w14:paraId="18407E4C" w14:textId="77777777" w:rsidTr="00060730">
        <w:trPr>
          <w:trHeight w:val="850"/>
        </w:trPr>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409B719A" w14:textId="77777777" w:rsidR="00B642AB" w:rsidRPr="009D1CC6" w:rsidRDefault="00B642AB" w:rsidP="00060730">
            <w:pPr>
              <w:rPr>
                <w:rFonts w:cs="Arial"/>
              </w:rPr>
            </w:pPr>
            <w:r w:rsidRPr="009D1CC6">
              <w:rPr>
                <w:rFonts w:cs="Arial"/>
                <w:b/>
                <w:color w:val="7030A0"/>
              </w:rPr>
              <w:t>Excelling activity</w:t>
            </w:r>
            <w:r w:rsidRPr="009D1CC6">
              <w:rPr>
                <w:rFonts w:cs="Arial"/>
              </w:rPr>
              <w:t xml:space="preserve"> – </w:t>
            </w:r>
            <w:r w:rsidRPr="009D1CC6">
              <w:rPr>
                <w:rFonts w:cs="Arial"/>
                <w:b/>
              </w:rPr>
              <w:t xml:space="preserve">organisations score out of 3 </w:t>
            </w:r>
            <w:r w:rsidRPr="009D1CC6">
              <w:rPr>
                <w:rFonts w:cs="Arial"/>
              </w:rPr>
              <w:t>for each outcome</w:t>
            </w:r>
          </w:p>
        </w:tc>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2661FD55" w14:textId="77777777" w:rsidR="00B642AB" w:rsidRPr="009D1CC6" w:rsidRDefault="00B642AB" w:rsidP="00060730">
            <w:pPr>
              <w:rPr>
                <w:rFonts w:cs="Arial"/>
              </w:rPr>
            </w:pPr>
            <w:r w:rsidRPr="009D1CC6">
              <w:rPr>
                <w:rFonts w:cs="Arial"/>
              </w:rPr>
              <w:t xml:space="preserve">Those who score </w:t>
            </w:r>
            <w:r w:rsidRPr="009D1CC6">
              <w:rPr>
                <w:rFonts w:cs="Arial"/>
                <w:b/>
              </w:rPr>
              <w:t>33,</w:t>
            </w:r>
            <w:r w:rsidRPr="009D1CC6">
              <w:rPr>
                <w:rFonts w:cs="Arial"/>
              </w:rPr>
              <w:t xml:space="preserve"> adding all outcome scores in all domains, are rated</w:t>
            </w:r>
            <w:r w:rsidRPr="009D1CC6">
              <w:rPr>
                <w:rFonts w:cs="Arial"/>
                <w:b/>
                <w:color w:val="7030A0"/>
              </w:rPr>
              <w:t xml:space="preserve"> Excelling</w:t>
            </w:r>
          </w:p>
        </w:tc>
      </w:tr>
    </w:tbl>
    <w:p w14:paraId="3280820A" w14:textId="77777777" w:rsidR="001929A3" w:rsidRDefault="001929A3" w:rsidP="00B642AB">
      <w:pPr>
        <w:rPr>
          <w:rFonts w:cs="Arial"/>
        </w:rPr>
      </w:pPr>
    </w:p>
    <w:p w14:paraId="7D39E9F8" w14:textId="6AD2A516" w:rsidR="00B642AB" w:rsidRPr="009D1CC6" w:rsidRDefault="001929A3" w:rsidP="00B642AB">
      <w:pPr>
        <w:rPr>
          <w:rFonts w:cs="Arial"/>
        </w:rPr>
      </w:pPr>
      <w:r w:rsidRPr="001929A3">
        <w:rPr>
          <w:rFonts w:cs="Arial"/>
        </w:rPr>
        <w:t>The evidence produced for the eleven outcomes across the three EDS domains, is scored and weighted, leading to an overall EDS rating for the organisation. It is these ratings that provide assurance or point to the need for improvement</w:t>
      </w:r>
      <w:r w:rsidR="00B642AB" w:rsidRPr="009D1CC6">
        <w:rPr>
          <w:rFonts w:cs="Arial"/>
        </w:rPr>
        <w:br w:type="page"/>
      </w:r>
    </w:p>
    <w:p w14:paraId="31D1D06C" w14:textId="77777777" w:rsidR="00B642AB" w:rsidRPr="009D1CC6" w:rsidRDefault="00B642AB" w:rsidP="00BB480F">
      <w:pPr>
        <w:rPr>
          <w:rFonts w:cs="Arial"/>
        </w:rPr>
      </w:pPr>
    </w:p>
    <w:tbl>
      <w:tblPr>
        <w:tblStyle w:val="TableGrid"/>
        <w:tblpPr w:leftFromText="180" w:rightFromText="180" w:vertAnchor="page" w:horzAnchor="margin" w:tblpY="2009"/>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2280"/>
        <w:gridCol w:w="1464"/>
        <w:gridCol w:w="5118"/>
        <w:gridCol w:w="972"/>
        <w:gridCol w:w="1529"/>
        <w:gridCol w:w="2264"/>
      </w:tblGrid>
      <w:tr w:rsidR="00BB480F" w:rsidRPr="009D1CC6" w14:paraId="508B5EC2" w14:textId="77777777" w:rsidTr="003B6D54">
        <w:tc>
          <w:tcPr>
            <w:tcW w:w="3823" w:type="dxa"/>
            <w:gridSpan w:val="2"/>
            <w:vMerge w:val="restart"/>
            <w:shd w:val="clear" w:color="auto" w:fill="BDDEFF" w:themeFill="text2" w:themeFillTint="33"/>
          </w:tcPr>
          <w:p w14:paraId="5935867D" w14:textId="77777777" w:rsidR="00BB480F" w:rsidRPr="003B6D54" w:rsidRDefault="00BB480F" w:rsidP="00E33027">
            <w:pPr>
              <w:rPr>
                <w:rFonts w:cs="Arial"/>
                <w:b/>
                <w:color w:val="auto"/>
              </w:rPr>
            </w:pPr>
            <w:r w:rsidRPr="003B6D54">
              <w:rPr>
                <w:rFonts w:cs="Arial"/>
                <w:b/>
                <w:color w:val="auto"/>
              </w:rPr>
              <w:t xml:space="preserve">Name of Organisation </w:t>
            </w:r>
          </w:p>
        </w:tc>
        <w:tc>
          <w:tcPr>
            <w:tcW w:w="5249" w:type="dxa"/>
            <w:vMerge w:val="restart"/>
          </w:tcPr>
          <w:p w14:paraId="75755FA5" w14:textId="77777777" w:rsidR="00BB480F" w:rsidRPr="009D1CC6" w:rsidRDefault="00916428" w:rsidP="006721A6">
            <w:pPr>
              <w:pStyle w:val="TableTitle"/>
            </w:pPr>
            <w:r>
              <w:t xml:space="preserve">Lincolnshire ICB </w:t>
            </w:r>
          </w:p>
        </w:tc>
        <w:tc>
          <w:tcPr>
            <w:tcW w:w="4876" w:type="dxa"/>
            <w:gridSpan w:val="3"/>
            <w:shd w:val="clear" w:color="auto" w:fill="BDDEFF" w:themeFill="text2" w:themeFillTint="33"/>
          </w:tcPr>
          <w:p w14:paraId="32E32EE9" w14:textId="77777777" w:rsidR="00BB480F" w:rsidRPr="003B6D54" w:rsidRDefault="00BB480F" w:rsidP="00E33027">
            <w:pPr>
              <w:rPr>
                <w:rFonts w:cs="Arial"/>
                <w:b/>
                <w:color w:val="auto"/>
              </w:rPr>
            </w:pPr>
            <w:r w:rsidRPr="003B6D54">
              <w:rPr>
                <w:rFonts w:cs="Arial"/>
                <w:b/>
                <w:color w:val="auto"/>
              </w:rPr>
              <w:t>Organisation Board Sponsor/Lead</w:t>
            </w:r>
          </w:p>
        </w:tc>
      </w:tr>
      <w:tr w:rsidR="00BB480F" w:rsidRPr="009D1CC6" w14:paraId="1983EB8E" w14:textId="77777777" w:rsidTr="003B6D54">
        <w:trPr>
          <w:trHeight w:val="276"/>
        </w:trPr>
        <w:tc>
          <w:tcPr>
            <w:tcW w:w="3823" w:type="dxa"/>
            <w:gridSpan w:val="2"/>
            <w:vMerge/>
            <w:shd w:val="clear" w:color="auto" w:fill="BDDEFF" w:themeFill="text2" w:themeFillTint="33"/>
          </w:tcPr>
          <w:p w14:paraId="0DBF2893" w14:textId="77777777" w:rsidR="00BB480F" w:rsidRPr="003B6D54" w:rsidRDefault="00BB480F" w:rsidP="00E33027">
            <w:pPr>
              <w:rPr>
                <w:rFonts w:cs="Arial"/>
                <w:b/>
                <w:color w:val="auto"/>
              </w:rPr>
            </w:pPr>
          </w:p>
        </w:tc>
        <w:tc>
          <w:tcPr>
            <w:tcW w:w="5249" w:type="dxa"/>
            <w:vMerge/>
          </w:tcPr>
          <w:p w14:paraId="798438AF" w14:textId="77777777" w:rsidR="00BB480F" w:rsidRPr="009D1CC6" w:rsidRDefault="00BB480F" w:rsidP="00E33027">
            <w:pPr>
              <w:rPr>
                <w:rFonts w:cs="Arial"/>
              </w:rPr>
            </w:pPr>
          </w:p>
        </w:tc>
        <w:tc>
          <w:tcPr>
            <w:tcW w:w="4876" w:type="dxa"/>
            <w:gridSpan w:val="3"/>
            <w:vMerge w:val="restart"/>
          </w:tcPr>
          <w:p w14:paraId="607F94FF" w14:textId="205B234A" w:rsidR="00BB480F" w:rsidRPr="009D1CC6" w:rsidRDefault="00116828" w:rsidP="006721A6">
            <w:pPr>
              <w:pStyle w:val="TableText"/>
            </w:pPr>
            <w:r>
              <w:t>Martin Fahy</w:t>
            </w:r>
            <w:r w:rsidR="00FB532A">
              <w:t>, Chief Nurse</w:t>
            </w:r>
          </w:p>
        </w:tc>
      </w:tr>
      <w:tr w:rsidR="00BB480F" w:rsidRPr="009D1CC6" w14:paraId="3AAC2B06" w14:textId="77777777" w:rsidTr="003B6D54">
        <w:tc>
          <w:tcPr>
            <w:tcW w:w="2324" w:type="dxa"/>
            <w:shd w:val="clear" w:color="auto" w:fill="BDDEFF" w:themeFill="text2" w:themeFillTint="33"/>
          </w:tcPr>
          <w:p w14:paraId="74F07628" w14:textId="77777777" w:rsidR="00BB480F" w:rsidRPr="003B6D54" w:rsidRDefault="00BB480F" w:rsidP="00E33027">
            <w:pPr>
              <w:rPr>
                <w:rFonts w:cs="Arial"/>
                <w:b/>
                <w:color w:val="auto"/>
              </w:rPr>
            </w:pPr>
          </w:p>
        </w:tc>
        <w:tc>
          <w:tcPr>
            <w:tcW w:w="1499" w:type="dxa"/>
            <w:shd w:val="clear" w:color="auto" w:fill="BDDEFF" w:themeFill="text2" w:themeFillTint="33"/>
          </w:tcPr>
          <w:p w14:paraId="47F1D8FD" w14:textId="77777777" w:rsidR="00BB480F" w:rsidRPr="003B6D54" w:rsidRDefault="00BB480F" w:rsidP="00E33027">
            <w:pPr>
              <w:rPr>
                <w:rFonts w:cs="Arial"/>
                <w:b/>
                <w:color w:val="auto"/>
              </w:rPr>
            </w:pPr>
          </w:p>
        </w:tc>
        <w:tc>
          <w:tcPr>
            <w:tcW w:w="5249" w:type="dxa"/>
            <w:shd w:val="clear" w:color="auto" w:fill="BDDEFF" w:themeFill="text2" w:themeFillTint="33"/>
          </w:tcPr>
          <w:p w14:paraId="241E3083" w14:textId="77777777" w:rsidR="00BB480F" w:rsidRPr="009D1CC6" w:rsidRDefault="00BB480F" w:rsidP="00E33027">
            <w:pPr>
              <w:rPr>
                <w:rFonts w:cs="Arial"/>
              </w:rPr>
            </w:pPr>
          </w:p>
        </w:tc>
        <w:tc>
          <w:tcPr>
            <w:tcW w:w="4876" w:type="dxa"/>
            <w:gridSpan w:val="3"/>
            <w:vMerge/>
          </w:tcPr>
          <w:p w14:paraId="3537D9D2" w14:textId="77777777" w:rsidR="00BB480F" w:rsidRPr="009D1CC6" w:rsidRDefault="00BB480F" w:rsidP="00E33027">
            <w:pPr>
              <w:rPr>
                <w:rFonts w:cs="Arial"/>
              </w:rPr>
            </w:pPr>
          </w:p>
        </w:tc>
      </w:tr>
      <w:tr w:rsidR="00BB480F" w:rsidRPr="009D1CC6" w14:paraId="2FED26B3" w14:textId="77777777" w:rsidTr="003B6D54">
        <w:trPr>
          <w:trHeight w:val="276"/>
        </w:trPr>
        <w:tc>
          <w:tcPr>
            <w:tcW w:w="3823" w:type="dxa"/>
            <w:gridSpan w:val="2"/>
            <w:vMerge w:val="restart"/>
            <w:shd w:val="clear" w:color="auto" w:fill="BDDEFF" w:themeFill="text2" w:themeFillTint="33"/>
          </w:tcPr>
          <w:p w14:paraId="79FB67EF" w14:textId="77777777" w:rsidR="00BB480F" w:rsidRPr="003B6D54" w:rsidRDefault="00BB480F" w:rsidP="00E33027">
            <w:pPr>
              <w:rPr>
                <w:rFonts w:cs="Arial"/>
                <w:b/>
                <w:color w:val="auto"/>
              </w:rPr>
            </w:pPr>
            <w:r w:rsidRPr="003B6D54">
              <w:rPr>
                <w:rFonts w:cs="Arial"/>
                <w:b/>
                <w:color w:val="auto"/>
              </w:rPr>
              <w:t>Name of Integrated Care System</w:t>
            </w:r>
          </w:p>
        </w:tc>
        <w:tc>
          <w:tcPr>
            <w:tcW w:w="5249" w:type="dxa"/>
            <w:vMerge w:val="restart"/>
          </w:tcPr>
          <w:p w14:paraId="3CCF2519" w14:textId="77777777" w:rsidR="00BB480F" w:rsidRPr="009D1CC6" w:rsidRDefault="001A466F" w:rsidP="006721A6">
            <w:pPr>
              <w:pStyle w:val="TableText"/>
            </w:pPr>
            <w:r>
              <w:t>Lincolnshire ICS</w:t>
            </w:r>
          </w:p>
        </w:tc>
        <w:tc>
          <w:tcPr>
            <w:tcW w:w="4876" w:type="dxa"/>
            <w:gridSpan w:val="3"/>
            <w:vMerge/>
          </w:tcPr>
          <w:p w14:paraId="71CF11DC" w14:textId="77777777" w:rsidR="00BB480F" w:rsidRPr="009D1CC6" w:rsidRDefault="00BB480F" w:rsidP="00E33027">
            <w:pPr>
              <w:rPr>
                <w:rFonts w:cs="Arial"/>
              </w:rPr>
            </w:pPr>
          </w:p>
        </w:tc>
      </w:tr>
      <w:tr w:rsidR="00BB480F" w:rsidRPr="009D1CC6" w14:paraId="6A796B9D" w14:textId="77777777" w:rsidTr="003B6D54">
        <w:tc>
          <w:tcPr>
            <w:tcW w:w="3823" w:type="dxa"/>
            <w:gridSpan w:val="2"/>
            <w:vMerge/>
            <w:shd w:val="clear" w:color="auto" w:fill="BDDEFF" w:themeFill="text2" w:themeFillTint="33"/>
          </w:tcPr>
          <w:p w14:paraId="37F26B95" w14:textId="77777777" w:rsidR="00BB480F" w:rsidRPr="009D1CC6" w:rsidRDefault="00BB480F" w:rsidP="00E33027">
            <w:pPr>
              <w:rPr>
                <w:rFonts w:cs="Arial"/>
              </w:rPr>
            </w:pPr>
          </w:p>
        </w:tc>
        <w:tc>
          <w:tcPr>
            <w:tcW w:w="5249" w:type="dxa"/>
            <w:vMerge/>
          </w:tcPr>
          <w:p w14:paraId="6A1602B3" w14:textId="77777777" w:rsidR="00BB480F" w:rsidRPr="009D1CC6" w:rsidRDefault="00BB480F" w:rsidP="00E33027">
            <w:pPr>
              <w:rPr>
                <w:rFonts w:cs="Arial"/>
              </w:rPr>
            </w:pPr>
          </w:p>
        </w:tc>
        <w:tc>
          <w:tcPr>
            <w:tcW w:w="988" w:type="dxa"/>
            <w:shd w:val="clear" w:color="auto" w:fill="BDDEFF" w:themeFill="text2" w:themeFillTint="33"/>
          </w:tcPr>
          <w:p w14:paraId="6972897B" w14:textId="77777777" w:rsidR="00BB480F" w:rsidRPr="009D1CC6" w:rsidRDefault="00BB480F" w:rsidP="00E33027">
            <w:pPr>
              <w:rPr>
                <w:rFonts w:cs="Arial"/>
              </w:rPr>
            </w:pPr>
          </w:p>
        </w:tc>
        <w:tc>
          <w:tcPr>
            <w:tcW w:w="1563" w:type="dxa"/>
            <w:shd w:val="clear" w:color="auto" w:fill="BDDEFF" w:themeFill="text2" w:themeFillTint="33"/>
          </w:tcPr>
          <w:p w14:paraId="6A112892" w14:textId="77777777" w:rsidR="00BB480F" w:rsidRPr="009D1CC6" w:rsidRDefault="00BB480F" w:rsidP="00E33027">
            <w:pPr>
              <w:rPr>
                <w:rFonts w:cs="Arial"/>
              </w:rPr>
            </w:pPr>
          </w:p>
        </w:tc>
        <w:tc>
          <w:tcPr>
            <w:tcW w:w="2325" w:type="dxa"/>
            <w:shd w:val="clear" w:color="auto" w:fill="BDDEFF" w:themeFill="text2" w:themeFillTint="33"/>
          </w:tcPr>
          <w:p w14:paraId="2F4E50AB" w14:textId="77777777" w:rsidR="00BB480F" w:rsidRPr="009D1CC6" w:rsidRDefault="00BB480F" w:rsidP="00E33027">
            <w:pPr>
              <w:rPr>
                <w:rFonts w:cs="Arial"/>
              </w:rPr>
            </w:pPr>
          </w:p>
        </w:tc>
      </w:tr>
    </w:tbl>
    <w:p w14:paraId="4F22486A" w14:textId="146A23C2" w:rsidR="00BB480F" w:rsidRPr="009D1CC6" w:rsidRDefault="00BB480F" w:rsidP="003B6D54">
      <w:pPr>
        <w:pStyle w:val="Heading2"/>
      </w:pPr>
      <w:r w:rsidRPr="009D1CC6">
        <w:t>NHS Equality Delivery System (EDS)</w:t>
      </w:r>
      <w:r w:rsidR="00B23EDD">
        <w:t xml:space="preserve"> – LICB </w:t>
      </w:r>
      <w:r w:rsidR="006003CB">
        <w:t xml:space="preserve">Domain 2 </w:t>
      </w:r>
      <w:r w:rsidR="00E07B63">
        <w:t xml:space="preserve">report </w:t>
      </w:r>
      <w:r w:rsidR="00A22AC8">
        <w:t xml:space="preserve">for </w:t>
      </w:r>
      <w:r w:rsidR="00273B49">
        <w:t>20</w:t>
      </w:r>
      <w:r w:rsidR="006A15FE">
        <w:t>2</w:t>
      </w:r>
      <w:r w:rsidR="00B01484">
        <w:t>4</w:t>
      </w:r>
      <w:r w:rsidR="006A15FE">
        <w:t xml:space="preserve"> </w:t>
      </w:r>
    </w:p>
    <w:p w14:paraId="7140F74D" w14:textId="77777777" w:rsidR="00BB480F" w:rsidRPr="009D1CC6" w:rsidRDefault="00BB480F" w:rsidP="00BB480F">
      <w:pPr>
        <w:rPr>
          <w:rFonts w:cs="Arial"/>
        </w:rPr>
      </w:pPr>
    </w:p>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2290"/>
        <w:gridCol w:w="2265"/>
        <w:gridCol w:w="2251"/>
        <w:gridCol w:w="2301"/>
        <w:gridCol w:w="4520"/>
      </w:tblGrid>
      <w:tr w:rsidR="00BB480F" w:rsidRPr="009D1CC6" w14:paraId="3D09CC9B" w14:textId="77777777" w:rsidTr="006721A6">
        <w:tc>
          <w:tcPr>
            <w:tcW w:w="2324" w:type="dxa"/>
            <w:shd w:val="clear" w:color="auto" w:fill="BDDEFF" w:themeFill="text2" w:themeFillTint="33"/>
          </w:tcPr>
          <w:p w14:paraId="645C3B48" w14:textId="77777777" w:rsidR="00BB480F" w:rsidRPr="009D1CC6" w:rsidRDefault="00BB480F" w:rsidP="00E33027">
            <w:pPr>
              <w:rPr>
                <w:rFonts w:cs="Arial"/>
                <w:b/>
              </w:rPr>
            </w:pPr>
            <w:r w:rsidRPr="003B6D54">
              <w:rPr>
                <w:rFonts w:cs="Arial"/>
                <w:b/>
                <w:color w:val="auto"/>
              </w:rPr>
              <w:t xml:space="preserve">EDS Lead </w:t>
            </w:r>
          </w:p>
        </w:tc>
        <w:tc>
          <w:tcPr>
            <w:tcW w:w="4649" w:type="dxa"/>
            <w:gridSpan w:val="2"/>
          </w:tcPr>
          <w:p w14:paraId="415B322A" w14:textId="11E3F502" w:rsidR="00BB480F" w:rsidRPr="009D1CC6" w:rsidRDefault="00DD09BE" w:rsidP="006721A6">
            <w:pPr>
              <w:pStyle w:val="TableText"/>
            </w:pPr>
            <w:r>
              <w:t>Kamljit Obhi/Vanessa Wort</w:t>
            </w:r>
          </w:p>
        </w:tc>
        <w:tc>
          <w:tcPr>
            <w:tcW w:w="6975" w:type="dxa"/>
            <w:gridSpan w:val="2"/>
            <w:shd w:val="clear" w:color="auto" w:fill="BDDEFF" w:themeFill="text2" w:themeFillTint="33"/>
          </w:tcPr>
          <w:p w14:paraId="62A05C82" w14:textId="77777777" w:rsidR="00BB480F" w:rsidRPr="006721A6" w:rsidRDefault="00BB480F" w:rsidP="00E33027">
            <w:pPr>
              <w:rPr>
                <w:rFonts w:cs="Arial"/>
                <w:b/>
                <w:color w:val="auto"/>
              </w:rPr>
            </w:pPr>
            <w:r w:rsidRPr="006721A6">
              <w:rPr>
                <w:rFonts w:cs="Arial"/>
                <w:b/>
                <w:color w:val="auto"/>
              </w:rPr>
              <w:t>At what level has this been completed?</w:t>
            </w:r>
            <w:r w:rsidR="00DD09BE">
              <w:rPr>
                <w:rFonts w:cs="Arial"/>
                <w:b/>
                <w:color w:val="auto"/>
              </w:rPr>
              <w:t xml:space="preserve">  </w:t>
            </w:r>
            <w:r w:rsidR="00385F0A">
              <w:rPr>
                <w:rFonts w:cs="Arial"/>
                <w:b/>
                <w:color w:val="auto"/>
              </w:rPr>
              <w:t>Domain</w:t>
            </w:r>
            <w:r w:rsidR="008D2282">
              <w:rPr>
                <w:rFonts w:cs="Arial"/>
                <w:b/>
                <w:color w:val="auto"/>
              </w:rPr>
              <w:t xml:space="preserve"> 2</w:t>
            </w:r>
          </w:p>
        </w:tc>
      </w:tr>
      <w:tr w:rsidR="00BB480F" w:rsidRPr="009D1CC6" w14:paraId="72F54AB0" w14:textId="77777777" w:rsidTr="006721A6">
        <w:tc>
          <w:tcPr>
            <w:tcW w:w="2324" w:type="dxa"/>
            <w:shd w:val="clear" w:color="auto" w:fill="BDDEFF" w:themeFill="text2" w:themeFillTint="33"/>
          </w:tcPr>
          <w:p w14:paraId="3BFB26EF" w14:textId="77777777" w:rsidR="00BB480F" w:rsidRPr="009D1CC6" w:rsidRDefault="00BB480F" w:rsidP="00E33027">
            <w:pPr>
              <w:rPr>
                <w:rFonts w:cs="Arial"/>
              </w:rPr>
            </w:pPr>
          </w:p>
        </w:tc>
        <w:tc>
          <w:tcPr>
            <w:tcW w:w="2324" w:type="dxa"/>
            <w:shd w:val="clear" w:color="auto" w:fill="BDDEFF" w:themeFill="text2" w:themeFillTint="33"/>
          </w:tcPr>
          <w:p w14:paraId="2D116363" w14:textId="77777777" w:rsidR="00BB480F" w:rsidRPr="009D1CC6" w:rsidRDefault="00BB480F" w:rsidP="00E33027">
            <w:pPr>
              <w:rPr>
                <w:rFonts w:cs="Arial"/>
              </w:rPr>
            </w:pPr>
          </w:p>
        </w:tc>
        <w:tc>
          <w:tcPr>
            <w:tcW w:w="2325" w:type="dxa"/>
            <w:shd w:val="clear" w:color="auto" w:fill="BDDEFF" w:themeFill="text2" w:themeFillTint="33"/>
          </w:tcPr>
          <w:p w14:paraId="0F1E8829" w14:textId="77777777" w:rsidR="00BB480F" w:rsidRPr="009D1CC6" w:rsidRDefault="00BB480F" w:rsidP="00E33027">
            <w:pPr>
              <w:rPr>
                <w:rFonts w:cs="Arial"/>
              </w:rPr>
            </w:pPr>
          </w:p>
        </w:tc>
        <w:tc>
          <w:tcPr>
            <w:tcW w:w="2325" w:type="dxa"/>
            <w:shd w:val="clear" w:color="auto" w:fill="BDDEFF" w:themeFill="text2" w:themeFillTint="33"/>
          </w:tcPr>
          <w:p w14:paraId="215A5367" w14:textId="77777777" w:rsidR="00BB480F" w:rsidRPr="009D1CC6" w:rsidRDefault="00BB480F" w:rsidP="00E33027">
            <w:pPr>
              <w:rPr>
                <w:rFonts w:cs="Arial"/>
              </w:rPr>
            </w:pPr>
          </w:p>
        </w:tc>
        <w:tc>
          <w:tcPr>
            <w:tcW w:w="4650" w:type="dxa"/>
            <w:shd w:val="clear" w:color="auto" w:fill="BDDEFF" w:themeFill="text2" w:themeFillTint="33"/>
          </w:tcPr>
          <w:p w14:paraId="213E6D56" w14:textId="77777777" w:rsidR="00BB480F" w:rsidRPr="009D1CC6" w:rsidRDefault="00BB480F" w:rsidP="00E33027">
            <w:pPr>
              <w:jc w:val="center"/>
              <w:rPr>
                <w:rFonts w:cs="Arial"/>
                <w:b/>
                <w:color w:val="FFFFFF" w:themeColor="background1"/>
              </w:rPr>
            </w:pPr>
            <w:r w:rsidRPr="006721A6">
              <w:rPr>
                <w:rFonts w:cs="Arial"/>
                <w:b/>
                <w:color w:val="auto"/>
              </w:rPr>
              <w:t>*List organisations</w:t>
            </w:r>
          </w:p>
        </w:tc>
      </w:tr>
      <w:tr w:rsidR="00BB480F" w:rsidRPr="009D1CC6" w14:paraId="2992178F" w14:textId="77777777" w:rsidTr="006721A6">
        <w:trPr>
          <w:trHeight w:val="510"/>
        </w:trPr>
        <w:tc>
          <w:tcPr>
            <w:tcW w:w="2324" w:type="dxa"/>
            <w:shd w:val="clear" w:color="auto" w:fill="BDDEFF" w:themeFill="text2" w:themeFillTint="33"/>
          </w:tcPr>
          <w:p w14:paraId="473F48F5" w14:textId="77777777" w:rsidR="00BB480F" w:rsidRPr="009D1CC6" w:rsidRDefault="00BB480F" w:rsidP="00E33027">
            <w:pPr>
              <w:rPr>
                <w:rFonts w:cs="Arial"/>
                <w:b/>
                <w:color w:val="FFFFFF" w:themeColor="background1"/>
              </w:rPr>
            </w:pPr>
            <w:r w:rsidRPr="003B6D54">
              <w:rPr>
                <w:rFonts w:cs="Arial"/>
                <w:b/>
                <w:color w:val="auto"/>
              </w:rPr>
              <w:t>EDS engagement date(s)</w:t>
            </w:r>
          </w:p>
        </w:tc>
        <w:tc>
          <w:tcPr>
            <w:tcW w:w="4649" w:type="dxa"/>
            <w:gridSpan w:val="2"/>
          </w:tcPr>
          <w:p w14:paraId="61DEC521" w14:textId="26C018A1" w:rsidR="00BC1071" w:rsidRPr="009D1CC6" w:rsidRDefault="00C82691" w:rsidP="006721A6">
            <w:pPr>
              <w:pStyle w:val="TableText"/>
            </w:pPr>
            <w:r w:rsidRPr="005C016E">
              <w:t xml:space="preserve">Engagement with Staff Engagement Group </w:t>
            </w:r>
            <w:r w:rsidR="00797703" w:rsidRPr="005C016E">
              <w:t xml:space="preserve">(SEG members) </w:t>
            </w:r>
            <w:r w:rsidR="00075B05" w:rsidRPr="005C016E">
              <w:t xml:space="preserve">23 January </w:t>
            </w:r>
            <w:r w:rsidR="00B61DE8" w:rsidRPr="005C016E">
              <w:t>2025</w:t>
            </w:r>
            <w:r w:rsidR="00D40B6E">
              <w:t xml:space="preserve"> </w:t>
            </w:r>
          </w:p>
        </w:tc>
        <w:tc>
          <w:tcPr>
            <w:tcW w:w="2325" w:type="dxa"/>
            <w:shd w:val="clear" w:color="auto" w:fill="BDDEFF" w:themeFill="text2" w:themeFillTint="33"/>
          </w:tcPr>
          <w:p w14:paraId="3A3D72EF" w14:textId="77777777" w:rsidR="00BB480F" w:rsidRPr="006721A6" w:rsidRDefault="00BB480F" w:rsidP="00E33027">
            <w:pPr>
              <w:rPr>
                <w:rFonts w:cs="Arial"/>
                <w:b/>
                <w:color w:val="auto"/>
              </w:rPr>
            </w:pPr>
            <w:r w:rsidRPr="006721A6">
              <w:rPr>
                <w:rFonts w:cs="Arial"/>
                <w:b/>
                <w:color w:val="auto"/>
              </w:rPr>
              <w:t xml:space="preserve">Individual organisation </w:t>
            </w:r>
          </w:p>
        </w:tc>
        <w:tc>
          <w:tcPr>
            <w:tcW w:w="4650" w:type="dxa"/>
          </w:tcPr>
          <w:p w14:paraId="56DAF912" w14:textId="38776EE2" w:rsidR="004C30CC" w:rsidRPr="009D1CC6" w:rsidRDefault="00F30554" w:rsidP="006721A6">
            <w:pPr>
              <w:pStyle w:val="TableText"/>
            </w:pPr>
            <w:r>
              <w:t xml:space="preserve">ICB </w:t>
            </w:r>
            <w:r w:rsidR="004C30CC">
              <w:t>including staff engagement group</w:t>
            </w:r>
            <w:r w:rsidR="00E35AB2">
              <w:t xml:space="preserve"> </w:t>
            </w:r>
          </w:p>
        </w:tc>
      </w:tr>
      <w:tr w:rsidR="00BB480F" w:rsidRPr="009D1CC6" w14:paraId="2F972897" w14:textId="77777777" w:rsidTr="006721A6">
        <w:trPr>
          <w:trHeight w:val="835"/>
        </w:trPr>
        <w:tc>
          <w:tcPr>
            <w:tcW w:w="2324" w:type="dxa"/>
            <w:shd w:val="clear" w:color="auto" w:fill="BDDEFF" w:themeFill="text2" w:themeFillTint="33"/>
          </w:tcPr>
          <w:p w14:paraId="649E91A1" w14:textId="77777777" w:rsidR="00BB480F" w:rsidRPr="009D1CC6" w:rsidRDefault="00BB480F" w:rsidP="00E33027">
            <w:pPr>
              <w:rPr>
                <w:rFonts w:cs="Arial"/>
              </w:rPr>
            </w:pPr>
          </w:p>
        </w:tc>
        <w:tc>
          <w:tcPr>
            <w:tcW w:w="2324" w:type="dxa"/>
            <w:shd w:val="clear" w:color="auto" w:fill="BDDEFF" w:themeFill="text2" w:themeFillTint="33"/>
          </w:tcPr>
          <w:p w14:paraId="3245AEAC" w14:textId="77777777" w:rsidR="00BB480F" w:rsidRPr="009D1CC6" w:rsidRDefault="00BB480F" w:rsidP="00E33027">
            <w:pPr>
              <w:rPr>
                <w:rFonts w:cs="Arial"/>
              </w:rPr>
            </w:pPr>
          </w:p>
        </w:tc>
        <w:tc>
          <w:tcPr>
            <w:tcW w:w="2325" w:type="dxa"/>
            <w:shd w:val="clear" w:color="auto" w:fill="BDDEFF" w:themeFill="text2" w:themeFillTint="33"/>
          </w:tcPr>
          <w:p w14:paraId="364AC684" w14:textId="77777777" w:rsidR="00BB480F" w:rsidRPr="009D1CC6" w:rsidRDefault="00BB480F" w:rsidP="00E33027">
            <w:pPr>
              <w:rPr>
                <w:rFonts w:cs="Arial"/>
              </w:rPr>
            </w:pPr>
          </w:p>
        </w:tc>
        <w:tc>
          <w:tcPr>
            <w:tcW w:w="2325" w:type="dxa"/>
            <w:shd w:val="clear" w:color="auto" w:fill="BDDEFF" w:themeFill="text2" w:themeFillTint="33"/>
          </w:tcPr>
          <w:p w14:paraId="6DAE7B1C" w14:textId="77777777" w:rsidR="00BB480F" w:rsidRPr="006721A6" w:rsidRDefault="00BB480F" w:rsidP="00E33027">
            <w:pPr>
              <w:rPr>
                <w:rFonts w:cs="Arial"/>
                <w:b/>
                <w:color w:val="auto"/>
              </w:rPr>
            </w:pPr>
            <w:r w:rsidRPr="006721A6">
              <w:rPr>
                <w:rFonts w:cs="Arial"/>
                <w:b/>
                <w:color w:val="auto"/>
              </w:rPr>
              <w:t>Partnership* (two or more organisations)</w:t>
            </w:r>
          </w:p>
        </w:tc>
        <w:tc>
          <w:tcPr>
            <w:tcW w:w="4650" w:type="dxa"/>
          </w:tcPr>
          <w:p w14:paraId="59B5D41C" w14:textId="608C0562" w:rsidR="004C30CC" w:rsidRPr="009D1CC6" w:rsidRDefault="004C30CC" w:rsidP="006721A6">
            <w:pPr>
              <w:pStyle w:val="TableText"/>
            </w:pPr>
          </w:p>
        </w:tc>
      </w:tr>
      <w:tr w:rsidR="00BB480F" w:rsidRPr="009D1CC6" w14:paraId="07DAF96F" w14:textId="77777777" w:rsidTr="006721A6">
        <w:trPr>
          <w:trHeight w:val="708"/>
        </w:trPr>
        <w:tc>
          <w:tcPr>
            <w:tcW w:w="2324" w:type="dxa"/>
            <w:shd w:val="clear" w:color="auto" w:fill="BDDEFF" w:themeFill="text2" w:themeFillTint="33"/>
          </w:tcPr>
          <w:p w14:paraId="54FCEA58" w14:textId="77777777" w:rsidR="00BB480F" w:rsidRPr="009D1CC6" w:rsidRDefault="00BB480F" w:rsidP="00E33027">
            <w:pPr>
              <w:rPr>
                <w:rFonts w:cs="Arial"/>
              </w:rPr>
            </w:pPr>
          </w:p>
        </w:tc>
        <w:tc>
          <w:tcPr>
            <w:tcW w:w="2324" w:type="dxa"/>
            <w:shd w:val="clear" w:color="auto" w:fill="BDDEFF" w:themeFill="text2" w:themeFillTint="33"/>
          </w:tcPr>
          <w:p w14:paraId="05B7025F" w14:textId="77777777" w:rsidR="00BB480F" w:rsidRPr="009D1CC6" w:rsidRDefault="00BB480F" w:rsidP="00E33027">
            <w:pPr>
              <w:rPr>
                <w:rFonts w:cs="Arial"/>
              </w:rPr>
            </w:pPr>
          </w:p>
        </w:tc>
        <w:tc>
          <w:tcPr>
            <w:tcW w:w="2325" w:type="dxa"/>
            <w:shd w:val="clear" w:color="auto" w:fill="BDDEFF" w:themeFill="text2" w:themeFillTint="33"/>
          </w:tcPr>
          <w:p w14:paraId="58E2A62A" w14:textId="77777777" w:rsidR="00BB480F" w:rsidRPr="009D1CC6" w:rsidRDefault="00BB480F" w:rsidP="00E33027">
            <w:pPr>
              <w:rPr>
                <w:rFonts w:cs="Arial"/>
              </w:rPr>
            </w:pPr>
          </w:p>
        </w:tc>
        <w:tc>
          <w:tcPr>
            <w:tcW w:w="2325" w:type="dxa"/>
            <w:shd w:val="clear" w:color="auto" w:fill="BDDEFF" w:themeFill="text2" w:themeFillTint="33"/>
          </w:tcPr>
          <w:p w14:paraId="0A0D872E" w14:textId="77777777" w:rsidR="00BB480F" w:rsidRPr="006721A6" w:rsidRDefault="00BB480F" w:rsidP="00E33027">
            <w:pPr>
              <w:rPr>
                <w:rFonts w:cs="Arial"/>
                <w:b/>
                <w:color w:val="auto"/>
              </w:rPr>
            </w:pPr>
            <w:r w:rsidRPr="006721A6">
              <w:rPr>
                <w:rFonts w:cs="Arial"/>
                <w:b/>
                <w:color w:val="auto"/>
              </w:rPr>
              <w:t>Integrated Care System-wide*</w:t>
            </w:r>
          </w:p>
        </w:tc>
        <w:tc>
          <w:tcPr>
            <w:tcW w:w="4650" w:type="dxa"/>
          </w:tcPr>
          <w:p w14:paraId="76BB3B33" w14:textId="0C3606F2" w:rsidR="00B8566C" w:rsidRPr="009D1CC6" w:rsidRDefault="00FE5BA2" w:rsidP="006721A6">
            <w:pPr>
              <w:pStyle w:val="TableText"/>
            </w:pPr>
            <w:r>
              <w:t xml:space="preserve">Shared practice with other </w:t>
            </w:r>
            <w:r w:rsidR="00A35BC9">
              <w:t xml:space="preserve">ICBs – </w:t>
            </w:r>
            <w:r w:rsidR="002F7397">
              <w:t>Northants</w:t>
            </w:r>
            <w:r w:rsidR="009D6CD6">
              <w:t xml:space="preserve"> and Leicester Leicestershire and Rutland ICB</w:t>
            </w:r>
          </w:p>
        </w:tc>
      </w:tr>
    </w:tbl>
    <w:p w14:paraId="769FCBFF" w14:textId="77777777" w:rsidR="00BB480F" w:rsidRPr="009D1CC6" w:rsidRDefault="00BB480F" w:rsidP="00BB480F">
      <w:pPr>
        <w:rPr>
          <w:rFonts w:cs="Arial"/>
        </w:rPr>
      </w:pPr>
    </w:p>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2236"/>
        <w:gridCol w:w="4579"/>
        <w:gridCol w:w="3409"/>
        <w:gridCol w:w="3403"/>
      </w:tblGrid>
      <w:tr w:rsidR="00023CFE" w:rsidRPr="006721A6" w14:paraId="67D279BD" w14:textId="77777777" w:rsidTr="006B2129">
        <w:tc>
          <w:tcPr>
            <w:tcW w:w="2268" w:type="dxa"/>
            <w:shd w:val="clear" w:color="auto" w:fill="BDDEFF" w:themeFill="text2" w:themeFillTint="33"/>
          </w:tcPr>
          <w:p w14:paraId="6B61EA13" w14:textId="77777777" w:rsidR="00BB480F" w:rsidRPr="006721A6" w:rsidRDefault="00BB480F" w:rsidP="00E33027">
            <w:pPr>
              <w:rPr>
                <w:rFonts w:cs="Arial"/>
                <w:b/>
                <w:color w:val="auto"/>
              </w:rPr>
            </w:pPr>
            <w:r w:rsidRPr="006721A6">
              <w:rPr>
                <w:rFonts w:cs="Arial"/>
                <w:b/>
                <w:color w:val="auto"/>
              </w:rPr>
              <w:t>Date completed</w:t>
            </w:r>
          </w:p>
        </w:tc>
        <w:tc>
          <w:tcPr>
            <w:tcW w:w="4706" w:type="dxa"/>
          </w:tcPr>
          <w:p w14:paraId="265DBF3C" w14:textId="73D0B15C" w:rsidR="00BB480F" w:rsidRPr="006721A6" w:rsidRDefault="006F319C" w:rsidP="006B2129">
            <w:pPr>
              <w:pStyle w:val="TableText"/>
            </w:pPr>
            <w:r>
              <w:t>January 2025</w:t>
            </w:r>
          </w:p>
        </w:tc>
        <w:tc>
          <w:tcPr>
            <w:tcW w:w="3487" w:type="dxa"/>
            <w:shd w:val="clear" w:color="auto" w:fill="BDDEFF" w:themeFill="text2" w:themeFillTint="33"/>
          </w:tcPr>
          <w:p w14:paraId="757E1CA9" w14:textId="77777777" w:rsidR="00BB480F" w:rsidRPr="006721A6" w:rsidRDefault="00BB480F" w:rsidP="00E33027">
            <w:pPr>
              <w:rPr>
                <w:rFonts w:cs="Arial"/>
                <w:b/>
                <w:color w:val="auto"/>
              </w:rPr>
            </w:pPr>
            <w:r w:rsidRPr="006721A6">
              <w:rPr>
                <w:rFonts w:cs="Arial"/>
                <w:b/>
                <w:color w:val="auto"/>
              </w:rPr>
              <w:t xml:space="preserve">Month and year published </w:t>
            </w:r>
          </w:p>
        </w:tc>
        <w:tc>
          <w:tcPr>
            <w:tcW w:w="3487" w:type="dxa"/>
          </w:tcPr>
          <w:p w14:paraId="021E849F" w14:textId="6A271EBC" w:rsidR="00BB480F" w:rsidRPr="006B2129" w:rsidRDefault="00023CFE" w:rsidP="006B2129">
            <w:pPr>
              <w:pStyle w:val="TableText"/>
            </w:pPr>
            <w:r>
              <w:t>February 2</w:t>
            </w:r>
            <w:r w:rsidR="00DE3452">
              <w:t>5</w:t>
            </w:r>
          </w:p>
        </w:tc>
      </w:tr>
      <w:tr w:rsidR="00023CFE" w:rsidRPr="009D1CC6" w14:paraId="1AB5CCC0" w14:textId="77777777" w:rsidTr="006B2129">
        <w:tc>
          <w:tcPr>
            <w:tcW w:w="2268" w:type="dxa"/>
            <w:shd w:val="clear" w:color="auto" w:fill="BDDEFF" w:themeFill="text2" w:themeFillTint="33"/>
          </w:tcPr>
          <w:p w14:paraId="1095276D" w14:textId="77777777" w:rsidR="00BB480F" w:rsidRPr="009D1CC6" w:rsidRDefault="00BB480F" w:rsidP="00E33027">
            <w:pPr>
              <w:rPr>
                <w:rFonts w:cs="Arial"/>
                <w:b/>
                <w:color w:val="FFFFFF" w:themeColor="background1"/>
              </w:rPr>
            </w:pPr>
          </w:p>
        </w:tc>
        <w:tc>
          <w:tcPr>
            <w:tcW w:w="4706" w:type="dxa"/>
            <w:shd w:val="clear" w:color="auto" w:fill="BDDEFF" w:themeFill="text2" w:themeFillTint="33"/>
          </w:tcPr>
          <w:p w14:paraId="451629F5" w14:textId="77777777" w:rsidR="00BB480F" w:rsidRPr="009D1CC6" w:rsidRDefault="00BB480F" w:rsidP="00E33027">
            <w:pPr>
              <w:rPr>
                <w:rFonts w:cs="Arial"/>
              </w:rPr>
            </w:pPr>
          </w:p>
        </w:tc>
        <w:tc>
          <w:tcPr>
            <w:tcW w:w="3487" w:type="dxa"/>
            <w:shd w:val="clear" w:color="auto" w:fill="BDDEFF" w:themeFill="text2" w:themeFillTint="33"/>
          </w:tcPr>
          <w:p w14:paraId="7E548008" w14:textId="77777777" w:rsidR="00BB480F" w:rsidRPr="009D1CC6" w:rsidRDefault="00BB480F" w:rsidP="00E33027">
            <w:pPr>
              <w:rPr>
                <w:rFonts w:cs="Arial"/>
                <w:b/>
                <w:color w:val="FFFFFF" w:themeColor="background1"/>
              </w:rPr>
            </w:pPr>
          </w:p>
        </w:tc>
        <w:tc>
          <w:tcPr>
            <w:tcW w:w="3487" w:type="dxa"/>
            <w:shd w:val="clear" w:color="auto" w:fill="BDDEFF" w:themeFill="text2" w:themeFillTint="33"/>
          </w:tcPr>
          <w:p w14:paraId="0AC09F8E" w14:textId="77777777" w:rsidR="00BB480F" w:rsidRPr="009D1CC6" w:rsidRDefault="00BB480F" w:rsidP="00E33027">
            <w:pPr>
              <w:rPr>
                <w:rFonts w:cs="Arial"/>
              </w:rPr>
            </w:pPr>
          </w:p>
        </w:tc>
      </w:tr>
      <w:tr w:rsidR="00023CFE" w:rsidRPr="009D1CC6" w14:paraId="3C5BE37B" w14:textId="77777777" w:rsidTr="006B2129">
        <w:tc>
          <w:tcPr>
            <w:tcW w:w="2268" w:type="dxa"/>
            <w:shd w:val="clear" w:color="auto" w:fill="BDDEFF" w:themeFill="text2" w:themeFillTint="33"/>
          </w:tcPr>
          <w:p w14:paraId="4B7CA423" w14:textId="77777777" w:rsidR="00BB480F" w:rsidRPr="006721A6" w:rsidRDefault="00BB480F" w:rsidP="00E33027">
            <w:pPr>
              <w:rPr>
                <w:rFonts w:cs="Arial"/>
                <w:b/>
                <w:color w:val="auto"/>
              </w:rPr>
            </w:pPr>
            <w:r w:rsidRPr="006721A6">
              <w:rPr>
                <w:rFonts w:cs="Arial"/>
                <w:b/>
                <w:color w:val="auto"/>
              </w:rPr>
              <w:t xml:space="preserve">Date authorised </w:t>
            </w:r>
          </w:p>
        </w:tc>
        <w:tc>
          <w:tcPr>
            <w:tcW w:w="4706" w:type="dxa"/>
          </w:tcPr>
          <w:p w14:paraId="07B1AA03" w14:textId="30B4CF07" w:rsidR="00BB480F" w:rsidRPr="009D1CC6" w:rsidRDefault="009D6CD6" w:rsidP="006B2129">
            <w:pPr>
              <w:pStyle w:val="TableText"/>
            </w:pPr>
            <w:r>
              <w:t>27 February 2025</w:t>
            </w:r>
          </w:p>
        </w:tc>
        <w:tc>
          <w:tcPr>
            <w:tcW w:w="3487" w:type="dxa"/>
            <w:shd w:val="clear" w:color="auto" w:fill="BDDEFF" w:themeFill="text2" w:themeFillTint="33"/>
          </w:tcPr>
          <w:p w14:paraId="45D3D9A8" w14:textId="77777777" w:rsidR="00BB480F" w:rsidRPr="009D1CC6" w:rsidRDefault="00BB480F" w:rsidP="00E33027">
            <w:pPr>
              <w:rPr>
                <w:rFonts w:cs="Arial"/>
                <w:b/>
                <w:color w:val="FFFFFF" w:themeColor="background1"/>
              </w:rPr>
            </w:pPr>
            <w:r w:rsidRPr="006721A6">
              <w:rPr>
                <w:rFonts w:cs="Arial"/>
                <w:b/>
                <w:color w:val="auto"/>
              </w:rPr>
              <w:t>Revision date</w:t>
            </w:r>
          </w:p>
        </w:tc>
        <w:tc>
          <w:tcPr>
            <w:tcW w:w="3487" w:type="dxa"/>
          </w:tcPr>
          <w:p w14:paraId="6B51CE15" w14:textId="5A9CAA6A" w:rsidR="00BB480F" w:rsidRPr="009D1CC6" w:rsidRDefault="009D6CD6" w:rsidP="006B2129">
            <w:pPr>
              <w:pStyle w:val="TableText"/>
            </w:pPr>
            <w:r>
              <w:t>February 2026</w:t>
            </w:r>
          </w:p>
        </w:tc>
      </w:tr>
      <w:tr w:rsidR="00023CFE" w:rsidRPr="009D1CC6" w14:paraId="2EA94358" w14:textId="77777777" w:rsidTr="006B2129">
        <w:tc>
          <w:tcPr>
            <w:tcW w:w="2268" w:type="dxa"/>
            <w:shd w:val="clear" w:color="auto" w:fill="BDDEFF" w:themeFill="text2" w:themeFillTint="33"/>
          </w:tcPr>
          <w:p w14:paraId="2C32B63C" w14:textId="77777777" w:rsidR="00BB480F" w:rsidRPr="009D1CC6" w:rsidRDefault="00BB480F" w:rsidP="00E33027">
            <w:pPr>
              <w:rPr>
                <w:rFonts w:cs="Arial"/>
                <w:b/>
                <w:color w:val="FFFFFF" w:themeColor="background1"/>
              </w:rPr>
            </w:pPr>
          </w:p>
        </w:tc>
        <w:tc>
          <w:tcPr>
            <w:tcW w:w="4706" w:type="dxa"/>
            <w:shd w:val="clear" w:color="auto" w:fill="BDDEFF" w:themeFill="text2" w:themeFillTint="33"/>
          </w:tcPr>
          <w:p w14:paraId="3085D964" w14:textId="77777777" w:rsidR="00BB480F" w:rsidRPr="009D1CC6" w:rsidRDefault="00BB480F" w:rsidP="00E33027">
            <w:pPr>
              <w:rPr>
                <w:rFonts w:cs="Arial"/>
              </w:rPr>
            </w:pPr>
          </w:p>
        </w:tc>
        <w:tc>
          <w:tcPr>
            <w:tcW w:w="3487" w:type="dxa"/>
            <w:shd w:val="clear" w:color="auto" w:fill="BDDEFF" w:themeFill="text2" w:themeFillTint="33"/>
          </w:tcPr>
          <w:p w14:paraId="19F190A5" w14:textId="77777777" w:rsidR="00BB480F" w:rsidRPr="009D1CC6" w:rsidRDefault="00BB480F" w:rsidP="00E33027">
            <w:pPr>
              <w:rPr>
                <w:rFonts w:cs="Arial"/>
                <w:b/>
                <w:color w:val="FFFFFF" w:themeColor="background1"/>
              </w:rPr>
            </w:pPr>
          </w:p>
        </w:tc>
        <w:tc>
          <w:tcPr>
            <w:tcW w:w="3487" w:type="dxa"/>
            <w:shd w:val="clear" w:color="auto" w:fill="BDDEFF" w:themeFill="text2" w:themeFillTint="33"/>
          </w:tcPr>
          <w:p w14:paraId="6346D013" w14:textId="77777777" w:rsidR="00BB480F" w:rsidRPr="009D1CC6" w:rsidRDefault="00BB480F" w:rsidP="00E33027">
            <w:pPr>
              <w:rPr>
                <w:rFonts w:cs="Arial"/>
              </w:rPr>
            </w:pPr>
          </w:p>
        </w:tc>
      </w:tr>
    </w:tbl>
    <w:p w14:paraId="2E8943A9" w14:textId="77777777" w:rsidR="00BB480F" w:rsidRPr="009D1CC6" w:rsidRDefault="00BB480F" w:rsidP="00BB480F">
      <w:pPr>
        <w:rPr>
          <w:rFonts w:cs="Arial"/>
          <w:b/>
        </w:rPr>
      </w:pPr>
      <w:r w:rsidRPr="009D1CC6">
        <w:rPr>
          <w:rFonts w:cs="Arial"/>
          <w:b/>
        </w:rPr>
        <w:tab/>
      </w:r>
      <w:r w:rsidRPr="009D1CC6">
        <w:rPr>
          <w:rFonts w:cs="Arial"/>
          <w:b/>
        </w:rPr>
        <w:tab/>
      </w:r>
    </w:p>
    <w:tbl>
      <w:tblPr>
        <w:tblStyle w:val="TableGrid"/>
        <w:tblpPr w:leftFromText="180" w:rightFromText="180" w:vertAnchor="page" w:horzAnchor="margin" w:tblpY="1938"/>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8984"/>
        <w:gridCol w:w="4643"/>
      </w:tblGrid>
      <w:tr w:rsidR="00BB480F" w:rsidRPr="009D1CC6" w14:paraId="009C7AF0" w14:textId="77777777" w:rsidTr="0032702A">
        <w:tc>
          <w:tcPr>
            <w:tcW w:w="13948" w:type="dxa"/>
            <w:gridSpan w:val="2"/>
            <w:shd w:val="clear" w:color="auto" w:fill="BDDEFF" w:themeFill="text2" w:themeFillTint="33"/>
            <w:vAlign w:val="center"/>
          </w:tcPr>
          <w:p w14:paraId="62F5892D" w14:textId="77777777" w:rsidR="00BB480F" w:rsidRPr="0032702A" w:rsidRDefault="00BB480F" w:rsidP="006B2129">
            <w:pPr>
              <w:jc w:val="center"/>
              <w:rPr>
                <w:rFonts w:cs="Arial"/>
                <w:b/>
                <w:color w:val="auto"/>
              </w:rPr>
            </w:pPr>
            <w:bookmarkStart w:id="1" w:name="_Hlk188448146"/>
            <w:r w:rsidRPr="0032702A">
              <w:rPr>
                <w:rFonts w:cs="Arial"/>
                <w:b/>
                <w:color w:val="auto"/>
              </w:rPr>
              <w:lastRenderedPageBreak/>
              <w:t>Completed actions from previous year</w:t>
            </w:r>
            <w:bookmarkEnd w:id="1"/>
          </w:p>
        </w:tc>
      </w:tr>
      <w:tr w:rsidR="00BB480F" w:rsidRPr="009D1CC6" w14:paraId="2DF0F98A" w14:textId="77777777" w:rsidTr="0032702A">
        <w:tc>
          <w:tcPr>
            <w:tcW w:w="9214" w:type="dxa"/>
            <w:shd w:val="clear" w:color="auto" w:fill="BDDEFF" w:themeFill="text2" w:themeFillTint="33"/>
            <w:vAlign w:val="center"/>
          </w:tcPr>
          <w:p w14:paraId="0E24F8C5" w14:textId="77777777" w:rsidR="00BB480F" w:rsidRPr="0032702A" w:rsidRDefault="00BB480F" w:rsidP="006B2129">
            <w:pPr>
              <w:jc w:val="center"/>
              <w:rPr>
                <w:rFonts w:cs="Arial"/>
                <w:b/>
                <w:color w:val="auto"/>
              </w:rPr>
            </w:pPr>
            <w:r w:rsidRPr="0032702A">
              <w:rPr>
                <w:rFonts w:cs="Arial"/>
                <w:b/>
                <w:color w:val="auto"/>
              </w:rPr>
              <w:t>Action/activity</w:t>
            </w:r>
          </w:p>
        </w:tc>
        <w:tc>
          <w:tcPr>
            <w:tcW w:w="4734" w:type="dxa"/>
            <w:shd w:val="clear" w:color="auto" w:fill="BDDEFF" w:themeFill="text2" w:themeFillTint="33"/>
            <w:vAlign w:val="center"/>
          </w:tcPr>
          <w:p w14:paraId="3B685E28" w14:textId="77777777" w:rsidR="00BB480F" w:rsidRPr="0032702A" w:rsidRDefault="00BB480F" w:rsidP="006B2129">
            <w:pPr>
              <w:jc w:val="center"/>
              <w:rPr>
                <w:rFonts w:cs="Arial"/>
                <w:b/>
                <w:color w:val="auto"/>
              </w:rPr>
            </w:pPr>
            <w:r w:rsidRPr="0032702A">
              <w:rPr>
                <w:rFonts w:cs="Arial"/>
                <w:b/>
                <w:color w:val="auto"/>
              </w:rPr>
              <w:t>Related equality objectives</w:t>
            </w:r>
          </w:p>
        </w:tc>
      </w:tr>
      <w:tr w:rsidR="00BB480F" w:rsidRPr="009D1CC6" w14:paraId="41526B53" w14:textId="77777777" w:rsidTr="006B2129">
        <w:trPr>
          <w:trHeight w:val="397"/>
        </w:trPr>
        <w:tc>
          <w:tcPr>
            <w:tcW w:w="9214" w:type="dxa"/>
          </w:tcPr>
          <w:p w14:paraId="10A1EC91" w14:textId="6D488883" w:rsidR="00BB480F" w:rsidRPr="009D1CC6" w:rsidRDefault="005800E2" w:rsidP="006B2129">
            <w:pPr>
              <w:rPr>
                <w:rFonts w:cs="Arial"/>
              </w:rPr>
            </w:pPr>
            <w:r>
              <w:rPr>
                <w:rFonts w:cs="Arial"/>
              </w:rPr>
              <w:t xml:space="preserve">EDS </w:t>
            </w:r>
            <w:r w:rsidR="00100C60">
              <w:rPr>
                <w:rFonts w:cs="Arial"/>
              </w:rPr>
              <w:t xml:space="preserve">completed for </w:t>
            </w:r>
            <w:r w:rsidR="000665A6">
              <w:rPr>
                <w:rFonts w:cs="Arial"/>
              </w:rPr>
              <w:t>2</w:t>
            </w:r>
            <w:r w:rsidR="00273B49">
              <w:rPr>
                <w:rFonts w:cs="Arial"/>
              </w:rPr>
              <w:t>3/24</w:t>
            </w:r>
            <w:r w:rsidR="004D0095">
              <w:rPr>
                <w:rFonts w:cs="Arial"/>
              </w:rPr>
              <w:t xml:space="preserve"> – report </w:t>
            </w:r>
            <w:r w:rsidR="001B6150">
              <w:rPr>
                <w:rFonts w:cs="Arial"/>
              </w:rPr>
              <w:t xml:space="preserve">and action plan </w:t>
            </w:r>
            <w:r w:rsidR="004D0095">
              <w:rPr>
                <w:rFonts w:cs="Arial"/>
              </w:rPr>
              <w:t>produced and published</w:t>
            </w:r>
          </w:p>
        </w:tc>
        <w:tc>
          <w:tcPr>
            <w:tcW w:w="4734" w:type="dxa"/>
          </w:tcPr>
          <w:p w14:paraId="28121145" w14:textId="77777777" w:rsidR="00BB480F" w:rsidRDefault="007D3347" w:rsidP="005B20CA">
            <w:pPr>
              <w:rPr>
                <w:rFonts w:eastAsia="Times New Roman" w:cs="Arial"/>
                <w:bCs/>
              </w:rPr>
            </w:pPr>
            <w:r>
              <w:rPr>
                <w:rFonts w:eastAsia="Times New Roman" w:cs="Arial"/>
                <w:bCs/>
              </w:rPr>
              <w:t xml:space="preserve">Part of objective </w:t>
            </w:r>
          </w:p>
          <w:p w14:paraId="15C5B9FE" w14:textId="77777777" w:rsidR="002770EA" w:rsidRDefault="002770EA" w:rsidP="005B20CA">
            <w:pPr>
              <w:rPr>
                <w:rFonts w:eastAsia="Times New Roman" w:cs="Arial"/>
                <w:bCs/>
              </w:rPr>
            </w:pPr>
            <w:r w:rsidRPr="002770EA">
              <w:rPr>
                <w:rFonts w:eastAsia="Times New Roman" w:cs="Arial"/>
                <w:b/>
                <w:bCs/>
              </w:rPr>
              <w:t>Objective 2:</w:t>
            </w:r>
            <w:r w:rsidRPr="002770EA">
              <w:rPr>
                <w:rFonts w:eastAsia="Times New Roman" w:cs="Arial"/>
                <w:bCs/>
              </w:rPr>
              <w:t> Strive to create a compassionate, diverse and inclusive culture by fostering an ethos across the ICS of wellbeing, inclusion and belonging.</w:t>
            </w:r>
          </w:p>
          <w:p w14:paraId="1C476300" w14:textId="77777777" w:rsidR="005F07EE" w:rsidRDefault="005F07EE" w:rsidP="005B20CA">
            <w:pPr>
              <w:rPr>
                <w:rFonts w:eastAsia="Times New Roman" w:cs="Arial"/>
                <w:bCs/>
              </w:rPr>
            </w:pPr>
          </w:p>
          <w:p w14:paraId="2EFD2A74" w14:textId="003E4DC8" w:rsidR="005F07EE" w:rsidRPr="005750C9" w:rsidRDefault="00713B42" w:rsidP="005B20CA">
            <w:pPr>
              <w:rPr>
                <w:rFonts w:eastAsia="Times New Roman" w:cs="Arial"/>
                <w:bCs/>
              </w:rPr>
            </w:pPr>
            <w:r w:rsidRPr="00713B42">
              <w:rPr>
                <w:rFonts w:eastAsia="Times New Roman" w:cs="Arial"/>
                <w:b/>
                <w:bCs/>
              </w:rPr>
              <w:t>Objective 4:</w:t>
            </w:r>
            <w:r w:rsidRPr="00713B42">
              <w:rPr>
                <w:rFonts w:eastAsia="Times New Roman" w:cs="Arial"/>
                <w:bCs/>
              </w:rPr>
              <w:t> </w:t>
            </w:r>
            <w:r w:rsidR="005F07EE" w:rsidRPr="005F07EE">
              <w:rPr>
                <w:rFonts w:eastAsia="Times New Roman" w:cs="Arial"/>
                <w:bCs/>
              </w:rPr>
              <w:t>To comply with our EDI responsibilities and ensure that there are mechanisms in place to monitor the impact and cultural shift in the way we fulfil our ICB duties.</w:t>
            </w:r>
          </w:p>
        </w:tc>
      </w:tr>
      <w:tr w:rsidR="00BB480F" w:rsidRPr="009D1CC6" w14:paraId="73DCC703" w14:textId="77777777" w:rsidTr="006B2129">
        <w:trPr>
          <w:trHeight w:val="397"/>
        </w:trPr>
        <w:tc>
          <w:tcPr>
            <w:tcW w:w="9214" w:type="dxa"/>
          </w:tcPr>
          <w:p w14:paraId="5AA0A7DF" w14:textId="77777777" w:rsidR="00BB480F" w:rsidRDefault="00B95CC0" w:rsidP="006B2129">
            <w:pPr>
              <w:rPr>
                <w:rFonts w:cs="Arial"/>
              </w:rPr>
            </w:pPr>
            <w:r>
              <w:rPr>
                <w:rFonts w:cs="Arial"/>
              </w:rPr>
              <w:t xml:space="preserve">EDI training </w:t>
            </w:r>
            <w:r w:rsidR="00B8732C">
              <w:rPr>
                <w:rFonts w:cs="Arial"/>
              </w:rPr>
              <w:t xml:space="preserve">has been </w:t>
            </w:r>
            <w:r>
              <w:rPr>
                <w:rFonts w:cs="Arial"/>
              </w:rPr>
              <w:t>developed</w:t>
            </w:r>
            <w:r w:rsidR="00B8732C">
              <w:rPr>
                <w:rFonts w:cs="Arial"/>
              </w:rPr>
              <w:t xml:space="preserve"> and delivered</w:t>
            </w:r>
            <w:r>
              <w:rPr>
                <w:rFonts w:cs="Arial"/>
              </w:rPr>
              <w:t xml:space="preserve"> for staff </w:t>
            </w:r>
          </w:p>
          <w:p w14:paraId="5BB7D19F" w14:textId="77777777" w:rsidR="000129ED" w:rsidRDefault="000129ED" w:rsidP="006B2129">
            <w:pPr>
              <w:rPr>
                <w:rFonts w:cs="Arial"/>
              </w:rPr>
            </w:pPr>
            <w:r>
              <w:rPr>
                <w:rFonts w:cs="Arial"/>
              </w:rPr>
              <w:t>Anti-</w:t>
            </w:r>
            <w:r w:rsidR="009F5756">
              <w:rPr>
                <w:rFonts w:cs="Arial"/>
              </w:rPr>
              <w:t xml:space="preserve">racism </w:t>
            </w:r>
          </w:p>
          <w:p w14:paraId="11EC1810" w14:textId="158E1FF1" w:rsidR="009F5756" w:rsidRPr="009D1CC6" w:rsidRDefault="009F5756" w:rsidP="006B2129">
            <w:pPr>
              <w:rPr>
                <w:rFonts w:cs="Arial"/>
              </w:rPr>
            </w:pPr>
            <w:r>
              <w:rPr>
                <w:rFonts w:cs="Arial"/>
              </w:rPr>
              <w:t xml:space="preserve">Bullying and Harassment </w:t>
            </w:r>
          </w:p>
        </w:tc>
        <w:tc>
          <w:tcPr>
            <w:tcW w:w="4734" w:type="dxa"/>
          </w:tcPr>
          <w:p w14:paraId="2963C72D" w14:textId="77777777" w:rsidR="00BB480F" w:rsidRPr="009D1CC6" w:rsidRDefault="00BB480F" w:rsidP="006B2129">
            <w:pPr>
              <w:rPr>
                <w:rFonts w:cs="Arial"/>
              </w:rPr>
            </w:pPr>
          </w:p>
        </w:tc>
      </w:tr>
      <w:tr w:rsidR="00BB480F" w:rsidRPr="009D1CC6" w14:paraId="537B1F1D" w14:textId="77777777" w:rsidTr="006B2129">
        <w:trPr>
          <w:trHeight w:val="397"/>
        </w:trPr>
        <w:tc>
          <w:tcPr>
            <w:tcW w:w="9214" w:type="dxa"/>
          </w:tcPr>
          <w:p w14:paraId="77CBAABC" w14:textId="354AC729" w:rsidR="00BB480F" w:rsidRPr="009D1CC6" w:rsidRDefault="001B6150" w:rsidP="006B2129">
            <w:pPr>
              <w:rPr>
                <w:rFonts w:cs="Arial"/>
              </w:rPr>
            </w:pPr>
            <w:r>
              <w:rPr>
                <w:rFonts w:cs="Arial"/>
              </w:rPr>
              <w:t xml:space="preserve">Zero Tolerance statement has been developed and published and communicated to staff </w:t>
            </w:r>
          </w:p>
        </w:tc>
        <w:tc>
          <w:tcPr>
            <w:tcW w:w="4734" w:type="dxa"/>
          </w:tcPr>
          <w:p w14:paraId="5B61D6D2" w14:textId="77777777" w:rsidR="00BB480F" w:rsidRPr="009D1CC6" w:rsidRDefault="00BB480F" w:rsidP="006B2129">
            <w:pPr>
              <w:rPr>
                <w:rFonts w:cs="Arial"/>
              </w:rPr>
            </w:pPr>
          </w:p>
        </w:tc>
      </w:tr>
      <w:tr w:rsidR="00BB480F" w:rsidRPr="009D1CC6" w14:paraId="06FFFCCD" w14:textId="77777777" w:rsidTr="006B2129">
        <w:trPr>
          <w:trHeight w:val="397"/>
        </w:trPr>
        <w:tc>
          <w:tcPr>
            <w:tcW w:w="9214" w:type="dxa"/>
          </w:tcPr>
          <w:p w14:paraId="356579CC" w14:textId="37ABAA27" w:rsidR="00BB480F" w:rsidRPr="009D1CC6" w:rsidRDefault="00640191" w:rsidP="006B2129">
            <w:pPr>
              <w:rPr>
                <w:rFonts w:cs="Arial"/>
              </w:rPr>
            </w:pPr>
            <w:r>
              <w:rPr>
                <w:rFonts w:cs="Arial"/>
              </w:rPr>
              <w:t>Support</w:t>
            </w:r>
            <w:r w:rsidR="009D6CD6">
              <w:rPr>
                <w:rFonts w:cs="Arial"/>
              </w:rPr>
              <w:t xml:space="preserve">, </w:t>
            </w:r>
            <w:r>
              <w:rPr>
                <w:rFonts w:cs="Arial"/>
              </w:rPr>
              <w:t xml:space="preserve">guidance and advice to staff in response to August race </w:t>
            </w:r>
            <w:r w:rsidR="001C3D9E">
              <w:rPr>
                <w:rFonts w:cs="Arial"/>
              </w:rPr>
              <w:t>r</w:t>
            </w:r>
            <w:r>
              <w:rPr>
                <w:rFonts w:cs="Arial"/>
              </w:rPr>
              <w:t xml:space="preserve">iots </w:t>
            </w:r>
            <w:r w:rsidR="009D6CD6">
              <w:rPr>
                <w:rFonts w:cs="Arial"/>
              </w:rPr>
              <w:t>– offered and communications circulated</w:t>
            </w:r>
          </w:p>
        </w:tc>
        <w:tc>
          <w:tcPr>
            <w:tcW w:w="4734" w:type="dxa"/>
          </w:tcPr>
          <w:p w14:paraId="10FE4DEB" w14:textId="77777777" w:rsidR="00BB480F" w:rsidRPr="009D1CC6" w:rsidRDefault="00BB480F" w:rsidP="006B2129">
            <w:pPr>
              <w:rPr>
                <w:rFonts w:cs="Arial"/>
              </w:rPr>
            </w:pPr>
          </w:p>
        </w:tc>
      </w:tr>
      <w:tr w:rsidR="00BB480F" w:rsidRPr="009D1CC6" w14:paraId="254D8A5D" w14:textId="77777777" w:rsidTr="006B2129">
        <w:trPr>
          <w:trHeight w:val="397"/>
        </w:trPr>
        <w:tc>
          <w:tcPr>
            <w:tcW w:w="9214" w:type="dxa"/>
          </w:tcPr>
          <w:p w14:paraId="25920271" w14:textId="32742865" w:rsidR="00BB480F" w:rsidRPr="009D1CC6" w:rsidRDefault="00B01484" w:rsidP="006B2129">
            <w:pPr>
              <w:rPr>
                <w:rFonts w:cs="Arial"/>
              </w:rPr>
            </w:pPr>
            <w:r w:rsidRPr="00B01484">
              <w:rPr>
                <w:rFonts w:cs="Arial"/>
              </w:rPr>
              <w:t>Inexperienced first-time managers programme included elements o</w:t>
            </w:r>
            <w:r w:rsidRPr="00B01484">
              <w:t xml:space="preserve">f having confident </w:t>
            </w:r>
            <w:r w:rsidRPr="00B01484">
              <w:rPr>
                <w:rFonts w:cs="Arial"/>
              </w:rPr>
              <w:t>‘conversations with staff’.</w:t>
            </w:r>
          </w:p>
        </w:tc>
        <w:tc>
          <w:tcPr>
            <w:tcW w:w="4734" w:type="dxa"/>
          </w:tcPr>
          <w:p w14:paraId="6D7464D7" w14:textId="77777777" w:rsidR="00BB480F" w:rsidRPr="009D1CC6" w:rsidRDefault="00BB480F" w:rsidP="006B2129">
            <w:pPr>
              <w:rPr>
                <w:rFonts w:cs="Arial"/>
              </w:rPr>
            </w:pPr>
          </w:p>
        </w:tc>
      </w:tr>
      <w:tr w:rsidR="00BB480F" w:rsidRPr="009D1CC6" w14:paraId="17F1F5C4" w14:textId="77777777" w:rsidTr="006B2129">
        <w:trPr>
          <w:trHeight w:val="397"/>
        </w:trPr>
        <w:tc>
          <w:tcPr>
            <w:tcW w:w="9214" w:type="dxa"/>
          </w:tcPr>
          <w:p w14:paraId="2AC1C7CF" w14:textId="77777777" w:rsidR="00BB480F" w:rsidRPr="009D1CC6" w:rsidRDefault="00BB480F" w:rsidP="006B2129">
            <w:pPr>
              <w:rPr>
                <w:rFonts w:cs="Arial"/>
              </w:rPr>
            </w:pPr>
          </w:p>
        </w:tc>
        <w:tc>
          <w:tcPr>
            <w:tcW w:w="4734" w:type="dxa"/>
          </w:tcPr>
          <w:p w14:paraId="671B289D" w14:textId="77777777" w:rsidR="00BB480F" w:rsidRPr="009D1CC6" w:rsidRDefault="00BB480F" w:rsidP="006B2129">
            <w:pPr>
              <w:rPr>
                <w:rFonts w:cs="Arial"/>
              </w:rPr>
            </w:pPr>
          </w:p>
        </w:tc>
      </w:tr>
    </w:tbl>
    <w:p w14:paraId="386E14CE" w14:textId="77777777" w:rsidR="00BB480F" w:rsidRPr="009D1CC6" w:rsidRDefault="00BB480F" w:rsidP="00B642AB">
      <w:pPr>
        <w:pStyle w:val="Heading2"/>
        <w:rPr>
          <w:rFonts w:cs="Arial"/>
        </w:rPr>
      </w:pPr>
      <w:r w:rsidRPr="009D1CC6">
        <w:br w:type="page"/>
      </w:r>
      <w:bookmarkStart w:id="2" w:name="_Hlk127191373"/>
    </w:p>
    <w:bookmarkEnd w:id="2"/>
    <w:p w14:paraId="7220E9F1" w14:textId="65FF8D96" w:rsidR="00BB480F" w:rsidRDefault="00BB480F" w:rsidP="00B856E9">
      <w:pPr>
        <w:pStyle w:val="Heading2"/>
      </w:pPr>
      <w:r w:rsidRPr="009D1CC6">
        <w:lastRenderedPageBreak/>
        <w:t xml:space="preserve">Domain 2: Workforce </w:t>
      </w:r>
      <w:r w:rsidR="00CB5B07">
        <w:t>H</w:t>
      </w:r>
      <w:r w:rsidRPr="009D1CC6">
        <w:t xml:space="preserve">ealth and </w:t>
      </w:r>
      <w:r w:rsidR="00CB5B07">
        <w:t>W</w:t>
      </w:r>
      <w:r w:rsidRPr="009D1CC6">
        <w:t>ell-being</w:t>
      </w:r>
    </w:p>
    <w:p w14:paraId="73BBAAD9" w14:textId="3157E3BD" w:rsidR="000E58F0" w:rsidRPr="00137956" w:rsidRDefault="000E58F0" w:rsidP="00137956">
      <w:pPr>
        <w:pStyle w:val="BodyText"/>
        <w:numPr>
          <w:ilvl w:val="0"/>
          <w:numId w:val="37"/>
        </w:numPr>
        <w:rPr>
          <w:b/>
          <w:bCs/>
        </w:rPr>
      </w:pPr>
      <w:r w:rsidRPr="00137956">
        <w:rPr>
          <w:b/>
          <w:bCs/>
        </w:rPr>
        <w:t>Intr</w:t>
      </w:r>
      <w:r w:rsidR="00137956" w:rsidRPr="00137956">
        <w:rPr>
          <w:b/>
          <w:bCs/>
        </w:rPr>
        <w:t>oduction</w:t>
      </w:r>
      <w:r w:rsidR="009D6CD6">
        <w:rPr>
          <w:b/>
          <w:bCs/>
        </w:rPr>
        <w:t xml:space="preserve">  </w:t>
      </w:r>
    </w:p>
    <w:p w14:paraId="0196410B" w14:textId="4DBA2EDD" w:rsidR="00175F59" w:rsidRPr="001D5A47" w:rsidRDefault="001E2170" w:rsidP="00A40124">
      <w:pPr>
        <w:pStyle w:val="BodyText"/>
        <w:spacing w:after="0" w:line="240" w:lineRule="auto"/>
        <w:rPr>
          <w:rStyle w:val="normaltextrun"/>
        </w:rPr>
      </w:pPr>
      <w:r>
        <w:t xml:space="preserve">This report focuses on Lincolnshire ICB </w:t>
      </w:r>
      <w:r w:rsidR="000E3491">
        <w:t xml:space="preserve">work on Domain 2 </w:t>
      </w:r>
      <w:r w:rsidR="00BC1071">
        <w:t>o</w:t>
      </w:r>
      <w:r w:rsidR="000E3491">
        <w:t>f the</w:t>
      </w:r>
      <w:r w:rsidR="00175F59">
        <w:t xml:space="preserve"> NHSE</w:t>
      </w:r>
      <w:r w:rsidR="000E3491">
        <w:t xml:space="preserve"> ED</w:t>
      </w:r>
      <w:r w:rsidR="00175F59">
        <w:t>S.</w:t>
      </w:r>
      <w:r w:rsidR="001D5A47">
        <w:t xml:space="preserve">  </w:t>
      </w:r>
      <w:r w:rsidR="00ED202D">
        <w:rPr>
          <w:rStyle w:val="normaltextrun"/>
          <w:rFonts w:eastAsiaTheme="majorEastAsia" w:cs="Arial"/>
          <w:color w:val="000000"/>
          <w:lang w:val="en-US"/>
        </w:rPr>
        <w:t>Please</w:t>
      </w:r>
      <w:r w:rsidR="00E57AC5">
        <w:rPr>
          <w:rStyle w:val="normaltextrun"/>
          <w:rFonts w:eastAsiaTheme="majorEastAsia" w:cs="Arial"/>
          <w:color w:val="000000"/>
          <w:lang w:val="en-US"/>
        </w:rPr>
        <w:t xml:space="preserve"> note </w:t>
      </w:r>
      <w:r w:rsidR="00BC1071">
        <w:rPr>
          <w:rStyle w:val="normaltextrun"/>
          <w:rFonts w:eastAsiaTheme="majorEastAsia" w:cs="Arial"/>
          <w:color w:val="000000"/>
          <w:lang w:val="en-US"/>
        </w:rPr>
        <w:t>that: -</w:t>
      </w:r>
      <w:r w:rsidR="00175F59">
        <w:rPr>
          <w:rStyle w:val="normaltextrun"/>
          <w:rFonts w:eastAsiaTheme="majorEastAsia" w:cs="Arial"/>
          <w:color w:val="000000"/>
          <w:lang w:val="en-US"/>
        </w:rPr>
        <w:t xml:space="preserve"> </w:t>
      </w:r>
    </w:p>
    <w:p w14:paraId="3DFCC08F" w14:textId="32FEDA70" w:rsidR="00516DD5" w:rsidRPr="00261EB8" w:rsidRDefault="00BC1071" w:rsidP="00261EB8">
      <w:pPr>
        <w:pStyle w:val="paragraph"/>
        <w:numPr>
          <w:ilvl w:val="0"/>
          <w:numId w:val="36"/>
        </w:numPr>
        <w:spacing w:before="0" w:beforeAutospacing="0" w:after="0" w:afterAutospacing="0"/>
        <w:ind w:right="435"/>
        <w:textAlignment w:val="baseline"/>
        <w:rPr>
          <w:rStyle w:val="normaltextrun"/>
          <w:rFonts w:ascii="Arial" w:eastAsiaTheme="majorEastAsia" w:hAnsi="Arial" w:cs="Arial"/>
          <w:color w:val="000000"/>
          <w:lang w:val="en-US"/>
        </w:rPr>
      </w:pPr>
      <w:r>
        <w:rPr>
          <w:rStyle w:val="normaltextrun"/>
          <w:rFonts w:ascii="Arial" w:eastAsiaTheme="majorEastAsia" w:hAnsi="Arial" w:cs="Arial"/>
          <w:color w:val="000000"/>
          <w:lang w:val="en-US"/>
        </w:rPr>
        <w:t>T</w:t>
      </w:r>
      <w:r w:rsidR="00E57AC5">
        <w:rPr>
          <w:rStyle w:val="normaltextrun"/>
          <w:rFonts w:ascii="Arial" w:eastAsiaTheme="majorEastAsia" w:hAnsi="Arial" w:cs="Arial"/>
          <w:color w:val="000000"/>
          <w:lang w:val="en-US"/>
        </w:rPr>
        <w:t xml:space="preserve">he information presented in this report </w:t>
      </w:r>
      <w:r w:rsidR="009414B8">
        <w:rPr>
          <w:rStyle w:val="normaltextrun"/>
          <w:rFonts w:ascii="Arial" w:eastAsiaTheme="majorEastAsia" w:hAnsi="Arial" w:cs="Arial"/>
          <w:color w:val="000000"/>
          <w:lang w:val="en-US"/>
        </w:rPr>
        <w:t xml:space="preserve">covers the period </w:t>
      </w:r>
      <w:r w:rsidR="00D375FC" w:rsidRPr="00A74F9E">
        <w:rPr>
          <w:rStyle w:val="normaltextrun"/>
          <w:rFonts w:ascii="Arial" w:eastAsiaTheme="majorEastAsia" w:hAnsi="Arial" w:cs="Arial"/>
          <w:b/>
          <w:bCs/>
          <w:color w:val="000000"/>
          <w:lang w:val="en-US"/>
        </w:rPr>
        <w:t xml:space="preserve">April </w:t>
      </w:r>
      <w:r w:rsidR="009414B8" w:rsidRPr="00A74F9E">
        <w:rPr>
          <w:rStyle w:val="normaltextrun"/>
          <w:rFonts w:ascii="Arial" w:eastAsiaTheme="majorEastAsia" w:hAnsi="Arial" w:cs="Arial"/>
          <w:b/>
          <w:bCs/>
          <w:color w:val="000000"/>
          <w:lang w:val="en-US"/>
        </w:rPr>
        <w:t>202</w:t>
      </w:r>
      <w:r w:rsidR="00F31D62" w:rsidRPr="00A74F9E">
        <w:rPr>
          <w:rStyle w:val="normaltextrun"/>
          <w:rFonts w:ascii="Arial" w:eastAsiaTheme="majorEastAsia" w:hAnsi="Arial" w:cs="Arial"/>
          <w:b/>
          <w:bCs/>
          <w:color w:val="000000"/>
          <w:lang w:val="en-US"/>
        </w:rPr>
        <w:t>3</w:t>
      </w:r>
      <w:r w:rsidR="00362215" w:rsidRPr="00A74F9E">
        <w:rPr>
          <w:rStyle w:val="normaltextrun"/>
          <w:rFonts w:ascii="Arial" w:eastAsiaTheme="majorEastAsia" w:hAnsi="Arial" w:cs="Arial"/>
          <w:b/>
          <w:bCs/>
          <w:color w:val="000000"/>
          <w:lang w:val="en-US"/>
        </w:rPr>
        <w:t xml:space="preserve"> to March </w:t>
      </w:r>
      <w:r w:rsidR="009414B8" w:rsidRPr="00A74F9E">
        <w:rPr>
          <w:rStyle w:val="normaltextrun"/>
          <w:rFonts w:ascii="Arial" w:eastAsiaTheme="majorEastAsia" w:hAnsi="Arial" w:cs="Arial"/>
          <w:b/>
          <w:bCs/>
          <w:color w:val="000000"/>
          <w:lang w:val="en-US"/>
        </w:rPr>
        <w:t>202</w:t>
      </w:r>
      <w:r w:rsidR="00F31D62" w:rsidRPr="00A74F9E">
        <w:rPr>
          <w:rStyle w:val="normaltextrun"/>
          <w:rFonts w:ascii="Arial" w:eastAsiaTheme="majorEastAsia" w:hAnsi="Arial" w:cs="Arial"/>
          <w:b/>
          <w:bCs/>
          <w:color w:val="000000"/>
          <w:lang w:val="en-US"/>
        </w:rPr>
        <w:t>4</w:t>
      </w:r>
      <w:r w:rsidR="00362215">
        <w:rPr>
          <w:rStyle w:val="normaltextrun"/>
          <w:rFonts w:ascii="Arial" w:eastAsiaTheme="majorEastAsia" w:hAnsi="Arial" w:cs="Arial"/>
          <w:color w:val="000000"/>
          <w:lang w:val="en-US"/>
        </w:rPr>
        <w:t xml:space="preserve">. </w:t>
      </w:r>
      <w:r w:rsidR="00E57AC5">
        <w:rPr>
          <w:rStyle w:val="normaltextrun"/>
          <w:rFonts w:ascii="Arial" w:eastAsiaTheme="majorEastAsia" w:hAnsi="Arial" w:cs="Arial"/>
          <w:color w:val="000000"/>
          <w:lang w:val="en-US"/>
        </w:rPr>
        <w:t>The data used is a snapshot of 31</w:t>
      </w:r>
      <w:r w:rsidR="00E57AC5">
        <w:rPr>
          <w:rStyle w:val="normaltextrun"/>
          <w:rFonts w:ascii="Arial" w:eastAsiaTheme="majorEastAsia" w:hAnsi="Arial" w:cs="Arial"/>
          <w:color w:val="000000"/>
          <w:sz w:val="19"/>
          <w:szCs w:val="19"/>
          <w:vertAlign w:val="superscript"/>
          <w:lang w:val="en-US"/>
        </w:rPr>
        <w:t>st</w:t>
      </w:r>
      <w:r w:rsidR="00E57AC5">
        <w:rPr>
          <w:rStyle w:val="normaltextrun"/>
          <w:rFonts w:ascii="Arial" w:eastAsiaTheme="majorEastAsia" w:hAnsi="Arial" w:cs="Arial"/>
          <w:color w:val="000000"/>
          <w:lang w:val="en-US"/>
        </w:rPr>
        <w:t xml:space="preserve"> March 202</w:t>
      </w:r>
      <w:r w:rsidR="00273B49">
        <w:rPr>
          <w:rStyle w:val="normaltextrun"/>
          <w:rFonts w:ascii="Arial" w:eastAsiaTheme="majorEastAsia" w:hAnsi="Arial" w:cs="Arial"/>
          <w:color w:val="000000"/>
          <w:lang w:val="en-US"/>
        </w:rPr>
        <w:t>4</w:t>
      </w:r>
      <w:r w:rsidR="00E57AC5">
        <w:rPr>
          <w:rStyle w:val="normaltextrun"/>
          <w:rFonts w:ascii="Arial" w:eastAsiaTheme="majorEastAsia" w:hAnsi="Arial" w:cs="Arial"/>
          <w:color w:val="000000"/>
          <w:lang w:val="en-US"/>
        </w:rPr>
        <w:t>. </w:t>
      </w:r>
      <w:r w:rsidR="00C462B8" w:rsidRPr="00261EB8">
        <w:rPr>
          <w:rStyle w:val="normaltextrun"/>
          <w:rFonts w:ascii="Arial" w:eastAsiaTheme="majorEastAsia" w:hAnsi="Arial" w:cs="Arial"/>
          <w:color w:val="333333"/>
          <w:shd w:val="clear" w:color="auto" w:fill="FFFFFF"/>
        </w:rPr>
        <w:t>The data</w:t>
      </w:r>
      <w:r w:rsidR="006F1839">
        <w:rPr>
          <w:rStyle w:val="normaltextrun"/>
          <w:rFonts w:ascii="Arial" w:eastAsiaTheme="majorEastAsia" w:hAnsi="Arial" w:cs="Arial"/>
          <w:color w:val="333333"/>
          <w:shd w:val="clear" w:color="auto" w:fill="FFFFFF"/>
        </w:rPr>
        <w:t xml:space="preserve"> has now been collected for 2 years and </w:t>
      </w:r>
      <w:r w:rsidR="00C462B8" w:rsidRPr="00261EB8">
        <w:rPr>
          <w:rStyle w:val="normaltextrun"/>
          <w:rFonts w:ascii="Arial" w:eastAsiaTheme="majorEastAsia" w:hAnsi="Arial" w:cs="Arial"/>
          <w:color w:val="333333"/>
          <w:shd w:val="clear" w:color="auto" w:fill="FFFFFF"/>
        </w:rPr>
        <w:t xml:space="preserve">does </w:t>
      </w:r>
      <w:r w:rsidR="00FF3A70" w:rsidRPr="00261EB8">
        <w:rPr>
          <w:rStyle w:val="normaltextrun"/>
          <w:rFonts w:ascii="Arial" w:eastAsiaTheme="majorEastAsia" w:hAnsi="Arial" w:cs="Arial"/>
          <w:color w:val="333333"/>
          <w:shd w:val="clear" w:color="auto" w:fill="FFFFFF"/>
        </w:rPr>
        <w:t xml:space="preserve">allow us to </w:t>
      </w:r>
      <w:r w:rsidR="009D6CD6">
        <w:rPr>
          <w:rStyle w:val="normaltextrun"/>
          <w:rFonts w:ascii="Arial" w:eastAsiaTheme="majorEastAsia" w:hAnsi="Arial" w:cs="Arial"/>
          <w:color w:val="333333"/>
          <w:shd w:val="clear" w:color="auto" w:fill="FFFFFF"/>
        </w:rPr>
        <w:t xml:space="preserve">start </w:t>
      </w:r>
      <w:r w:rsidR="00FF3A70" w:rsidRPr="00261EB8">
        <w:rPr>
          <w:rStyle w:val="normaltextrun"/>
          <w:rFonts w:ascii="Arial" w:eastAsiaTheme="majorEastAsia" w:hAnsi="Arial" w:cs="Arial"/>
          <w:color w:val="333333"/>
          <w:shd w:val="clear" w:color="auto" w:fill="FFFFFF"/>
        </w:rPr>
        <w:t>compar</w:t>
      </w:r>
      <w:r w:rsidR="009D6CD6">
        <w:rPr>
          <w:rStyle w:val="normaltextrun"/>
          <w:rFonts w:ascii="Arial" w:eastAsiaTheme="majorEastAsia" w:hAnsi="Arial" w:cs="Arial"/>
          <w:color w:val="333333"/>
          <w:shd w:val="clear" w:color="auto" w:fill="FFFFFF"/>
        </w:rPr>
        <w:t>ing</w:t>
      </w:r>
      <w:r w:rsidR="00FF3A70" w:rsidRPr="00261EB8">
        <w:rPr>
          <w:rStyle w:val="normaltextrun"/>
          <w:rFonts w:ascii="Arial" w:eastAsiaTheme="majorEastAsia" w:hAnsi="Arial" w:cs="Arial"/>
          <w:color w:val="333333"/>
          <w:shd w:val="clear" w:color="auto" w:fill="FFFFFF"/>
        </w:rPr>
        <w:t xml:space="preserve"> information</w:t>
      </w:r>
      <w:r w:rsidR="00A43748">
        <w:rPr>
          <w:rStyle w:val="normaltextrun"/>
          <w:rFonts w:ascii="Arial" w:eastAsiaTheme="majorEastAsia" w:hAnsi="Arial" w:cs="Arial"/>
          <w:color w:val="333333"/>
          <w:shd w:val="clear" w:color="auto" w:fill="FFFFFF"/>
        </w:rPr>
        <w:t>, identi</w:t>
      </w:r>
      <w:r w:rsidR="00A071C2">
        <w:rPr>
          <w:rStyle w:val="normaltextrun"/>
          <w:rFonts w:ascii="Arial" w:eastAsiaTheme="majorEastAsia" w:hAnsi="Arial" w:cs="Arial"/>
          <w:color w:val="333333"/>
          <w:shd w:val="clear" w:color="auto" w:fill="FFFFFF"/>
        </w:rPr>
        <w:t xml:space="preserve">fy gaps </w:t>
      </w:r>
      <w:r w:rsidR="00FF3A70" w:rsidRPr="00261EB8">
        <w:rPr>
          <w:rStyle w:val="normaltextrun"/>
          <w:rFonts w:ascii="Arial" w:eastAsiaTheme="majorEastAsia" w:hAnsi="Arial" w:cs="Arial"/>
          <w:color w:val="333333"/>
          <w:shd w:val="clear" w:color="auto" w:fill="FFFFFF"/>
        </w:rPr>
        <w:t xml:space="preserve">and </w:t>
      </w:r>
      <w:r w:rsidR="00A071C2">
        <w:rPr>
          <w:rStyle w:val="normaltextrun"/>
          <w:rFonts w:ascii="Arial" w:eastAsiaTheme="majorEastAsia" w:hAnsi="Arial" w:cs="Arial"/>
          <w:color w:val="333333"/>
          <w:shd w:val="clear" w:color="auto" w:fill="FFFFFF"/>
        </w:rPr>
        <w:t>set</w:t>
      </w:r>
      <w:r w:rsidR="00FF3A70" w:rsidRPr="00261EB8">
        <w:rPr>
          <w:rStyle w:val="normaltextrun"/>
          <w:rFonts w:ascii="Arial" w:eastAsiaTheme="majorEastAsia" w:hAnsi="Arial" w:cs="Arial"/>
          <w:color w:val="333333"/>
          <w:shd w:val="clear" w:color="auto" w:fill="FFFFFF"/>
        </w:rPr>
        <w:t xml:space="preserve"> outcomes </w:t>
      </w:r>
      <w:r w:rsidR="00A071C2">
        <w:rPr>
          <w:rStyle w:val="normaltextrun"/>
          <w:rFonts w:ascii="Arial" w:eastAsiaTheme="majorEastAsia" w:hAnsi="Arial" w:cs="Arial"/>
          <w:color w:val="333333"/>
          <w:shd w:val="clear" w:color="auto" w:fill="FFFFFF"/>
        </w:rPr>
        <w:t xml:space="preserve">for improvement </w:t>
      </w:r>
      <w:r w:rsidR="00FF3A70" w:rsidRPr="00261EB8">
        <w:rPr>
          <w:rStyle w:val="normaltextrun"/>
          <w:rFonts w:ascii="Arial" w:eastAsiaTheme="majorEastAsia" w:hAnsi="Arial" w:cs="Arial"/>
          <w:color w:val="333333"/>
          <w:shd w:val="clear" w:color="auto" w:fill="FFFFFF"/>
        </w:rPr>
        <w:t>in the future.</w:t>
      </w:r>
    </w:p>
    <w:p w14:paraId="24740BFC" w14:textId="6675339C" w:rsidR="00E30761" w:rsidRDefault="000068BC" w:rsidP="00175F59">
      <w:pPr>
        <w:pStyle w:val="paragraph"/>
        <w:numPr>
          <w:ilvl w:val="0"/>
          <w:numId w:val="36"/>
        </w:numPr>
        <w:spacing w:before="0" w:beforeAutospacing="0" w:after="0" w:afterAutospacing="0"/>
        <w:ind w:right="435"/>
        <w:textAlignment w:val="baseline"/>
        <w:rPr>
          <w:rStyle w:val="normaltextrun"/>
          <w:rFonts w:ascii="Arial" w:eastAsiaTheme="majorEastAsia" w:hAnsi="Arial" w:cs="Arial"/>
          <w:color w:val="333333"/>
          <w:shd w:val="clear" w:color="auto" w:fill="FFFFFF"/>
        </w:rPr>
      </w:pPr>
      <w:r>
        <w:rPr>
          <w:rStyle w:val="normaltextrun"/>
          <w:rFonts w:ascii="Arial" w:eastAsiaTheme="majorEastAsia" w:hAnsi="Arial" w:cs="Arial"/>
          <w:color w:val="333333"/>
          <w:shd w:val="clear" w:color="auto" w:fill="FFFFFF"/>
        </w:rPr>
        <w:t>The</w:t>
      </w:r>
      <w:r w:rsidR="00696ABC">
        <w:rPr>
          <w:rStyle w:val="normaltextrun"/>
          <w:rFonts w:ascii="Arial" w:eastAsiaTheme="majorEastAsia" w:hAnsi="Arial" w:cs="Arial"/>
          <w:color w:val="333333"/>
          <w:shd w:val="clear" w:color="auto" w:fill="FFFFFF"/>
        </w:rPr>
        <w:t xml:space="preserve"> data evidence and information </w:t>
      </w:r>
      <w:r w:rsidR="00381F52">
        <w:rPr>
          <w:rStyle w:val="normaltextrun"/>
          <w:rFonts w:ascii="Arial" w:eastAsiaTheme="majorEastAsia" w:hAnsi="Arial" w:cs="Arial"/>
          <w:color w:val="333333"/>
          <w:shd w:val="clear" w:color="auto" w:fill="FFFFFF"/>
        </w:rPr>
        <w:t xml:space="preserve">collected in this report </w:t>
      </w:r>
      <w:r>
        <w:rPr>
          <w:rStyle w:val="normaltextrun"/>
          <w:rFonts w:ascii="Arial" w:eastAsiaTheme="majorEastAsia" w:hAnsi="Arial" w:cs="Arial"/>
          <w:color w:val="333333"/>
          <w:shd w:val="clear" w:color="auto" w:fill="FFFFFF"/>
        </w:rPr>
        <w:t xml:space="preserve">has been </w:t>
      </w:r>
      <w:r w:rsidR="002E7E30">
        <w:rPr>
          <w:rStyle w:val="normaltextrun"/>
          <w:rFonts w:ascii="Arial" w:eastAsiaTheme="majorEastAsia" w:hAnsi="Arial" w:cs="Arial"/>
          <w:color w:val="333333"/>
          <w:shd w:val="clear" w:color="auto" w:fill="FFFFFF"/>
        </w:rPr>
        <w:t xml:space="preserve">extracted from </w:t>
      </w:r>
      <w:r w:rsidR="00F46B53">
        <w:rPr>
          <w:rStyle w:val="normaltextrun"/>
          <w:rFonts w:ascii="Arial" w:eastAsiaTheme="majorEastAsia" w:hAnsi="Arial" w:cs="Arial"/>
          <w:color w:val="333333"/>
          <w:shd w:val="clear" w:color="auto" w:fill="FFFFFF"/>
        </w:rPr>
        <w:t xml:space="preserve">results of </w:t>
      </w:r>
      <w:r w:rsidR="002E7E30">
        <w:rPr>
          <w:rStyle w:val="normaltextrun"/>
          <w:rFonts w:ascii="Arial" w:eastAsiaTheme="majorEastAsia" w:hAnsi="Arial" w:cs="Arial"/>
          <w:color w:val="333333"/>
          <w:shd w:val="clear" w:color="auto" w:fill="FFFFFF"/>
        </w:rPr>
        <w:t>staff survey</w:t>
      </w:r>
      <w:r w:rsidR="00F46B53">
        <w:rPr>
          <w:rStyle w:val="normaltextrun"/>
          <w:rFonts w:ascii="Arial" w:eastAsiaTheme="majorEastAsia" w:hAnsi="Arial" w:cs="Arial"/>
          <w:color w:val="333333"/>
          <w:shd w:val="clear" w:color="auto" w:fill="FFFFFF"/>
        </w:rPr>
        <w:t xml:space="preserve"> reports</w:t>
      </w:r>
      <w:r w:rsidR="009D6CD6">
        <w:rPr>
          <w:rStyle w:val="normaltextrun"/>
          <w:rFonts w:ascii="Arial" w:eastAsiaTheme="majorEastAsia" w:hAnsi="Arial" w:cs="Arial"/>
          <w:color w:val="333333"/>
          <w:shd w:val="clear" w:color="auto" w:fill="FFFFFF"/>
        </w:rPr>
        <w:t xml:space="preserve"> </w:t>
      </w:r>
      <w:r w:rsidR="000557CD">
        <w:rPr>
          <w:rStyle w:val="normaltextrun"/>
          <w:rFonts w:ascii="Arial" w:eastAsiaTheme="majorEastAsia" w:hAnsi="Arial" w:cs="Arial"/>
          <w:color w:val="333333"/>
          <w:shd w:val="clear" w:color="auto" w:fill="FFFFFF"/>
        </w:rPr>
        <w:t>202</w:t>
      </w:r>
      <w:r w:rsidR="00CD4A8E">
        <w:rPr>
          <w:rStyle w:val="normaltextrun"/>
          <w:rFonts w:ascii="Arial" w:eastAsiaTheme="majorEastAsia" w:hAnsi="Arial" w:cs="Arial"/>
          <w:color w:val="333333"/>
          <w:shd w:val="clear" w:color="auto" w:fill="FFFFFF"/>
        </w:rPr>
        <w:t>3</w:t>
      </w:r>
      <w:r w:rsidR="00273B49">
        <w:rPr>
          <w:rStyle w:val="normaltextrun"/>
          <w:rFonts w:ascii="Arial" w:eastAsiaTheme="majorEastAsia" w:hAnsi="Arial" w:cs="Arial"/>
          <w:color w:val="333333"/>
          <w:shd w:val="clear" w:color="auto" w:fill="FFFFFF"/>
        </w:rPr>
        <w:t>.</w:t>
      </w:r>
    </w:p>
    <w:p w14:paraId="12FC9AD1" w14:textId="7D041A1D" w:rsidR="00E30761" w:rsidRPr="00E30761" w:rsidRDefault="00331043" w:rsidP="00E30761">
      <w:pPr>
        <w:pStyle w:val="paragraph"/>
        <w:numPr>
          <w:ilvl w:val="0"/>
          <w:numId w:val="36"/>
        </w:numPr>
        <w:ind w:right="435"/>
        <w:textAlignment w:val="baseline"/>
        <w:rPr>
          <w:rStyle w:val="normaltextrun"/>
          <w:rFonts w:ascii="Arial" w:eastAsiaTheme="majorEastAsia" w:hAnsi="Arial" w:cs="Arial"/>
          <w:color w:val="333333"/>
          <w:shd w:val="clear" w:color="auto" w:fill="FFFFFF"/>
        </w:rPr>
      </w:pPr>
      <w:r>
        <w:rPr>
          <w:rStyle w:val="normaltextrun"/>
          <w:rFonts w:ascii="Arial" w:eastAsiaTheme="majorEastAsia" w:hAnsi="Arial" w:cs="Arial"/>
          <w:color w:val="333333"/>
          <w:shd w:val="clear" w:color="auto" w:fill="FFFFFF"/>
        </w:rPr>
        <w:t>Scores have been allocated to</w:t>
      </w:r>
      <w:r w:rsidR="00E30761" w:rsidRPr="00E30761">
        <w:rPr>
          <w:rStyle w:val="normaltextrun"/>
          <w:rFonts w:ascii="Arial" w:eastAsiaTheme="majorEastAsia" w:hAnsi="Arial" w:cs="Arial"/>
          <w:color w:val="333333"/>
          <w:shd w:val="clear" w:color="auto" w:fill="FFFFFF"/>
        </w:rPr>
        <w:t xml:space="preserve"> Domain 2 </w:t>
      </w:r>
      <w:r>
        <w:rPr>
          <w:rStyle w:val="normaltextrun"/>
          <w:rFonts w:ascii="Arial" w:eastAsiaTheme="majorEastAsia" w:hAnsi="Arial" w:cs="Arial"/>
          <w:color w:val="333333"/>
          <w:shd w:val="clear" w:color="auto" w:fill="FFFFFF"/>
        </w:rPr>
        <w:t>outcomes</w:t>
      </w:r>
      <w:r w:rsidR="00B80616">
        <w:rPr>
          <w:rStyle w:val="normaltextrun"/>
          <w:rFonts w:ascii="Arial" w:eastAsiaTheme="majorEastAsia" w:hAnsi="Arial" w:cs="Arial"/>
          <w:color w:val="333333"/>
          <w:shd w:val="clear" w:color="auto" w:fill="FFFFFF"/>
        </w:rPr>
        <w:t xml:space="preserve">, </w:t>
      </w:r>
      <w:r w:rsidR="00B80616" w:rsidRPr="00D70CCE">
        <w:rPr>
          <w:rStyle w:val="normaltextrun"/>
          <w:rFonts w:ascii="Arial" w:eastAsiaTheme="majorEastAsia" w:hAnsi="Arial" w:cs="Arial"/>
          <w:color w:val="333333"/>
          <w:shd w:val="clear" w:color="auto" w:fill="FFFFFF"/>
        </w:rPr>
        <w:t xml:space="preserve">following peer review that was undertaken </w:t>
      </w:r>
      <w:r w:rsidR="00273B49" w:rsidRPr="00D70CCE">
        <w:rPr>
          <w:rStyle w:val="normaltextrun"/>
          <w:rFonts w:ascii="Arial" w:eastAsiaTheme="majorEastAsia" w:hAnsi="Arial" w:cs="Arial"/>
          <w:color w:val="333333"/>
          <w:shd w:val="clear" w:color="auto" w:fill="FFFFFF"/>
        </w:rPr>
        <w:t>on</w:t>
      </w:r>
      <w:r w:rsidR="00B80616" w:rsidRPr="00D70CCE">
        <w:rPr>
          <w:rStyle w:val="normaltextrun"/>
          <w:rFonts w:ascii="Arial" w:eastAsiaTheme="majorEastAsia" w:hAnsi="Arial" w:cs="Arial"/>
          <w:color w:val="333333"/>
          <w:shd w:val="clear" w:color="auto" w:fill="FFFFFF"/>
        </w:rPr>
        <w:t xml:space="preserve"> </w:t>
      </w:r>
      <w:r w:rsidR="009D6CD6" w:rsidRPr="00D70CCE">
        <w:rPr>
          <w:rStyle w:val="normaltextrun"/>
          <w:rFonts w:ascii="Arial" w:eastAsiaTheme="majorEastAsia" w:hAnsi="Arial" w:cs="Arial"/>
          <w:color w:val="333333"/>
          <w:shd w:val="clear" w:color="auto" w:fill="FFFFFF"/>
        </w:rPr>
        <w:t>23 January 2025</w:t>
      </w:r>
      <w:r w:rsidR="00D70CCE" w:rsidRPr="00D70CCE">
        <w:rPr>
          <w:rStyle w:val="normaltextrun"/>
          <w:rFonts w:ascii="Arial" w:eastAsiaTheme="majorEastAsia" w:hAnsi="Arial" w:cs="Arial"/>
          <w:color w:val="333333"/>
          <w:shd w:val="clear" w:color="auto" w:fill="FFFFFF"/>
        </w:rPr>
        <w:t>.</w:t>
      </w:r>
    </w:p>
    <w:p w14:paraId="4EB6BDE6" w14:textId="36897B20" w:rsidR="00584BE8" w:rsidRPr="00DF13B8" w:rsidRDefault="007C7D5D" w:rsidP="000068BC">
      <w:pPr>
        <w:pStyle w:val="paragraph"/>
        <w:spacing w:before="0" w:beforeAutospacing="0" w:after="0" w:afterAutospacing="0"/>
        <w:ind w:right="435"/>
        <w:textAlignment w:val="baseline"/>
        <w:rPr>
          <w:rStyle w:val="normaltextrun"/>
          <w:rFonts w:ascii="Arial" w:eastAsiaTheme="majorEastAsia" w:hAnsi="Arial" w:cs="Arial"/>
          <w:b/>
          <w:bCs/>
          <w:color w:val="333333"/>
          <w:shd w:val="clear" w:color="auto" w:fill="FFFFFF"/>
        </w:rPr>
      </w:pPr>
      <w:r>
        <w:rPr>
          <w:rStyle w:val="normaltextrun"/>
          <w:rFonts w:ascii="Arial" w:eastAsiaTheme="majorEastAsia" w:hAnsi="Arial" w:cs="Arial"/>
          <w:b/>
          <w:bCs/>
          <w:color w:val="333333"/>
          <w:shd w:val="clear" w:color="auto" w:fill="FFFFFF"/>
        </w:rPr>
        <w:t>W</w:t>
      </w:r>
      <w:r w:rsidR="002121F6">
        <w:rPr>
          <w:rStyle w:val="normaltextrun"/>
          <w:rFonts w:ascii="Arial" w:eastAsiaTheme="majorEastAsia" w:hAnsi="Arial" w:cs="Arial"/>
          <w:b/>
          <w:bCs/>
          <w:color w:val="333333"/>
          <w:shd w:val="clear" w:color="auto" w:fill="FFFFFF"/>
        </w:rPr>
        <w:t>hen going through this report</w:t>
      </w:r>
      <w:r>
        <w:rPr>
          <w:rStyle w:val="normaltextrun"/>
          <w:rFonts w:ascii="Arial" w:eastAsiaTheme="majorEastAsia" w:hAnsi="Arial" w:cs="Arial"/>
          <w:b/>
          <w:bCs/>
          <w:color w:val="333333"/>
          <w:shd w:val="clear" w:color="auto" w:fill="FFFFFF"/>
        </w:rPr>
        <w:t>, p</w:t>
      </w:r>
      <w:r w:rsidR="00584BE8" w:rsidRPr="00DF13B8">
        <w:rPr>
          <w:rStyle w:val="normaltextrun"/>
          <w:rFonts w:ascii="Arial" w:eastAsiaTheme="majorEastAsia" w:hAnsi="Arial" w:cs="Arial"/>
          <w:b/>
          <w:bCs/>
          <w:color w:val="333333"/>
          <w:shd w:val="clear" w:color="auto" w:fill="FFFFFF"/>
        </w:rPr>
        <w:t>lease refer to table</w:t>
      </w:r>
      <w:r w:rsidR="00175F59">
        <w:rPr>
          <w:rStyle w:val="normaltextrun"/>
          <w:rFonts w:ascii="Arial" w:eastAsiaTheme="majorEastAsia" w:hAnsi="Arial" w:cs="Arial"/>
          <w:b/>
          <w:bCs/>
          <w:color w:val="333333"/>
          <w:shd w:val="clear" w:color="auto" w:fill="FFFFFF"/>
        </w:rPr>
        <w:t xml:space="preserve"> 1 in Appendix 1</w:t>
      </w:r>
      <w:r w:rsidR="00783E3D">
        <w:rPr>
          <w:rStyle w:val="normaltextrun"/>
          <w:rFonts w:ascii="Arial" w:eastAsiaTheme="majorEastAsia" w:hAnsi="Arial" w:cs="Arial"/>
          <w:b/>
          <w:bCs/>
          <w:color w:val="333333"/>
          <w:shd w:val="clear" w:color="auto" w:fill="FFFFFF"/>
        </w:rPr>
        <w:t>a</w:t>
      </w:r>
      <w:r w:rsidR="00175F59">
        <w:rPr>
          <w:rStyle w:val="normaltextrun"/>
          <w:rFonts w:ascii="Arial" w:eastAsiaTheme="majorEastAsia" w:hAnsi="Arial" w:cs="Arial"/>
          <w:b/>
          <w:bCs/>
          <w:color w:val="333333"/>
          <w:shd w:val="clear" w:color="auto" w:fill="FFFFFF"/>
        </w:rPr>
        <w:t xml:space="preserve"> </w:t>
      </w:r>
      <w:r w:rsidR="00584BE8" w:rsidRPr="00DF13B8">
        <w:rPr>
          <w:rStyle w:val="normaltextrun"/>
          <w:rFonts w:ascii="Arial" w:eastAsiaTheme="majorEastAsia" w:hAnsi="Arial" w:cs="Arial"/>
          <w:b/>
          <w:bCs/>
          <w:color w:val="333333"/>
          <w:shd w:val="clear" w:color="auto" w:fill="FFFFFF"/>
        </w:rPr>
        <w:t xml:space="preserve">for the outcomes and evidence </w:t>
      </w:r>
      <w:r w:rsidR="00534FC5">
        <w:rPr>
          <w:rStyle w:val="normaltextrun"/>
          <w:rFonts w:ascii="Arial" w:eastAsiaTheme="majorEastAsia" w:hAnsi="Arial" w:cs="Arial"/>
          <w:b/>
          <w:bCs/>
          <w:color w:val="333333"/>
          <w:shd w:val="clear" w:color="auto" w:fill="FFFFFF"/>
        </w:rPr>
        <w:t>collated</w:t>
      </w:r>
      <w:r>
        <w:rPr>
          <w:rStyle w:val="normaltextrun"/>
          <w:rFonts w:ascii="Arial" w:eastAsiaTheme="majorEastAsia" w:hAnsi="Arial" w:cs="Arial"/>
          <w:b/>
          <w:bCs/>
          <w:color w:val="333333"/>
          <w:shd w:val="clear" w:color="auto" w:fill="FFFFFF"/>
        </w:rPr>
        <w:t>,</w:t>
      </w:r>
      <w:r w:rsidR="00534FC5">
        <w:rPr>
          <w:rStyle w:val="normaltextrun"/>
          <w:rFonts w:ascii="Arial" w:eastAsiaTheme="majorEastAsia" w:hAnsi="Arial" w:cs="Arial"/>
          <w:b/>
          <w:bCs/>
          <w:color w:val="333333"/>
          <w:shd w:val="clear" w:color="auto" w:fill="FFFFFF"/>
        </w:rPr>
        <w:t xml:space="preserve"> </w:t>
      </w:r>
      <w:r w:rsidR="00DF13B8">
        <w:rPr>
          <w:rStyle w:val="normaltextrun"/>
          <w:rFonts w:ascii="Arial" w:eastAsiaTheme="majorEastAsia" w:hAnsi="Arial" w:cs="Arial"/>
          <w:b/>
          <w:bCs/>
          <w:color w:val="333333"/>
          <w:shd w:val="clear" w:color="auto" w:fill="FFFFFF"/>
        </w:rPr>
        <w:t xml:space="preserve">and </w:t>
      </w:r>
      <w:r w:rsidR="008C5F6E">
        <w:rPr>
          <w:rStyle w:val="normaltextrun"/>
          <w:rFonts w:ascii="Arial" w:eastAsiaTheme="majorEastAsia" w:hAnsi="Arial" w:cs="Arial"/>
          <w:b/>
          <w:bCs/>
          <w:color w:val="333333"/>
          <w:shd w:val="clear" w:color="auto" w:fill="FFFFFF"/>
        </w:rPr>
        <w:t>t</w:t>
      </w:r>
      <w:r w:rsidR="00DF13B8">
        <w:rPr>
          <w:rStyle w:val="normaltextrun"/>
          <w:rFonts w:ascii="Arial" w:eastAsiaTheme="majorEastAsia" w:hAnsi="Arial" w:cs="Arial"/>
          <w:b/>
          <w:bCs/>
          <w:color w:val="333333"/>
          <w:shd w:val="clear" w:color="auto" w:fill="FFFFFF"/>
        </w:rPr>
        <w:t>abl</w:t>
      </w:r>
      <w:r w:rsidR="00175F59">
        <w:rPr>
          <w:rStyle w:val="normaltextrun"/>
          <w:rFonts w:ascii="Arial" w:eastAsiaTheme="majorEastAsia" w:hAnsi="Arial" w:cs="Arial"/>
          <w:b/>
          <w:bCs/>
          <w:color w:val="333333"/>
          <w:shd w:val="clear" w:color="auto" w:fill="FFFFFF"/>
        </w:rPr>
        <w:t xml:space="preserve">e 2 in Appendix </w:t>
      </w:r>
      <w:r w:rsidR="00783E3D">
        <w:rPr>
          <w:rStyle w:val="normaltextrun"/>
          <w:rFonts w:ascii="Arial" w:eastAsiaTheme="majorEastAsia" w:hAnsi="Arial" w:cs="Arial"/>
          <w:b/>
          <w:bCs/>
          <w:color w:val="333333"/>
          <w:shd w:val="clear" w:color="auto" w:fill="FFFFFF"/>
        </w:rPr>
        <w:t>1b</w:t>
      </w:r>
      <w:r w:rsidR="00DF13B8">
        <w:rPr>
          <w:rStyle w:val="normaltextrun"/>
          <w:rFonts w:ascii="Arial" w:eastAsiaTheme="majorEastAsia" w:hAnsi="Arial" w:cs="Arial"/>
          <w:b/>
          <w:bCs/>
          <w:color w:val="333333"/>
          <w:shd w:val="clear" w:color="auto" w:fill="FFFFFF"/>
        </w:rPr>
        <w:t xml:space="preserve"> for </w:t>
      </w:r>
      <w:r w:rsidR="008362EE">
        <w:rPr>
          <w:rStyle w:val="normaltextrun"/>
          <w:rFonts w:ascii="Arial" w:eastAsiaTheme="majorEastAsia" w:hAnsi="Arial" w:cs="Arial"/>
          <w:b/>
          <w:bCs/>
          <w:color w:val="333333"/>
          <w:shd w:val="clear" w:color="auto" w:fill="FFFFFF"/>
        </w:rPr>
        <w:t xml:space="preserve">the </w:t>
      </w:r>
      <w:r w:rsidR="00AB3A69">
        <w:rPr>
          <w:rStyle w:val="normaltextrun"/>
          <w:rFonts w:ascii="Arial" w:eastAsiaTheme="majorEastAsia" w:hAnsi="Arial" w:cs="Arial"/>
          <w:b/>
          <w:bCs/>
          <w:color w:val="333333"/>
          <w:shd w:val="clear" w:color="auto" w:fill="FFFFFF"/>
        </w:rPr>
        <w:t>D</w:t>
      </w:r>
      <w:r w:rsidR="00EC4D48">
        <w:rPr>
          <w:rStyle w:val="normaltextrun"/>
          <w:rFonts w:ascii="Arial" w:eastAsiaTheme="majorEastAsia" w:hAnsi="Arial" w:cs="Arial"/>
          <w:b/>
          <w:bCs/>
          <w:color w:val="333333"/>
          <w:shd w:val="clear" w:color="auto" w:fill="FFFFFF"/>
        </w:rPr>
        <w:t xml:space="preserve">omain </w:t>
      </w:r>
      <w:r w:rsidR="00AB3A69">
        <w:rPr>
          <w:rStyle w:val="normaltextrun"/>
          <w:rFonts w:ascii="Arial" w:eastAsiaTheme="majorEastAsia" w:hAnsi="Arial" w:cs="Arial"/>
          <w:b/>
          <w:bCs/>
          <w:color w:val="333333"/>
          <w:shd w:val="clear" w:color="auto" w:fill="FFFFFF"/>
        </w:rPr>
        <w:t>2 E</w:t>
      </w:r>
      <w:r w:rsidR="00BE1ACE">
        <w:rPr>
          <w:rStyle w:val="normaltextrun"/>
          <w:rFonts w:ascii="Arial" w:eastAsiaTheme="majorEastAsia" w:hAnsi="Arial" w:cs="Arial"/>
          <w:b/>
          <w:bCs/>
          <w:color w:val="333333"/>
          <w:shd w:val="clear" w:color="auto" w:fill="FFFFFF"/>
        </w:rPr>
        <w:t xml:space="preserve">DS </w:t>
      </w:r>
      <w:r w:rsidR="00DF13B8">
        <w:rPr>
          <w:rStyle w:val="normaltextrun"/>
          <w:rFonts w:ascii="Arial" w:eastAsiaTheme="majorEastAsia" w:hAnsi="Arial" w:cs="Arial"/>
          <w:b/>
          <w:bCs/>
          <w:color w:val="333333"/>
          <w:shd w:val="clear" w:color="auto" w:fill="FFFFFF"/>
        </w:rPr>
        <w:t>Action plan</w:t>
      </w:r>
      <w:r w:rsidR="00113509">
        <w:rPr>
          <w:rStyle w:val="normaltextrun"/>
          <w:rFonts w:ascii="Arial" w:eastAsiaTheme="majorEastAsia" w:hAnsi="Arial" w:cs="Arial"/>
          <w:b/>
          <w:bCs/>
          <w:color w:val="333333"/>
          <w:shd w:val="clear" w:color="auto" w:fill="FFFFFF"/>
        </w:rPr>
        <w:t xml:space="preserve"> 202</w:t>
      </w:r>
      <w:r w:rsidR="009D6CD6">
        <w:rPr>
          <w:rStyle w:val="normaltextrun"/>
          <w:rFonts w:ascii="Arial" w:eastAsiaTheme="majorEastAsia" w:hAnsi="Arial" w:cs="Arial"/>
          <w:b/>
          <w:bCs/>
          <w:color w:val="333333"/>
          <w:shd w:val="clear" w:color="auto" w:fill="FFFFFF"/>
        </w:rPr>
        <w:t>5</w:t>
      </w:r>
      <w:r w:rsidR="00113509">
        <w:rPr>
          <w:rStyle w:val="normaltextrun"/>
          <w:rFonts w:ascii="Arial" w:eastAsiaTheme="majorEastAsia" w:hAnsi="Arial" w:cs="Arial"/>
          <w:b/>
          <w:bCs/>
          <w:color w:val="333333"/>
          <w:shd w:val="clear" w:color="auto" w:fill="FFFFFF"/>
        </w:rPr>
        <w:t>-2</w:t>
      </w:r>
      <w:r w:rsidR="009D6CD6">
        <w:rPr>
          <w:rStyle w:val="normaltextrun"/>
          <w:rFonts w:ascii="Arial" w:eastAsiaTheme="majorEastAsia" w:hAnsi="Arial" w:cs="Arial"/>
          <w:b/>
          <w:bCs/>
          <w:color w:val="333333"/>
          <w:shd w:val="clear" w:color="auto" w:fill="FFFFFF"/>
        </w:rPr>
        <w:t>6.</w:t>
      </w:r>
    </w:p>
    <w:p w14:paraId="53A00D46" w14:textId="77777777" w:rsidR="00584BE8" w:rsidRDefault="00584BE8" w:rsidP="00584BE8">
      <w:pPr>
        <w:pStyle w:val="paragraph"/>
        <w:spacing w:before="0" w:beforeAutospacing="0" w:after="0" w:afterAutospacing="0"/>
        <w:ind w:right="435"/>
        <w:textAlignment w:val="baseline"/>
        <w:rPr>
          <w:rStyle w:val="normaltextrun"/>
          <w:rFonts w:ascii="Arial" w:eastAsiaTheme="majorEastAsia" w:hAnsi="Arial" w:cs="Arial"/>
          <w:b/>
          <w:bCs/>
          <w:color w:val="333333"/>
          <w:shd w:val="clear" w:color="auto" w:fill="FFFFFF"/>
        </w:rPr>
      </w:pPr>
    </w:p>
    <w:p w14:paraId="3E2A25C6" w14:textId="77777777" w:rsidR="00584BE8" w:rsidRPr="00997A9B" w:rsidRDefault="00584BE8" w:rsidP="00C315C0">
      <w:pPr>
        <w:pStyle w:val="paragraph"/>
        <w:numPr>
          <w:ilvl w:val="0"/>
          <w:numId w:val="37"/>
        </w:numPr>
        <w:spacing w:before="0" w:beforeAutospacing="0" w:after="0" w:afterAutospacing="0"/>
        <w:ind w:right="435"/>
        <w:textAlignment w:val="baseline"/>
        <w:rPr>
          <w:rStyle w:val="normaltextrun"/>
          <w:rFonts w:ascii="Arial" w:eastAsiaTheme="majorEastAsia" w:hAnsi="Arial" w:cs="Arial"/>
          <w:b/>
          <w:bCs/>
          <w:color w:val="333333"/>
          <w:shd w:val="clear" w:color="auto" w:fill="FFFFFF"/>
        </w:rPr>
      </w:pPr>
      <w:r w:rsidRPr="00997A9B">
        <w:rPr>
          <w:rStyle w:val="normaltextrun"/>
          <w:rFonts w:ascii="Arial" w:eastAsiaTheme="majorEastAsia" w:hAnsi="Arial" w:cs="Arial"/>
          <w:b/>
          <w:bCs/>
          <w:color w:val="333333"/>
          <w:shd w:val="clear" w:color="auto" w:fill="FFFFFF"/>
        </w:rPr>
        <w:t>Staff data</w:t>
      </w:r>
    </w:p>
    <w:p w14:paraId="71F7F39E" w14:textId="77777777" w:rsidR="00584BE8" w:rsidRDefault="00584BE8" w:rsidP="00584BE8"/>
    <w:p w14:paraId="22560DC3" w14:textId="3FB1F5D5" w:rsidR="00174BC0" w:rsidRDefault="00854689" w:rsidP="009D6CD6">
      <w:r w:rsidRPr="001A6B23">
        <w:t>Linc</w:t>
      </w:r>
      <w:r w:rsidR="00CE63B1" w:rsidRPr="001A6B23">
        <w:t>oln</w:t>
      </w:r>
      <w:r w:rsidRPr="001A6B23">
        <w:t>s</w:t>
      </w:r>
      <w:r w:rsidR="00CE63B1" w:rsidRPr="001A6B23">
        <w:t>hire</w:t>
      </w:r>
      <w:r w:rsidRPr="001A6B23">
        <w:t xml:space="preserve"> ICB </w:t>
      </w:r>
      <w:r w:rsidR="009D6CD6" w:rsidRPr="001A6B23">
        <w:t xml:space="preserve">has a </w:t>
      </w:r>
      <w:r w:rsidRPr="001A6B23">
        <w:t>t</w:t>
      </w:r>
      <w:r w:rsidR="00584BE8" w:rsidRPr="001A6B23">
        <w:t xml:space="preserve">otal </w:t>
      </w:r>
      <w:r w:rsidR="009D6CD6" w:rsidRPr="001A6B23">
        <w:t xml:space="preserve">workforce of </w:t>
      </w:r>
      <w:r w:rsidR="00D30540" w:rsidRPr="001A6B23">
        <w:t>388</w:t>
      </w:r>
      <w:r w:rsidR="009D6CD6" w:rsidRPr="001A6B23">
        <w:t>,</w:t>
      </w:r>
      <w:r w:rsidR="00871694" w:rsidRPr="001A6B23">
        <w:t xml:space="preserve"> </w:t>
      </w:r>
      <w:r w:rsidR="002514DE" w:rsidRPr="001A6B23">
        <w:t>as of d</w:t>
      </w:r>
      <w:r w:rsidR="003E6D34" w:rsidRPr="001A6B23">
        <w:t>ata at the 31 March 202</w:t>
      </w:r>
      <w:r w:rsidR="00D30540" w:rsidRPr="001A6B23">
        <w:t>4</w:t>
      </w:r>
      <w:r w:rsidR="003E6D34" w:rsidRPr="001A6B23">
        <w:t xml:space="preserve">. The workforce </w:t>
      </w:r>
      <w:r w:rsidR="001A6B23" w:rsidRPr="001A6B23">
        <w:t xml:space="preserve">has </w:t>
      </w:r>
      <w:r w:rsidR="003E6D34" w:rsidRPr="001A6B23">
        <w:t>p</w:t>
      </w:r>
      <w:r w:rsidR="00835BC8" w:rsidRPr="001A6B23">
        <w:t xml:space="preserve">redominately </w:t>
      </w:r>
      <w:r w:rsidR="001A6B23" w:rsidRPr="001A6B23">
        <w:t xml:space="preserve">classified themselves as </w:t>
      </w:r>
      <w:r w:rsidR="00835BC8" w:rsidRPr="001A6B23">
        <w:t>female, white</w:t>
      </w:r>
      <w:r w:rsidR="003E6D34" w:rsidRPr="001A6B23">
        <w:t>, heterosexual, Christian</w:t>
      </w:r>
      <w:r w:rsidR="00F60717" w:rsidRPr="001A6B23">
        <w:t>, non-disabled and</w:t>
      </w:r>
      <w:r w:rsidR="00D837E2">
        <w:t>,</w:t>
      </w:r>
      <w:r w:rsidR="00F60717" w:rsidRPr="001A6B23">
        <w:t xml:space="preserve"> </w:t>
      </w:r>
      <w:r w:rsidR="001A6B23" w:rsidRPr="001A6B23">
        <w:t>in terms of age</w:t>
      </w:r>
      <w:r w:rsidR="00D837E2">
        <w:t>,</w:t>
      </w:r>
      <w:r w:rsidR="001A6B23" w:rsidRPr="001A6B23">
        <w:t xml:space="preserve"> the highest percentage</w:t>
      </w:r>
      <w:r w:rsidR="00F60717" w:rsidRPr="001A6B23">
        <w:t xml:space="preserve"> of staff come within the age range 36-60</w:t>
      </w:r>
      <w:r w:rsidR="003E6D34" w:rsidRPr="001A6B23">
        <w:t xml:space="preserve">.  </w:t>
      </w:r>
      <w:r w:rsidR="00DB69AB" w:rsidRPr="001A6B23">
        <w:t>Please note that</w:t>
      </w:r>
      <w:r w:rsidR="00B13692" w:rsidRPr="001A6B23">
        <w:t xml:space="preserve"> there is</w:t>
      </w:r>
      <w:r w:rsidR="00DB69AB" w:rsidRPr="001A6B23">
        <w:t xml:space="preserve"> no gender reassignment recorded.</w:t>
      </w:r>
    </w:p>
    <w:p w14:paraId="4C4D7AAF" w14:textId="77777777" w:rsidR="009D6CD6" w:rsidRPr="00B13692" w:rsidRDefault="009D6CD6" w:rsidP="009D6CD6">
      <w:pPr>
        <w:rPr>
          <w:i/>
          <w:iCs/>
        </w:rPr>
      </w:pPr>
    </w:p>
    <w:bookmarkStart w:id="3" w:name="_MON_1799151571"/>
    <w:bookmarkEnd w:id="3"/>
    <w:p w14:paraId="389F813F" w14:textId="7426D50E" w:rsidR="009D6CD6" w:rsidRDefault="000A04CD" w:rsidP="009D6CD6">
      <w:pPr>
        <w:rPr>
          <w:rStyle w:val="normaltextrun"/>
        </w:rPr>
      </w:pPr>
      <w:r>
        <w:rPr>
          <w:rStyle w:val="normaltextrun"/>
          <w:i/>
          <w:iCs/>
        </w:rPr>
        <w:object w:dxaOrig="1508" w:dyaOrig="983" w14:anchorId="4C454C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Embedded Word document - EDS LICB Equality Data as at the 31 March 2024" style="width:76pt;height:49pt;mso-position-horizontal:absolute" o:ole="">
            <v:imagedata r:id="rId18" o:title=""/>
          </v:shape>
          <o:OLEObject Type="Embed" ProgID="Word.Document.12" ShapeID="_x0000_i1025" DrawAspect="Icon" ObjectID="_1802184313" r:id="rId19">
            <o:FieldCodes>\s</o:FieldCodes>
          </o:OLEObject>
        </w:object>
      </w:r>
    </w:p>
    <w:p w14:paraId="63437D71" w14:textId="77777777" w:rsidR="00174BC0" w:rsidRDefault="00174BC0" w:rsidP="00112FA1">
      <w:pPr>
        <w:pStyle w:val="BodyText"/>
        <w:spacing w:after="0" w:line="240" w:lineRule="auto"/>
        <w:rPr>
          <w:rStyle w:val="normaltextrun"/>
          <w:rFonts w:eastAsiaTheme="majorEastAsia" w:cs="Arial"/>
          <w:b/>
          <w:bCs/>
          <w:color w:val="333333"/>
          <w:shd w:val="clear" w:color="auto" w:fill="FFFFFF"/>
        </w:rPr>
      </w:pPr>
    </w:p>
    <w:p w14:paraId="79727ACF" w14:textId="52332A4E" w:rsidR="00530A92" w:rsidRPr="00112FA1" w:rsidRDefault="00383FBA" w:rsidP="00C315C0">
      <w:pPr>
        <w:pStyle w:val="BodyText"/>
        <w:numPr>
          <w:ilvl w:val="0"/>
          <w:numId w:val="37"/>
        </w:numPr>
        <w:spacing w:after="0" w:line="240" w:lineRule="auto"/>
        <w:rPr>
          <w:rStyle w:val="normaltextrun"/>
        </w:rPr>
      </w:pPr>
      <w:r w:rsidRPr="00112FA1">
        <w:rPr>
          <w:rStyle w:val="normaltextrun"/>
          <w:rFonts w:eastAsiaTheme="majorEastAsia" w:cs="Arial"/>
          <w:b/>
          <w:bCs/>
          <w:color w:val="333333"/>
          <w:shd w:val="clear" w:color="auto" w:fill="FFFFFF"/>
        </w:rPr>
        <w:t>Peer review</w:t>
      </w:r>
      <w:r w:rsidR="00D439E2" w:rsidRPr="00112FA1">
        <w:rPr>
          <w:rStyle w:val="normaltextrun"/>
          <w:rFonts w:eastAsiaTheme="majorEastAsia" w:cs="Arial"/>
          <w:b/>
          <w:bCs/>
          <w:color w:val="333333"/>
          <w:shd w:val="clear" w:color="auto" w:fill="FFFFFF"/>
        </w:rPr>
        <w:t xml:space="preserve"> </w:t>
      </w:r>
      <w:r w:rsidR="0066075D">
        <w:rPr>
          <w:rStyle w:val="normaltextrun"/>
          <w:rFonts w:eastAsiaTheme="majorEastAsia" w:cs="Arial"/>
          <w:b/>
          <w:bCs/>
          <w:color w:val="333333"/>
          <w:shd w:val="clear" w:color="auto" w:fill="FFFFFF"/>
        </w:rPr>
        <w:t xml:space="preserve">with </w:t>
      </w:r>
      <w:r w:rsidR="0066075D" w:rsidRPr="0066075D">
        <w:rPr>
          <w:rStyle w:val="normaltextrun"/>
          <w:rFonts w:eastAsiaTheme="majorEastAsia" w:cs="Arial"/>
          <w:b/>
          <w:bCs/>
          <w:color w:val="333333"/>
          <w:shd w:val="clear" w:color="auto" w:fill="FFFFFF"/>
        </w:rPr>
        <w:t xml:space="preserve">staff engagement group (SEG) </w:t>
      </w:r>
      <w:r w:rsidR="00ED26E3">
        <w:rPr>
          <w:rStyle w:val="normaltextrun"/>
          <w:rFonts w:eastAsiaTheme="majorEastAsia" w:cs="Arial"/>
          <w:b/>
          <w:bCs/>
          <w:color w:val="333333"/>
          <w:shd w:val="clear" w:color="auto" w:fill="FFFFFF"/>
        </w:rPr>
        <w:t>2</w:t>
      </w:r>
      <w:r w:rsidR="00997492">
        <w:rPr>
          <w:rStyle w:val="normaltextrun"/>
          <w:rFonts w:eastAsiaTheme="majorEastAsia" w:cs="Arial"/>
          <w:b/>
          <w:bCs/>
          <w:color w:val="333333"/>
          <w:shd w:val="clear" w:color="auto" w:fill="FFFFFF"/>
        </w:rPr>
        <w:t>3 January</w:t>
      </w:r>
      <w:r w:rsidR="00834920">
        <w:rPr>
          <w:rStyle w:val="normaltextrun"/>
          <w:rFonts w:eastAsiaTheme="majorEastAsia" w:cs="Arial"/>
          <w:b/>
          <w:bCs/>
          <w:color w:val="333333"/>
          <w:shd w:val="clear" w:color="auto" w:fill="FFFFFF"/>
        </w:rPr>
        <w:t xml:space="preserve"> 202</w:t>
      </w:r>
      <w:r w:rsidR="00B13692">
        <w:rPr>
          <w:rStyle w:val="normaltextrun"/>
          <w:rFonts w:eastAsiaTheme="majorEastAsia" w:cs="Arial"/>
          <w:b/>
          <w:bCs/>
          <w:color w:val="333333"/>
          <w:shd w:val="clear" w:color="auto" w:fill="FFFFFF"/>
        </w:rPr>
        <w:t>5</w:t>
      </w:r>
      <w:r w:rsidR="00CE5B10" w:rsidRPr="00112FA1">
        <w:rPr>
          <w:rStyle w:val="normaltextrun"/>
          <w:rFonts w:eastAsiaTheme="majorEastAsia" w:cs="Arial"/>
          <w:b/>
          <w:bCs/>
          <w:color w:val="333333"/>
          <w:shd w:val="clear" w:color="auto" w:fill="FFFFFF"/>
        </w:rPr>
        <w:t xml:space="preserve">: </w:t>
      </w:r>
    </w:p>
    <w:p w14:paraId="37DE3EE7" w14:textId="77777777" w:rsidR="00457993" w:rsidRPr="00457993" w:rsidRDefault="00457993" w:rsidP="000068BC">
      <w:pPr>
        <w:pStyle w:val="paragraph"/>
        <w:spacing w:before="0" w:beforeAutospacing="0" w:after="0" w:afterAutospacing="0"/>
        <w:ind w:right="435"/>
        <w:textAlignment w:val="baseline"/>
        <w:rPr>
          <w:rStyle w:val="normaltextrun"/>
          <w:rFonts w:ascii="Arial" w:eastAsiaTheme="majorEastAsia" w:hAnsi="Arial" w:cs="Arial"/>
          <w:b/>
          <w:bCs/>
          <w:color w:val="333333"/>
          <w:shd w:val="clear" w:color="auto" w:fill="FFFFFF"/>
        </w:rPr>
      </w:pPr>
    </w:p>
    <w:p w14:paraId="1B108A40" w14:textId="55BE0677" w:rsidR="002B1609" w:rsidRDefault="00CE5B10" w:rsidP="002B1609">
      <w:pPr>
        <w:pStyle w:val="paragraph"/>
        <w:spacing w:before="0" w:beforeAutospacing="0" w:after="0" w:afterAutospacing="0"/>
        <w:textAlignment w:val="baseline"/>
        <w:rPr>
          <w:rFonts w:ascii="Arial" w:hAnsi="Arial" w:cs="Arial"/>
        </w:rPr>
      </w:pPr>
      <w:r w:rsidRPr="00B13692">
        <w:rPr>
          <w:rStyle w:val="normaltextrun"/>
          <w:rFonts w:ascii="Arial" w:eastAsiaTheme="majorEastAsia" w:hAnsi="Arial" w:cs="Arial"/>
          <w:color w:val="333333"/>
          <w:shd w:val="clear" w:color="auto" w:fill="FFFFFF"/>
        </w:rPr>
        <w:t xml:space="preserve">A peer review </w:t>
      </w:r>
      <w:r w:rsidR="00DB739A" w:rsidRPr="00B13692">
        <w:rPr>
          <w:rStyle w:val="normaltextrun"/>
          <w:rFonts w:ascii="Arial" w:eastAsiaTheme="majorEastAsia" w:hAnsi="Arial" w:cs="Arial"/>
          <w:color w:val="333333"/>
          <w:shd w:val="clear" w:color="auto" w:fill="FFFFFF"/>
        </w:rPr>
        <w:t xml:space="preserve">for Domain 2 evidence </w:t>
      </w:r>
      <w:r w:rsidR="007905CE" w:rsidRPr="00B13692">
        <w:rPr>
          <w:rStyle w:val="normaltextrun"/>
          <w:rFonts w:ascii="Arial" w:eastAsiaTheme="majorEastAsia" w:hAnsi="Arial" w:cs="Arial"/>
          <w:color w:val="333333"/>
          <w:shd w:val="clear" w:color="auto" w:fill="FFFFFF"/>
        </w:rPr>
        <w:t>too</w:t>
      </w:r>
      <w:r w:rsidRPr="00B13692">
        <w:rPr>
          <w:rStyle w:val="normaltextrun"/>
          <w:rFonts w:ascii="Arial" w:eastAsiaTheme="majorEastAsia" w:hAnsi="Arial" w:cs="Arial"/>
          <w:color w:val="333333"/>
          <w:shd w:val="clear" w:color="auto" w:fill="FFFFFF"/>
        </w:rPr>
        <w:t>k</w:t>
      </w:r>
      <w:r w:rsidR="007905CE" w:rsidRPr="00B13692">
        <w:rPr>
          <w:rStyle w:val="normaltextrun"/>
          <w:rFonts w:ascii="Arial" w:eastAsiaTheme="majorEastAsia" w:hAnsi="Arial" w:cs="Arial"/>
          <w:color w:val="333333"/>
          <w:shd w:val="clear" w:color="auto" w:fill="FFFFFF"/>
        </w:rPr>
        <w:t xml:space="preserve"> place</w:t>
      </w:r>
      <w:r w:rsidR="00DD7969" w:rsidRPr="00B13692">
        <w:rPr>
          <w:rStyle w:val="normaltextrun"/>
          <w:rFonts w:ascii="Arial" w:eastAsiaTheme="majorEastAsia" w:hAnsi="Arial" w:cs="Arial"/>
          <w:color w:val="333333"/>
          <w:shd w:val="clear" w:color="auto" w:fill="FFFFFF"/>
        </w:rPr>
        <w:t xml:space="preserve"> </w:t>
      </w:r>
      <w:r w:rsidR="00056B80" w:rsidRPr="00B13692">
        <w:rPr>
          <w:rStyle w:val="normaltextrun"/>
          <w:rFonts w:ascii="Arial" w:eastAsiaTheme="majorEastAsia" w:hAnsi="Arial" w:cs="Arial"/>
          <w:color w:val="333333"/>
          <w:shd w:val="clear" w:color="auto" w:fill="FFFFFF"/>
        </w:rPr>
        <w:t>at</w:t>
      </w:r>
      <w:r w:rsidR="00DD7969" w:rsidRPr="00B13692">
        <w:rPr>
          <w:rStyle w:val="normaltextrun"/>
          <w:rFonts w:ascii="Arial" w:eastAsiaTheme="majorEastAsia" w:hAnsi="Arial" w:cs="Arial"/>
          <w:color w:val="333333"/>
          <w:shd w:val="clear" w:color="auto" w:fill="FFFFFF"/>
        </w:rPr>
        <w:t xml:space="preserve"> which </w:t>
      </w:r>
      <w:r w:rsidR="009B7060" w:rsidRPr="00B13692">
        <w:rPr>
          <w:rStyle w:val="normaltextrun"/>
          <w:rFonts w:ascii="Arial" w:eastAsiaTheme="majorEastAsia" w:hAnsi="Arial" w:cs="Arial"/>
          <w:color w:val="333333"/>
          <w:shd w:val="clear" w:color="auto" w:fill="FFFFFF"/>
        </w:rPr>
        <w:t>m</w:t>
      </w:r>
      <w:r w:rsidR="00BE41E9" w:rsidRPr="00B13692">
        <w:rPr>
          <w:rStyle w:val="normaltextrun"/>
          <w:rFonts w:ascii="Arial" w:eastAsiaTheme="majorEastAsia" w:hAnsi="Arial" w:cs="Arial"/>
          <w:color w:val="333333"/>
          <w:shd w:val="clear" w:color="auto" w:fill="FFFFFF"/>
        </w:rPr>
        <w:t xml:space="preserve">embers of the ICB </w:t>
      </w:r>
      <w:bookmarkStart w:id="4" w:name="_Hlk130205825"/>
      <w:r w:rsidR="00056B80" w:rsidRPr="00B13692">
        <w:rPr>
          <w:rStyle w:val="normaltextrun"/>
          <w:rFonts w:ascii="Arial" w:eastAsiaTheme="majorEastAsia" w:hAnsi="Arial" w:cs="Arial"/>
          <w:color w:val="333333"/>
          <w:shd w:val="clear" w:color="auto" w:fill="FFFFFF"/>
        </w:rPr>
        <w:t>S</w:t>
      </w:r>
      <w:r w:rsidR="00F52120">
        <w:rPr>
          <w:rStyle w:val="normaltextrun"/>
          <w:rFonts w:ascii="Arial" w:eastAsiaTheme="majorEastAsia" w:hAnsi="Arial" w:cs="Arial"/>
          <w:color w:val="333333"/>
          <w:shd w:val="clear" w:color="auto" w:fill="FFFFFF"/>
        </w:rPr>
        <w:t xml:space="preserve">taff </w:t>
      </w:r>
      <w:r w:rsidR="00056B80" w:rsidRPr="00B13692">
        <w:rPr>
          <w:rStyle w:val="normaltextrun"/>
          <w:rFonts w:ascii="Arial" w:eastAsiaTheme="majorEastAsia" w:hAnsi="Arial" w:cs="Arial"/>
          <w:color w:val="333333"/>
          <w:shd w:val="clear" w:color="auto" w:fill="FFFFFF"/>
        </w:rPr>
        <w:t>E</w:t>
      </w:r>
      <w:r w:rsidR="00F52120">
        <w:rPr>
          <w:rStyle w:val="normaltextrun"/>
          <w:rFonts w:ascii="Arial" w:eastAsiaTheme="majorEastAsia" w:hAnsi="Arial" w:cs="Arial"/>
          <w:color w:val="333333"/>
          <w:shd w:val="clear" w:color="auto" w:fill="FFFFFF"/>
        </w:rPr>
        <w:t xml:space="preserve">ngagement </w:t>
      </w:r>
      <w:r w:rsidR="00056B80" w:rsidRPr="00B13692">
        <w:rPr>
          <w:rStyle w:val="normaltextrun"/>
          <w:rFonts w:ascii="Arial" w:eastAsiaTheme="majorEastAsia" w:hAnsi="Arial" w:cs="Arial"/>
          <w:color w:val="333333"/>
          <w:shd w:val="clear" w:color="auto" w:fill="FFFFFF"/>
        </w:rPr>
        <w:t>G</w:t>
      </w:r>
      <w:r w:rsidR="00F52120">
        <w:rPr>
          <w:rStyle w:val="normaltextrun"/>
          <w:rFonts w:ascii="Arial" w:eastAsiaTheme="majorEastAsia" w:hAnsi="Arial" w:cs="Arial"/>
          <w:color w:val="333333"/>
          <w:shd w:val="clear" w:color="auto" w:fill="FFFFFF"/>
        </w:rPr>
        <w:t>roup (SEG)</w:t>
      </w:r>
      <w:r w:rsidR="009B7060" w:rsidRPr="00B13692">
        <w:rPr>
          <w:rStyle w:val="normaltextrun"/>
          <w:rFonts w:ascii="Arial" w:eastAsiaTheme="majorEastAsia" w:hAnsi="Arial" w:cs="Arial"/>
          <w:color w:val="333333"/>
          <w:shd w:val="clear" w:color="auto" w:fill="FFFFFF"/>
        </w:rPr>
        <w:t xml:space="preserve"> </w:t>
      </w:r>
      <w:bookmarkEnd w:id="4"/>
      <w:r w:rsidR="009B7060" w:rsidRPr="00B13692">
        <w:rPr>
          <w:rStyle w:val="normaltextrun"/>
          <w:rFonts w:ascii="Arial" w:eastAsiaTheme="majorEastAsia" w:hAnsi="Arial" w:cs="Arial"/>
          <w:color w:val="333333"/>
          <w:shd w:val="clear" w:color="auto" w:fill="FFFFFF"/>
        </w:rPr>
        <w:t xml:space="preserve">attended. </w:t>
      </w:r>
      <w:r w:rsidR="001238F3" w:rsidRPr="00B13692">
        <w:rPr>
          <w:rStyle w:val="normaltextrun"/>
          <w:rFonts w:ascii="Arial" w:eastAsiaTheme="majorEastAsia" w:hAnsi="Arial" w:cs="Arial"/>
          <w:color w:val="333333"/>
          <w:shd w:val="clear" w:color="auto" w:fill="FFFFFF"/>
        </w:rPr>
        <w:t>The meeting was opened to all SEG member</w:t>
      </w:r>
      <w:r w:rsidR="00F1438B">
        <w:rPr>
          <w:rStyle w:val="normaltextrun"/>
          <w:rFonts w:ascii="Arial" w:eastAsiaTheme="majorEastAsia" w:hAnsi="Arial" w:cs="Arial"/>
          <w:color w:val="333333"/>
          <w:shd w:val="clear" w:color="auto" w:fill="FFFFFF"/>
        </w:rPr>
        <w:t xml:space="preserve">s, however </w:t>
      </w:r>
      <w:r w:rsidR="00C109ED">
        <w:rPr>
          <w:rStyle w:val="normaltextrun"/>
          <w:rFonts w:ascii="Arial" w:eastAsiaTheme="majorEastAsia" w:hAnsi="Arial" w:cs="Arial"/>
          <w:color w:val="333333"/>
          <w:shd w:val="clear" w:color="auto" w:fill="FFFFFF"/>
        </w:rPr>
        <w:t>7 attended</w:t>
      </w:r>
      <w:r w:rsidR="00282AB0" w:rsidRPr="00B13692">
        <w:rPr>
          <w:rStyle w:val="normaltextrun"/>
          <w:rFonts w:ascii="Arial" w:eastAsiaTheme="majorEastAsia" w:hAnsi="Arial" w:cs="Arial"/>
          <w:color w:val="333333"/>
          <w:shd w:val="clear" w:color="auto" w:fill="FFFFFF"/>
        </w:rPr>
        <w:t xml:space="preserve"> plus </w:t>
      </w:r>
      <w:r w:rsidR="001F3787" w:rsidRPr="00B13692">
        <w:rPr>
          <w:rStyle w:val="normaltextrun"/>
          <w:rFonts w:ascii="Arial" w:eastAsiaTheme="majorEastAsia" w:hAnsi="Arial" w:cs="Arial"/>
          <w:color w:val="333333"/>
          <w:shd w:val="clear" w:color="auto" w:fill="FFFFFF"/>
        </w:rPr>
        <w:t>one</w:t>
      </w:r>
      <w:r w:rsidR="00282AB0" w:rsidRPr="00B13692">
        <w:rPr>
          <w:rStyle w:val="normaltextrun"/>
          <w:rFonts w:ascii="Arial" w:eastAsiaTheme="majorEastAsia" w:hAnsi="Arial" w:cs="Arial"/>
          <w:color w:val="333333"/>
          <w:shd w:val="clear" w:color="auto" w:fill="FFFFFF"/>
        </w:rPr>
        <w:t xml:space="preserve"> </w:t>
      </w:r>
      <w:r w:rsidR="0067433A" w:rsidRPr="00B13692">
        <w:rPr>
          <w:rStyle w:val="normaltextrun"/>
          <w:rFonts w:ascii="Arial" w:eastAsiaTheme="majorEastAsia" w:hAnsi="Arial" w:cs="Arial"/>
          <w:color w:val="333333"/>
          <w:shd w:val="clear" w:color="auto" w:fill="FFFFFF"/>
        </w:rPr>
        <w:t>EDI</w:t>
      </w:r>
      <w:r w:rsidR="00282AB0" w:rsidRPr="00B13692">
        <w:rPr>
          <w:rStyle w:val="normaltextrun"/>
          <w:rFonts w:ascii="Arial" w:eastAsiaTheme="majorEastAsia" w:hAnsi="Arial" w:cs="Arial"/>
          <w:color w:val="333333"/>
          <w:shd w:val="clear" w:color="auto" w:fill="FFFFFF"/>
        </w:rPr>
        <w:t xml:space="preserve"> </w:t>
      </w:r>
      <w:r w:rsidR="001F3787" w:rsidRPr="00B13692">
        <w:rPr>
          <w:rStyle w:val="normaltextrun"/>
          <w:rFonts w:ascii="Arial" w:eastAsiaTheme="majorEastAsia" w:hAnsi="Arial" w:cs="Arial"/>
          <w:color w:val="333333"/>
          <w:shd w:val="clear" w:color="auto" w:fill="FFFFFF"/>
        </w:rPr>
        <w:t>representative</w:t>
      </w:r>
      <w:r w:rsidR="0067433A" w:rsidRPr="00B13692">
        <w:rPr>
          <w:rStyle w:val="normaltextrun"/>
          <w:rFonts w:ascii="Arial" w:eastAsiaTheme="majorEastAsia" w:hAnsi="Arial" w:cs="Arial"/>
          <w:color w:val="333333"/>
          <w:shd w:val="clear" w:color="auto" w:fill="FFFFFF"/>
        </w:rPr>
        <w:t xml:space="preserve"> </w:t>
      </w:r>
      <w:r w:rsidR="001F3787" w:rsidRPr="00B13692">
        <w:rPr>
          <w:rStyle w:val="normaltextrun"/>
          <w:rFonts w:ascii="Arial" w:eastAsiaTheme="majorEastAsia" w:hAnsi="Arial" w:cs="Arial"/>
          <w:color w:val="333333"/>
          <w:shd w:val="clear" w:color="auto" w:fill="FFFFFF"/>
        </w:rPr>
        <w:t xml:space="preserve">one </w:t>
      </w:r>
      <w:r w:rsidR="001238F3" w:rsidRPr="00B13692">
        <w:rPr>
          <w:rStyle w:val="normaltextrun"/>
          <w:rFonts w:ascii="Arial" w:eastAsiaTheme="majorEastAsia" w:hAnsi="Arial" w:cs="Arial"/>
          <w:color w:val="333333"/>
          <w:shd w:val="clear" w:color="auto" w:fill="FFFFFF"/>
        </w:rPr>
        <w:t>HR</w:t>
      </w:r>
      <w:r w:rsidR="001F3787" w:rsidRPr="00B13692">
        <w:rPr>
          <w:rStyle w:val="normaltextrun"/>
          <w:rFonts w:ascii="Arial" w:eastAsiaTheme="majorEastAsia" w:hAnsi="Arial" w:cs="Arial"/>
          <w:color w:val="333333"/>
          <w:shd w:val="clear" w:color="auto" w:fill="FFFFFF"/>
        </w:rPr>
        <w:t xml:space="preserve"> representative</w:t>
      </w:r>
      <w:r w:rsidR="001238F3" w:rsidRPr="00B13692">
        <w:rPr>
          <w:rStyle w:val="normaltextrun"/>
          <w:rFonts w:ascii="Arial" w:eastAsiaTheme="majorEastAsia" w:hAnsi="Arial" w:cs="Arial"/>
          <w:color w:val="333333"/>
          <w:shd w:val="clear" w:color="auto" w:fill="FFFFFF"/>
        </w:rPr>
        <w:t xml:space="preserve">. </w:t>
      </w:r>
      <w:r w:rsidR="009B7060" w:rsidRPr="00B13692">
        <w:rPr>
          <w:rStyle w:val="normaltextrun"/>
          <w:rFonts w:ascii="Arial" w:eastAsiaTheme="majorEastAsia" w:hAnsi="Arial" w:cs="Arial"/>
          <w:color w:val="333333"/>
          <w:shd w:val="clear" w:color="auto" w:fill="FFFFFF"/>
        </w:rPr>
        <w:t>They were provided with an overview of ED</w:t>
      </w:r>
      <w:r w:rsidR="00DC1575" w:rsidRPr="00B13692">
        <w:rPr>
          <w:rStyle w:val="normaltextrun"/>
          <w:rFonts w:ascii="Arial" w:eastAsiaTheme="majorEastAsia" w:hAnsi="Arial" w:cs="Arial"/>
          <w:color w:val="333333"/>
          <w:shd w:val="clear" w:color="auto" w:fill="FFFFFF"/>
        </w:rPr>
        <w:t>S</w:t>
      </w:r>
      <w:r w:rsidR="009B7060" w:rsidRPr="00B13692">
        <w:rPr>
          <w:rStyle w:val="normaltextrun"/>
          <w:rFonts w:ascii="Arial" w:eastAsiaTheme="majorEastAsia" w:hAnsi="Arial" w:cs="Arial"/>
          <w:color w:val="333333"/>
          <w:shd w:val="clear" w:color="auto" w:fill="FFFFFF"/>
        </w:rPr>
        <w:t xml:space="preserve"> and taken through the quantitative and qualitative </w:t>
      </w:r>
      <w:r w:rsidRPr="00B13692">
        <w:rPr>
          <w:rStyle w:val="normaltextrun"/>
          <w:rFonts w:ascii="Arial" w:eastAsiaTheme="majorEastAsia" w:hAnsi="Arial" w:cs="Arial"/>
          <w:color w:val="333333"/>
          <w:shd w:val="clear" w:color="auto" w:fill="FFFFFF"/>
        </w:rPr>
        <w:t>evidence that was collected for domain 2</w:t>
      </w:r>
      <w:r w:rsidR="00FB7FFB" w:rsidRPr="00B13692">
        <w:rPr>
          <w:rStyle w:val="normaltextrun"/>
          <w:rFonts w:ascii="Arial" w:eastAsiaTheme="majorEastAsia" w:hAnsi="Arial" w:cs="Arial"/>
          <w:color w:val="333333"/>
          <w:shd w:val="clear" w:color="auto" w:fill="FFFFFF"/>
        </w:rPr>
        <w:t xml:space="preserve">, the </w:t>
      </w:r>
      <w:r w:rsidR="00791C5A">
        <w:rPr>
          <w:rStyle w:val="normaltextrun"/>
          <w:rFonts w:ascii="Arial" w:eastAsiaTheme="majorEastAsia" w:hAnsi="Arial" w:cs="Arial"/>
          <w:color w:val="333333"/>
          <w:shd w:val="clear" w:color="auto" w:fill="FFFFFF"/>
        </w:rPr>
        <w:t xml:space="preserve">indicative </w:t>
      </w:r>
      <w:r w:rsidR="00FB7FFB" w:rsidRPr="00B13692">
        <w:rPr>
          <w:rStyle w:val="normaltextrun"/>
          <w:rFonts w:ascii="Arial" w:eastAsiaTheme="majorEastAsia" w:hAnsi="Arial" w:cs="Arial"/>
          <w:color w:val="333333"/>
          <w:shd w:val="clear" w:color="auto" w:fill="FFFFFF"/>
        </w:rPr>
        <w:t>s</w:t>
      </w:r>
      <w:r w:rsidR="00073464" w:rsidRPr="00B13692">
        <w:rPr>
          <w:rStyle w:val="normaltextrun"/>
          <w:rFonts w:ascii="Arial" w:eastAsiaTheme="majorEastAsia" w:hAnsi="Arial" w:cs="Arial"/>
          <w:color w:val="333333"/>
          <w:shd w:val="clear" w:color="auto" w:fill="FFFFFF"/>
        </w:rPr>
        <w:t>c</w:t>
      </w:r>
      <w:r w:rsidR="00FB7FFB" w:rsidRPr="00B13692">
        <w:rPr>
          <w:rStyle w:val="normaltextrun"/>
          <w:rFonts w:ascii="Arial" w:eastAsiaTheme="majorEastAsia" w:hAnsi="Arial" w:cs="Arial"/>
          <w:color w:val="333333"/>
          <w:shd w:val="clear" w:color="auto" w:fill="FFFFFF"/>
        </w:rPr>
        <w:t xml:space="preserve">ores </w:t>
      </w:r>
      <w:r w:rsidR="00311EA6">
        <w:rPr>
          <w:rStyle w:val="normaltextrun"/>
          <w:rFonts w:ascii="Arial" w:eastAsiaTheme="majorEastAsia" w:hAnsi="Arial" w:cs="Arial"/>
          <w:color w:val="333333"/>
          <w:shd w:val="clear" w:color="auto" w:fill="FFFFFF"/>
        </w:rPr>
        <w:t xml:space="preserve">allocated </w:t>
      </w:r>
      <w:r w:rsidR="00FB7FFB" w:rsidRPr="00B13692">
        <w:rPr>
          <w:rStyle w:val="normaltextrun"/>
          <w:rFonts w:ascii="Arial" w:eastAsiaTheme="majorEastAsia" w:hAnsi="Arial" w:cs="Arial"/>
          <w:color w:val="333333"/>
          <w:shd w:val="clear" w:color="auto" w:fill="FFFFFF"/>
        </w:rPr>
        <w:t xml:space="preserve">and </w:t>
      </w:r>
      <w:r w:rsidR="00665114" w:rsidRPr="00B13692">
        <w:rPr>
          <w:rStyle w:val="normaltextrun"/>
          <w:rFonts w:ascii="Arial" w:eastAsiaTheme="majorEastAsia" w:hAnsi="Arial" w:cs="Arial"/>
          <w:color w:val="333333"/>
          <w:shd w:val="clear" w:color="auto" w:fill="FFFFFF"/>
        </w:rPr>
        <w:t>action plan</w:t>
      </w:r>
      <w:r w:rsidR="00DC1575" w:rsidRPr="00B13692">
        <w:rPr>
          <w:rStyle w:val="normaltextrun"/>
          <w:rFonts w:ascii="Arial" w:eastAsiaTheme="majorEastAsia" w:hAnsi="Arial" w:cs="Arial"/>
          <w:color w:val="333333"/>
          <w:shd w:val="clear" w:color="auto" w:fill="FFFFFF"/>
        </w:rPr>
        <w:t xml:space="preserve"> objectives</w:t>
      </w:r>
      <w:r w:rsidR="00665114" w:rsidRPr="00B13692">
        <w:rPr>
          <w:rStyle w:val="normaltextrun"/>
          <w:rFonts w:ascii="Arial" w:eastAsiaTheme="majorEastAsia" w:hAnsi="Arial" w:cs="Arial"/>
          <w:color w:val="333333"/>
          <w:shd w:val="clear" w:color="auto" w:fill="FFFFFF"/>
        </w:rPr>
        <w:t xml:space="preserve">. </w:t>
      </w:r>
      <w:r w:rsidR="002B1609">
        <w:rPr>
          <w:rStyle w:val="normaltextrun"/>
          <w:rFonts w:ascii="Arial" w:eastAsiaTheme="majorEastAsia" w:hAnsi="Arial" w:cs="Arial"/>
          <w:color w:val="333333"/>
          <w:shd w:val="clear" w:color="auto" w:fill="FFFFFF"/>
        </w:rPr>
        <w:t>Peer reviewers were asked to give their views on these aspects and an excellent discussion took place. </w:t>
      </w:r>
      <w:r w:rsidR="002B1609">
        <w:rPr>
          <w:rStyle w:val="eop"/>
          <w:rFonts w:ascii="Arial" w:eastAsiaTheme="majorEastAsia" w:hAnsi="Arial" w:cs="Arial"/>
          <w:color w:val="333333"/>
        </w:rPr>
        <w:t> </w:t>
      </w:r>
      <w:r w:rsidR="002B1609">
        <w:rPr>
          <w:rStyle w:val="normaltextrun"/>
          <w:rFonts w:ascii="Arial" w:eastAsiaTheme="majorEastAsia" w:hAnsi="Arial" w:cs="Arial"/>
          <w:color w:val="333333"/>
          <w:shd w:val="clear" w:color="auto" w:fill="FFFFFF"/>
        </w:rPr>
        <w:t>Some examples of the mains points highlighted: -</w:t>
      </w:r>
      <w:r w:rsidR="002B1609">
        <w:rPr>
          <w:rStyle w:val="eop"/>
          <w:rFonts w:ascii="Arial" w:eastAsiaTheme="majorEastAsia" w:hAnsi="Arial" w:cs="Arial"/>
          <w:color w:val="333333"/>
        </w:rPr>
        <w:t> </w:t>
      </w:r>
    </w:p>
    <w:p w14:paraId="64947318" w14:textId="20E24C6D" w:rsidR="002B1609" w:rsidRDefault="002B1609" w:rsidP="00262A98">
      <w:pPr>
        <w:pStyle w:val="paragraph"/>
        <w:numPr>
          <w:ilvl w:val="0"/>
          <w:numId w:val="47"/>
        </w:numPr>
        <w:spacing w:before="0" w:beforeAutospacing="0" w:after="0" w:afterAutospacing="0"/>
        <w:textAlignment w:val="baseline"/>
        <w:rPr>
          <w:rFonts w:ascii="Arial" w:hAnsi="Arial" w:cs="Arial"/>
        </w:rPr>
      </w:pPr>
      <w:r>
        <w:rPr>
          <w:rStyle w:val="normaltextrun"/>
          <w:rFonts w:ascii="Arial" w:eastAsiaTheme="majorEastAsia" w:hAnsi="Arial" w:cs="Arial"/>
          <w:color w:val="333333"/>
          <w:shd w:val="clear" w:color="auto" w:fill="FFFFFF"/>
        </w:rPr>
        <w:lastRenderedPageBreak/>
        <w:t>As the ICB has smaller number of staff, we would most probably have lower numbers responding to the questions of the Staff survey. Filling in the survey, usually depends on peoples’ personal circumstances, so the percentages sometimes can be misleading</w:t>
      </w:r>
      <w:r>
        <w:rPr>
          <w:rStyle w:val="eop"/>
          <w:rFonts w:ascii="Arial" w:eastAsiaTheme="majorEastAsia" w:hAnsi="Arial" w:cs="Arial"/>
          <w:color w:val="333333"/>
        </w:rPr>
        <w:t> </w:t>
      </w:r>
    </w:p>
    <w:p w14:paraId="2E104240" w14:textId="662FAC87" w:rsidR="002B1609" w:rsidRDefault="002B1609" w:rsidP="00262A98">
      <w:pPr>
        <w:pStyle w:val="paragraph"/>
        <w:numPr>
          <w:ilvl w:val="0"/>
          <w:numId w:val="47"/>
        </w:numPr>
        <w:spacing w:before="0" w:beforeAutospacing="0" w:after="0" w:afterAutospacing="0"/>
        <w:textAlignment w:val="baseline"/>
        <w:rPr>
          <w:rFonts w:ascii="Arial" w:hAnsi="Arial" w:cs="Arial"/>
        </w:rPr>
      </w:pPr>
      <w:r>
        <w:rPr>
          <w:rStyle w:val="normaltextrun"/>
          <w:rFonts w:ascii="Arial" w:eastAsiaTheme="majorEastAsia" w:hAnsi="Arial" w:cs="Arial"/>
          <w:color w:val="333333"/>
          <w:shd w:val="clear" w:color="auto" w:fill="FFFFFF"/>
        </w:rPr>
        <w:t>Some of the questions e.g. in outcome 2D (25d) may not be appropriate for LICB staff – suggestion of more relevant questions could be made so that more appropriate survey results could be obtained</w:t>
      </w:r>
      <w:r>
        <w:rPr>
          <w:rStyle w:val="eop"/>
          <w:rFonts w:ascii="Arial" w:eastAsiaTheme="majorEastAsia" w:hAnsi="Arial" w:cs="Arial"/>
          <w:color w:val="333333"/>
        </w:rPr>
        <w:t> </w:t>
      </w:r>
    </w:p>
    <w:p w14:paraId="7CC2EF71" w14:textId="76364346" w:rsidR="00312619" w:rsidRPr="00C84E6A" w:rsidRDefault="00312619" w:rsidP="00262A98">
      <w:pPr>
        <w:pStyle w:val="paragraph"/>
        <w:numPr>
          <w:ilvl w:val="0"/>
          <w:numId w:val="47"/>
        </w:numPr>
        <w:spacing w:before="0" w:beforeAutospacing="0" w:after="0" w:afterAutospacing="0"/>
        <w:textAlignment w:val="baseline"/>
        <w:rPr>
          <w:rStyle w:val="eop"/>
          <w:rFonts w:ascii="Arial" w:hAnsi="Arial" w:cs="Arial"/>
        </w:rPr>
      </w:pPr>
      <w:r>
        <w:rPr>
          <w:rStyle w:val="normaltextrun"/>
          <w:rFonts w:ascii="Arial" w:eastAsiaTheme="majorEastAsia" w:hAnsi="Arial" w:cs="Arial"/>
          <w:color w:val="000000"/>
          <w:shd w:val="clear" w:color="auto" w:fill="FFFFFF"/>
        </w:rPr>
        <w:t>What does Zero Tolerance me to you in your role</w:t>
      </w:r>
      <w:r w:rsidR="00E01EA6">
        <w:rPr>
          <w:rStyle w:val="normaltextrun"/>
          <w:rFonts w:ascii="Arial" w:eastAsiaTheme="majorEastAsia" w:hAnsi="Arial" w:cs="Arial"/>
          <w:color w:val="000000"/>
          <w:shd w:val="clear" w:color="auto" w:fill="FFFFFF"/>
        </w:rPr>
        <w:t>? P</w:t>
      </w:r>
      <w:r>
        <w:rPr>
          <w:rStyle w:val="normaltextrun"/>
          <w:rFonts w:ascii="Arial" w:eastAsiaTheme="majorEastAsia" w:hAnsi="Arial" w:cs="Arial"/>
          <w:color w:val="000000"/>
          <w:shd w:val="clear" w:color="auto" w:fill="FFFFFF"/>
        </w:rPr>
        <w:t xml:space="preserve">erhaps a need for guidance to understand what this means to individual staff </w:t>
      </w:r>
      <w:r>
        <w:rPr>
          <w:rStyle w:val="eop"/>
          <w:rFonts w:ascii="Arial" w:eastAsiaTheme="majorEastAsia" w:hAnsi="Arial" w:cs="Arial"/>
          <w:color w:val="000000"/>
          <w:shd w:val="clear" w:color="auto" w:fill="FFFFFF"/>
        </w:rPr>
        <w:t> </w:t>
      </w:r>
    </w:p>
    <w:p w14:paraId="5D68AAF3" w14:textId="6FE5B44D" w:rsidR="00312619" w:rsidRPr="00C84E6A" w:rsidRDefault="00312619" w:rsidP="00262A98">
      <w:pPr>
        <w:pStyle w:val="paragraph"/>
        <w:numPr>
          <w:ilvl w:val="0"/>
          <w:numId w:val="47"/>
        </w:numPr>
        <w:spacing w:before="0" w:beforeAutospacing="0" w:after="0" w:afterAutospacing="0"/>
        <w:textAlignment w:val="baseline"/>
        <w:rPr>
          <w:rStyle w:val="eop"/>
          <w:rFonts w:ascii="Arial" w:hAnsi="Arial" w:cs="Arial"/>
        </w:rPr>
      </w:pPr>
      <w:r>
        <w:rPr>
          <w:rStyle w:val="eop"/>
          <w:rFonts w:ascii="Arial" w:eastAsiaTheme="majorEastAsia" w:hAnsi="Arial" w:cs="Arial"/>
          <w:color w:val="000000"/>
          <w:shd w:val="clear" w:color="auto" w:fill="FFFFFF"/>
        </w:rPr>
        <w:t xml:space="preserve">Improve access to Freedom to </w:t>
      </w:r>
      <w:r w:rsidR="00EF263A">
        <w:rPr>
          <w:rStyle w:val="eop"/>
          <w:rFonts w:ascii="Arial" w:eastAsiaTheme="majorEastAsia" w:hAnsi="Arial" w:cs="Arial"/>
          <w:color w:val="000000"/>
          <w:shd w:val="clear" w:color="auto" w:fill="FFFFFF"/>
        </w:rPr>
        <w:t>S</w:t>
      </w:r>
      <w:r>
        <w:rPr>
          <w:rStyle w:val="eop"/>
          <w:rFonts w:ascii="Arial" w:eastAsiaTheme="majorEastAsia" w:hAnsi="Arial" w:cs="Arial"/>
          <w:color w:val="000000"/>
          <w:shd w:val="clear" w:color="auto" w:fill="FFFFFF"/>
        </w:rPr>
        <w:t>peak-up through communications via staff networks</w:t>
      </w:r>
    </w:p>
    <w:p w14:paraId="40CA659F" w14:textId="686AD1B6" w:rsidR="002B1609" w:rsidRPr="00A74F9E" w:rsidRDefault="002B1609" w:rsidP="00262A98">
      <w:pPr>
        <w:pStyle w:val="paragraph"/>
        <w:numPr>
          <w:ilvl w:val="0"/>
          <w:numId w:val="47"/>
        </w:numPr>
        <w:spacing w:before="0" w:beforeAutospacing="0" w:after="0" w:afterAutospacing="0"/>
        <w:textAlignment w:val="baseline"/>
        <w:rPr>
          <w:rStyle w:val="eop"/>
          <w:rFonts w:ascii="Arial" w:hAnsi="Arial" w:cs="Arial"/>
        </w:rPr>
      </w:pPr>
      <w:r>
        <w:rPr>
          <w:rStyle w:val="normaltextrun"/>
          <w:rFonts w:ascii="Arial" w:eastAsiaTheme="majorEastAsia" w:hAnsi="Arial" w:cs="Arial"/>
        </w:rPr>
        <w:t xml:space="preserve">LICB do some good work around </w:t>
      </w:r>
      <w:r w:rsidR="007A3465">
        <w:rPr>
          <w:rStyle w:val="normaltextrun"/>
          <w:rFonts w:ascii="Arial" w:eastAsiaTheme="majorEastAsia" w:hAnsi="Arial" w:cs="Arial"/>
        </w:rPr>
        <w:t>e</w:t>
      </w:r>
      <w:r w:rsidR="00102C64">
        <w:rPr>
          <w:rStyle w:val="normaltextrun"/>
          <w:rFonts w:ascii="Arial" w:eastAsiaTheme="majorEastAsia" w:hAnsi="Arial" w:cs="Arial"/>
        </w:rPr>
        <w:t xml:space="preserve">quality </w:t>
      </w:r>
      <w:r w:rsidR="007A3465">
        <w:rPr>
          <w:rStyle w:val="normaltextrun"/>
          <w:rFonts w:ascii="Arial" w:eastAsiaTheme="majorEastAsia" w:hAnsi="Arial" w:cs="Arial"/>
        </w:rPr>
        <w:t>diversity and inclusion, h</w:t>
      </w:r>
      <w:r w:rsidR="000D0742">
        <w:rPr>
          <w:rStyle w:val="normaltextrun"/>
          <w:rFonts w:ascii="Arial" w:eastAsiaTheme="majorEastAsia" w:hAnsi="Arial" w:cs="Arial"/>
        </w:rPr>
        <w:t xml:space="preserve">ealth and </w:t>
      </w:r>
      <w:r w:rsidR="007A3465">
        <w:rPr>
          <w:rStyle w:val="normaltextrun"/>
          <w:rFonts w:ascii="Arial" w:eastAsiaTheme="majorEastAsia" w:hAnsi="Arial" w:cs="Arial"/>
        </w:rPr>
        <w:t>w</w:t>
      </w:r>
      <w:r w:rsidR="000D0742">
        <w:rPr>
          <w:rStyle w:val="normaltextrun"/>
          <w:rFonts w:ascii="Arial" w:eastAsiaTheme="majorEastAsia" w:hAnsi="Arial" w:cs="Arial"/>
        </w:rPr>
        <w:t xml:space="preserve">ellbeing and </w:t>
      </w:r>
      <w:r w:rsidR="003E640C">
        <w:rPr>
          <w:rStyle w:val="normaltextrun"/>
          <w:rFonts w:ascii="Arial" w:eastAsiaTheme="majorEastAsia" w:hAnsi="Arial" w:cs="Arial"/>
        </w:rPr>
        <w:t>h</w:t>
      </w:r>
      <w:r w:rsidR="00102C64">
        <w:rPr>
          <w:rStyle w:val="normaltextrun"/>
          <w:rFonts w:ascii="Arial" w:eastAsiaTheme="majorEastAsia" w:hAnsi="Arial" w:cs="Arial"/>
        </w:rPr>
        <w:t xml:space="preserve">uman </w:t>
      </w:r>
      <w:r w:rsidR="003E640C">
        <w:rPr>
          <w:rStyle w:val="normaltextrun"/>
          <w:rFonts w:ascii="Arial" w:eastAsiaTheme="majorEastAsia" w:hAnsi="Arial" w:cs="Arial"/>
        </w:rPr>
        <w:t>r</w:t>
      </w:r>
      <w:r w:rsidR="00102C64">
        <w:rPr>
          <w:rStyle w:val="normaltextrun"/>
          <w:rFonts w:ascii="Arial" w:eastAsiaTheme="majorEastAsia" w:hAnsi="Arial" w:cs="Arial"/>
        </w:rPr>
        <w:t xml:space="preserve">esource </w:t>
      </w:r>
      <w:r>
        <w:rPr>
          <w:rStyle w:val="normaltextrun"/>
          <w:rFonts w:ascii="Arial" w:eastAsiaTheme="majorEastAsia" w:hAnsi="Arial" w:cs="Arial"/>
        </w:rPr>
        <w:t xml:space="preserve">policies etc., which needs to be highlighted </w:t>
      </w:r>
      <w:r w:rsidR="0069004B">
        <w:rPr>
          <w:rStyle w:val="normaltextrun"/>
          <w:rFonts w:ascii="Arial" w:eastAsiaTheme="majorEastAsia" w:hAnsi="Arial" w:cs="Arial"/>
        </w:rPr>
        <w:t xml:space="preserve">more </w:t>
      </w:r>
      <w:r>
        <w:rPr>
          <w:rStyle w:val="normaltextrun"/>
          <w:rFonts w:ascii="Arial" w:eastAsiaTheme="majorEastAsia" w:hAnsi="Arial" w:cs="Arial"/>
        </w:rPr>
        <w:t>e.g.</w:t>
      </w:r>
      <w:r w:rsidR="003E640C">
        <w:rPr>
          <w:rStyle w:val="normaltextrun"/>
          <w:rFonts w:ascii="Arial" w:eastAsiaTheme="majorEastAsia" w:hAnsi="Arial" w:cs="Arial"/>
        </w:rPr>
        <w:t xml:space="preserve"> </w:t>
      </w:r>
      <w:r>
        <w:rPr>
          <w:rStyle w:val="normaltextrun"/>
          <w:rFonts w:ascii="Arial" w:eastAsiaTheme="majorEastAsia" w:hAnsi="Arial" w:cs="Arial"/>
        </w:rPr>
        <w:t>presentation</w:t>
      </w:r>
      <w:r w:rsidR="003E640C">
        <w:rPr>
          <w:rStyle w:val="normaltextrun"/>
          <w:rFonts w:ascii="Arial" w:eastAsiaTheme="majorEastAsia" w:hAnsi="Arial" w:cs="Arial"/>
        </w:rPr>
        <w:t>s</w:t>
      </w:r>
      <w:r>
        <w:rPr>
          <w:rStyle w:val="normaltextrun"/>
          <w:rFonts w:ascii="Arial" w:eastAsiaTheme="majorEastAsia" w:hAnsi="Arial" w:cs="Arial"/>
        </w:rPr>
        <w:t xml:space="preserve"> to team talk live </w:t>
      </w:r>
      <w:r w:rsidR="006E17AB">
        <w:rPr>
          <w:rStyle w:val="normaltextrun"/>
          <w:rFonts w:ascii="Arial" w:eastAsiaTheme="majorEastAsia" w:hAnsi="Arial" w:cs="Arial"/>
        </w:rPr>
        <w:t xml:space="preserve">and other channels – </w:t>
      </w:r>
      <w:r>
        <w:rPr>
          <w:rStyle w:val="normaltextrun"/>
          <w:rFonts w:ascii="Arial" w:eastAsiaTheme="majorEastAsia" w:hAnsi="Arial" w:cs="Arial"/>
        </w:rPr>
        <w:t xml:space="preserve">maybe </w:t>
      </w:r>
      <w:r w:rsidR="003E640C">
        <w:rPr>
          <w:rStyle w:val="normaltextrun"/>
          <w:rFonts w:ascii="Arial" w:eastAsiaTheme="majorEastAsia" w:hAnsi="Arial" w:cs="Arial"/>
        </w:rPr>
        <w:t xml:space="preserve">commence </w:t>
      </w:r>
      <w:r>
        <w:rPr>
          <w:rStyle w:val="normaltextrun"/>
          <w:rFonts w:ascii="Arial" w:eastAsiaTheme="majorEastAsia" w:hAnsi="Arial" w:cs="Arial"/>
        </w:rPr>
        <w:t>March/April.</w:t>
      </w:r>
      <w:r>
        <w:rPr>
          <w:rStyle w:val="eop"/>
          <w:rFonts w:ascii="Arial" w:eastAsiaTheme="majorEastAsia" w:hAnsi="Arial" w:cs="Arial"/>
        </w:rPr>
        <w:t> </w:t>
      </w:r>
    </w:p>
    <w:p w14:paraId="279E7634" w14:textId="164903BB" w:rsidR="00161461" w:rsidRPr="00A74F9E" w:rsidRDefault="00BD156F" w:rsidP="00A74F9E">
      <w:pPr>
        <w:pStyle w:val="paragraph"/>
        <w:spacing w:before="0" w:beforeAutospacing="0" w:after="0" w:afterAutospacing="0"/>
        <w:textAlignment w:val="baseline"/>
        <w:rPr>
          <w:rStyle w:val="eop"/>
          <w:rFonts w:ascii="Arial" w:hAnsi="Arial" w:cs="Arial"/>
        </w:rPr>
      </w:pPr>
      <w:r>
        <w:rPr>
          <w:rStyle w:val="eop"/>
          <w:rFonts w:ascii="Arial" w:eastAsiaTheme="majorEastAsia" w:hAnsi="Arial" w:cs="Arial"/>
        </w:rPr>
        <w:t xml:space="preserve">Peer reviewers </w:t>
      </w:r>
      <w:r w:rsidR="004E578F">
        <w:rPr>
          <w:rStyle w:val="eop"/>
          <w:rFonts w:ascii="Arial" w:eastAsiaTheme="majorEastAsia" w:hAnsi="Arial" w:cs="Arial"/>
        </w:rPr>
        <w:t>agreed the following</w:t>
      </w:r>
      <w:r w:rsidR="00161461" w:rsidRPr="00985195">
        <w:rPr>
          <w:rStyle w:val="eop"/>
          <w:rFonts w:ascii="Arial" w:eastAsiaTheme="majorEastAsia" w:hAnsi="Arial" w:cs="Arial"/>
        </w:rPr>
        <w:t xml:space="preserve"> scores for </w:t>
      </w:r>
      <w:r w:rsidR="004E578F">
        <w:rPr>
          <w:rStyle w:val="eop"/>
          <w:rFonts w:ascii="Arial" w:eastAsiaTheme="majorEastAsia" w:hAnsi="Arial" w:cs="Arial"/>
        </w:rPr>
        <w:t xml:space="preserve">EDS domain 2 </w:t>
      </w:r>
      <w:r w:rsidR="00161461" w:rsidRPr="00985195">
        <w:rPr>
          <w:rStyle w:val="eop"/>
          <w:rFonts w:ascii="Arial" w:eastAsiaTheme="majorEastAsia" w:hAnsi="Arial" w:cs="Arial"/>
        </w:rPr>
        <w:t xml:space="preserve">outcomes </w:t>
      </w:r>
      <w:r w:rsidR="00002E12">
        <w:rPr>
          <w:rStyle w:val="eop"/>
          <w:rFonts w:ascii="Arial" w:eastAsiaTheme="majorEastAsia" w:hAnsi="Arial" w:cs="Arial"/>
        </w:rPr>
        <w:t>(see Table 1 – Appendix 1a</w:t>
      </w:r>
      <w:r w:rsidR="001C67E5">
        <w:rPr>
          <w:rStyle w:val="eop"/>
          <w:rFonts w:ascii="Arial" w:eastAsiaTheme="majorEastAsia" w:hAnsi="Arial" w:cs="Arial"/>
        </w:rPr>
        <w:t>)</w:t>
      </w:r>
    </w:p>
    <w:p w14:paraId="3C251E57" w14:textId="52B8EE96" w:rsidR="009F6370" w:rsidRPr="00A74F9E" w:rsidRDefault="009F6370" w:rsidP="00A74F9E">
      <w:pPr>
        <w:pStyle w:val="paragraph"/>
        <w:numPr>
          <w:ilvl w:val="1"/>
          <w:numId w:val="46"/>
        </w:numPr>
        <w:spacing w:before="0" w:beforeAutospacing="0" w:after="0" w:afterAutospacing="0"/>
        <w:textAlignment w:val="baseline"/>
        <w:rPr>
          <w:rStyle w:val="eop"/>
          <w:rFonts w:ascii="Arial" w:hAnsi="Arial" w:cs="Arial"/>
        </w:rPr>
      </w:pPr>
      <w:r w:rsidRPr="00A74F9E">
        <w:rPr>
          <w:rStyle w:val="eop"/>
          <w:rFonts w:ascii="Arial" w:eastAsiaTheme="majorEastAsia" w:hAnsi="Arial" w:cs="Arial"/>
        </w:rPr>
        <w:t>Outcome 2</w:t>
      </w:r>
      <w:r w:rsidR="000618C3" w:rsidRPr="00A74F9E">
        <w:rPr>
          <w:rStyle w:val="eop"/>
          <w:rFonts w:ascii="Arial" w:eastAsiaTheme="majorEastAsia" w:hAnsi="Arial" w:cs="Arial"/>
        </w:rPr>
        <w:t>a</w:t>
      </w:r>
      <w:r w:rsidRPr="00A74F9E">
        <w:rPr>
          <w:rStyle w:val="eop"/>
          <w:rFonts w:ascii="Arial" w:eastAsiaTheme="majorEastAsia" w:hAnsi="Arial" w:cs="Arial"/>
        </w:rPr>
        <w:t xml:space="preserve">: </w:t>
      </w:r>
      <w:r w:rsidR="000618C3" w:rsidRPr="00A74F9E">
        <w:rPr>
          <w:rStyle w:val="eop"/>
          <w:rFonts w:ascii="Arial" w:eastAsiaTheme="majorEastAsia" w:hAnsi="Arial" w:cs="Arial"/>
        </w:rPr>
        <w:t>2</w:t>
      </w:r>
    </w:p>
    <w:p w14:paraId="2BBA0FBD" w14:textId="44BCAD09" w:rsidR="009F6370" w:rsidRPr="00A74F9E" w:rsidRDefault="009F6370" w:rsidP="00A74F9E">
      <w:pPr>
        <w:pStyle w:val="paragraph"/>
        <w:numPr>
          <w:ilvl w:val="1"/>
          <w:numId w:val="46"/>
        </w:numPr>
        <w:spacing w:before="0" w:beforeAutospacing="0" w:after="0" w:afterAutospacing="0"/>
        <w:textAlignment w:val="baseline"/>
        <w:rPr>
          <w:rStyle w:val="eop"/>
          <w:rFonts w:ascii="Arial" w:hAnsi="Arial" w:cs="Arial"/>
        </w:rPr>
      </w:pPr>
      <w:r w:rsidRPr="00A74F9E">
        <w:rPr>
          <w:rStyle w:val="eop"/>
          <w:rFonts w:ascii="Arial" w:eastAsiaTheme="majorEastAsia" w:hAnsi="Arial" w:cs="Arial"/>
        </w:rPr>
        <w:t>Outcome 2</w:t>
      </w:r>
      <w:r w:rsidR="000618C3" w:rsidRPr="00A74F9E">
        <w:rPr>
          <w:rStyle w:val="eop"/>
          <w:rFonts w:ascii="Arial" w:eastAsiaTheme="majorEastAsia" w:hAnsi="Arial" w:cs="Arial"/>
        </w:rPr>
        <w:t>b: 2</w:t>
      </w:r>
    </w:p>
    <w:p w14:paraId="4EA7F3AE" w14:textId="61E1A6A8" w:rsidR="009F6370" w:rsidRPr="00A74F9E" w:rsidRDefault="009F6370" w:rsidP="00A74F9E">
      <w:pPr>
        <w:pStyle w:val="paragraph"/>
        <w:numPr>
          <w:ilvl w:val="1"/>
          <w:numId w:val="46"/>
        </w:numPr>
        <w:spacing w:before="0" w:beforeAutospacing="0" w:after="0" w:afterAutospacing="0"/>
        <w:textAlignment w:val="baseline"/>
        <w:rPr>
          <w:rStyle w:val="eop"/>
          <w:rFonts w:ascii="Arial" w:hAnsi="Arial" w:cs="Arial"/>
        </w:rPr>
      </w:pPr>
      <w:r w:rsidRPr="00A74F9E">
        <w:rPr>
          <w:rStyle w:val="eop"/>
          <w:rFonts w:ascii="Arial" w:eastAsiaTheme="majorEastAsia" w:hAnsi="Arial" w:cs="Arial"/>
        </w:rPr>
        <w:t xml:space="preserve">Outcome </w:t>
      </w:r>
      <w:r w:rsidR="000618C3" w:rsidRPr="00A74F9E">
        <w:rPr>
          <w:rStyle w:val="eop"/>
          <w:rFonts w:ascii="Arial" w:eastAsiaTheme="majorEastAsia" w:hAnsi="Arial" w:cs="Arial"/>
        </w:rPr>
        <w:t>2c: 3</w:t>
      </w:r>
    </w:p>
    <w:p w14:paraId="523F7364" w14:textId="30A8DB7E" w:rsidR="006C61E6" w:rsidRPr="00985195" w:rsidRDefault="009F6370" w:rsidP="00A74F9E">
      <w:pPr>
        <w:pStyle w:val="paragraph"/>
        <w:numPr>
          <w:ilvl w:val="1"/>
          <w:numId w:val="46"/>
        </w:numPr>
        <w:spacing w:before="0" w:beforeAutospacing="0" w:after="0" w:afterAutospacing="0"/>
        <w:textAlignment w:val="baseline"/>
        <w:rPr>
          <w:rStyle w:val="eop"/>
          <w:rFonts w:ascii="Arial" w:hAnsi="Arial" w:cs="Arial"/>
        </w:rPr>
      </w:pPr>
      <w:r w:rsidRPr="00A74F9E">
        <w:rPr>
          <w:rStyle w:val="eop"/>
          <w:rFonts w:ascii="Arial" w:eastAsiaTheme="majorEastAsia" w:hAnsi="Arial" w:cs="Arial"/>
        </w:rPr>
        <w:t xml:space="preserve">Outcome </w:t>
      </w:r>
      <w:r w:rsidR="000618C3" w:rsidRPr="00A74F9E">
        <w:rPr>
          <w:rStyle w:val="eop"/>
          <w:rFonts w:ascii="Arial" w:eastAsiaTheme="majorEastAsia" w:hAnsi="Arial" w:cs="Arial"/>
        </w:rPr>
        <w:t>2d: 2</w:t>
      </w:r>
    </w:p>
    <w:p w14:paraId="602B8449" w14:textId="441B0E72" w:rsidR="006C61E6" w:rsidRPr="00985195" w:rsidRDefault="006C61E6" w:rsidP="0069472B">
      <w:pPr>
        <w:pStyle w:val="paragraph"/>
        <w:spacing w:before="0" w:beforeAutospacing="0" w:after="0" w:afterAutospacing="0"/>
        <w:textAlignment w:val="baseline"/>
        <w:rPr>
          <w:rFonts w:ascii="Arial" w:hAnsi="Arial" w:cs="Arial"/>
        </w:rPr>
      </w:pPr>
      <w:r w:rsidRPr="00985195">
        <w:rPr>
          <w:rStyle w:val="eop"/>
          <w:rFonts w:ascii="Arial" w:hAnsi="Arial" w:cs="Arial"/>
        </w:rPr>
        <w:t xml:space="preserve">Total score for this domain </w:t>
      </w:r>
      <w:r w:rsidR="00985195">
        <w:rPr>
          <w:rStyle w:val="eop"/>
          <w:rFonts w:ascii="Arial" w:hAnsi="Arial" w:cs="Arial"/>
        </w:rPr>
        <w:t xml:space="preserve">= </w:t>
      </w:r>
      <w:r w:rsidR="00985195" w:rsidRPr="00985195">
        <w:rPr>
          <w:rStyle w:val="eop"/>
          <w:rFonts w:ascii="Arial" w:hAnsi="Arial" w:cs="Arial"/>
        </w:rPr>
        <w:t>9</w:t>
      </w:r>
    </w:p>
    <w:p w14:paraId="2CFCA37C" w14:textId="77777777" w:rsidR="00A65ADE" w:rsidRDefault="00A65ADE" w:rsidP="00526233">
      <w:pPr>
        <w:pStyle w:val="paragraph"/>
        <w:spacing w:before="0" w:beforeAutospacing="0" w:after="0" w:afterAutospacing="0"/>
        <w:ind w:right="435"/>
        <w:textAlignment w:val="baseline"/>
        <w:rPr>
          <w:rFonts w:ascii="Arial" w:eastAsiaTheme="majorEastAsia" w:hAnsi="Arial" w:cs="Arial"/>
          <w:color w:val="333333"/>
          <w:shd w:val="clear" w:color="auto" w:fill="FFFFFF"/>
        </w:rPr>
      </w:pPr>
    </w:p>
    <w:p w14:paraId="41C24E90" w14:textId="22525F0D" w:rsidR="00F26CFD" w:rsidRPr="00B13692" w:rsidRDefault="00F26CFD" w:rsidP="00F26CFD">
      <w:pPr>
        <w:pStyle w:val="BodyText"/>
        <w:numPr>
          <w:ilvl w:val="0"/>
          <w:numId w:val="37"/>
        </w:numPr>
        <w:rPr>
          <w:b/>
          <w:bCs/>
          <w:lang w:val="en-US"/>
        </w:rPr>
      </w:pPr>
      <w:r>
        <w:rPr>
          <w:b/>
          <w:bCs/>
        </w:rPr>
        <w:t xml:space="preserve">Senior Managers Operational Group (SMODG) </w:t>
      </w:r>
    </w:p>
    <w:p w14:paraId="2BDDB90D" w14:textId="3866AD02" w:rsidR="00B13692" w:rsidRPr="00B13692" w:rsidRDefault="00B13692" w:rsidP="00B13692">
      <w:pPr>
        <w:pStyle w:val="BodyText"/>
        <w:rPr>
          <w:lang w:val="en-US"/>
        </w:rPr>
      </w:pPr>
      <w:r w:rsidRPr="00B13692">
        <w:t xml:space="preserve">The report was taken to the SMODG meeting of 27 February </w:t>
      </w:r>
      <w:r w:rsidR="00A83ECB">
        <w:t xml:space="preserve">as part of the final EDS report </w:t>
      </w:r>
      <w:r w:rsidRPr="00B13692">
        <w:t>for approval</w:t>
      </w:r>
      <w:r>
        <w:t>.</w:t>
      </w:r>
    </w:p>
    <w:p w14:paraId="5DD488E8" w14:textId="27A2F0A4" w:rsidR="00F05785" w:rsidRPr="0016410C" w:rsidRDefault="00F05785" w:rsidP="00F26CFD">
      <w:pPr>
        <w:pStyle w:val="BodyText"/>
        <w:numPr>
          <w:ilvl w:val="0"/>
          <w:numId w:val="37"/>
        </w:numPr>
        <w:rPr>
          <w:b/>
          <w:bCs/>
          <w:lang w:val="en-US"/>
        </w:rPr>
      </w:pPr>
      <w:r>
        <w:rPr>
          <w:b/>
          <w:bCs/>
        </w:rPr>
        <w:t>NHS EDI Workforce Improvement Pla</w:t>
      </w:r>
      <w:r w:rsidR="00D14709">
        <w:rPr>
          <w:b/>
          <w:bCs/>
        </w:rPr>
        <w:t>n</w:t>
      </w:r>
    </w:p>
    <w:p w14:paraId="42AA39DE" w14:textId="1F2A2DB2" w:rsidR="004E6DC0" w:rsidRDefault="007C5A48" w:rsidP="00286721">
      <w:pPr>
        <w:pStyle w:val="BodyText"/>
        <w:spacing w:after="0" w:line="240" w:lineRule="auto"/>
      </w:pPr>
      <w:r>
        <w:t xml:space="preserve">Objectives of the </w:t>
      </w:r>
      <w:r w:rsidR="00B44B73">
        <w:t xml:space="preserve">EDI domain 2 </w:t>
      </w:r>
      <w:r w:rsidR="00291FB9">
        <w:t>a</w:t>
      </w:r>
      <w:r w:rsidR="0016410C" w:rsidRPr="00D14709">
        <w:t xml:space="preserve">ction plan relates to the following High impact </w:t>
      </w:r>
      <w:r w:rsidR="0043180C" w:rsidRPr="00D14709">
        <w:t>areas</w:t>
      </w:r>
      <w:r w:rsidR="00291FB9">
        <w:t xml:space="preserve"> of the Improvement Plan</w:t>
      </w:r>
      <w:r w:rsidR="0043180C">
        <w:t>: -</w:t>
      </w:r>
    </w:p>
    <w:p w14:paraId="0E760218" w14:textId="77777777" w:rsidR="00423BC4" w:rsidRDefault="00423BC4" w:rsidP="004E6DC0">
      <w:pPr>
        <w:pStyle w:val="BodyText"/>
        <w:spacing w:after="0" w:line="240" w:lineRule="auto"/>
      </w:pPr>
    </w:p>
    <w:p w14:paraId="097AB9CD" w14:textId="3560594D" w:rsidR="00286721" w:rsidRDefault="00BE3676" w:rsidP="004E6DC0">
      <w:pPr>
        <w:pStyle w:val="BodyText"/>
        <w:spacing w:after="0" w:line="240" w:lineRule="auto"/>
      </w:pPr>
      <w:r>
        <w:t xml:space="preserve">High impact area 2:  </w:t>
      </w:r>
      <w:r w:rsidR="007C739C">
        <w:t>Overhaul recruitment processes and embed talent management processes</w:t>
      </w:r>
    </w:p>
    <w:p w14:paraId="7BFF836E" w14:textId="67953D04" w:rsidR="0069472B" w:rsidRDefault="00BE3676" w:rsidP="0069472B">
      <w:pPr>
        <w:pStyle w:val="BodyText"/>
        <w:spacing w:after="0"/>
      </w:pPr>
      <w:r>
        <w:t xml:space="preserve">High impact area </w:t>
      </w:r>
      <w:r w:rsidR="00B44B73">
        <w:t>6</w:t>
      </w:r>
      <w:r>
        <w:t xml:space="preserve">:  Eliminate conditions and environment in which bullying, harassment and physical harassment </w:t>
      </w:r>
      <w:r w:rsidR="00291FB9">
        <w:t>occurs.</w:t>
      </w:r>
    </w:p>
    <w:p w14:paraId="40D8B911" w14:textId="71343C70" w:rsidR="00834920" w:rsidRDefault="00291FB9" w:rsidP="00A74F9E">
      <w:pPr>
        <w:pStyle w:val="BodyText"/>
        <w:rPr>
          <w:shd w:val="clear" w:color="auto" w:fill="FFFFFF"/>
        </w:rPr>
      </w:pPr>
      <w:r>
        <w:t xml:space="preserve">High </w:t>
      </w:r>
      <w:r w:rsidR="00174BC0">
        <w:t xml:space="preserve">Impact Area 4: </w:t>
      </w:r>
      <w:r w:rsidR="00286721" w:rsidRPr="00286721">
        <w:t>Address Health Inequalities within their workforce.</w:t>
      </w:r>
    </w:p>
    <w:p w14:paraId="5264E81E" w14:textId="467DA125" w:rsidR="00834920" w:rsidRPr="00174BC0" w:rsidRDefault="00174BC0" w:rsidP="00174BC0">
      <w:pPr>
        <w:pStyle w:val="paragraph"/>
        <w:numPr>
          <w:ilvl w:val="0"/>
          <w:numId w:val="37"/>
        </w:numPr>
        <w:spacing w:before="0" w:beforeAutospacing="0" w:after="0" w:afterAutospacing="0"/>
        <w:ind w:right="435"/>
        <w:textAlignment w:val="baseline"/>
        <w:rPr>
          <w:rFonts w:ascii="Arial" w:eastAsiaTheme="majorEastAsia" w:hAnsi="Arial" w:cs="Arial"/>
          <w:b/>
          <w:bCs/>
          <w:color w:val="333333"/>
          <w:shd w:val="clear" w:color="auto" w:fill="FFFFFF"/>
        </w:rPr>
      </w:pPr>
      <w:r w:rsidRPr="00174BC0">
        <w:rPr>
          <w:rFonts w:ascii="Arial" w:eastAsiaTheme="majorEastAsia" w:hAnsi="Arial" w:cs="Arial"/>
          <w:b/>
          <w:bCs/>
          <w:color w:val="333333"/>
          <w:shd w:val="clear" w:color="auto" w:fill="FFFFFF"/>
        </w:rPr>
        <w:t>Link to WRES Action Pla</w:t>
      </w:r>
      <w:r w:rsidR="009C269B">
        <w:rPr>
          <w:rFonts w:ascii="Arial" w:eastAsiaTheme="majorEastAsia" w:hAnsi="Arial" w:cs="Arial"/>
          <w:b/>
          <w:bCs/>
          <w:color w:val="333333"/>
          <w:shd w:val="clear" w:color="auto" w:fill="FFFFFF"/>
        </w:rPr>
        <w:t>n</w:t>
      </w:r>
      <w:r w:rsidR="004E5592">
        <w:rPr>
          <w:rFonts w:ascii="Arial" w:eastAsiaTheme="majorEastAsia" w:hAnsi="Arial" w:cs="Arial"/>
          <w:b/>
          <w:bCs/>
          <w:color w:val="333333"/>
          <w:shd w:val="clear" w:color="auto" w:fill="FFFFFF"/>
        </w:rPr>
        <w:t xml:space="preserve"> – via LICB EDI </w:t>
      </w:r>
      <w:r w:rsidR="001E703B">
        <w:rPr>
          <w:rFonts w:ascii="Arial" w:eastAsiaTheme="majorEastAsia" w:hAnsi="Arial" w:cs="Arial"/>
          <w:b/>
          <w:bCs/>
          <w:color w:val="333333"/>
          <w:shd w:val="clear" w:color="auto" w:fill="FFFFFF"/>
        </w:rPr>
        <w:t>Webpage: -</w:t>
      </w:r>
    </w:p>
    <w:p w14:paraId="7B42BF85" w14:textId="77777777" w:rsidR="00D03266" w:rsidRDefault="00D03266" w:rsidP="002077FD">
      <w:pPr>
        <w:pStyle w:val="BodyText"/>
        <w:spacing w:after="0" w:line="240" w:lineRule="auto"/>
        <w:rPr>
          <w:b/>
          <w:bCs/>
        </w:rPr>
      </w:pPr>
      <w:bookmarkStart w:id="5" w:name="_Hlk127191646"/>
    </w:p>
    <w:p w14:paraId="207569F3" w14:textId="6CB6A0BC" w:rsidR="00E32164" w:rsidRDefault="00000000" w:rsidP="002077FD">
      <w:pPr>
        <w:pStyle w:val="BodyText"/>
        <w:spacing w:after="0" w:line="240" w:lineRule="auto"/>
        <w:rPr>
          <w:b/>
          <w:bCs/>
        </w:rPr>
      </w:pPr>
      <w:hyperlink r:id="rId20" w:history="1">
        <w:r w:rsidR="004E5592" w:rsidRPr="004E5592">
          <w:rPr>
            <w:color w:val="0000FF"/>
            <w:u w:val="single"/>
          </w:rPr>
          <w:t>Commitment to Equality, Inclusion and Human Rights - Lincolnshire ICB</w:t>
        </w:r>
      </w:hyperlink>
    </w:p>
    <w:p w14:paraId="6B8900E4" w14:textId="4C42ACCB" w:rsidR="002077FD" w:rsidRPr="00457993" w:rsidRDefault="00DF13B8" w:rsidP="002077FD">
      <w:pPr>
        <w:pStyle w:val="BodyText"/>
        <w:spacing w:after="0" w:line="240" w:lineRule="auto"/>
        <w:rPr>
          <w:b/>
          <w:bCs/>
        </w:rPr>
      </w:pPr>
      <w:r w:rsidRPr="00457993">
        <w:rPr>
          <w:b/>
          <w:bCs/>
        </w:rPr>
        <w:lastRenderedPageBreak/>
        <w:t>Appendix 1</w:t>
      </w:r>
      <w:r w:rsidR="00783E3D">
        <w:rPr>
          <w:b/>
          <w:bCs/>
        </w:rPr>
        <w:t>a</w:t>
      </w:r>
      <w:r w:rsidR="00A74F9E">
        <w:rPr>
          <w:b/>
          <w:bCs/>
        </w:rPr>
        <w:t>:</w:t>
      </w:r>
      <w:r w:rsidRPr="00457993">
        <w:rPr>
          <w:b/>
          <w:bCs/>
        </w:rPr>
        <w:t xml:space="preserve"> Table 1  </w:t>
      </w:r>
    </w:p>
    <w:tbl>
      <w:tblPr>
        <w:tblStyle w:val="TableGrid"/>
        <w:tblW w:w="14598" w:type="dxa"/>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2972"/>
        <w:gridCol w:w="8080"/>
        <w:gridCol w:w="992"/>
        <w:gridCol w:w="2554"/>
      </w:tblGrid>
      <w:tr w:rsidR="00EC7CB0" w:rsidRPr="009D1CC6" w14:paraId="50127548" w14:textId="77777777" w:rsidTr="00EC7CB0">
        <w:tc>
          <w:tcPr>
            <w:tcW w:w="2972" w:type="dxa"/>
            <w:shd w:val="clear" w:color="auto" w:fill="BDDEFF" w:themeFill="accent1" w:themeFillTint="33"/>
          </w:tcPr>
          <w:bookmarkEnd w:id="5"/>
          <w:p w14:paraId="01F42005" w14:textId="77777777" w:rsidR="00EC7CB0" w:rsidRPr="009D1CC6" w:rsidRDefault="00EC7CB0" w:rsidP="00E33027">
            <w:pPr>
              <w:rPr>
                <w:rFonts w:cs="Arial"/>
                <w:b/>
              </w:rPr>
            </w:pPr>
            <w:r w:rsidRPr="009D1CC6">
              <w:rPr>
                <w:rFonts w:cs="Arial"/>
                <w:b/>
              </w:rPr>
              <w:t>Outcome</w:t>
            </w:r>
          </w:p>
        </w:tc>
        <w:tc>
          <w:tcPr>
            <w:tcW w:w="8080" w:type="dxa"/>
            <w:shd w:val="clear" w:color="auto" w:fill="BDDEFF" w:themeFill="accent1" w:themeFillTint="33"/>
          </w:tcPr>
          <w:p w14:paraId="0D7D1698" w14:textId="6F6808EE" w:rsidR="00EC7CB0" w:rsidRPr="009D1CC6" w:rsidRDefault="00EC7CB0" w:rsidP="00E33027">
            <w:pPr>
              <w:rPr>
                <w:rFonts w:cs="Arial"/>
                <w:b/>
              </w:rPr>
            </w:pPr>
            <w:r w:rsidRPr="009D1CC6">
              <w:rPr>
                <w:rFonts w:cs="Arial"/>
                <w:b/>
              </w:rPr>
              <w:t>Evidence</w:t>
            </w:r>
          </w:p>
        </w:tc>
        <w:tc>
          <w:tcPr>
            <w:tcW w:w="992" w:type="dxa"/>
            <w:shd w:val="clear" w:color="auto" w:fill="BDDEFF" w:themeFill="accent1" w:themeFillTint="33"/>
          </w:tcPr>
          <w:p w14:paraId="12D8703C" w14:textId="77777777" w:rsidR="00EC7CB0" w:rsidRPr="009D1CC6" w:rsidRDefault="00EC7CB0" w:rsidP="00E33027">
            <w:pPr>
              <w:rPr>
                <w:rFonts w:cs="Arial"/>
                <w:b/>
              </w:rPr>
            </w:pPr>
            <w:r w:rsidRPr="009D1CC6">
              <w:rPr>
                <w:rFonts w:cs="Arial"/>
                <w:b/>
              </w:rPr>
              <w:t>Rating</w:t>
            </w:r>
          </w:p>
        </w:tc>
        <w:tc>
          <w:tcPr>
            <w:tcW w:w="2554" w:type="dxa"/>
            <w:shd w:val="clear" w:color="auto" w:fill="BDDEFF" w:themeFill="accent1" w:themeFillTint="33"/>
          </w:tcPr>
          <w:p w14:paraId="14565BF5" w14:textId="77777777" w:rsidR="00EC7CB0" w:rsidRPr="009D1CC6" w:rsidRDefault="00EC7CB0" w:rsidP="00E33027">
            <w:pPr>
              <w:rPr>
                <w:rFonts w:cs="Arial"/>
                <w:b/>
              </w:rPr>
            </w:pPr>
            <w:r w:rsidRPr="009D1CC6">
              <w:rPr>
                <w:rFonts w:cs="Arial"/>
                <w:b/>
              </w:rPr>
              <w:t>Owner (Dept/Lead)</w:t>
            </w:r>
          </w:p>
        </w:tc>
      </w:tr>
      <w:tr w:rsidR="00EC7CB0" w:rsidRPr="009D1CC6" w14:paraId="4E2ECC42" w14:textId="77777777" w:rsidTr="00EC7CB0">
        <w:trPr>
          <w:cantSplit/>
          <w:trHeight w:val="1247"/>
        </w:trPr>
        <w:tc>
          <w:tcPr>
            <w:tcW w:w="2972" w:type="dxa"/>
            <w:shd w:val="clear" w:color="auto" w:fill="BDDEFF" w:themeFill="accent1" w:themeFillTint="33"/>
          </w:tcPr>
          <w:p w14:paraId="6F2A3C98" w14:textId="77777777" w:rsidR="00EC7CB0" w:rsidRDefault="00EC7CB0" w:rsidP="00E33027">
            <w:pPr>
              <w:rPr>
                <w:rFonts w:cs="Arial"/>
              </w:rPr>
            </w:pPr>
            <w:r w:rsidRPr="009D1CC6">
              <w:rPr>
                <w:rFonts w:cs="Arial"/>
              </w:rPr>
              <w:lastRenderedPageBreak/>
              <w:t>2A: When at work, staff are provided with support to manage obesity, diabetes, asthma, COPD and mental health conditions</w:t>
            </w:r>
          </w:p>
          <w:p w14:paraId="42639392" w14:textId="77777777" w:rsidR="00EC7CB0" w:rsidRDefault="00EC7CB0" w:rsidP="00E33027">
            <w:pPr>
              <w:rPr>
                <w:rFonts w:cs="Arial"/>
              </w:rPr>
            </w:pPr>
          </w:p>
          <w:p w14:paraId="012127BA" w14:textId="77777777" w:rsidR="00EC7CB0" w:rsidRPr="009D1CC6" w:rsidRDefault="00EC7CB0" w:rsidP="00E33027">
            <w:pPr>
              <w:rPr>
                <w:rFonts w:cs="Arial"/>
              </w:rPr>
            </w:pPr>
          </w:p>
        </w:tc>
        <w:tc>
          <w:tcPr>
            <w:tcW w:w="8080" w:type="dxa"/>
          </w:tcPr>
          <w:p w14:paraId="6FFDBC52" w14:textId="77777777" w:rsidR="00EC7CB0" w:rsidRPr="00C06EEC" w:rsidRDefault="00EC7CB0" w:rsidP="00580FCC">
            <w:pPr>
              <w:pStyle w:val="TableText"/>
              <w:rPr>
                <w:b/>
                <w:bCs/>
                <w:color w:val="auto"/>
              </w:rPr>
            </w:pPr>
            <w:r w:rsidRPr="00C06EEC">
              <w:rPr>
                <w:b/>
                <w:bCs/>
                <w:color w:val="auto"/>
              </w:rPr>
              <w:t>Q9d - Immediate manager takes a positive interest in my health &amp; well-being:</w:t>
            </w:r>
          </w:p>
          <w:p w14:paraId="37C9C11B" w14:textId="77777777" w:rsidR="00E413A0" w:rsidRPr="00C06EEC" w:rsidRDefault="00EC7CB0" w:rsidP="00580FCC">
            <w:pPr>
              <w:pStyle w:val="TableText"/>
              <w:rPr>
                <w:color w:val="auto"/>
              </w:rPr>
            </w:pPr>
            <w:r w:rsidRPr="00C06EEC">
              <w:rPr>
                <w:color w:val="auto"/>
              </w:rPr>
              <w:t xml:space="preserve">LICB is </w:t>
            </w:r>
            <w:r w:rsidR="008E2D85" w:rsidRPr="00C06EEC">
              <w:rPr>
                <w:color w:val="auto"/>
              </w:rPr>
              <w:t>0.17%</w:t>
            </w:r>
            <w:r w:rsidRPr="00C06EEC">
              <w:rPr>
                <w:color w:val="auto"/>
              </w:rPr>
              <w:t xml:space="preserve"> </w:t>
            </w:r>
            <w:r w:rsidR="00025D9E" w:rsidRPr="00C06EEC">
              <w:rPr>
                <w:color w:val="auto"/>
              </w:rPr>
              <w:t>(</w:t>
            </w:r>
            <w:r w:rsidR="008E2D85" w:rsidRPr="00C06EEC">
              <w:rPr>
                <w:color w:val="auto"/>
              </w:rPr>
              <w:t>71</w:t>
            </w:r>
            <w:r w:rsidR="007B776F" w:rsidRPr="00C06EEC">
              <w:rPr>
                <w:color w:val="auto"/>
              </w:rPr>
              <w:t>.</w:t>
            </w:r>
            <w:r w:rsidR="008E2D85" w:rsidRPr="00C06EEC">
              <w:rPr>
                <w:color w:val="auto"/>
              </w:rPr>
              <w:t>77</w:t>
            </w:r>
            <w:r w:rsidR="007B776F" w:rsidRPr="00C06EEC">
              <w:rPr>
                <w:color w:val="auto"/>
              </w:rPr>
              <w:t xml:space="preserve">%) </w:t>
            </w:r>
            <w:r w:rsidR="008E2D85" w:rsidRPr="00C06EEC">
              <w:rPr>
                <w:color w:val="auto"/>
              </w:rPr>
              <w:t xml:space="preserve">below </w:t>
            </w:r>
            <w:r w:rsidRPr="00C06EEC">
              <w:rPr>
                <w:color w:val="auto"/>
              </w:rPr>
              <w:t>than the national median (</w:t>
            </w:r>
            <w:r w:rsidR="00F82DDC" w:rsidRPr="00C06EEC">
              <w:rPr>
                <w:color w:val="auto"/>
              </w:rPr>
              <w:t>71.</w:t>
            </w:r>
            <w:r w:rsidR="00207EB4" w:rsidRPr="00C06EEC">
              <w:rPr>
                <w:color w:val="auto"/>
              </w:rPr>
              <w:t>94</w:t>
            </w:r>
            <w:r w:rsidRPr="00C06EEC">
              <w:rPr>
                <w:color w:val="auto"/>
              </w:rPr>
              <w:t xml:space="preserve">%) and </w:t>
            </w:r>
            <w:r w:rsidR="00207EB4" w:rsidRPr="00C06EEC">
              <w:rPr>
                <w:color w:val="auto"/>
              </w:rPr>
              <w:t>15.65</w:t>
            </w:r>
            <w:r w:rsidR="00E413A0" w:rsidRPr="00C06EEC">
              <w:rPr>
                <w:color w:val="auto"/>
              </w:rPr>
              <w:t>%</w:t>
            </w:r>
            <w:r w:rsidRPr="00C06EEC">
              <w:rPr>
                <w:color w:val="auto"/>
              </w:rPr>
              <w:t xml:space="preserve"> (</w:t>
            </w:r>
            <w:r w:rsidR="00F82DDC" w:rsidRPr="00C06EEC">
              <w:rPr>
                <w:color w:val="auto"/>
              </w:rPr>
              <w:t xml:space="preserve">87.42%) </w:t>
            </w:r>
            <w:r w:rsidRPr="00C06EEC">
              <w:rPr>
                <w:color w:val="auto"/>
              </w:rPr>
              <w:t xml:space="preserve">below the highest performing NHS organisation.  </w:t>
            </w:r>
          </w:p>
          <w:p w14:paraId="068F3C58" w14:textId="1D28CEDF" w:rsidR="007E6AFC" w:rsidRPr="00C06EEC" w:rsidRDefault="00EC7CB0" w:rsidP="00580FCC">
            <w:pPr>
              <w:pStyle w:val="TableText"/>
              <w:rPr>
                <w:color w:val="auto"/>
              </w:rPr>
            </w:pPr>
            <w:r w:rsidRPr="00C06EEC">
              <w:rPr>
                <w:color w:val="auto"/>
              </w:rPr>
              <w:t xml:space="preserve">                                                                                                                          </w:t>
            </w:r>
            <w:r w:rsidR="00C06EEC" w:rsidRPr="00C06EEC">
              <w:rPr>
                <w:color w:val="auto"/>
              </w:rPr>
              <w:t>S</w:t>
            </w:r>
            <w:r w:rsidR="00865FC5" w:rsidRPr="00C06EEC">
              <w:rPr>
                <w:color w:val="auto"/>
              </w:rPr>
              <w:t xml:space="preserve">taff </w:t>
            </w:r>
            <w:r w:rsidR="00750BBA" w:rsidRPr="00C06EEC">
              <w:rPr>
                <w:color w:val="auto"/>
              </w:rPr>
              <w:t>A</w:t>
            </w:r>
            <w:r w:rsidR="004532AC" w:rsidRPr="00C06EEC">
              <w:rPr>
                <w:color w:val="auto"/>
              </w:rPr>
              <w:t>ge range 21-30</w:t>
            </w:r>
            <w:r w:rsidR="0020315B" w:rsidRPr="00C06EEC">
              <w:rPr>
                <w:color w:val="auto"/>
              </w:rPr>
              <w:t xml:space="preserve">, </w:t>
            </w:r>
            <w:r w:rsidR="008F541A" w:rsidRPr="00C06EEC">
              <w:rPr>
                <w:color w:val="auto"/>
              </w:rPr>
              <w:t>78.95%</w:t>
            </w:r>
            <w:r w:rsidR="008A6847" w:rsidRPr="00C06EEC">
              <w:rPr>
                <w:color w:val="auto"/>
              </w:rPr>
              <w:t xml:space="preserve">, </w:t>
            </w:r>
            <w:r w:rsidR="00C44AA1" w:rsidRPr="00C06EEC">
              <w:rPr>
                <w:color w:val="auto"/>
              </w:rPr>
              <w:t>31-40 is 76.92%</w:t>
            </w:r>
            <w:r w:rsidR="00BC30F7" w:rsidRPr="00C06EEC">
              <w:rPr>
                <w:color w:val="auto"/>
              </w:rPr>
              <w:t xml:space="preserve">, 41- 50 is 88.31% </w:t>
            </w:r>
            <w:r w:rsidR="004532AC" w:rsidRPr="00C06EEC">
              <w:rPr>
                <w:color w:val="auto"/>
              </w:rPr>
              <w:t xml:space="preserve">and </w:t>
            </w:r>
            <w:r w:rsidR="007F595C" w:rsidRPr="00C06EEC">
              <w:rPr>
                <w:color w:val="auto"/>
              </w:rPr>
              <w:t>51</w:t>
            </w:r>
            <w:r w:rsidR="00127709" w:rsidRPr="00C06EEC">
              <w:rPr>
                <w:color w:val="auto"/>
              </w:rPr>
              <w:t>-</w:t>
            </w:r>
            <w:r w:rsidR="007F595C" w:rsidRPr="00C06EEC">
              <w:rPr>
                <w:color w:val="auto"/>
              </w:rPr>
              <w:t>65</w:t>
            </w:r>
            <w:r w:rsidR="00B00666" w:rsidRPr="00C06EEC">
              <w:rPr>
                <w:color w:val="auto"/>
              </w:rPr>
              <w:t xml:space="preserve"> 7</w:t>
            </w:r>
            <w:r w:rsidR="00C44AA1" w:rsidRPr="00C06EEC">
              <w:rPr>
                <w:color w:val="auto"/>
              </w:rPr>
              <w:t>2</w:t>
            </w:r>
            <w:r w:rsidR="00B00666" w:rsidRPr="00C06EEC">
              <w:rPr>
                <w:color w:val="auto"/>
              </w:rPr>
              <w:t>.</w:t>
            </w:r>
            <w:r w:rsidR="00C44AA1" w:rsidRPr="00C06EEC">
              <w:rPr>
                <w:color w:val="auto"/>
              </w:rPr>
              <w:t>97</w:t>
            </w:r>
            <w:r w:rsidR="00B43D2E" w:rsidRPr="00C06EEC">
              <w:rPr>
                <w:color w:val="auto"/>
              </w:rPr>
              <w:t>%</w:t>
            </w:r>
            <w:r w:rsidR="00C06EEC" w:rsidRPr="00C06EEC">
              <w:rPr>
                <w:color w:val="auto"/>
              </w:rPr>
              <w:t>.</w:t>
            </w:r>
            <w:r w:rsidR="007F595C" w:rsidRPr="00C06EEC">
              <w:rPr>
                <w:color w:val="auto"/>
              </w:rPr>
              <w:t xml:space="preserve"> </w:t>
            </w:r>
          </w:p>
          <w:p w14:paraId="6527460B" w14:textId="51B22AD0" w:rsidR="007E6AFC" w:rsidRPr="00C06EEC" w:rsidRDefault="001E690F" w:rsidP="00580FCC">
            <w:pPr>
              <w:pStyle w:val="TableText"/>
              <w:rPr>
                <w:color w:val="auto"/>
              </w:rPr>
            </w:pPr>
            <w:r w:rsidRPr="00C06EEC">
              <w:rPr>
                <w:color w:val="auto"/>
              </w:rPr>
              <w:t>No comparable data relating to ethnicity</w:t>
            </w:r>
            <w:r w:rsidR="00C06EEC" w:rsidRPr="00C06EEC">
              <w:rPr>
                <w:color w:val="auto"/>
              </w:rPr>
              <w:t>.</w:t>
            </w:r>
            <w:r w:rsidRPr="00C06EEC">
              <w:rPr>
                <w:color w:val="auto"/>
              </w:rPr>
              <w:t xml:space="preserve"> </w:t>
            </w:r>
          </w:p>
          <w:p w14:paraId="742E8701" w14:textId="0A1414CC" w:rsidR="00EC7CB0" w:rsidRPr="00C06EEC" w:rsidRDefault="00FD2163" w:rsidP="00580FCC">
            <w:pPr>
              <w:pStyle w:val="TableText"/>
              <w:rPr>
                <w:color w:val="auto"/>
              </w:rPr>
            </w:pPr>
            <w:r w:rsidRPr="00C06EEC">
              <w:rPr>
                <w:color w:val="auto"/>
              </w:rPr>
              <w:t xml:space="preserve">81% of staff declaring a disability </w:t>
            </w:r>
            <w:r w:rsidR="00BB26C8" w:rsidRPr="00C06EEC">
              <w:rPr>
                <w:color w:val="auto"/>
              </w:rPr>
              <w:t xml:space="preserve">indicate that </w:t>
            </w:r>
            <w:r w:rsidR="00EC7CB0" w:rsidRPr="00C06EEC">
              <w:rPr>
                <w:color w:val="auto"/>
              </w:rPr>
              <w:t>managers are taking a positive interest in the</w:t>
            </w:r>
            <w:r w:rsidR="001E690F" w:rsidRPr="00C06EEC">
              <w:rPr>
                <w:color w:val="auto"/>
              </w:rPr>
              <w:t>ir</w:t>
            </w:r>
            <w:r w:rsidR="00EC7CB0" w:rsidRPr="00C06EEC">
              <w:rPr>
                <w:color w:val="auto"/>
              </w:rPr>
              <w:t xml:space="preserve"> </w:t>
            </w:r>
            <w:r w:rsidR="007810C1" w:rsidRPr="00C06EEC">
              <w:rPr>
                <w:color w:val="auto"/>
              </w:rPr>
              <w:t>h</w:t>
            </w:r>
            <w:r w:rsidR="00EC7CB0" w:rsidRPr="00C06EEC">
              <w:rPr>
                <w:color w:val="auto"/>
              </w:rPr>
              <w:t xml:space="preserve">ealth and </w:t>
            </w:r>
            <w:r w:rsidR="007810C1" w:rsidRPr="00C06EEC">
              <w:rPr>
                <w:color w:val="auto"/>
              </w:rPr>
              <w:t>w</w:t>
            </w:r>
            <w:r w:rsidR="00EC7CB0" w:rsidRPr="00C06EEC">
              <w:rPr>
                <w:color w:val="auto"/>
              </w:rPr>
              <w:t>ellbeing</w:t>
            </w:r>
            <w:r w:rsidR="00F03DDC" w:rsidRPr="00C06EEC">
              <w:rPr>
                <w:color w:val="auto"/>
              </w:rPr>
              <w:t xml:space="preserve">, </w:t>
            </w:r>
            <w:r w:rsidR="00C84FF0" w:rsidRPr="00C06EEC">
              <w:rPr>
                <w:color w:val="auto"/>
              </w:rPr>
              <w:t>however t</w:t>
            </w:r>
            <w:r w:rsidR="00F32946" w:rsidRPr="00C06EEC">
              <w:rPr>
                <w:color w:val="auto"/>
              </w:rPr>
              <w:t xml:space="preserve">hese figures are below the </w:t>
            </w:r>
            <w:r w:rsidR="00CD0EB6" w:rsidRPr="00C06EEC">
              <w:rPr>
                <w:color w:val="auto"/>
              </w:rPr>
              <w:t>best benchmark of 8</w:t>
            </w:r>
            <w:r w:rsidR="00C14ABA" w:rsidRPr="00C06EEC">
              <w:rPr>
                <w:color w:val="auto"/>
              </w:rPr>
              <w:t>7</w:t>
            </w:r>
            <w:r w:rsidR="00CD0EB6" w:rsidRPr="00C06EEC">
              <w:rPr>
                <w:color w:val="auto"/>
              </w:rPr>
              <w:t>.</w:t>
            </w:r>
            <w:r w:rsidR="00F03DDC" w:rsidRPr="00C06EEC">
              <w:rPr>
                <w:color w:val="auto"/>
              </w:rPr>
              <w:t>42</w:t>
            </w:r>
            <w:r w:rsidR="00CD0EB6" w:rsidRPr="00C06EEC">
              <w:rPr>
                <w:color w:val="auto"/>
              </w:rPr>
              <w:t>%</w:t>
            </w:r>
            <w:r w:rsidR="00771ACB" w:rsidRPr="00C06EEC">
              <w:rPr>
                <w:color w:val="auto"/>
              </w:rPr>
              <w:t xml:space="preserve"> and below the national </w:t>
            </w:r>
            <w:r w:rsidR="007C69CA" w:rsidRPr="00C06EEC">
              <w:rPr>
                <w:color w:val="auto"/>
              </w:rPr>
              <w:t>Median.</w:t>
            </w:r>
            <w:r w:rsidR="00771ACB" w:rsidRPr="00C06EEC">
              <w:rPr>
                <w:color w:val="auto"/>
              </w:rPr>
              <w:t xml:space="preserve"> </w:t>
            </w:r>
          </w:p>
          <w:p w14:paraId="69363E48" w14:textId="77777777" w:rsidR="00C06EEC" w:rsidRDefault="00C06EEC" w:rsidP="00580FCC">
            <w:pPr>
              <w:pStyle w:val="TableText"/>
              <w:rPr>
                <w:color w:val="auto"/>
              </w:rPr>
            </w:pPr>
          </w:p>
          <w:p w14:paraId="37FE286D" w14:textId="637811A8" w:rsidR="00EC7CB0" w:rsidRPr="00C06EEC" w:rsidRDefault="00EC7CB0" w:rsidP="00580FCC">
            <w:pPr>
              <w:pStyle w:val="TableText"/>
              <w:rPr>
                <w:color w:val="auto"/>
              </w:rPr>
            </w:pPr>
            <w:r w:rsidRPr="00C06EEC">
              <w:rPr>
                <w:color w:val="auto"/>
              </w:rPr>
              <w:t xml:space="preserve">What </w:t>
            </w:r>
            <w:r w:rsidR="00C06EEC">
              <w:rPr>
                <w:color w:val="auto"/>
              </w:rPr>
              <w:t>L</w:t>
            </w:r>
            <w:r w:rsidRPr="00C06EEC">
              <w:rPr>
                <w:color w:val="auto"/>
              </w:rPr>
              <w:t>ICB managers do: -</w:t>
            </w:r>
          </w:p>
          <w:p w14:paraId="2C61A934" w14:textId="77777777" w:rsidR="00EC7CB0" w:rsidRPr="00C06EEC" w:rsidRDefault="00EC7CB0" w:rsidP="009304FE">
            <w:pPr>
              <w:pStyle w:val="TableText"/>
              <w:numPr>
                <w:ilvl w:val="0"/>
                <w:numId w:val="19"/>
              </w:numPr>
              <w:rPr>
                <w:color w:val="auto"/>
              </w:rPr>
            </w:pPr>
            <w:r w:rsidRPr="00C06EEC">
              <w:rPr>
                <w:color w:val="auto"/>
              </w:rPr>
              <w:t xml:space="preserve">provide and record their caring conversations in 121s. </w:t>
            </w:r>
          </w:p>
          <w:p w14:paraId="39A4EDEF" w14:textId="77777777" w:rsidR="00EC7CB0" w:rsidRPr="00C06EEC" w:rsidRDefault="00EC7CB0" w:rsidP="009304FE">
            <w:pPr>
              <w:pStyle w:val="TableText"/>
              <w:numPr>
                <w:ilvl w:val="0"/>
                <w:numId w:val="19"/>
              </w:numPr>
              <w:rPr>
                <w:color w:val="auto"/>
              </w:rPr>
            </w:pPr>
            <w:r w:rsidRPr="00C06EEC">
              <w:rPr>
                <w:color w:val="auto"/>
              </w:rPr>
              <w:t xml:space="preserve">hold HWB meetings to support staff return to work.   </w:t>
            </w:r>
          </w:p>
          <w:p w14:paraId="0748AC97" w14:textId="77777777" w:rsidR="00EC7CB0" w:rsidRPr="00C06EEC" w:rsidRDefault="00EC7CB0" w:rsidP="006A2FDC">
            <w:pPr>
              <w:pStyle w:val="TableText"/>
              <w:numPr>
                <w:ilvl w:val="0"/>
                <w:numId w:val="19"/>
              </w:numPr>
              <w:rPr>
                <w:color w:val="auto"/>
              </w:rPr>
            </w:pPr>
            <w:r w:rsidRPr="00C06EEC">
              <w:rPr>
                <w:color w:val="auto"/>
              </w:rPr>
              <w:t>respond to flexible working requests and support staff as appropriate</w:t>
            </w:r>
          </w:p>
          <w:p w14:paraId="74786294" w14:textId="3795D503" w:rsidR="007C69CA" w:rsidRPr="00C06EEC" w:rsidRDefault="00EC7CB0" w:rsidP="00060730">
            <w:pPr>
              <w:pStyle w:val="TableText"/>
              <w:numPr>
                <w:ilvl w:val="0"/>
                <w:numId w:val="19"/>
              </w:numPr>
              <w:rPr>
                <w:color w:val="auto"/>
              </w:rPr>
            </w:pPr>
            <w:r w:rsidRPr="00C06EEC">
              <w:rPr>
                <w:color w:val="auto"/>
              </w:rPr>
              <w:t xml:space="preserve">Communication through the ICBs Team Talk News of Health and Wellbeing offers e.g., </w:t>
            </w:r>
            <w:r w:rsidR="00FD725E" w:rsidRPr="00C06EEC">
              <w:rPr>
                <w:color w:val="auto"/>
              </w:rPr>
              <w:t xml:space="preserve">Champion Health, </w:t>
            </w:r>
            <w:r w:rsidR="007C69CA" w:rsidRPr="00C06EEC">
              <w:rPr>
                <w:color w:val="auto"/>
              </w:rPr>
              <w:t xml:space="preserve">Lincs </w:t>
            </w:r>
            <w:r w:rsidRPr="00C06EEC">
              <w:rPr>
                <w:color w:val="auto"/>
              </w:rPr>
              <w:t xml:space="preserve">staff hub </w:t>
            </w:r>
          </w:p>
          <w:p w14:paraId="4B934146" w14:textId="77777777" w:rsidR="00C06EEC" w:rsidRDefault="00C06EEC" w:rsidP="001D1DCF">
            <w:pPr>
              <w:pStyle w:val="TableText"/>
              <w:rPr>
                <w:i/>
                <w:iCs/>
                <w:color w:val="auto"/>
              </w:rPr>
            </w:pPr>
          </w:p>
          <w:p w14:paraId="51550757" w14:textId="293AB089" w:rsidR="001D1DCF" w:rsidRPr="00C06EEC" w:rsidRDefault="001D1DCF" w:rsidP="001D1DCF">
            <w:pPr>
              <w:pStyle w:val="TableText"/>
              <w:rPr>
                <w:i/>
                <w:iCs/>
                <w:color w:val="auto"/>
              </w:rPr>
            </w:pPr>
            <w:r w:rsidRPr="00C06EEC">
              <w:rPr>
                <w:i/>
                <w:iCs/>
                <w:color w:val="auto"/>
              </w:rPr>
              <w:t>NHS improvement plan High impact area 4 - Address Health Inequalities within their workforce.</w:t>
            </w:r>
          </w:p>
          <w:p w14:paraId="28CE1E70" w14:textId="54A196E5" w:rsidR="001D1DCF" w:rsidRPr="00C06EEC" w:rsidRDefault="001D1DCF" w:rsidP="001D1DCF">
            <w:pPr>
              <w:pStyle w:val="TableText"/>
              <w:rPr>
                <w:i/>
                <w:iCs/>
                <w:color w:val="auto"/>
              </w:rPr>
            </w:pPr>
            <w:r w:rsidRPr="00C06EEC">
              <w:rPr>
                <w:i/>
                <w:iCs/>
                <w:color w:val="auto"/>
              </w:rPr>
              <w:t xml:space="preserve">Success metric - 4a. NSS Q on organisation action on health and </w:t>
            </w:r>
          </w:p>
          <w:p w14:paraId="5759A05E" w14:textId="77777777" w:rsidR="00E1041B" w:rsidRPr="00C06EEC" w:rsidRDefault="001D1DCF" w:rsidP="00E1041B">
            <w:pPr>
              <w:pStyle w:val="TableText"/>
              <w:rPr>
                <w:i/>
                <w:iCs/>
                <w:color w:val="auto"/>
              </w:rPr>
            </w:pPr>
            <w:r w:rsidRPr="00C06EEC">
              <w:rPr>
                <w:i/>
                <w:iCs/>
                <w:color w:val="auto"/>
              </w:rPr>
              <w:t>wellbeing concerns</w:t>
            </w:r>
            <w:r w:rsidR="00EC7CB0" w:rsidRPr="00C06EEC">
              <w:rPr>
                <w:i/>
                <w:iCs/>
                <w:color w:val="auto"/>
              </w:rPr>
              <w:t xml:space="preserve">                         </w:t>
            </w:r>
          </w:p>
          <w:p w14:paraId="67894906" w14:textId="390361CA" w:rsidR="00EC7CB0" w:rsidRPr="00C06EEC" w:rsidRDefault="00EC7CB0" w:rsidP="001D1DCF">
            <w:pPr>
              <w:pStyle w:val="TableText"/>
              <w:rPr>
                <w:color w:val="auto"/>
              </w:rPr>
            </w:pPr>
          </w:p>
          <w:p w14:paraId="18C35F79" w14:textId="1E6975AC" w:rsidR="00EC7CB0" w:rsidRPr="00C06EEC" w:rsidRDefault="00EC7CB0" w:rsidP="00580FCC">
            <w:pPr>
              <w:pStyle w:val="TableText"/>
              <w:rPr>
                <w:b/>
                <w:bCs/>
                <w:color w:val="auto"/>
              </w:rPr>
            </w:pPr>
            <w:r w:rsidRPr="00C06EEC">
              <w:rPr>
                <w:b/>
                <w:bCs/>
                <w:color w:val="auto"/>
              </w:rPr>
              <w:t xml:space="preserve">Q11a - NHS Organisation takes positive action on health and well-being: </w:t>
            </w:r>
          </w:p>
          <w:p w14:paraId="637953A3" w14:textId="77777777" w:rsidR="003F7AB4" w:rsidRPr="00C06EEC" w:rsidRDefault="00EC7CB0" w:rsidP="00580FCC">
            <w:pPr>
              <w:pStyle w:val="TableText"/>
              <w:rPr>
                <w:color w:val="auto"/>
              </w:rPr>
            </w:pPr>
            <w:r w:rsidRPr="00273B49">
              <w:rPr>
                <w:color w:val="auto"/>
              </w:rPr>
              <w:t xml:space="preserve">LICB is </w:t>
            </w:r>
            <w:r w:rsidR="00AB1E28" w:rsidRPr="00273B49">
              <w:rPr>
                <w:color w:val="auto"/>
              </w:rPr>
              <w:t>6.</w:t>
            </w:r>
            <w:r w:rsidR="0081486F" w:rsidRPr="00273B49">
              <w:rPr>
                <w:color w:val="auto"/>
              </w:rPr>
              <w:t>64</w:t>
            </w:r>
            <w:r w:rsidR="00AB1E28" w:rsidRPr="00273B49">
              <w:rPr>
                <w:color w:val="auto"/>
              </w:rPr>
              <w:t xml:space="preserve">% </w:t>
            </w:r>
            <w:r w:rsidR="00025D9E" w:rsidRPr="00273B49">
              <w:rPr>
                <w:color w:val="auto"/>
              </w:rPr>
              <w:t>(</w:t>
            </w:r>
            <w:r w:rsidR="0081486F" w:rsidRPr="00273B49">
              <w:rPr>
                <w:color w:val="auto"/>
              </w:rPr>
              <w:t>66.</w:t>
            </w:r>
            <w:r w:rsidR="0070396B" w:rsidRPr="00273B49">
              <w:rPr>
                <w:color w:val="auto"/>
              </w:rPr>
              <w:t>42</w:t>
            </w:r>
            <w:r w:rsidR="00025D9E" w:rsidRPr="00273B49">
              <w:rPr>
                <w:color w:val="auto"/>
              </w:rPr>
              <w:t xml:space="preserve">%) </w:t>
            </w:r>
            <w:r w:rsidR="00AB1E28" w:rsidRPr="00273B49">
              <w:rPr>
                <w:color w:val="auto"/>
              </w:rPr>
              <w:t xml:space="preserve">above </w:t>
            </w:r>
            <w:r w:rsidRPr="00273B49">
              <w:rPr>
                <w:color w:val="auto"/>
              </w:rPr>
              <w:t>the national median (</w:t>
            </w:r>
            <w:r w:rsidR="0070396B" w:rsidRPr="00273B49">
              <w:rPr>
                <w:color w:val="auto"/>
              </w:rPr>
              <w:t>59</w:t>
            </w:r>
            <w:r w:rsidR="00AB1E28" w:rsidRPr="00273B49">
              <w:rPr>
                <w:color w:val="auto"/>
              </w:rPr>
              <w:t>.</w:t>
            </w:r>
            <w:r w:rsidR="0070396B" w:rsidRPr="00273B49">
              <w:rPr>
                <w:color w:val="auto"/>
              </w:rPr>
              <w:t>78</w:t>
            </w:r>
            <w:r w:rsidRPr="00273B49">
              <w:rPr>
                <w:color w:val="auto"/>
              </w:rPr>
              <w:t xml:space="preserve">%) and </w:t>
            </w:r>
            <w:r w:rsidR="0070396B" w:rsidRPr="00273B49">
              <w:rPr>
                <w:color w:val="auto"/>
              </w:rPr>
              <w:t>14.16</w:t>
            </w:r>
            <w:r w:rsidR="00F5453A" w:rsidRPr="00273B49">
              <w:rPr>
                <w:color w:val="auto"/>
              </w:rPr>
              <w:t>%</w:t>
            </w:r>
            <w:r w:rsidRPr="00273B49">
              <w:rPr>
                <w:color w:val="auto"/>
              </w:rPr>
              <w:t xml:space="preserve"> below the highest performing NHS organisation</w:t>
            </w:r>
            <w:r w:rsidR="009965CD" w:rsidRPr="00273B49">
              <w:rPr>
                <w:color w:val="auto"/>
              </w:rPr>
              <w:t xml:space="preserve"> (80.58%).</w:t>
            </w:r>
            <w:r w:rsidR="009965CD" w:rsidRPr="00C06EEC">
              <w:rPr>
                <w:color w:val="auto"/>
              </w:rPr>
              <w:t xml:space="preserve"> </w:t>
            </w:r>
          </w:p>
          <w:p w14:paraId="0AB770DA" w14:textId="77777777" w:rsidR="003F7AB4" w:rsidRPr="00C06EEC" w:rsidRDefault="003F7AB4" w:rsidP="00580FCC">
            <w:pPr>
              <w:pStyle w:val="TableText"/>
              <w:rPr>
                <w:color w:val="auto"/>
              </w:rPr>
            </w:pPr>
          </w:p>
          <w:p w14:paraId="1A3254D7" w14:textId="51FA8C8C" w:rsidR="00EC7CB0" w:rsidRPr="00C06EEC" w:rsidRDefault="00EC7CB0" w:rsidP="00580FCC">
            <w:pPr>
              <w:pStyle w:val="TableText"/>
              <w:rPr>
                <w:color w:val="auto"/>
              </w:rPr>
            </w:pPr>
            <w:r w:rsidRPr="00C06EEC">
              <w:rPr>
                <w:color w:val="auto"/>
              </w:rPr>
              <w:t xml:space="preserve">There appears to be some disparity with regards to Age, the </w:t>
            </w:r>
            <w:r w:rsidR="00776BBB" w:rsidRPr="00C06EEC">
              <w:rPr>
                <w:color w:val="auto"/>
              </w:rPr>
              <w:t>response rate is clearer in th</w:t>
            </w:r>
            <w:r w:rsidR="00C06EEC">
              <w:rPr>
                <w:color w:val="auto"/>
              </w:rPr>
              <w:t>at the</w:t>
            </w:r>
            <w:r w:rsidR="00776BBB" w:rsidRPr="00C06EEC">
              <w:rPr>
                <w:color w:val="auto"/>
              </w:rPr>
              <w:t xml:space="preserve"> </w:t>
            </w:r>
            <w:r w:rsidR="00D3516A" w:rsidRPr="00C06EEC">
              <w:rPr>
                <w:color w:val="auto"/>
              </w:rPr>
              <w:t xml:space="preserve">combined </w:t>
            </w:r>
            <w:r w:rsidR="00776BBB" w:rsidRPr="00C06EEC">
              <w:rPr>
                <w:color w:val="auto"/>
              </w:rPr>
              <w:t xml:space="preserve">age groups </w:t>
            </w:r>
            <w:r w:rsidR="00742F76" w:rsidRPr="00C06EEC">
              <w:rPr>
                <w:color w:val="auto"/>
              </w:rPr>
              <w:t xml:space="preserve">41-65 reported that the organisation </w:t>
            </w:r>
            <w:r w:rsidR="00D07CF5" w:rsidRPr="00C06EEC">
              <w:rPr>
                <w:color w:val="auto"/>
              </w:rPr>
              <w:t>is</w:t>
            </w:r>
            <w:r w:rsidR="009D2D21" w:rsidRPr="00C06EEC">
              <w:rPr>
                <w:color w:val="auto"/>
              </w:rPr>
              <w:t xml:space="preserve"> </w:t>
            </w:r>
            <w:r w:rsidR="003F3425" w:rsidRPr="00C06EEC">
              <w:rPr>
                <w:color w:val="auto"/>
              </w:rPr>
              <w:t>taking positive</w:t>
            </w:r>
            <w:r w:rsidR="009D2D21" w:rsidRPr="00C06EEC">
              <w:rPr>
                <w:color w:val="auto"/>
              </w:rPr>
              <w:t xml:space="preserve"> </w:t>
            </w:r>
            <w:r w:rsidR="00D07CF5" w:rsidRPr="00C06EEC">
              <w:rPr>
                <w:color w:val="auto"/>
              </w:rPr>
              <w:t>action</w:t>
            </w:r>
            <w:r w:rsidR="009D2D21" w:rsidRPr="00C06EEC">
              <w:rPr>
                <w:color w:val="auto"/>
              </w:rPr>
              <w:t xml:space="preserve"> in the health and wellbeing of their staff</w:t>
            </w:r>
            <w:r w:rsidR="002E2351" w:rsidRPr="00C06EEC">
              <w:rPr>
                <w:color w:val="auto"/>
              </w:rPr>
              <w:t xml:space="preserve"> and those under 41</w:t>
            </w:r>
            <w:r w:rsidR="00E71C4C" w:rsidRPr="00C06EEC">
              <w:rPr>
                <w:color w:val="auto"/>
              </w:rPr>
              <w:t xml:space="preserve"> </w:t>
            </w:r>
            <w:r w:rsidR="001116C4" w:rsidRPr="00C06EEC">
              <w:rPr>
                <w:color w:val="auto"/>
              </w:rPr>
              <w:t xml:space="preserve">feel that the organisation is </w:t>
            </w:r>
            <w:r w:rsidR="001D1D09" w:rsidRPr="00C06EEC">
              <w:rPr>
                <w:color w:val="auto"/>
              </w:rPr>
              <w:t xml:space="preserve">not </w:t>
            </w:r>
            <w:r w:rsidR="001116C4" w:rsidRPr="00C06EEC">
              <w:rPr>
                <w:color w:val="auto"/>
              </w:rPr>
              <w:t>taking positive action</w:t>
            </w:r>
            <w:r w:rsidR="001D1D09" w:rsidRPr="00C06EEC">
              <w:rPr>
                <w:color w:val="auto"/>
              </w:rPr>
              <w:t>.</w:t>
            </w:r>
            <w:r w:rsidR="001116C4" w:rsidRPr="00C06EEC">
              <w:rPr>
                <w:color w:val="auto"/>
              </w:rPr>
              <w:t xml:space="preserve"> </w:t>
            </w:r>
            <w:r w:rsidR="00E71C4C" w:rsidRPr="00C06EEC">
              <w:rPr>
                <w:color w:val="auto"/>
              </w:rPr>
              <w:t xml:space="preserve"> </w:t>
            </w:r>
          </w:p>
          <w:p w14:paraId="69D52189" w14:textId="77777777" w:rsidR="00C06EEC" w:rsidRDefault="00C06EEC" w:rsidP="00F33CD3">
            <w:pPr>
              <w:pStyle w:val="TableText"/>
              <w:rPr>
                <w:i/>
                <w:iCs/>
                <w:color w:val="auto"/>
              </w:rPr>
            </w:pPr>
          </w:p>
          <w:p w14:paraId="0C236372" w14:textId="364756AE" w:rsidR="00F33CD3" w:rsidRPr="00C06EEC" w:rsidRDefault="00F33CD3" w:rsidP="00F33CD3">
            <w:pPr>
              <w:pStyle w:val="TableText"/>
              <w:rPr>
                <w:i/>
                <w:iCs/>
                <w:color w:val="auto"/>
              </w:rPr>
            </w:pPr>
            <w:r w:rsidRPr="00C06EEC">
              <w:rPr>
                <w:i/>
                <w:iCs/>
                <w:color w:val="auto"/>
              </w:rPr>
              <w:t>NHS improvement plan High impact area 4 - Address Health Inequalities within their workforce.</w:t>
            </w:r>
          </w:p>
          <w:p w14:paraId="44AAC3A3" w14:textId="77777777" w:rsidR="00F33CD3" w:rsidRPr="00C06EEC" w:rsidRDefault="00F33CD3" w:rsidP="00F33CD3">
            <w:pPr>
              <w:pStyle w:val="TableText"/>
              <w:rPr>
                <w:i/>
                <w:iCs/>
                <w:color w:val="auto"/>
              </w:rPr>
            </w:pPr>
            <w:r w:rsidRPr="00C06EEC">
              <w:rPr>
                <w:i/>
                <w:iCs/>
                <w:color w:val="auto"/>
              </w:rPr>
              <w:t xml:space="preserve">Success metric - 4a. NSS Q on organisation action on health and </w:t>
            </w:r>
          </w:p>
          <w:p w14:paraId="62520337" w14:textId="77777777" w:rsidR="00C06EEC" w:rsidRDefault="00F33CD3" w:rsidP="00F33CD3">
            <w:pPr>
              <w:textAlignment w:val="baseline"/>
              <w:rPr>
                <w:i/>
                <w:iCs/>
                <w:color w:val="auto"/>
              </w:rPr>
            </w:pPr>
            <w:r w:rsidRPr="00C06EEC">
              <w:rPr>
                <w:i/>
                <w:iCs/>
                <w:color w:val="auto"/>
              </w:rPr>
              <w:t>wellbeing concerns</w:t>
            </w:r>
          </w:p>
          <w:p w14:paraId="49AF27CB" w14:textId="3FB01CEA" w:rsidR="00F33CD3" w:rsidRPr="00C06EEC" w:rsidRDefault="00F33CD3" w:rsidP="00F33CD3">
            <w:pPr>
              <w:textAlignment w:val="baseline"/>
              <w:rPr>
                <w:i/>
                <w:iCs/>
                <w:color w:val="auto"/>
              </w:rPr>
            </w:pPr>
            <w:r w:rsidRPr="00C06EEC">
              <w:rPr>
                <w:i/>
                <w:iCs/>
                <w:color w:val="auto"/>
              </w:rPr>
              <w:t xml:space="preserve">                         </w:t>
            </w:r>
          </w:p>
          <w:p w14:paraId="3C26AA81" w14:textId="77777777" w:rsidR="007B2872" w:rsidRPr="00AD0159" w:rsidRDefault="0013336E" w:rsidP="009D2944">
            <w:pPr>
              <w:textAlignment w:val="baseline"/>
              <w:rPr>
                <w:i/>
                <w:iCs/>
                <w:color w:val="FF0000"/>
              </w:rPr>
            </w:pPr>
            <w:r w:rsidRPr="00AD0159">
              <w:rPr>
                <w:i/>
                <w:iCs/>
                <w:color w:val="FF0000"/>
              </w:rPr>
              <w:t>Proposed a</w:t>
            </w:r>
            <w:r w:rsidR="00EC7CB0" w:rsidRPr="00AD0159">
              <w:rPr>
                <w:i/>
                <w:iCs/>
                <w:color w:val="FF0000"/>
              </w:rPr>
              <w:t>ction</w:t>
            </w:r>
            <w:r w:rsidR="007B2872" w:rsidRPr="00AD0159">
              <w:rPr>
                <w:i/>
                <w:iCs/>
                <w:color w:val="FF0000"/>
              </w:rPr>
              <w:t>s</w:t>
            </w:r>
            <w:r w:rsidR="00EC7CB0" w:rsidRPr="00AD0159">
              <w:rPr>
                <w:i/>
                <w:iCs/>
                <w:color w:val="FF0000"/>
              </w:rPr>
              <w:t xml:space="preserve">:  </w:t>
            </w:r>
          </w:p>
          <w:p w14:paraId="17ED7235" w14:textId="3F0BA0DA" w:rsidR="00EC7CB0" w:rsidRPr="00AD0159" w:rsidRDefault="00B40779" w:rsidP="007B2872">
            <w:pPr>
              <w:pStyle w:val="ListParagraph"/>
              <w:numPr>
                <w:ilvl w:val="0"/>
                <w:numId w:val="41"/>
              </w:numPr>
              <w:textAlignment w:val="baseline"/>
              <w:rPr>
                <w:rFonts w:ascii="Segoe UI" w:eastAsia="Times New Roman" w:hAnsi="Segoe UI" w:cs="Segoe UI"/>
                <w:i/>
                <w:iCs/>
                <w:color w:val="FF0000"/>
                <w:sz w:val="18"/>
                <w:szCs w:val="18"/>
                <w:lang w:eastAsia="en-GB"/>
              </w:rPr>
            </w:pPr>
            <w:r w:rsidRPr="00AD0159">
              <w:rPr>
                <w:rFonts w:eastAsia="Times New Roman" w:cs="Arial"/>
                <w:i/>
                <w:iCs/>
                <w:color w:val="FF0000"/>
                <w:lang w:eastAsia="en-GB"/>
              </w:rPr>
              <w:t>C</w:t>
            </w:r>
            <w:r w:rsidR="001E70D1" w:rsidRPr="00AD0159">
              <w:rPr>
                <w:rFonts w:eastAsia="Times New Roman" w:cs="Arial"/>
                <w:i/>
                <w:iCs/>
                <w:color w:val="FF0000"/>
                <w:lang w:eastAsia="en-GB"/>
              </w:rPr>
              <w:t>ontinue to</w:t>
            </w:r>
            <w:r w:rsidR="00EC7CB0" w:rsidRPr="00AD0159">
              <w:rPr>
                <w:rFonts w:eastAsia="Times New Roman" w:cs="Arial"/>
                <w:i/>
                <w:iCs/>
                <w:color w:val="FF0000"/>
                <w:lang w:eastAsia="en-GB"/>
              </w:rPr>
              <w:t xml:space="preserve"> encourage managers to have caring conversations at all stages throughout the organisation in their 1-2-1s as standard practice. </w:t>
            </w:r>
          </w:p>
          <w:p w14:paraId="0B431447" w14:textId="77777777" w:rsidR="00EC7CB0" w:rsidRPr="00C06EEC" w:rsidRDefault="00EC7CB0" w:rsidP="007B2872">
            <w:pPr>
              <w:pStyle w:val="ListParagraph"/>
              <w:numPr>
                <w:ilvl w:val="0"/>
                <w:numId w:val="41"/>
              </w:numPr>
              <w:textAlignment w:val="baseline"/>
              <w:rPr>
                <w:rFonts w:ascii="Segoe UI" w:eastAsia="Times New Roman" w:hAnsi="Segoe UI" w:cs="Segoe UI"/>
                <w:color w:val="auto"/>
                <w:sz w:val="18"/>
                <w:szCs w:val="18"/>
                <w:lang w:eastAsia="en-GB"/>
              </w:rPr>
            </w:pPr>
            <w:r w:rsidRPr="00AD0159">
              <w:rPr>
                <w:rFonts w:eastAsia="Times New Roman" w:cs="Arial"/>
                <w:i/>
                <w:iCs/>
                <w:color w:val="FF0000"/>
                <w:lang w:eastAsia="en-GB"/>
              </w:rPr>
              <w:t>Communicate to workforce the value of the HWB offer and the benefits to all age groups.</w:t>
            </w:r>
            <w:r w:rsidRPr="00C06EEC">
              <w:rPr>
                <w:rFonts w:eastAsia="Times New Roman" w:cs="Arial"/>
                <w:color w:val="FF0000"/>
                <w:lang w:eastAsia="en-GB"/>
              </w:rPr>
              <w:t xml:space="preserve"> </w:t>
            </w:r>
          </w:p>
        </w:tc>
        <w:tc>
          <w:tcPr>
            <w:tcW w:w="992" w:type="dxa"/>
          </w:tcPr>
          <w:p w14:paraId="6B63D2A2" w14:textId="61116980" w:rsidR="00EC7CB0" w:rsidRDefault="00B14C77" w:rsidP="00567351">
            <w:pPr>
              <w:pStyle w:val="TableText"/>
              <w:jc w:val="center"/>
              <w:rPr>
                <w:highlight w:val="green"/>
              </w:rPr>
            </w:pPr>
            <w:r>
              <w:rPr>
                <w:highlight w:val="green"/>
              </w:rPr>
              <w:lastRenderedPageBreak/>
              <w:t>2</w:t>
            </w:r>
          </w:p>
          <w:p w14:paraId="7538F53D" w14:textId="77777777" w:rsidR="00B14C77" w:rsidRDefault="00B14C77" w:rsidP="00567351">
            <w:pPr>
              <w:pStyle w:val="TableText"/>
              <w:jc w:val="center"/>
              <w:rPr>
                <w:highlight w:val="green"/>
              </w:rPr>
            </w:pPr>
          </w:p>
          <w:p w14:paraId="09615265" w14:textId="77777777" w:rsidR="002A1C6B" w:rsidRDefault="002A1C6B" w:rsidP="00567351">
            <w:pPr>
              <w:pStyle w:val="TableText"/>
              <w:jc w:val="center"/>
              <w:rPr>
                <w:highlight w:val="green"/>
              </w:rPr>
            </w:pPr>
          </w:p>
          <w:p w14:paraId="04DF6AA3" w14:textId="77777777" w:rsidR="002A1C6B" w:rsidRDefault="002A1C6B" w:rsidP="00567351">
            <w:pPr>
              <w:pStyle w:val="TableText"/>
              <w:jc w:val="center"/>
              <w:rPr>
                <w:highlight w:val="green"/>
              </w:rPr>
            </w:pPr>
          </w:p>
          <w:p w14:paraId="4A96AE54" w14:textId="77777777" w:rsidR="002A1C6B" w:rsidRDefault="002A1C6B" w:rsidP="00567351">
            <w:pPr>
              <w:pStyle w:val="TableText"/>
              <w:jc w:val="center"/>
              <w:rPr>
                <w:highlight w:val="green"/>
              </w:rPr>
            </w:pPr>
          </w:p>
          <w:p w14:paraId="086EDFCB" w14:textId="77777777" w:rsidR="002A1C6B" w:rsidRDefault="002A1C6B" w:rsidP="00567351">
            <w:pPr>
              <w:pStyle w:val="TableText"/>
              <w:jc w:val="center"/>
              <w:rPr>
                <w:highlight w:val="green"/>
              </w:rPr>
            </w:pPr>
          </w:p>
          <w:p w14:paraId="772EA57F" w14:textId="77777777" w:rsidR="002A1C6B" w:rsidRDefault="002A1C6B" w:rsidP="00567351">
            <w:pPr>
              <w:pStyle w:val="TableText"/>
              <w:jc w:val="center"/>
              <w:rPr>
                <w:highlight w:val="green"/>
              </w:rPr>
            </w:pPr>
          </w:p>
          <w:p w14:paraId="529506C6" w14:textId="77777777" w:rsidR="002A1C6B" w:rsidRDefault="002A1C6B" w:rsidP="00567351">
            <w:pPr>
              <w:pStyle w:val="TableText"/>
              <w:jc w:val="center"/>
              <w:rPr>
                <w:highlight w:val="green"/>
              </w:rPr>
            </w:pPr>
          </w:p>
          <w:p w14:paraId="55C19AD8" w14:textId="77777777" w:rsidR="002A1C6B" w:rsidRDefault="002A1C6B" w:rsidP="00567351">
            <w:pPr>
              <w:pStyle w:val="TableText"/>
              <w:jc w:val="center"/>
              <w:rPr>
                <w:highlight w:val="green"/>
              </w:rPr>
            </w:pPr>
          </w:p>
          <w:p w14:paraId="6174A601" w14:textId="77777777" w:rsidR="002A1C6B" w:rsidRDefault="002A1C6B" w:rsidP="00567351">
            <w:pPr>
              <w:pStyle w:val="TableText"/>
              <w:jc w:val="center"/>
              <w:rPr>
                <w:highlight w:val="green"/>
              </w:rPr>
            </w:pPr>
          </w:p>
          <w:p w14:paraId="09089FD5" w14:textId="77777777" w:rsidR="002A1C6B" w:rsidRDefault="002A1C6B" w:rsidP="00567351">
            <w:pPr>
              <w:pStyle w:val="TableText"/>
              <w:jc w:val="center"/>
              <w:rPr>
                <w:highlight w:val="green"/>
              </w:rPr>
            </w:pPr>
          </w:p>
          <w:p w14:paraId="33F4210E" w14:textId="77777777" w:rsidR="002A1C6B" w:rsidRDefault="002A1C6B" w:rsidP="00567351">
            <w:pPr>
              <w:pStyle w:val="TableText"/>
              <w:jc w:val="center"/>
              <w:rPr>
                <w:highlight w:val="green"/>
              </w:rPr>
            </w:pPr>
          </w:p>
          <w:p w14:paraId="6E5E0772" w14:textId="77777777" w:rsidR="002A1C6B" w:rsidRDefault="002A1C6B" w:rsidP="00567351">
            <w:pPr>
              <w:pStyle w:val="TableText"/>
              <w:jc w:val="center"/>
              <w:rPr>
                <w:highlight w:val="green"/>
              </w:rPr>
            </w:pPr>
          </w:p>
          <w:p w14:paraId="7DC76161" w14:textId="77777777" w:rsidR="002A1C6B" w:rsidRDefault="002A1C6B" w:rsidP="00567351">
            <w:pPr>
              <w:pStyle w:val="TableText"/>
              <w:jc w:val="center"/>
              <w:rPr>
                <w:highlight w:val="green"/>
              </w:rPr>
            </w:pPr>
          </w:p>
          <w:p w14:paraId="090E99D2" w14:textId="77777777" w:rsidR="002A1C6B" w:rsidRDefault="002A1C6B" w:rsidP="00567351">
            <w:pPr>
              <w:pStyle w:val="TableText"/>
              <w:jc w:val="center"/>
              <w:rPr>
                <w:highlight w:val="green"/>
              </w:rPr>
            </w:pPr>
          </w:p>
          <w:p w14:paraId="184BC66B" w14:textId="77777777" w:rsidR="002A1C6B" w:rsidRDefault="002A1C6B" w:rsidP="00567351">
            <w:pPr>
              <w:pStyle w:val="TableText"/>
              <w:jc w:val="center"/>
              <w:rPr>
                <w:highlight w:val="green"/>
              </w:rPr>
            </w:pPr>
          </w:p>
          <w:p w14:paraId="32A95614" w14:textId="77777777" w:rsidR="002A1C6B" w:rsidRDefault="002A1C6B" w:rsidP="00567351">
            <w:pPr>
              <w:pStyle w:val="TableText"/>
              <w:jc w:val="center"/>
              <w:rPr>
                <w:highlight w:val="green"/>
              </w:rPr>
            </w:pPr>
          </w:p>
          <w:p w14:paraId="6DA376F7" w14:textId="77777777" w:rsidR="002A1C6B" w:rsidRDefault="002A1C6B" w:rsidP="00567351">
            <w:pPr>
              <w:pStyle w:val="TableText"/>
              <w:jc w:val="center"/>
              <w:rPr>
                <w:highlight w:val="green"/>
              </w:rPr>
            </w:pPr>
          </w:p>
          <w:p w14:paraId="6D32196D" w14:textId="77777777" w:rsidR="002A1C6B" w:rsidRDefault="002A1C6B" w:rsidP="00567351">
            <w:pPr>
              <w:pStyle w:val="TableText"/>
              <w:jc w:val="center"/>
              <w:rPr>
                <w:highlight w:val="green"/>
              </w:rPr>
            </w:pPr>
          </w:p>
          <w:p w14:paraId="34F5921A" w14:textId="77777777" w:rsidR="002A1C6B" w:rsidRDefault="002A1C6B" w:rsidP="00567351">
            <w:pPr>
              <w:pStyle w:val="TableText"/>
              <w:jc w:val="center"/>
              <w:rPr>
                <w:highlight w:val="green"/>
              </w:rPr>
            </w:pPr>
          </w:p>
          <w:p w14:paraId="50627EE6" w14:textId="77777777" w:rsidR="002A1C6B" w:rsidRDefault="002A1C6B" w:rsidP="00567351">
            <w:pPr>
              <w:pStyle w:val="TableText"/>
              <w:jc w:val="center"/>
              <w:rPr>
                <w:highlight w:val="green"/>
              </w:rPr>
            </w:pPr>
          </w:p>
          <w:p w14:paraId="276DA40A" w14:textId="4ECAAD2D" w:rsidR="002A1C6B" w:rsidRPr="008B71EC" w:rsidRDefault="002A1C6B" w:rsidP="00567351">
            <w:pPr>
              <w:pStyle w:val="TableText"/>
              <w:jc w:val="center"/>
              <w:rPr>
                <w:highlight w:val="green"/>
              </w:rPr>
            </w:pPr>
          </w:p>
        </w:tc>
        <w:tc>
          <w:tcPr>
            <w:tcW w:w="2554" w:type="dxa"/>
          </w:tcPr>
          <w:p w14:paraId="343AC89C" w14:textId="77777777" w:rsidR="00EC7CB0" w:rsidRPr="009D1CC6" w:rsidRDefault="00482AD5" w:rsidP="0087548A">
            <w:pPr>
              <w:pStyle w:val="TableText"/>
            </w:pPr>
            <w:r>
              <w:t xml:space="preserve">Quality. </w:t>
            </w:r>
            <w:r w:rsidR="00EC7CB0">
              <w:t>Equality and HR</w:t>
            </w:r>
          </w:p>
        </w:tc>
      </w:tr>
      <w:tr w:rsidR="00EC7CB0" w:rsidRPr="009D1CC6" w14:paraId="17686026" w14:textId="77777777" w:rsidTr="00EC7CB0">
        <w:trPr>
          <w:cantSplit/>
          <w:trHeight w:val="1247"/>
        </w:trPr>
        <w:tc>
          <w:tcPr>
            <w:tcW w:w="2972" w:type="dxa"/>
            <w:shd w:val="clear" w:color="auto" w:fill="BDDEFF" w:themeFill="accent1" w:themeFillTint="33"/>
          </w:tcPr>
          <w:p w14:paraId="745ED3AB" w14:textId="77777777" w:rsidR="00EC7CB0" w:rsidRPr="00CE32F0" w:rsidRDefault="00EC7CB0" w:rsidP="00E33027">
            <w:pPr>
              <w:rPr>
                <w:rFonts w:cs="Arial"/>
              </w:rPr>
            </w:pPr>
            <w:r w:rsidRPr="00CE32F0">
              <w:rPr>
                <w:rFonts w:cs="Arial"/>
              </w:rPr>
              <w:lastRenderedPageBreak/>
              <w:t xml:space="preserve">2B: When at work, staff are free from abuse, harassment, bullying and physical violence from any source </w:t>
            </w:r>
          </w:p>
          <w:p w14:paraId="74EB4333" w14:textId="77777777" w:rsidR="000A2D38" w:rsidRPr="00CE32F0" w:rsidRDefault="000A2D38" w:rsidP="00E33027">
            <w:pPr>
              <w:rPr>
                <w:rFonts w:cs="Arial"/>
              </w:rPr>
            </w:pPr>
          </w:p>
          <w:p w14:paraId="400CAFF6" w14:textId="77777777" w:rsidR="00116C72" w:rsidRPr="00CE32F0" w:rsidRDefault="00116C72" w:rsidP="00E33027">
            <w:pPr>
              <w:rPr>
                <w:rFonts w:cs="Arial"/>
              </w:rPr>
            </w:pPr>
          </w:p>
          <w:p w14:paraId="007DF3F1" w14:textId="77777777" w:rsidR="000A2D38" w:rsidRPr="00CE32F0" w:rsidRDefault="000A2D38" w:rsidP="00E33027">
            <w:pPr>
              <w:rPr>
                <w:rFonts w:cs="Arial"/>
              </w:rPr>
            </w:pPr>
            <w:r w:rsidRPr="00CE32F0">
              <w:rPr>
                <w:rFonts w:cs="Arial"/>
              </w:rPr>
              <w:t>and</w:t>
            </w:r>
          </w:p>
          <w:p w14:paraId="7B041421" w14:textId="77777777" w:rsidR="000A2D38" w:rsidRPr="00CE32F0" w:rsidRDefault="000A2D38" w:rsidP="00E33027">
            <w:pPr>
              <w:rPr>
                <w:rFonts w:cs="Arial"/>
              </w:rPr>
            </w:pPr>
            <w:r w:rsidRPr="00CE32F0">
              <w:rPr>
                <w:rFonts w:cs="Arial"/>
              </w:rPr>
              <w:t xml:space="preserve"> </w:t>
            </w:r>
          </w:p>
          <w:p w14:paraId="5E1207E3" w14:textId="77777777" w:rsidR="005F6678" w:rsidRPr="00CE32F0" w:rsidRDefault="005F6678" w:rsidP="00E33027">
            <w:pPr>
              <w:rPr>
                <w:rFonts w:cs="Arial"/>
              </w:rPr>
            </w:pPr>
          </w:p>
          <w:p w14:paraId="66851CF0" w14:textId="77777777" w:rsidR="00EC7CB0" w:rsidRPr="00CE32F0" w:rsidRDefault="000A2D38" w:rsidP="00E33027">
            <w:pPr>
              <w:rPr>
                <w:rFonts w:cs="Arial"/>
              </w:rPr>
            </w:pPr>
            <w:bookmarkStart w:id="6" w:name="_Hlk130216429"/>
            <w:r w:rsidRPr="00CE32F0">
              <w:rPr>
                <w:rFonts w:cs="Arial"/>
              </w:rPr>
              <w:t>2C: Staff have access to i</w:t>
            </w:r>
            <w:r w:rsidRPr="00CE32F0">
              <w:rPr>
                <w:rFonts w:cs="Arial"/>
                <w:bCs/>
              </w:rPr>
              <w:t xml:space="preserve">ndependent </w:t>
            </w:r>
            <w:r w:rsidRPr="00CE32F0">
              <w:rPr>
                <w:rFonts w:cs="Arial"/>
              </w:rPr>
              <w:t>support and advice when suffering from stress, abuse, bullying harassment and physical violence from any source</w:t>
            </w:r>
          </w:p>
          <w:bookmarkEnd w:id="6"/>
          <w:p w14:paraId="1BB41E99" w14:textId="77777777" w:rsidR="000A2D38" w:rsidRPr="00CE32F0" w:rsidRDefault="000A2D38" w:rsidP="00E33027">
            <w:pPr>
              <w:rPr>
                <w:rFonts w:eastAsia="Times New Roman" w:cs="Arial"/>
                <w:color w:val="221F20"/>
                <w:lang w:eastAsia="en-GB"/>
              </w:rPr>
            </w:pPr>
          </w:p>
          <w:p w14:paraId="5E66B163" w14:textId="77777777" w:rsidR="000A2D38" w:rsidRPr="00CE32F0" w:rsidRDefault="000A2D38" w:rsidP="00E33027">
            <w:pPr>
              <w:rPr>
                <w:rFonts w:eastAsia="Times New Roman" w:cs="Arial"/>
                <w:color w:val="221F20"/>
                <w:lang w:eastAsia="en-GB"/>
              </w:rPr>
            </w:pPr>
          </w:p>
          <w:p w14:paraId="24AFFF94" w14:textId="77777777" w:rsidR="00EC7CB0" w:rsidRPr="00CE32F0" w:rsidRDefault="00EC7CB0" w:rsidP="00E33027">
            <w:pPr>
              <w:rPr>
                <w:rFonts w:eastAsia="Times New Roman" w:cs="Arial"/>
                <w:color w:val="221F20"/>
                <w:lang w:eastAsia="en-GB"/>
              </w:rPr>
            </w:pPr>
            <w:r w:rsidRPr="00CE32F0">
              <w:rPr>
                <w:rFonts w:eastAsia="Times New Roman" w:cs="Arial"/>
                <w:color w:val="221F20"/>
                <w:lang w:eastAsia="en-GB"/>
              </w:rPr>
              <w:t>For this section the data is less than 5, it is still above the benchmark average. This means fewer than n=5 which is too small to identify any trends. </w:t>
            </w:r>
          </w:p>
          <w:p w14:paraId="0EEC97BA" w14:textId="77777777" w:rsidR="000A2D38" w:rsidRPr="00CE32F0" w:rsidRDefault="000A2D38" w:rsidP="00E33027">
            <w:pPr>
              <w:rPr>
                <w:rFonts w:eastAsia="Times New Roman" w:cs="Arial"/>
                <w:color w:val="221F20"/>
                <w:lang w:eastAsia="en-GB"/>
              </w:rPr>
            </w:pPr>
          </w:p>
          <w:p w14:paraId="25856E93" w14:textId="77777777" w:rsidR="000A2D38" w:rsidRPr="00CE32F0" w:rsidRDefault="000A2D38" w:rsidP="00E33027">
            <w:pPr>
              <w:rPr>
                <w:rFonts w:eastAsia="Times New Roman" w:cs="Arial"/>
                <w:color w:val="221F20"/>
                <w:lang w:eastAsia="en-GB"/>
              </w:rPr>
            </w:pPr>
          </w:p>
          <w:p w14:paraId="0AEFB321" w14:textId="77777777" w:rsidR="000A2D38" w:rsidRPr="00CE32F0" w:rsidRDefault="000A2D38" w:rsidP="00E33027">
            <w:pPr>
              <w:rPr>
                <w:rFonts w:cs="Arial"/>
              </w:rPr>
            </w:pPr>
          </w:p>
        </w:tc>
        <w:tc>
          <w:tcPr>
            <w:tcW w:w="8080" w:type="dxa"/>
          </w:tcPr>
          <w:p w14:paraId="28B7B588" w14:textId="77777777" w:rsidR="00EC7CB0" w:rsidRPr="00CE32F0" w:rsidRDefault="00EC7CB0" w:rsidP="0087548A">
            <w:pPr>
              <w:pStyle w:val="TableText"/>
              <w:rPr>
                <w:b/>
                <w:bCs/>
              </w:rPr>
            </w:pPr>
            <w:r w:rsidRPr="00CE32F0">
              <w:rPr>
                <w:b/>
                <w:bCs/>
              </w:rPr>
              <w:t>Q13a- Experienced physical violence from patients/service users, their relatives or other members of the public:</w:t>
            </w:r>
          </w:p>
          <w:p w14:paraId="2E3FBBAC" w14:textId="5AF7C3CB" w:rsidR="0064545A" w:rsidRPr="00CE32F0" w:rsidRDefault="006F5A0B" w:rsidP="0087548A">
            <w:pPr>
              <w:pStyle w:val="TableText"/>
            </w:pPr>
            <w:r w:rsidRPr="00CE32F0">
              <w:t xml:space="preserve">Overall </w:t>
            </w:r>
            <w:r w:rsidR="00EC7CB0" w:rsidRPr="00CE32F0">
              <w:t xml:space="preserve">LICB is </w:t>
            </w:r>
            <w:r w:rsidR="00DF1E0B" w:rsidRPr="00CE32F0">
              <w:t>0</w:t>
            </w:r>
            <w:r w:rsidR="00EC7CB0" w:rsidRPr="00CE32F0">
              <w:t xml:space="preserve">% </w:t>
            </w:r>
            <w:r w:rsidR="0030728C" w:rsidRPr="00CE32F0">
              <w:t>(</w:t>
            </w:r>
            <w:r w:rsidR="0044218A" w:rsidRPr="00CE32F0">
              <w:t>0.68</w:t>
            </w:r>
            <w:r w:rsidR="0030728C" w:rsidRPr="00CE32F0">
              <w:t xml:space="preserve">%) </w:t>
            </w:r>
            <w:r w:rsidR="00EC7CB0" w:rsidRPr="00CE32F0">
              <w:t>under than the national median (0.</w:t>
            </w:r>
            <w:r w:rsidR="0044218A" w:rsidRPr="00CE32F0">
              <w:t>68</w:t>
            </w:r>
            <w:r w:rsidR="00EC7CB0" w:rsidRPr="00CE32F0">
              <w:t>%) and 1.</w:t>
            </w:r>
            <w:r w:rsidR="0044218A" w:rsidRPr="00CE32F0">
              <w:t>79</w:t>
            </w:r>
            <w:r w:rsidR="00EC7CB0" w:rsidRPr="00CE32F0">
              <w:t>%</w:t>
            </w:r>
            <w:r w:rsidR="0030728C" w:rsidRPr="00CE32F0">
              <w:t xml:space="preserve"> above</w:t>
            </w:r>
            <w:r w:rsidR="00EC7CB0" w:rsidRPr="00CE32F0">
              <w:t xml:space="preserve"> the</w:t>
            </w:r>
            <w:r w:rsidR="00F80E8F" w:rsidRPr="00CE32F0">
              <w:t xml:space="preserve"> least</w:t>
            </w:r>
            <w:r w:rsidR="00EC7CB0" w:rsidRPr="00CE32F0">
              <w:t xml:space="preserve"> performing NHS organisation. </w:t>
            </w:r>
          </w:p>
          <w:p w14:paraId="2ABBF341" w14:textId="7F8B5EBF" w:rsidR="00EC7CB0" w:rsidRPr="00CE32F0" w:rsidRDefault="008F0E38" w:rsidP="0087548A">
            <w:pPr>
              <w:pStyle w:val="TableText"/>
            </w:pPr>
            <w:r w:rsidRPr="00CE32F0">
              <w:t>Of those who completed the survey</w:t>
            </w:r>
            <w:r w:rsidR="005C34CB" w:rsidRPr="00CE32F0">
              <w:t>,</w:t>
            </w:r>
            <w:r w:rsidRPr="00CE32F0">
              <w:t xml:space="preserve"> </w:t>
            </w:r>
            <w:r w:rsidR="005C34CB" w:rsidRPr="00CE32F0">
              <w:t xml:space="preserve">it was a nil response across all </w:t>
            </w:r>
            <w:r w:rsidR="00251210" w:rsidRPr="00CE32F0">
              <w:t xml:space="preserve">protected characteristics </w:t>
            </w:r>
          </w:p>
          <w:p w14:paraId="63CE3F78" w14:textId="77777777" w:rsidR="00D12848" w:rsidRPr="00CE32F0" w:rsidRDefault="00D12848" w:rsidP="0087548A">
            <w:pPr>
              <w:pStyle w:val="TableText"/>
            </w:pPr>
          </w:p>
          <w:p w14:paraId="076FDE15" w14:textId="77777777" w:rsidR="00EC7CB0" w:rsidRPr="00CE32F0" w:rsidRDefault="00EC7CB0" w:rsidP="0087548A">
            <w:pPr>
              <w:pStyle w:val="TableText"/>
              <w:rPr>
                <w:b/>
                <w:bCs/>
              </w:rPr>
            </w:pPr>
            <w:r w:rsidRPr="00CE32F0">
              <w:rPr>
                <w:b/>
                <w:bCs/>
              </w:rPr>
              <w:t xml:space="preserve">Q13b- Experienced physical violence from managers: </w:t>
            </w:r>
            <w:r w:rsidRPr="00CE32F0">
              <w:t>No data</w:t>
            </w:r>
            <w:r w:rsidRPr="00CE32F0">
              <w:rPr>
                <w:b/>
                <w:bCs/>
              </w:rPr>
              <w:t xml:space="preserve"> </w:t>
            </w:r>
          </w:p>
          <w:p w14:paraId="667544A7" w14:textId="77777777" w:rsidR="00D12848" w:rsidRPr="00CE32F0" w:rsidRDefault="00D12848" w:rsidP="0087548A">
            <w:pPr>
              <w:pStyle w:val="TableText"/>
              <w:rPr>
                <w:b/>
                <w:bCs/>
              </w:rPr>
            </w:pPr>
          </w:p>
          <w:p w14:paraId="69A77A75" w14:textId="4927FCCF" w:rsidR="00EC7CB0" w:rsidRPr="00CE32F0" w:rsidRDefault="00EC7CB0" w:rsidP="0087548A">
            <w:pPr>
              <w:pStyle w:val="TableText"/>
              <w:rPr>
                <w:b/>
                <w:bCs/>
              </w:rPr>
            </w:pPr>
            <w:r w:rsidRPr="00CE32F0">
              <w:rPr>
                <w:b/>
                <w:bCs/>
              </w:rPr>
              <w:t>Q13c- Experienced physical violence from other colleagues</w:t>
            </w:r>
            <w:r w:rsidR="00E1355F" w:rsidRPr="00CE32F0">
              <w:rPr>
                <w:b/>
                <w:bCs/>
              </w:rPr>
              <w:t>:</w:t>
            </w:r>
          </w:p>
          <w:p w14:paraId="268D835C" w14:textId="34DA951A" w:rsidR="00D12848" w:rsidRPr="00CE32F0" w:rsidRDefault="00D12848" w:rsidP="00D12848">
            <w:pPr>
              <w:pStyle w:val="TableText"/>
            </w:pPr>
            <w:r w:rsidRPr="00CE32F0">
              <w:t xml:space="preserve">Of those who completed the survey, it was a nil response across all protected characteristics. </w:t>
            </w:r>
          </w:p>
          <w:p w14:paraId="473CB654" w14:textId="10562931" w:rsidR="00BE4EDA" w:rsidRPr="00CE32F0" w:rsidRDefault="00BE4EDA" w:rsidP="0087548A">
            <w:pPr>
              <w:pStyle w:val="TableText"/>
              <w:rPr>
                <w:b/>
                <w:bCs/>
              </w:rPr>
            </w:pPr>
          </w:p>
          <w:p w14:paraId="1A45A2DB" w14:textId="77777777" w:rsidR="00EC7CB0" w:rsidRPr="00CE32F0" w:rsidRDefault="00EC7CB0" w:rsidP="0087548A">
            <w:pPr>
              <w:pStyle w:val="TableText"/>
              <w:rPr>
                <w:b/>
                <w:bCs/>
              </w:rPr>
            </w:pPr>
            <w:r w:rsidRPr="00CE32F0">
              <w:rPr>
                <w:b/>
                <w:bCs/>
              </w:rPr>
              <w:t>Q13d- Last experience of physical violence reported</w:t>
            </w:r>
            <w:r w:rsidR="00CC2400" w:rsidRPr="00CE32F0">
              <w:rPr>
                <w:b/>
                <w:bCs/>
              </w:rPr>
              <w:t xml:space="preserve">: </w:t>
            </w:r>
            <w:r w:rsidRPr="00CE32F0">
              <w:t xml:space="preserve">No data </w:t>
            </w:r>
          </w:p>
          <w:p w14:paraId="6145BDA3" w14:textId="77777777" w:rsidR="005F6678" w:rsidRPr="00CE32F0" w:rsidRDefault="005F6678" w:rsidP="0087548A">
            <w:pPr>
              <w:pStyle w:val="TableText"/>
              <w:rPr>
                <w:b/>
                <w:bCs/>
              </w:rPr>
            </w:pPr>
          </w:p>
          <w:p w14:paraId="7C85628D" w14:textId="4438C5BA" w:rsidR="00EC7CB0" w:rsidRPr="00CE32F0" w:rsidRDefault="00EC7CB0" w:rsidP="0087548A">
            <w:pPr>
              <w:pStyle w:val="TableText"/>
              <w:rPr>
                <w:b/>
                <w:bCs/>
              </w:rPr>
            </w:pPr>
            <w:r w:rsidRPr="00CE32F0">
              <w:rPr>
                <w:b/>
                <w:bCs/>
              </w:rPr>
              <w:t xml:space="preserve">Q14a- </w:t>
            </w:r>
            <w:r w:rsidR="00273B49" w:rsidRPr="00CE32F0">
              <w:rPr>
                <w:b/>
                <w:bCs/>
              </w:rPr>
              <w:t>Staff e</w:t>
            </w:r>
            <w:r w:rsidRPr="00CE32F0">
              <w:rPr>
                <w:b/>
                <w:bCs/>
              </w:rPr>
              <w:t>xperienced harassment, bullying or abuse from patients/service users, their relatives or members of the public.</w:t>
            </w:r>
          </w:p>
          <w:p w14:paraId="2422C7DD" w14:textId="48FB7AB0" w:rsidR="00EC7CB0" w:rsidRPr="00CE32F0" w:rsidRDefault="00EC7CB0" w:rsidP="0087548A">
            <w:pPr>
              <w:pStyle w:val="TableText"/>
            </w:pPr>
            <w:r w:rsidRPr="00CE32F0">
              <w:t xml:space="preserve">The data is </w:t>
            </w:r>
            <w:r w:rsidR="00D10ABE" w:rsidRPr="00CE32F0">
              <w:t>0.09%</w:t>
            </w:r>
            <w:r w:rsidR="006E2DF0" w:rsidRPr="00CE32F0">
              <w:t xml:space="preserve"> (</w:t>
            </w:r>
            <w:r w:rsidR="00D10ABE" w:rsidRPr="00CE32F0">
              <w:t>7.49</w:t>
            </w:r>
            <w:r w:rsidRPr="00CE32F0">
              <w:t>%</w:t>
            </w:r>
            <w:r w:rsidR="006E2DF0" w:rsidRPr="00CE32F0">
              <w:t>) above</w:t>
            </w:r>
            <w:r w:rsidRPr="00CE32F0">
              <w:t xml:space="preserve"> the median </w:t>
            </w:r>
            <w:r w:rsidR="00E07CAF" w:rsidRPr="00CE32F0">
              <w:t>(7.58</w:t>
            </w:r>
            <w:r w:rsidRPr="00CE32F0">
              <w:t xml:space="preserve">%) and </w:t>
            </w:r>
            <w:r w:rsidR="00E07CAF" w:rsidRPr="00CE32F0">
              <w:t>3.92</w:t>
            </w:r>
            <w:r w:rsidRPr="00CE32F0">
              <w:t xml:space="preserve">% </w:t>
            </w:r>
            <w:r w:rsidR="00CA4E95" w:rsidRPr="00CE32F0">
              <w:t>below</w:t>
            </w:r>
            <w:r w:rsidRPr="00CE32F0">
              <w:t xml:space="preserve"> the highest performing NHS organisation (</w:t>
            </w:r>
            <w:r w:rsidR="00CA4E95" w:rsidRPr="00CE32F0">
              <w:t>3.57%)</w:t>
            </w:r>
            <w:r w:rsidR="004675DB" w:rsidRPr="00CE32F0">
              <w:t>.</w:t>
            </w:r>
          </w:p>
          <w:p w14:paraId="7FA8C056" w14:textId="77777777" w:rsidR="00CA4E95" w:rsidRPr="00CE32F0" w:rsidRDefault="00CA4E95" w:rsidP="0087548A">
            <w:pPr>
              <w:pStyle w:val="TableText"/>
            </w:pPr>
          </w:p>
          <w:p w14:paraId="201B5C16" w14:textId="50F9A2E4" w:rsidR="0052471A" w:rsidRPr="00CE32F0" w:rsidRDefault="0052471A" w:rsidP="0087548A">
            <w:pPr>
              <w:pStyle w:val="TableText"/>
            </w:pPr>
            <w:r w:rsidRPr="00CE32F0">
              <w:t xml:space="preserve">The staff survey indicates that those over the age of </w:t>
            </w:r>
            <w:r w:rsidR="00481752" w:rsidRPr="00CE32F0">
              <w:t xml:space="preserve">31-65 experience </w:t>
            </w:r>
            <w:r w:rsidR="00653887" w:rsidRPr="00CE32F0">
              <w:t>this sort of abuse.</w:t>
            </w:r>
          </w:p>
          <w:p w14:paraId="7CFD9DA0" w14:textId="63F270B6" w:rsidR="00B71D6F" w:rsidRPr="00CE32F0" w:rsidRDefault="00653887" w:rsidP="0087548A">
            <w:pPr>
              <w:pStyle w:val="TableText"/>
            </w:pPr>
            <w:r w:rsidRPr="00CE32F0">
              <w:t xml:space="preserve">Those with a disability are reporting </w:t>
            </w:r>
            <w:r w:rsidR="00E7161F" w:rsidRPr="00CE32F0">
              <w:t>that they are more likely to experience bullying and harassment</w:t>
            </w:r>
            <w:r w:rsidR="00E43232" w:rsidRPr="00CE32F0">
              <w:t>.</w:t>
            </w:r>
          </w:p>
          <w:p w14:paraId="777FBE81" w14:textId="77777777" w:rsidR="00B71D6F" w:rsidRPr="00CE32F0" w:rsidRDefault="00B71D6F" w:rsidP="0087548A">
            <w:pPr>
              <w:pStyle w:val="TableText"/>
            </w:pPr>
          </w:p>
          <w:p w14:paraId="5277B82D" w14:textId="4E96A0C4" w:rsidR="00EC7CB0" w:rsidRPr="00CE32F0" w:rsidRDefault="00EC7CB0" w:rsidP="0087548A">
            <w:pPr>
              <w:pStyle w:val="TableText"/>
              <w:rPr>
                <w:b/>
                <w:bCs/>
              </w:rPr>
            </w:pPr>
            <w:r w:rsidRPr="00CE32F0">
              <w:rPr>
                <w:b/>
                <w:bCs/>
              </w:rPr>
              <w:t xml:space="preserve">Q14b- </w:t>
            </w:r>
            <w:r w:rsidR="00273B49" w:rsidRPr="00CE32F0">
              <w:rPr>
                <w:b/>
                <w:bCs/>
              </w:rPr>
              <w:t>E</w:t>
            </w:r>
            <w:r w:rsidRPr="00CE32F0">
              <w:rPr>
                <w:b/>
                <w:bCs/>
              </w:rPr>
              <w:t>xperienced harassment, bullying or abuse from managers</w:t>
            </w:r>
          </w:p>
          <w:p w14:paraId="531610B8" w14:textId="77777777" w:rsidR="00D0502B" w:rsidRPr="00CE32F0" w:rsidRDefault="00001B1B" w:rsidP="0087548A">
            <w:pPr>
              <w:pStyle w:val="TableText"/>
            </w:pPr>
            <w:r w:rsidRPr="00CE32F0">
              <w:t xml:space="preserve">LICB is </w:t>
            </w:r>
            <w:r w:rsidR="00404CA7" w:rsidRPr="00CE32F0">
              <w:t>0.94</w:t>
            </w:r>
            <w:r w:rsidR="009B7824" w:rsidRPr="00CE32F0">
              <w:t>% (</w:t>
            </w:r>
            <w:r w:rsidR="00D54430" w:rsidRPr="00CE32F0">
              <w:t>7.55</w:t>
            </w:r>
            <w:r w:rsidR="009B7824" w:rsidRPr="00CE32F0">
              <w:t xml:space="preserve">%) </w:t>
            </w:r>
            <w:r w:rsidR="00D54430" w:rsidRPr="00CE32F0">
              <w:t xml:space="preserve">above </w:t>
            </w:r>
            <w:r w:rsidR="00E14DD9" w:rsidRPr="00CE32F0">
              <w:t>than</w:t>
            </w:r>
            <w:r w:rsidR="009B7824" w:rsidRPr="00CE32F0">
              <w:t xml:space="preserve"> the</w:t>
            </w:r>
            <w:r w:rsidRPr="00CE32F0">
              <w:t xml:space="preserve"> national median (</w:t>
            </w:r>
            <w:r w:rsidR="00D54430" w:rsidRPr="00CE32F0">
              <w:t>8.49</w:t>
            </w:r>
            <w:r w:rsidRPr="00CE32F0">
              <w:t xml:space="preserve">%) and </w:t>
            </w:r>
            <w:r w:rsidR="00E14DD9" w:rsidRPr="00CE32F0">
              <w:t>3.</w:t>
            </w:r>
            <w:r w:rsidR="00D54430" w:rsidRPr="00CE32F0">
              <w:t>08</w:t>
            </w:r>
            <w:r w:rsidR="00E14DD9" w:rsidRPr="00CE32F0">
              <w:t xml:space="preserve">% </w:t>
            </w:r>
            <w:r w:rsidR="00D54430" w:rsidRPr="00CE32F0">
              <w:t>below</w:t>
            </w:r>
            <w:r w:rsidRPr="00CE32F0">
              <w:t xml:space="preserve"> the highest performing NHS organisation (</w:t>
            </w:r>
            <w:r w:rsidR="00EE0751" w:rsidRPr="00CE32F0">
              <w:t>4.</w:t>
            </w:r>
            <w:r w:rsidR="00D0502B" w:rsidRPr="00CE32F0">
              <w:t>47%</w:t>
            </w:r>
            <w:r w:rsidRPr="00CE32F0">
              <w:t xml:space="preserve">). </w:t>
            </w:r>
          </w:p>
          <w:p w14:paraId="155EE76B" w14:textId="77777777" w:rsidR="00D0502B" w:rsidRPr="00CE32F0" w:rsidRDefault="00D0502B" w:rsidP="0087548A">
            <w:pPr>
              <w:pStyle w:val="TableText"/>
            </w:pPr>
          </w:p>
          <w:p w14:paraId="737133F9" w14:textId="63BB41A8" w:rsidR="003C04C8" w:rsidRPr="00CE32F0" w:rsidRDefault="00DC3BFB" w:rsidP="0087548A">
            <w:pPr>
              <w:pStyle w:val="TableText"/>
            </w:pPr>
            <w:r w:rsidRPr="00CE32F0">
              <w:t>In</w:t>
            </w:r>
            <w:r w:rsidR="00AC76BD" w:rsidRPr="00CE32F0">
              <w:t xml:space="preserve"> </w:t>
            </w:r>
            <w:r w:rsidRPr="00CE32F0">
              <w:t xml:space="preserve">terms of Age the highest </w:t>
            </w:r>
            <w:r w:rsidR="003C04C8" w:rsidRPr="00CE32F0">
              <w:t>group</w:t>
            </w:r>
            <w:r w:rsidRPr="00CE32F0">
              <w:t xml:space="preserve"> range </w:t>
            </w:r>
            <w:r w:rsidR="003C04C8" w:rsidRPr="00CE32F0">
              <w:t>is 51-65</w:t>
            </w:r>
            <w:r w:rsidR="00513156" w:rsidRPr="00CE32F0">
              <w:t xml:space="preserve"> that are more likely </w:t>
            </w:r>
          </w:p>
          <w:p w14:paraId="25E0892D" w14:textId="53C8CCD8" w:rsidR="003C4681" w:rsidRPr="00CE32F0" w:rsidRDefault="00C4357D" w:rsidP="0087548A">
            <w:pPr>
              <w:pStyle w:val="TableText"/>
            </w:pPr>
            <w:r w:rsidRPr="00CE32F0">
              <w:t>Out of the small numbers that responded, f</w:t>
            </w:r>
            <w:r w:rsidR="000E7806" w:rsidRPr="00CE32F0">
              <w:t xml:space="preserve">emales </w:t>
            </w:r>
            <w:r w:rsidRPr="00CE32F0">
              <w:t>indicate</w:t>
            </w:r>
            <w:r w:rsidR="0030079F" w:rsidRPr="00CE32F0">
              <w:t xml:space="preserve">d </w:t>
            </w:r>
            <w:r w:rsidR="00536DC6" w:rsidRPr="00CE32F0">
              <w:t xml:space="preserve">that they experienced </w:t>
            </w:r>
            <w:r w:rsidR="00C510BD" w:rsidRPr="00CE32F0">
              <w:t>this sort of bullying from managers.</w:t>
            </w:r>
            <w:r w:rsidR="00513156" w:rsidRPr="00CE32F0">
              <w:t xml:space="preserve"> </w:t>
            </w:r>
          </w:p>
          <w:p w14:paraId="7F59B150" w14:textId="77777777" w:rsidR="00143033" w:rsidRPr="00CE32F0" w:rsidRDefault="00143033" w:rsidP="0087548A">
            <w:pPr>
              <w:pStyle w:val="TableText"/>
            </w:pPr>
          </w:p>
          <w:p w14:paraId="3C13BD9A" w14:textId="7324F213" w:rsidR="00143033" w:rsidRPr="00CE32F0" w:rsidRDefault="00143033" w:rsidP="0087548A">
            <w:pPr>
              <w:pStyle w:val="TableText"/>
            </w:pPr>
            <w:r w:rsidRPr="00CE32F0">
              <w:t>Disability – small numbers indicate more likel</w:t>
            </w:r>
            <w:r w:rsidR="00441ED5" w:rsidRPr="00CE32F0">
              <w:t>y to happen</w:t>
            </w:r>
            <w:r w:rsidR="00A87E43" w:rsidRPr="00CE32F0">
              <w:t>.</w:t>
            </w:r>
          </w:p>
          <w:p w14:paraId="504981E8" w14:textId="77777777" w:rsidR="001C37FC" w:rsidRPr="00CE32F0" w:rsidRDefault="001C37FC" w:rsidP="0087548A">
            <w:pPr>
              <w:pStyle w:val="TableText"/>
            </w:pPr>
          </w:p>
          <w:p w14:paraId="45D02524" w14:textId="77777777" w:rsidR="00EC7CB0" w:rsidRPr="00CE32F0" w:rsidRDefault="00EC7CB0" w:rsidP="0087548A">
            <w:pPr>
              <w:pStyle w:val="TableText"/>
              <w:rPr>
                <w:b/>
                <w:bCs/>
              </w:rPr>
            </w:pPr>
            <w:r w:rsidRPr="00CE32F0">
              <w:rPr>
                <w:b/>
                <w:bCs/>
              </w:rPr>
              <w:t xml:space="preserve">Q14c </w:t>
            </w:r>
            <w:r w:rsidR="00A50991" w:rsidRPr="00CE32F0">
              <w:rPr>
                <w:b/>
                <w:bCs/>
              </w:rPr>
              <w:t>–</w:t>
            </w:r>
            <w:r w:rsidRPr="00CE32F0">
              <w:rPr>
                <w:b/>
                <w:bCs/>
              </w:rPr>
              <w:t xml:space="preserve"> Experienced harassment, bullying or abuse from other colleagues</w:t>
            </w:r>
          </w:p>
          <w:p w14:paraId="3783BCC3" w14:textId="77777777" w:rsidR="00371F7F" w:rsidRPr="00CE32F0" w:rsidRDefault="00A16CC4" w:rsidP="0087548A">
            <w:pPr>
              <w:pStyle w:val="TableText"/>
            </w:pPr>
            <w:r w:rsidRPr="00CE32F0">
              <w:t>LICB is</w:t>
            </w:r>
            <w:r w:rsidR="00FA3168" w:rsidRPr="00CE32F0">
              <w:t xml:space="preserve"> 2.2</w:t>
            </w:r>
            <w:r w:rsidR="0070681B" w:rsidRPr="00CE32F0">
              <w:t>1</w:t>
            </w:r>
            <w:r w:rsidRPr="00CE32F0">
              <w:t xml:space="preserve">% </w:t>
            </w:r>
            <w:r w:rsidR="0070681B" w:rsidRPr="00CE32F0">
              <w:t>(</w:t>
            </w:r>
            <w:r w:rsidR="00FA3168" w:rsidRPr="00CE32F0">
              <w:t>9.02</w:t>
            </w:r>
            <w:r w:rsidR="0070681B" w:rsidRPr="00CE32F0">
              <w:t xml:space="preserve">%) </w:t>
            </w:r>
            <w:r w:rsidR="00D146FA" w:rsidRPr="00CE32F0">
              <w:t>above</w:t>
            </w:r>
            <w:r w:rsidRPr="00CE32F0">
              <w:t xml:space="preserve"> </w:t>
            </w:r>
            <w:r w:rsidR="00041660" w:rsidRPr="00CE32F0">
              <w:t>the national</w:t>
            </w:r>
            <w:r w:rsidRPr="00CE32F0">
              <w:t xml:space="preserve"> median (</w:t>
            </w:r>
            <w:r w:rsidR="0070681B" w:rsidRPr="00CE32F0">
              <w:t>1</w:t>
            </w:r>
            <w:r w:rsidR="00D146FA" w:rsidRPr="00CE32F0">
              <w:t>2.23%</w:t>
            </w:r>
            <w:r w:rsidR="00CD1BCB" w:rsidRPr="00CE32F0">
              <w:t>) and</w:t>
            </w:r>
            <w:r w:rsidRPr="00CE32F0">
              <w:t xml:space="preserve"> </w:t>
            </w:r>
            <w:r w:rsidR="00D146FA" w:rsidRPr="00CE32F0">
              <w:t>4.91</w:t>
            </w:r>
            <w:r w:rsidR="0050017B" w:rsidRPr="00CE32F0">
              <w:t xml:space="preserve">% </w:t>
            </w:r>
            <w:r w:rsidR="000A598C" w:rsidRPr="00CE32F0">
              <w:t>below</w:t>
            </w:r>
            <w:r w:rsidRPr="00CE32F0">
              <w:t xml:space="preserve"> the highest performing NHS organisation (</w:t>
            </w:r>
            <w:r w:rsidR="000A598C" w:rsidRPr="00CE32F0">
              <w:t>4.1</w:t>
            </w:r>
            <w:r w:rsidRPr="00CE32F0">
              <w:t xml:space="preserve">%). </w:t>
            </w:r>
          </w:p>
          <w:p w14:paraId="0440093F" w14:textId="1380BD29" w:rsidR="00371F7F" w:rsidRPr="00CE32F0" w:rsidRDefault="00371F7F" w:rsidP="0087548A">
            <w:pPr>
              <w:pStyle w:val="TableText"/>
            </w:pPr>
            <w:r w:rsidRPr="00CE32F0">
              <w:t xml:space="preserve">Age </w:t>
            </w:r>
            <w:r w:rsidR="002673E6" w:rsidRPr="00CE32F0">
              <w:t xml:space="preserve">31-65 experience abuse form </w:t>
            </w:r>
            <w:r w:rsidR="00453C79" w:rsidRPr="00CE32F0">
              <w:t>colleagues, with 41-50 being the highest age group</w:t>
            </w:r>
            <w:r w:rsidR="00ED2090" w:rsidRPr="00CE32F0">
              <w:t>.</w:t>
            </w:r>
          </w:p>
          <w:p w14:paraId="6B5E1FF3" w14:textId="4A0C8548" w:rsidR="00ED2090" w:rsidRPr="00CE32F0" w:rsidRDefault="00ED2090" w:rsidP="0087548A">
            <w:pPr>
              <w:pStyle w:val="TableText"/>
            </w:pPr>
            <w:r w:rsidRPr="00CE32F0">
              <w:t xml:space="preserve"> </w:t>
            </w:r>
          </w:p>
          <w:p w14:paraId="2ABE1B3A" w14:textId="29ADEDAE" w:rsidR="00ED2090" w:rsidRPr="00CE32F0" w:rsidRDefault="005A3A08" w:rsidP="0087548A">
            <w:pPr>
              <w:pStyle w:val="TableText"/>
            </w:pPr>
            <w:r w:rsidRPr="00CE32F0">
              <w:t>No relevant data highlighted in relation to other P</w:t>
            </w:r>
            <w:r w:rsidR="00DE3452">
              <w:t xml:space="preserve">rotected </w:t>
            </w:r>
            <w:r w:rsidRPr="00CE32F0">
              <w:t>C</w:t>
            </w:r>
            <w:r w:rsidR="00DE3452">
              <w:t>haracteristic</w:t>
            </w:r>
            <w:r w:rsidRPr="00CE32F0">
              <w:t>s</w:t>
            </w:r>
            <w:r w:rsidR="00C06EEC" w:rsidRPr="00CE32F0">
              <w:t>.</w:t>
            </w:r>
            <w:r w:rsidRPr="00CE32F0">
              <w:t xml:space="preserve"> </w:t>
            </w:r>
          </w:p>
          <w:p w14:paraId="00FD0D2A" w14:textId="77777777" w:rsidR="00371F7F" w:rsidRPr="00CE32F0" w:rsidRDefault="00371F7F" w:rsidP="0087548A">
            <w:pPr>
              <w:pStyle w:val="TableText"/>
            </w:pPr>
          </w:p>
          <w:p w14:paraId="3EFBC270" w14:textId="77777777" w:rsidR="00041660" w:rsidRPr="00CE32F0" w:rsidRDefault="00EC7CB0" w:rsidP="0087548A">
            <w:pPr>
              <w:pStyle w:val="TableText"/>
              <w:rPr>
                <w:b/>
                <w:bCs/>
              </w:rPr>
            </w:pPr>
            <w:r w:rsidRPr="00CE32F0">
              <w:rPr>
                <w:b/>
                <w:bCs/>
              </w:rPr>
              <w:t>Q14d- Last experience of harassment/bullying/abuse reported.</w:t>
            </w:r>
          </w:p>
          <w:p w14:paraId="731389B0" w14:textId="040EFCA2" w:rsidR="00D7410F" w:rsidRPr="00CE32F0" w:rsidRDefault="005A14F8" w:rsidP="0087548A">
            <w:pPr>
              <w:pStyle w:val="TableText"/>
            </w:pPr>
            <w:r>
              <w:t>As part of the staff survey 2023, w</w:t>
            </w:r>
            <w:r w:rsidR="000B7179">
              <w:t>here staff have reported their last experience of harassment/abuse</w:t>
            </w:r>
            <w:r>
              <w:t xml:space="preserve">, </w:t>
            </w:r>
            <w:r w:rsidR="00041660" w:rsidRPr="00CE32F0">
              <w:t xml:space="preserve">LICB is </w:t>
            </w:r>
            <w:r w:rsidR="00E06941" w:rsidRPr="00CE32F0">
              <w:t>4.73</w:t>
            </w:r>
            <w:r w:rsidR="00671C53" w:rsidRPr="00CE32F0">
              <w:t>%</w:t>
            </w:r>
            <w:r w:rsidR="00110A52" w:rsidRPr="00CE32F0">
              <w:t xml:space="preserve"> (</w:t>
            </w:r>
            <w:r w:rsidR="00E06941" w:rsidRPr="00CE32F0">
              <w:t>48.94</w:t>
            </w:r>
            <w:r w:rsidR="00110A52" w:rsidRPr="00CE32F0">
              <w:t xml:space="preserve">%) </w:t>
            </w:r>
            <w:r w:rsidR="00E06941" w:rsidRPr="00CE32F0">
              <w:t xml:space="preserve">above </w:t>
            </w:r>
            <w:r w:rsidR="00041660" w:rsidRPr="00CE32F0">
              <w:t>than the national median (</w:t>
            </w:r>
            <w:r w:rsidR="00110A52" w:rsidRPr="00CE32F0">
              <w:t>4</w:t>
            </w:r>
            <w:r w:rsidR="00E06941" w:rsidRPr="00CE32F0">
              <w:t>4</w:t>
            </w:r>
            <w:r w:rsidR="00110A52" w:rsidRPr="00CE32F0">
              <w:t>.</w:t>
            </w:r>
            <w:r w:rsidR="00E06941" w:rsidRPr="00CE32F0">
              <w:t>21%</w:t>
            </w:r>
            <w:r w:rsidR="00041660" w:rsidRPr="00CE32F0">
              <w:t xml:space="preserve">) and </w:t>
            </w:r>
            <w:r w:rsidR="00D7410F" w:rsidRPr="00CE32F0">
              <w:t>5.16</w:t>
            </w:r>
            <w:r w:rsidR="00041660" w:rsidRPr="00CE32F0">
              <w:t>% below the highest performing NHS organisation (</w:t>
            </w:r>
            <w:r w:rsidR="00284495" w:rsidRPr="00CE32F0">
              <w:t>5</w:t>
            </w:r>
            <w:r w:rsidR="00D7410F" w:rsidRPr="00CE32F0">
              <w:t>4</w:t>
            </w:r>
            <w:r w:rsidR="00284495" w:rsidRPr="00CE32F0">
              <w:t>.</w:t>
            </w:r>
            <w:r w:rsidR="00D7410F" w:rsidRPr="00CE32F0">
              <w:t>10</w:t>
            </w:r>
            <w:r w:rsidR="00041660" w:rsidRPr="00CE32F0">
              <w:t xml:space="preserve">%). </w:t>
            </w:r>
          </w:p>
          <w:p w14:paraId="4057D361" w14:textId="77777777" w:rsidR="00D7410F" w:rsidRPr="00CE32F0" w:rsidRDefault="00D7410F" w:rsidP="0087548A">
            <w:pPr>
              <w:pStyle w:val="TableText"/>
            </w:pPr>
          </w:p>
          <w:p w14:paraId="2D2CAB65" w14:textId="37B9C312" w:rsidR="00D47253" w:rsidRPr="00CE32F0" w:rsidRDefault="00C84377" w:rsidP="0087548A">
            <w:pPr>
              <w:pStyle w:val="TableText"/>
            </w:pPr>
            <w:r w:rsidRPr="00CE32F0">
              <w:t xml:space="preserve">The Age groups that reported the highest experience are 31-40 and </w:t>
            </w:r>
            <w:r w:rsidR="00D47253" w:rsidRPr="00CE32F0">
              <w:t>41-50.</w:t>
            </w:r>
          </w:p>
          <w:p w14:paraId="076BDF8A" w14:textId="77777777" w:rsidR="00D47253" w:rsidRPr="00CE32F0" w:rsidRDefault="00D47253" w:rsidP="0087548A">
            <w:pPr>
              <w:pStyle w:val="TableText"/>
            </w:pPr>
          </w:p>
          <w:p w14:paraId="5B5F11BC" w14:textId="54877DEF" w:rsidR="00D767F1" w:rsidRPr="00CE32F0" w:rsidRDefault="00D47253" w:rsidP="0087548A">
            <w:pPr>
              <w:pStyle w:val="TableText"/>
            </w:pPr>
            <w:r w:rsidRPr="00CE32F0">
              <w:t>T</w:t>
            </w:r>
            <w:r w:rsidR="00DC5755" w:rsidRPr="00CE32F0">
              <w:t>hose who have a disability</w:t>
            </w:r>
            <w:r w:rsidR="00F90E85" w:rsidRPr="00CE32F0">
              <w:t>,</w:t>
            </w:r>
            <w:r w:rsidR="00DC5755" w:rsidRPr="00CE32F0">
              <w:t xml:space="preserve"> </w:t>
            </w:r>
            <w:r w:rsidR="00DC6D1C" w:rsidRPr="00CE32F0">
              <w:t xml:space="preserve">were more likely to </w:t>
            </w:r>
            <w:r w:rsidR="00041660" w:rsidRPr="00CE32F0">
              <w:t>report their experience of harassment/bullying/abuse</w:t>
            </w:r>
            <w:r w:rsidR="00DC6D1C" w:rsidRPr="00CE32F0">
              <w:t xml:space="preserve"> and in term </w:t>
            </w:r>
            <w:r w:rsidR="009E3FE4" w:rsidRPr="00CE32F0">
              <w:t>sex</w:t>
            </w:r>
            <w:r w:rsidR="005A14F8">
              <w:t>,</w:t>
            </w:r>
            <w:r w:rsidR="009E3FE4" w:rsidRPr="00CE32F0">
              <w:t xml:space="preserve"> Females </w:t>
            </w:r>
            <w:r w:rsidR="005A14F8">
              <w:t>were the only respondents</w:t>
            </w:r>
            <w:r w:rsidR="00C576D3">
              <w:rPr>
                <w:rStyle w:val="CommentReference"/>
              </w:rPr>
              <w:t>.</w:t>
            </w:r>
          </w:p>
          <w:p w14:paraId="0CE73C08" w14:textId="77777777" w:rsidR="009E3FE4" w:rsidRPr="00CE32F0" w:rsidRDefault="009E3FE4" w:rsidP="0087548A">
            <w:pPr>
              <w:pStyle w:val="TableText"/>
            </w:pPr>
          </w:p>
          <w:p w14:paraId="69384B56" w14:textId="4776CCC0" w:rsidR="00D767F1" w:rsidRPr="00CE32F0" w:rsidRDefault="00C06EEC" w:rsidP="007C0C40">
            <w:pPr>
              <w:pStyle w:val="TableText"/>
            </w:pPr>
            <w:r w:rsidRPr="00CE32F0">
              <w:t>L</w:t>
            </w:r>
            <w:r w:rsidR="007C0C40" w:rsidRPr="00CE32F0">
              <w:t xml:space="preserve">ICB </w:t>
            </w:r>
            <w:r w:rsidR="007E1530" w:rsidRPr="00CE32F0">
              <w:t xml:space="preserve">does have in </w:t>
            </w:r>
            <w:r w:rsidR="008B71EC" w:rsidRPr="00CE32F0">
              <w:t>place: -</w:t>
            </w:r>
          </w:p>
          <w:p w14:paraId="69AA2509" w14:textId="06BAC181" w:rsidR="007031AC" w:rsidRPr="00CE32F0" w:rsidRDefault="007031AC" w:rsidP="007031AC">
            <w:pPr>
              <w:pStyle w:val="TableText"/>
              <w:numPr>
                <w:ilvl w:val="0"/>
                <w:numId w:val="21"/>
              </w:numPr>
            </w:pPr>
            <w:r w:rsidRPr="00CE32F0">
              <w:t xml:space="preserve">Dignity at work policy </w:t>
            </w:r>
          </w:p>
          <w:p w14:paraId="3F5BC4C7" w14:textId="026E6BF2" w:rsidR="007031AC" w:rsidRPr="00CE32F0" w:rsidRDefault="00DE3452" w:rsidP="007031AC">
            <w:pPr>
              <w:pStyle w:val="TableText"/>
              <w:numPr>
                <w:ilvl w:val="0"/>
                <w:numId w:val="21"/>
              </w:numPr>
            </w:pPr>
            <w:r>
              <w:t xml:space="preserve">Freedom to </w:t>
            </w:r>
            <w:r w:rsidR="007031AC" w:rsidRPr="00CE32F0">
              <w:t xml:space="preserve">Speak up Guardian and supportive </w:t>
            </w:r>
            <w:r w:rsidR="00273B49" w:rsidRPr="00CE32F0">
              <w:t>e</w:t>
            </w:r>
            <w:r w:rsidR="007031AC" w:rsidRPr="00CE32F0">
              <w:t xml:space="preserve">xecutive </w:t>
            </w:r>
            <w:r w:rsidR="00273B49" w:rsidRPr="00CE32F0">
              <w:t>t</w:t>
            </w:r>
            <w:r w:rsidR="007031AC" w:rsidRPr="00CE32F0">
              <w:t>eam</w:t>
            </w:r>
          </w:p>
          <w:p w14:paraId="4A3191E2" w14:textId="4F0AEF8B" w:rsidR="00273B49" w:rsidRPr="00CE32F0" w:rsidRDefault="00273B49" w:rsidP="007031AC">
            <w:pPr>
              <w:pStyle w:val="TableText"/>
              <w:numPr>
                <w:ilvl w:val="0"/>
                <w:numId w:val="21"/>
              </w:numPr>
            </w:pPr>
            <w:r w:rsidRPr="00CE32F0">
              <w:t>Freedom to Speak up Champions</w:t>
            </w:r>
          </w:p>
          <w:p w14:paraId="3E98DF75" w14:textId="77777777" w:rsidR="007031AC" w:rsidRPr="00CE32F0" w:rsidRDefault="007031AC" w:rsidP="007031AC">
            <w:pPr>
              <w:pStyle w:val="TableText"/>
              <w:numPr>
                <w:ilvl w:val="0"/>
                <w:numId w:val="21"/>
              </w:numPr>
            </w:pPr>
            <w:r w:rsidRPr="00CE32F0">
              <w:t xml:space="preserve">Team Talk Live anonymous issues raised are taken offline and concerns spoken about and resolved. </w:t>
            </w:r>
          </w:p>
          <w:p w14:paraId="09C16B31" w14:textId="77777777" w:rsidR="007031AC" w:rsidRPr="00CE32F0" w:rsidRDefault="007031AC" w:rsidP="007031AC">
            <w:pPr>
              <w:pStyle w:val="TableText"/>
              <w:numPr>
                <w:ilvl w:val="0"/>
                <w:numId w:val="21"/>
              </w:numPr>
            </w:pPr>
            <w:r w:rsidRPr="00CE32F0">
              <w:t>121 staff and managers are encouraged to hold regular 121s regarding performance and provide an opportunity for staff to raise any concerns or issues they may have.</w:t>
            </w:r>
          </w:p>
          <w:p w14:paraId="272EF73B" w14:textId="57ED9C5D" w:rsidR="00C06EEC" w:rsidRPr="00CE32F0" w:rsidRDefault="00C06EEC" w:rsidP="007031AC">
            <w:pPr>
              <w:pStyle w:val="TableText"/>
              <w:numPr>
                <w:ilvl w:val="0"/>
                <w:numId w:val="21"/>
              </w:numPr>
            </w:pPr>
            <w:r w:rsidRPr="00CE32F0">
              <w:t xml:space="preserve">Zero Tolerance Statement </w:t>
            </w:r>
            <w:r w:rsidR="00273B49" w:rsidRPr="00CE32F0">
              <w:t>(approved and published</w:t>
            </w:r>
            <w:r w:rsidRPr="00CE32F0">
              <w:t xml:space="preserve"> Autumn 2024)</w:t>
            </w:r>
          </w:p>
          <w:p w14:paraId="5C39E88D" w14:textId="77777777" w:rsidR="007E1530" w:rsidRPr="00CE32F0" w:rsidRDefault="007E1530" w:rsidP="007E1530">
            <w:pPr>
              <w:pStyle w:val="TableText"/>
            </w:pPr>
          </w:p>
          <w:p w14:paraId="6E963682" w14:textId="531EAFB7" w:rsidR="001A1AEA" w:rsidRPr="00CE32F0" w:rsidRDefault="001A1AEA" w:rsidP="000F72B7">
            <w:pPr>
              <w:pStyle w:val="TableText"/>
              <w:rPr>
                <w:i/>
                <w:iCs/>
                <w:color w:val="auto"/>
              </w:rPr>
            </w:pPr>
            <w:r w:rsidRPr="00CE32F0">
              <w:rPr>
                <w:i/>
                <w:iCs/>
                <w:color w:val="auto"/>
              </w:rPr>
              <w:lastRenderedPageBreak/>
              <w:t xml:space="preserve">High impact area 6: </w:t>
            </w:r>
            <w:r w:rsidR="000F72B7" w:rsidRPr="00CE32F0">
              <w:rPr>
                <w:i/>
                <w:iCs/>
                <w:color w:val="auto"/>
              </w:rPr>
              <w:t xml:space="preserve">Eliminate conditions and environment in which bullying, harassment and physical harassment occurs. </w:t>
            </w:r>
          </w:p>
          <w:p w14:paraId="57BBF176" w14:textId="4B6F3A9C" w:rsidR="007C0C40" w:rsidRPr="00CE32F0" w:rsidRDefault="000F72B7" w:rsidP="000F72B7">
            <w:pPr>
              <w:pStyle w:val="TableText"/>
              <w:rPr>
                <w:i/>
                <w:iCs/>
                <w:color w:val="auto"/>
              </w:rPr>
            </w:pPr>
            <w:r w:rsidRPr="00CE32F0">
              <w:rPr>
                <w:i/>
                <w:iCs/>
                <w:color w:val="auto"/>
              </w:rPr>
              <w:t>Success metric 6a. Improvement in staff survey results on bullying / harassment from line managers/teams (ALL Staff)</w:t>
            </w:r>
            <w:r w:rsidR="004E361C" w:rsidRPr="00CE32F0">
              <w:rPr>
                <w:i/>
                <w:iCs/>
                <w:color w:val="auto"/>
              </w:rPr>
              <w:t xml:space="preserve"> and</w:t>
            </w:r>
            <w:r w:rsidRPr="00CE32F0">
              <w:rPr>
                <w:i/>
                <w:iCs/>
                <w:color w:val="auto"/>
              </w:rPr>
              <w:t xml:space="preserve"> 6b. Improvement in staff survey results on discrimination from line managers/teams (ALL Staff)</w:t>
            </w:r>
          </w:p>
          <w:p w14:paraId="3FCDCA46" w14:textId="77777777" w:rsidR="00D911F2" w:rsidRPr="00CE32F0" w:rsidRDefault="00D911F2" w:rsidP="000F72B7">
            <w:pPr>
              <w:pStyle w:val="TableText"/>
              <w:rPr>
                <w:i/>
                <w:iCs/>
                <w:color w:val="FF0000"/>
              </w:rPr>
            </w:pPr>
          </w:p>
          <w:p w14:paraId="46E96622" w14:textId="09B0F1C0" w:rsidR="003443F8" w:rsidRPr="00CE32F0" w:rsidRDefault="00C06EEC" w:rsidP="000F72B7">
            <w:pPr>
              <w:pStyle w:val="TableText"/>
              <w:rPr>
                <w:color w:val="FF0000"/>
              </w:rPr>
            </w:pPr>
            <w:r w:rsidRPr="00CE32F0">
              <w:rPr>
                <w:i/>
                <w:iCs/>
                <w:color w:val="FF0000"/>
              </w:rPr>
              <w:t xml:space="preserve">Action: </w:t>
            </w:r>
            <w:r w:rsidR="00E94699" w:rsidRPr="00CE32F0">
              <w:rPr>
                <w:i/>
                <w:iCs/>
                <w:color w:val="FF0000"/>
              </w:rPr>
              <w:t>Continue to</w:t>
            </w:r>
            <w:r w:rsidR="00273B49" w:rsidRPr="00CE32F0">
              <w:rPr>
                <w:i/>
                <w:iCs/>
                <w:color w:val="FF0000"/>
              </w:rPr>
              <w:t xml:space="preserve"> build and</w:t>
            </w:r>
            <w:r w:rsidR="00E94699" w:rsidRPr="00CE32F0">
              <w:rPr>
                <w:i/>
                <w:iCs/>
                <w:color w:val="FF0000"/>
              </w:rPr>
              <w:t xml:space="preserve"> improve reporting of experiences</w:t>
            </w:r>
            <w:r w:rsidRPr="00CE32F0">
              <w:rPr>
                <w:i/>
                <w:iCs/>
                <w:color w:val="FF0000"/>
              </w:rPr>
              <w:t xml:space="preserve"> and coll</w:t>
            </w:r>
            <w:r w:rsidR="00273B49" w:rsidRPr="00CE32F0">
              <w:rPr>
                <w:i/>
                <w:iCs/>
                <w:color w:val="FF0000"/>
              </w:rPr>
              <w:t xml:space="preserve">ating </w:t>
            </w:r>
            <w:r w:rsidRPr="00CE32F0">
              <w:rPr>
                <w:i/>
                <w:iCs/>
                <w:color w:val="FF0000"/>
              </w:rPr>
              <w:t>Equalities data re</w:t>
            </w:r>
            <w:r w:rsidR="00273B49" w:rsidRPr="00CE32F0">
              <w:rPr>
                <w:i/>
                <w:iCs/>
                <w:color w:val="FF0000"/>
              </w:rPr>
              <w:t>garding</w:t>
            </w:r>
            <w:r w:rsidRPr="00CE32F0">
              <w:rPr>
                <w:i/>
                <w:iCs/>
                <w:color w:val="FF0000"/>
              </w:rPr>
              <w:t xml:space="preserve"> incidents</w:t>
            </w:r>
            <w:r w:rsidR="00273B49" w:rsidRPr="00CE32F0">
              <w:rPr>
                <w:i/>
                <w:iCs/>
                <w:color w:val="FF0000"/>
              </w:rPr>
              <w:t>.</w:t>
            </w:r>
          </w:p>
        </w:tc>
        <w:tc>
          <w:tcPr>
            <w:tcW w:w="992" w:type="dxa"/>
          </w:tcPr>
          <w:p w14:paraId="0917F9E5" w14:textId="5282B3C5" w:rsidR="00A50991" w:rsidRDefault="000B7179" w:rsidP="00C762F7">
            <w:pPr>
              <w:pStyle w:val="TableText"/>
              <w:jc w:val="center"/>
            </w:pPr>
            <w:r>
              <w:rPr>
                <w:highlight w:val="green"/>
              </w:rPr>
              <w:lastRenderedPageBreak/>
              <w:t>2</w:t>
            </w:r>
          </w:p>
          <w:p w14:paraId="77DA6CA0" w14:textId="77777777" w:rsidR="00A50991" w:rsidRDefault="00A50991" w:rsidP="003B213D">
            <w:pPr>
              <w:pStyle w:val="TableText"/>
              <w:jc w:val="center"/>
            </w:pPr>
          </w:p>
          <w:p w14:paraId="11863D4C" w14:textId="77777777" w:rsidR="00A50991" w:rsidRDefault="00A50991" w:rsidP="003B213D">
            <w:pPr>
              <w:pStyle w:val="TableText"/>
              <w:jc w:val="center"/>
            </w:pPr>
          </w:p>
          <w:p w14:paraId="65EA5A28" w14:textId="77777777" w:rsidR="00A50991" w:rsidRDefault="00A50991" w:rsidP="003B213D">
            <w:pPr>
              <w:pStyle w:val="TableText"/>
              <w:jc w:val="center"/>
            </w:pPr>
          </w:p>
          <w:p w14:paraId="6A91B0A8" w14:textId="77777777" w:rsidR="00A50991" w:rsidRDefault="00A50991" w:rsidP="003B213D">
            <w:pPr>
              <w:pStyle w:val="TableText"/>
              <w:jc w:val="center"/>
            </w:pPr>
          </w:p>
          <w:p w14:paraId="72330E18" w14:textId="77777777" w:rsidR="00A50991" w:rsidRDefault="00A50991" w:rsidP="003B213D">
            <w:pPr>
              <w:pStyle w:val="TableText"/>
              <w:jc w:val="center"/>
            </w:pPr>
          </w:p>
          <w:p w14:paraId="2BB0B298" w14:textId="77777777" w:rsidR="00A50991" w:rsidRDefault="00A50991" w:rsidP="003B213D">
            <w:pPr>
              <w:pStyle w:val="TableText"/>
              <w:jc w:val="center"/>
            </w:pPr>
          </w:p>
          <w:p w14:paraId="6EDEF907" w14:textId="77777777" w:rsidR="00A50991" w:rsidRDefault="00A50991" w:rsidP="0054543E">
            <w:pPr>
              <w:pStyle w:val="TableText"/>
              <w:jc w:val="center"/>
            </w:pPr>
          </w:p>
          <w:p w14:paraId="228B8455" w14:textId="77777777" w:rsidR="00C762F7" w:rsidRDefault="00C762F7" w:rsidP="0054543E">
            <w:pPr>
              <w:pStyle w:val="TableText"/>
              <w:jc w:val="center"/>
              <w:rPr>
                <w:highlight w:val="green"/>
              </w:rPr>
            </w:pPr>
          </w:p>
          <w:p w14:paraId="56FF98BF" w14:textId="77777777" w:rsidR="00C762F7" w:rsidRDefault="00C762F7" w:rsidP="0054543E">
            <w:pPr>
              <w:pStyle w:val="TableText"/>
              <w:jc w:val="center"/>
              <w:rPr>
                <w:highlight w:val="green"/>
              </w:rPr>
            </w:pPr>
          </w:p>
          <w:p w14:paraId="32C4666A" w14:textId="77777777" w:rsidR="00C762F7" w:rsidRDefault="00C762F7" w:rsidP="0054543E">
            <w:pPr>
              <w:pStyle w:val="TableText"/>
              <w:jc w:val="center"/>
              <w:rPr>
                <w:highlight w:val="green"/>
              </w:rPr>
            </w:pPr>
          </w:p>
          <w:p w14:paraId="34C03F12" w14:textId="7B375E9C" w:rsidR="00AC3C3E" w:rsidRPr="009D1CC6" w:rsidRDefault="000B7179" w:rsidP="0054543E">
            <w:pPr>
              <w:pStyle w:val="TableText"/>
              <w:jc w:val="center"/>
            </w:pPr>
            <w:r>
              <w:rPr>
                <w:highlight w:val="green"/>
              </w:rPr>
              <w:t>3</w:t>
            </w:r>
          </w:p>
        </w:tc>
        <w:tc>
          <w:tcPr>
            <w:tcW w:w="2554" w:type="dxa"/>
          </w:tcPr>
          <w:p w14:paraId="4E4064D0" w14:textId="204F5BA0" w:rsidR="00EC7CB0" w:rsidRPr="009D1CC6" w:rsidRDefault="00C762F7" w:rsidP="0087548A">
            <w:pPr>
              <w:pStyle w:val="TableText"/>
            </w:pPr>
            <w:r>
              <w:t>Quality. Equality and HR</w:t>
            </w:r>
          </w:p>
        </w:tc>
      </w:tr>
      <w:tr w:rsidR="00EC7CB0" w:rsidRPr="009D1CC6" w14:paraId="53DE0035" w14:textId="77777777" w:rsidTr="00EC7CB0">
        <w:trPr>
          <w:cantSplit/>
          <w:trHeight w:val="1247"/>
        </w:trPr>
        <w:tc>
          <w:tcPr>
            <w:tcW w:w="2972" w:type="dxa"/>
            <w:shd w:val="clear" w:color="auto" w:fill="BDDEFF" w:themeFill="accent1" w:themeFillTint="33"/>
          </w:tcPr>
          <w:p w14:paraId="1A3D4A74" w14:textId="77777777" w:rsidR="00EC7CB0" w:rsidRPr="009D1CC6" w:rsidRDefault="000A2D38" w:rsidP="00E33027">
            <w:pPr>
              <w:rPr>
                <w:rFonts w:cs="Arial"/>
              </w:rPr>
            </w:pPr>
            <w:r w:rsidRPr="009D1CC6">
              <w:rPr>
                <w:rFonts w:cs="Arial"/>
              </w:rPr>
              <w:lastRenderedPageBreak/>
              <w:t>2D: Staff recommend the organisation as a place to work and receive treatment</w:t>
            </w:r>
          </w:p>
        </w:tc>
        <w:tc>
          <w:tcPr>
            <w:tcW w:w="8080" w:type="dxa"/>
          </w:tcPr>
          <w:p w14:paraId="3C5E03E8" w14:textId="0A1DC9E6" w:rsidR="00EC7CB0" w:rsidRDefault="000A2D38" w:rsidP="0087548A">
            <w:pPr>
              <w:pStyle w:val="TableText"/>
              <w:rPr>
                <w:b/>
                <w:bCs/>
              </w:rPr>
            </w:pPr>
            <w:r w:rsidRPr="000970A3">
              <w:rPr>
                <w:b/>
                <w:bCs/>
              </w:rPr>
              <w:t>Q2</w:t>
            </w:r>
            <w:r w:rsidR="00A35BE5">
              <w:rPr>
                <w:b/>
                <w:bCs/>
              </w:rPr>
              <w:t>5</w:t>
            </w:r>
            <w:r w:rsidRPr="000970A3">
              <w:rPr>
                <w:b/>
                <w:bCs/>
              </w:rPr>
              <w:t xml:space="preserve">c- </w:t>
            </w:r>
            <w:r w:rsidRPr="00592E37">
              <w:rPr>
                <w:b/>
                <w:bCs/>
              </w:rPr>
              <w:t>Would recommend organisation as place to work</w:t>
            </w:r>
          </w:p>
          <w:p w14:paraId="7DC8A4DB" w14:textId="7862626E" w:rsidR="00261A75" w:rsidRDefault="00367B81" w:rsidP="0087548A">
            <w:pPr>
              <w:pStyle w:val="TableText"/>
            </w:pPr>
            <w:r w:rsidRPr="00367B81">
              <w:t xml:space="preserve">LICB is </w:t>
            </w:r>
            <w:r w:rsidR="001E6BF1">
              <w:t>18.50</w:t>
            </w:r>
            <w:r w:rsidR="007964DB" w:rsidRPr="00367B81">
              <w:t>%</w:t>
            </w:r>
            <w:r w:rsidR="006073E2">
              <w:t xml:space="preserve"> </w:t>
            </w:r>
            <w:r w:rsidR="007964DB">
              <w:t>(</w:t>
            </w:r>
            <w:r w:rsidR="001E6BF1">
              <w:t>68.16</w:t>
            </w:r>
            <w:r w:rsidR="007964DB">
              <w:t xml:space="preserve">%) </w:t>
            </w:r>
            <w:r w:rsidR="006073E2">
              <w:t>ab</w:t>
            </w:r>
            <w:r w:rsidR="007964DB">
              <w:t>ove</w:t>
            </w:r>
            <w:r w:rsidRPr="00367B81">
              <w:t xml:space="preserve"> the national median (</w:t>
            </w:r>
            <w:r w:rsidR="001E6BF1">
              <w:t>49.66</w:t>
            </w:r>
            <w:r w:rsidRPr="00367B81">
              <w:t xml:space="preserve">%) and </w:t>
            </w:r>
            <w:r w:rsidR="00C75CD0">
              <w:t>6.</w:t>
            </w:r>
            <w:r w:rsidR="00E45FFE">
              <w:t>62</w:t>
            </w:r>
            <w:r w:rsidRPr="00367B81">
              <w:t>% below the highest performing NHS organisation (</w:t>
            </w:r>
            <w:r w:rsidR="00E45FFE">
              <w:t>74.78</w:t>
            </w:r>
            <w:r w:rsidRPr="00367B81">
              <w:t xml:space="preserve">%). Positive response </w:t>
            </w:r>
            <w:r w:rsidR="00327C68">
              <w:t xml:space="preserve">is(?) </w:t>
            </w:r>
            <w:r w:rsidRPr="00367B81">
              <w:t>even in relation to age, disability, race, gender, orientation and religion</w:t>
            </w:r>
            <w:r w:rsidR="00AA177E">
              <w:t>.</w:t>
            </w:r>
          </w:p>
          <w:p w14:paraId="15697400" w14:textId="77777777" w:rsidR="00367B81" w:rsidRPr="00367B81" w:rsidRDefault="00367B81" w:rsidP="0087548A">
            <w:pPr>
              <w:pStyle w:val="TableText"/>
            </w:pPr>
          </w:p>
          <w:p w14:paraId="1D8DDD4D" w14:textId="411C77C8" w:rsidR="00367B81" w:rsidRDefault="00261A75" w:rsidP="0087548A">
            <w:pPr>
              <w:pStyle w:val="TableText"/>
              <w:rPr>
                <w:b/>
                <w:bCs/>
              </w:rPr>
            </w:pPr>
            <w:r w:rsidRPr="00261A75">
              <w:rPr>
                <w:b/>
                <w:bCs/>
              </w:rPr>
              <w:t>Q2</w:t>
            </w:r>
            <w:r w:rsidR="00A35BE5">
              <w:rPr>
                <w:b/>
                <w:bCs/>
              </w:rPr>
              <w:t>5</w:t>
            </w:r>
            <w:r w:rsidRPr="00261A75">
              <w:rPr>
                <w:b/>
                <w:bCs/>
              </w:rPr>
              <w:t>d- If friend/relative needed treatment would be happy with standard of care provided by organisation</w:t>
            </w:r>
            <w:r w:rsidR="00367B81">
              <w:rPr>
                <w:b/>
                <w:bCs/>
              </w:rPr>
              <w:t xml:space="preserve"> </w:t>
            </w:r>
          </w:p>
          <w:p w14:paraId="66890E45" w14:textId="77777777" w:rsidR="00811364" w:rsidRDefault="00811364" w:rsidP="0087548A">
            <w:pPr>
              <w:pStyle w:val="TableText"/>
              <w:rPr>
                <w:b/>
                <w:bCs/>
              </w:rPr>
            </w:pPr>
          </w:p>
          <w:p w14:paraId="2DFCE39F" w14:textId="794E9E5D" w:rsidR="00811364" w:rsidRDefault="004E14BA" w:rsidP="0087548A">
            <w:pPr>
              <w:pStyle w:val="TableText"/>
            </w:pPr>
            <w:r w:rsidRPr="004501F3">
              <w:t xml:space="preserve">LICB is </w:t>
            </w:r>
            <w:r w:rsidR="00A35BE5">
              <w:t>4.22</w:t>
            </w:r>
            <w:r w:rsidRPr="004501F3">
              <w:t>% (5</w:t>
            </w:r>
            <w:r w:rsidR="00A35BE5">
              <w:t>1.69</w:t>
            </w:r>
            <w:r w:rsidRPr="004501F3">
              <w:t>%) above the national median of</w:t>
            </w:r>
            <w:r w:rsidR="00A35BE5">
              <w:t xml:space="preserve"> 47.47</w:t>
            </w:r>
            <w:r w:rsidRPr="004501F3">
              <w:t xml:space="preserve">% and the </w:t>
            </w:r>
            <w:r w:rsidR="00A35BE5">
              <w:t>6.11</w:t>
            </w:r>
            <w:r w:rsidR="004501F3" w:rsidRPr="004501F3">
              <w:t xml:space="preserve">% below the national </w:t>
            </w:r>
            <w:r w:rsidR="00204246">
              <w:t>best performing 57.80</w:t>
            </w:r>
            <w:r w:rsidR="004501F3" w:rsidRPr="004501F3">
              <w:t>%</w:t>
            </w:r>
            <w:r w:rsidR="00C06EEC">
              <w:t>.</w:t>
            </w:r>
          </w:p>
          <w:p w14:paraId="1E0178E4" w14:textId="77777777" w:rsidR="00204246" w:rsidRDefault="00204246" w:rsidP="0087548A">
            <w:pPr>
              <w:pStyle w:val="TableText"/>
            </w:pPr>
          </w:p>
          <w:p w14:paraId="3F4432F9" w14:textId="6AAB74D4" w:rsidR="00D41AB6" w:rsidRDefault="00C06EEC" w:rsidP="0087548A">
            <w:pPr>
              <w:pStyle w:val="TableText"/>
            </w:pPr>
            <w:r>
              <w:t>In terms</w:t>
            </w:r>
            <w:r w:rsidR="00D41AB6">
              <w:t xml:space="preserve"> of age fairly similar across the age ranges.</w:t>
            </w:r>
          </w:p>
          <w:p w14:paraId="1C9ADD39" w14:textId="77777777" w:rsidR="00273B49" w:rsidRDefault="00273B49" w:rsidP="0087548A">
            <w:pPr>
              <w:pStyle w:val="TableText"/>
            </w:pPr>
          </w:p>
          <w:p w14:paraId="31E2AED1" w14:textId="49FBD242" w:rsidR="00204246" w:rsidRDefault="00F05FAD" w:rsidP="0087548A">
            <w:pPr>
              <w:pStyle w:val="TableText"/>
            </w:pPr>
            <w:r w:rsidRPr="00273B49">
              <w:t xml:space="preserve">More </w:t>
            </w:r>
            <w:r w:rsidR="003D1C22" w:rsidRPr="00273B49">
              <w:t>Disabled</w:t>
            </w:r>
            <w:r w:rsidRPr="00273B49">
              <w:t xml:space="preserve"> </w:t>
            </w:r>
            <w:r w:rsidR="00C06EEC" w:rsidRPr="00273B49">
              <w:t xml:space="preserve">people </w:t>
            </w:r>
            <w:r w:rsidRPr="00273B49">
              <w:t>stated that they are happy with the standard of care</w:t>
            </w:r>
            <w:r w:rsidR="00273B49">
              <w:t>.</w:t>
            </w:r>
          </w:p>
          <w:p w14:paraId="4E586DA0" w14:textId="77777777" w:rsidR="00273B49" w:rsidRDefault="00273B49" w:rsidP="0087548A">
            <w:pPr>
              <w:pStyle w:val="TableText"/>
            </w:pPr>
          </w:p>
          <w:p w14:paraId="4C7D1EA5" w14:textId="2EF4B528" w:rsidR="003D1C22" w:rsidRDefault="00F41192" w:rsidP="0087548A">
            <w:pPr>
              <w:pStyle w:val="TableText"/>
            </w:pPr>
            <w:r>
              <w:t xml:space="preserve">No further responses with regards to other protected </w:t>
            </w:r>
            <w:r w:rsidR="00C06EEC">
              <w:t>characteristics</w:t>
            </w:r>
            <w:r>
              <w:t>.</w:t>
            </w:r>
          </w:p>
          <w:p w14:paraId="75F296D0" w14:textId="77777777" w:rsidR="00642254" w:rsidRDefault="00642254" w:rsidP="00642254">
            <w:pPr>
              <w:rPr>
                <w:rStyle w:val="normaltextrun"/>
                <w:rFonts w:cs="Arial"/>
                <w:color w:val="FF0000"/>
                <w:shd w:val="clear" w:color="auto" w:fill="FFFFFF"/>
              </w:rPr>
            </w:pPr>
          </w:p>
          <w:p w14:paraId="18FFE47E" w14:textId="7EFE0C10" w:rsidR="00642254" w:rsidRDefault="00642254" w:rsidP="00642254">
            <w:pPr>
              <w:rPr>
                <w:rStyle w:val="normaltextrun"/>
                <w:rFonts w:cs="Arial"/>
                <w:i/>
                <w:iCs/>
                <w:color w:val="FF0000"/>
                <w:shd w:val="clear" w:color="auto" w:fill="FFFFFF"/>
              </w:rPr>
            </w:pPr>
            <w:r w:rsidRPr="00592E37">
              <w:rPr>
                <w:rStyle w:val="normaltextrun"/>
                <w:rFonts w:cs="Arial"/>
                <w:i/>
                <w:iCs/>
                <w:color w:val="FF0000"/>
                <w:shd w:val="clear" w:color="auto" w:fill="FFFFFF"/>
              </w:rPr>
              <w:t>Proposed action:</w:t>
            </w:r>
          </w:p>
          <w:p w14:paraId="4A4435DF" w14:textId="66AEBC00" w:rsidR="00273B49" w:rsidRPr="00273B49" w:rsidRDefault="00273B49" w:rsidP="00273B49">
            <w:pPr>
              <w:pStyle w:val="ListParagraph"/>
              <w:numPr>
                <w:ilvl w:val="0"/>
                <w:numId w:val="42"/>
              </w:numPr>
              <w:rPr>
                <w:rStyle w:val="normaltextrun"/>
                <w:rFonts w:cs="Arial"/>
                <w:i/>
                <w:iCs/>
                <w:color w:val="FF0000"/>
                <w:shd w:val="clear" w:color="auto" w:fill="FFFFFF"/>
              </w:rPr>
            </w:pPr>
            <w:r w:rsidRPr="00273B49">
              <w:rPr>
                <w:rStyle w:val="normaltextrun"/>
                <w:rFonts w:cs="Arial"/>
                <w:i/>
                <w:iCs/>
                <w:color w:val="FF0000"/>
                <w:shd w:val="clear" w:color="auto" w:fill="FFFFFF"/>
              </w:rPr>
              <w:t>Encourage EDI data collection and monitoring and review</w:t>
            </w:r>
          </w:p>
          <w:p w14:paraId="05F5CB8D" w14:textId="77777777" w:rsidR="00273B49" w:rsidRDefault="00273B49" w:rsidP="00273B49">
            <w:pPr>
              <w:pStyle w:val="ListParagraph"/>
              <w:numPr>
                <w:ilvl w:val="0"/>
                <w:numId w:val="42"/>
              </w:numPr>
              <w:rPr>
                <w:rStyle w:val="normaltextrun"/>
                <w:rFonts w:cs="Arial"/>
                <w:i/>
                <w:iCs/>
                <w:color w:val="FF0000"/>
                <w:shd w:val="clear" w:color="auto" w:fill="FFFFFF"/>
              </w:rPr>
            </w:pPr>
            <w:r w:rsidRPr="00273B49">
              <w:rPr>
                <w:rStyle w:val="normaltextrun"/>
                <w:rFonts w:cs="Arial"/>
                <w:i/>
                <w:iCs/>
                <w:color w:val="FF0000"/>
                <w:shd w:val="clear" w:color="auto" w:fill="FFFFFF"/>
              </w:rPr>
              <w:t xml:space="preserve">Highlight the importance of Equality monitoring via staff comms </w:t>
            </w:r>
          </w:p>
          <w:p w14:paraId="521E9D8E" w14:textId="6AD845AC" w:rsidR="00642254" w:rsidRPr="00273B49" w:rsidRDefault="00273B49" w:rsidP="00273B49">
            <w:pPr>
              <w:pStyle w:val="ListParagraph"/>
              <w:numPr>
                <w:ilvl w:val="0"/>
                <w:numId w:val="42"/>
              </w:numPr>
              <w:rPr>
                <w:rStyle w:val="normaltextrun"/>
                <w:rFonts w:cs="Arial"/>
                <w:i/>
                <w:iCs/>
                <w:color w:val="FF0000"/>
                <w:shd w:val="clear" w:color="auto" w:fill="FFFFFF"/>
              </w:rPr>
            </w:pPr>
            <w:r w:rsidRPr="00273B49">
              <w:rPr>
                <w:rStyle w:val="normaltextrun"/>
                <w:rFonts w:cs="Arial"/>
                <w:i/>
                <w:iCs/>
                <w:color w:val="FF0000"/>
                <w:shd w:val="clear" w:color="auto" w:fill="FFFFFF"/>
              </w:rPr>
              <w:t xml:space="preserve">Encourage colleagues to </w:t>
            </w:r>
            <w:r w:rsidR="00642254" w:rsidRPr="00273B49">
              <w:rPr>
                <w:rStyle w:val="normaltextrun"/>
                <w:rFonts w:cs="Arial"/>
                <w:i/>
                <w:iCs/>
                <w:color w:val="FF0000"/>
                <w:shd w:val="clear" w:color="auto" w:fill="FFFFFF"/>
              </w:rPr>
              <w:t>complet</w:t>
            </w:r>
            <w:r w:rsidRPr="00273B49">
              <w:rPr>
                <w:rStyle w:val="normaltextrun"/>
                <w:rFonts w:cs="Arial"/>
                <w:i/>
                <w:iCs/>
                <w:color w:val="FF0000"/>
                <w:shd w:val="clear" w:color="auto" w:fill="FFFFFF"/>
              </w:rPr>
              <w:t>e</w:t>
            </w:r>
            <w:r w:rsidR="00642254" w:rsidRPr="00273B49">
              <w:rPr>
                <w:rStyle w:val="normaltextrun"/>
                <w:rFonts w:cs="Arial"/>
                <w:i/>
                <w:iCs/>
                <w:color w:val="FF0000"/>
                <w:shd w:val="clear" w:color="auto" w:fill="FFFFFF"/>
              </w:rPr>
              <w:t xml:space="preserve"> the </w:t>
            </w:r>
            <w:r w:rsidRPr="00273B49">
              <w:rPr>
                <w:rStyle w:val="normaltextrun"/>
                <w:rFonts w:cs="Arial"/>
                <w:i/>
                <w:iCs/>
                <w:color w:val="FF0000"/>
                <w:shd w:val="clear" w:color="auto" w:fill="FFFFFF"/>
              </w:rPr>
              <w:t xml:space="preserve">annual </w:t>
            </w:r>
            <w:r w:rsidR="00642254" w:rsidRPr="00273B49">
              <w:rPr>
                <w:rStyle w:val="normaltextrun"/>
                <w:rFonts w:cs="Arial"/>
                <w:i/>
                <w:iCs/>
                <w:color w:val="FF0000"/>
                <w:shd w:val="clear" w:color="auto" w:fill="FFFFFF"/>
              </w:rPr>
              <w:t xml:space="preserve">staff survey. </w:t>
            </w:r>
          </w:p>
          <w:p w14:paraId="0993E305" w14:textId="3D4775AF" w:rsidR="00A26660" w:rsidRPr="004501F3" w:rsidRDefault="00A26660" w:rsidP="00273B49"/>
        </w:tc>
        <w:tc>
          <w:tcPr>
            <w:tcW w:w="992" w:type="dxa"/>
          </w:tcPr>
          <w:p w14:paraId="0978E114" w14:textId="276DBC8B" w:rsidR="00EC7CB0" w:rsidRPr="009D1CC6" w:rsidRDefault="00273B49" w:rsidP="00C762F7">
            <w:pPr>
              <w:pStyle w:val="TableText"/>
              <w:jc w:val="center"/>
            </w:pPr>
            <w:r w:rsidRPr="00273B49">
              <w:rPr>
                <w:highlight w:val="green"/>
              </w:rPr>
              <w:t>2</w:t>
            </w:r>
          </w:p>
        </w:tc>
        <w:tc>
          <w:tcPr>
            <w:tcW w:w="2554" w:type="dxa"/>
          </w:tcPr>
          <w:p w14:paraId="7D5F80D2" w14:textId="6C18465F" w:rsidR="00EC7CB0" w:rsidRPr="009D1CC6" w:rsidRDefault="00C762F7" w:rsidP="0087548A">
            <w:pPr>
              <w:pStyle w:val="TableText"/>
            </w:pPr>
            <w:r>
              <w:t>Quality. Equality and HR</w:t>
            </w:r>
          </w:p>
        </w:tc>
      </w:tr>
    </w:tbl>
    <w:p w14:paraId="5C41CCE4" w14:textId="43DCA78B" w:rsidR="00381F52" w:rsidRDefault="00381F52" w:rsidP="00BB480F">
      <w:pPr>
        <w:rPr>
          <w:rFonts w:cs="Arial"/>
        </w:rPr>
      </w:pPr>
    </w:p>
    <w:p w14:paraId="635E307A" w14:textId="77777777" w:rsidR="00F81B25" w:rsidRPr="009D1CC6" w:rsidRDefault="00F81B25" w:rsidP="00BB480F">
      <w:pPr>
        <w:rPr>
          <w:rFonts w:cs="Arial"/>
        </w:rPr>
      </w:pPr>
    </w:p>
    <w:tbl>
      <w:tblPr>
        <w:tblStyle w:val="TableGrid"/>
        <w:tblpPr w:leftFromText="180" w:rightFromText="180" w:vertAnchor="page" w:horzAnchor="margin" w:tblpY="1309"/>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6789"/>
        <w:gridCol w:w="6807"/>
      </w:tblGrid>
      <w:tr w:rsidR="00376093" w:rsidRPr="00376093" w14:paraId="7378B910" w14:textId="77777777" w:rsidTr="00EB1C21">
        <w:tc>
          <w:tcPr>
            <w:tcW w:w="13596" w:type="dxa"/>
            <w:gridSpan w:val="2"/>
            <w:shd w:val="clear" w:color="auto" w:fill="BDDEFF" w:themeFill="text2" w:themeFillTint="33"/>
            <w:vAlign w:val="center"/>
          </w:tcPr>
          <w:p w14:paraId="2F769682" w14:textId="77777777" w:rsidR="00BB480F" w:rsidRPr="00C93306" w:rsidRDefault="00F81B25" w:rsidP="00EB1C21">
            <w:pPr>
              <w:shd w:val="clear" w:color="auto" w:fill="BDDEFF" w:themeFill="text2" w:themeFillTint="33"/>
              <w:jc w:val="center"/>
              <w:rPr>
                <w:rFonts w:cs="Arial"/>
                <w:b/>
                <w:color w:val="auto"/>
                <w:sz w:val="28"/>
                <w:szCs w:val="28"/>
              </w:rPr>
            </w:pPr>
            <w:r>
              <w:rPr>
                <w:rFonts w:cs="Arial"/>
                <w:b/>
                <w:color w:val="auto"/>
                <w:sz w:val="28"/>
                <w:szCs w:val="28"/>
              </w:rPr>
              <w:lastRenderedPageBreak/>
              <w:t>(</w:t>
            </w:r>
            <w:bookmarkStart w:id="7" w:name="_Hlk127191758"/>
            <w:r w:rsidR="00B77ED6">
              <w:rPr>
                <w:rFonts w:cs="Arial"/>
                <w:b/>
                <w:color w:val="auto"/>
                <w:sz w:val="28"/>
                <w:szCs w:val="28"/>
              </w:rPr>
              <w:t xml:space="preserve">Appendix </w:t>
            </w:r>
            <w:r w:rsidR="00783E3D">
              <w:rPr>
                <w:rFonts w:cs="Arial"/>
                <w:b/>
                <w:color w:val="auto"/>
                <w:sz w:val="28"/>
                <w:szCs w:val="28"/>
              </w:rPr>
              <w:t>1b</w:t>
            </w:r>
            <w:r w:rsidR="00B77ED6">
              <w:rPr>
                <w:rFonts w:cs="Arial"/>
                <w:b/>
                <w:color w:val="auto"/>
                <w:sz w:val="28"/>
                <w:szCs w:val="28"/>
              </w:rPr>
              <w:t xml:space="preserve"> – </w:t>
            </w:r>
            <w:r>
              <w:rPr>
                <w:rFonts w:cs="Arial"/>
                <w:b/>
                <w:color w:val="auto"/>
                <w:sz w:val="28"/>
                <w:szCs w:val="28"/>
              </w:rPr>
              <w:t xml:space="preserve">Table 2) </w:t>
            </w:r>
            <w:r w:rsidR="009B4817">
              <w:rPr>
                <w:rFonts w:cs="Arial"/>
                <w:b/>
                <w:color w:val="auto"/>
                <w:sz w:val="28"/>
                <w:szCs w:val="28"/>
              </w:rPr>
              <w:t xml:space="preserve">Lincolnshire ICB </w:t>
            </w:r>
            <w:r w:rsidR="00BB480F" w:rsidRPr="00C93306">
              <w:rPr>
                <w:rFonts w:cs="Arial"/>
                <w:b/>
                <w:color w:val="auto"/>
                <w:sz w:val="28"/>
                <w:szCs w:val="28"/>
              </w:rPr>
              <w:t>EDS Action Plan</w:t>
            </w:r>
            <w:r w:rsidR="009B4817">
              <w:rPr>
                <w:rFonts w:cs="Arial"/>
                <w:b/>
                <w:color w:val="auto"/>
                <w:sz w:val="28"/>
                <w:szCs w:val="28"/>
              </w:rPr>
              <w:t xml:space="preserve"> – Domain 2</w:t>
            </w:r>
            <w:r>
              <w:rPr>
                <w:rFonts w:cs="Arial"/>
                <w:b/>
                <w:color w:val="auto"/>
                <w:sz w:val="28"/>
                <w:szCs w:val="28"/>
              </w:rPr>
              <w:t xml:space="preserve"> </w:t>
            </w:r>
            <w:bookmarkEnd w:id="7"/>
          </w:p>
        </w:tc>
      </w:tr>
      <w:tr w:rsidR="00376093" w:rsidRPr="00376093" w14:paraId="4703CC85" w14:textId="77777777" w:rsidTr="00EB1C21">
        <w:tc>
          <w:tcPr>
            <w:tcW w:w="6789" w:type="dxa"/>
            <w:shd w:val="clear" w:color="auto" w:fill="BDDEFF" w:themeFill="text2" w:themeFillTint="33"/>
            <w:vAlign w:val="center"/>
          </w:tcPr>
          <w:p w14:paraId="796091B8" w14:textId="77777777" w:rsidR="00BB480F" w:rsidRPr="00376093" w:rsidRDefault="00BB480F" w:rsidP="00EB1C21">
            <w:pPr>
              <w:shd w:val="clear" w:color="auto" w:fill="BDDEFF" w:themeFill="text2" w:themeFillTint="33"/>
              <w:spacing w:after="160" w:line="259" w:lineRule="auto"/>
              <w:jc w:val="center"/>
              <w:rPr>
                <w:rFonts w:cs="Arial"/>
                <w:b/>
                <w:color w:val="auto"/>
              </w:rPr>
            </w:pPr>
            <w:r w:rsidRPr="00376093">
              <w:rPr>
                <w:rFonts w:cs="Arial"/>
                <w:b/>
                <w:color w:val="auto"/>
              </w:rPr>
              <w:t>EDS Lead</w:t>
            </w:r>
          </w:p>
        </w:tc>
        <w:tc>
          <w:tcPr>
            <w:tcW w:w="6807" w:type="dxa"/>
            <w:shd w:val="clear" w:color="auto" w:fill="BDDEFF" w:themeFill="text2" w:themeFillTint="33"/>
            <w:vAlign w:val="center"/>
          </w:tcPr>
          <w:p w14:paraId="08C34A3D" w14:textId="77777777" w:rsidR="00BB480F" w:rsidRPr="00376093" w:rsidRDefault="00BB480F" w:rsidP="00EB1C21">
            <w:pPr>
              <w:shd w:val="clear" w:color="auto" w:fill="BDDEFF" w:themeFill="text2" w:themeFillTint="33"/>
              <w:spacing w:after="160" w:line="259" w:lineRule="auto"/>
              <w:jc w:val="center"/>
              <w:rPr>
                <w:rFonts w:cs="Arial"/>
                <w:b/>
                <w:color w:val="auto"/>
              </w:rPr>
            </w:pPr>
            <w:r w:rsidRPr="00376093">
              <w:rPr>
                <w:rFonts w:cs="Arial"/>
                <w:b/>
                <w:color w:val="auto"/>
              </w:rPr>
              <w:t>Year(s) active</w:t>
            </w:r>
          </w:p>
        </w:tc>
      </w:tr>
      <w:tr w:rsidR="00BB480F" w:rsidRPr="009D1CC6" w14:paraId="06BF26F6" w14:textId="77777777" w:rsidTr="00EB1C21">
        <w:tc>
          <w:tcPr>
            <w:tcW w:w="6789" w:type="dxa"/>
            <w:shd w:val="clear" w:color="auto" w:fill="FFFFFF" w:themeFill="background1"/>
            <w:vAlign w:val="center"/>
          </w:tcPr>
          <w:p w14:paraId="77C9D34B" w14:textId="77777777" w:rsidR="00BB480F" w:rsidRPr="009D1CC6" w:rsidRDefault="00194DD1" w:rsidP="00EB1C21">
            <w:pPr>
              <w:pStyle w:val="TableText"/>
            </w:pPr>
            <w:r>
              <w:t>Kamljit Obhi/Vanessa Wort</w:t>
            </w:r>
          </w:p>
        </w:tc>
        <w:tc>
          <w:tcPr>
            <w:tcW w:w="6807" w:type="dxa"/>
            <w:shd w:val="clear" w:color="auto" w:fill="FFFFFF" w:themeFill="background1"/>
            <w:vAlign w:val="center"/>
          </w:tcPr>
          <w:p w14:paraId="14BBE14E" w14:textId="7A29FD05" w:rsidR="00BB480F" w:rsidRPr="009D1CC6" w:rsidRDefault="007D086A" w:rsidP="00EB1C21">
            <w:pPr>
              <w:pStyle w:val="TableText"/>
            </w:pPr>
            <w:r>
              <w:t>April 202</w:t>
            </w:r>
            <w:r w:rsidR="00992A2F">
              <w:t>4</w:t>
            </w:r>
            <w:r>
              <w:t xml:space="preserve"> – March 2</w:t>
            </w:r>
            <w:r w:rsidR="00992A2F">
              <w:t>5</w:t>
            </w:r>
          </w:p>
        </w:tc>
      </w:tr>
      <w:tr w:rsidR="00BB480F" w:rsidRPr="009D1CC6" w14:paraId="236D105E" w14:textId="77777777" w:rsidTr="00EB1C21">
        <w:tc>
          <w:tcPr>
            <w:tcW w:w="6789" w:type="dxa"/>
            <w:shd w:val="clear" w:color="auto" w:fill="BDDEFF" w:themeFill="text2" w:themeFillTint="33"/>
            <w:vAlign w:val="center"/>
          </w:tcPr>
          <w:p w14:paraId="6E4652A1" w14:textId="77777777" w:rsidR="00BB480F" w:rsidRPr="00376093" w:rsidRDefault="00BB480F" w:rsidP="00EB1C21">
            <w:pPr>
              <w:spacing w:after="160" w:line="259" w:lineRule="auto"/>
              <w:jc w:val="center"/>
              <w:rPr>
                <w:rFonts w:cs="Arial"/>
                <w:b/>
                <w:color w:val="auto"/>
              </w:rPr>
            </w:pPr>
            <w:r w:rsidRPr="00376093">
              <w:rPr>
                <w:rFonts w:cs="Arial"/>
                <w:b/>
                <w:color w:val="auto"/>
              </w:rPr>
              <w:t>EDS Sponsor</w:t>
            </w:r>
          </w:p>
        </w:tc>
        <w:tc>
          <w:tcPr>
            <w:tcW w:w="6807" w:type="dxa"/>
            <w:shd w:val="clear" w:color="auto" w:fill="BDDEFF" w:themeFill="text2" w:themeFillTint="33"/>
            <w:vAlign w:val="center"/>
          </w:tcPr>
          <w:p w14:paraId="1ADCCB39" w14:textId="77777777" w:rsidR="00BB480F" w:rsidRPr="00376093" w:rsidRDefault="00BB480F" w:rsidP="00EB1C21">
            <w:pPr>
              <w:spacing w:after="160" w:line="259" w:lineRule="auto"/>
              <w:jc w:val="center"/>
              <w:rPr>
                <w:rFonts w:cs="Arial"/>
                <w:b/>
                <w:color w:val="auto"/>
              </w:rPr>
            </w:pPr>
            <w:r w:rsidRPr="00376093">
              <w:rPr>
                <w:rFonts w:cs="Arial"/>
                <w:b/>
                <w:color w:val="auto"/>
              </w:rPr>
              <w:t>Authorisation date</w:t>
            </w:r>
          </w:p>
        </w:tc>
      </w:tr>
      <w:tr w:rsidR="00BB480F" w:rsidRPr="009D1CC6" w14:paraId="5B28196D" w14:textId="77777777" w:rsidTr="00EB1C21">
        <w:tc>
          <w:tcPr>
            <w:tcW w:w="6789" w:type="dxa"/>
            <w:shd w:val="clear" w:color="auto" w:fill="FFFFFF" w:themeFill="background1"/>
            <w:vAlign w:val="center"/>
          </w:tcPr>
          <w:p w14:paraId="2A19A4A4" w14:textId="63C36F9C" w:rsidR="00BB480F" w:rsidRPr="009D1CC6" w:rsidRDefault="00194DD1" w:rsidP="00EB1C21">
            <w:pPr>
              <w:pStyle w:val="TableText"/>
            </w:pPr>
            <w:r>
              <w:t>Martin Fa</w:t>
            </w:r>
            <w:r w:rsidR="00C67317">
              <w:t>h</w:t>
            </w:r>
            <w:r>
              <w:t>y</w:t>
            </w:r>
            <w:r w:rsidR="00C762F7">
              <w:t xml:space="preserve"> </w:t>
            </w:r>
            <w:r w:rsidR="00947402">
              <w:t>– Chief Nurse</w:t>
            </w:r>
          </w:p>
        </w:tc>
        <w:tc>
          <w:tcPr>
            <w:tcW w:w="6807" w:type="dxa"/>
            <w:shd w:val="clear" w:color="auto" w:fill="FFFFFF" w:themeFill="background1"/>
            <w:vAlign w:val="center"/>
          </w:tcPr>
          <w:p w14:paraId="34CDEDC9" w14:textId="22522D12" w:rsidR="00BB480F" w:rsidRPr="009D1CC6" w:rsidRDefault="00947402" w:rsidP="00EB1C21">
            <w:pPr>
              <w:pStyle w:val="TableText"/>
            </w:pPr>
            <w:r>
              <w:t>27 February 2025</w:t>
            </w:r>
          </w:p>
        </w:tc>
      </w:tr>
    </w:tbl>
    <w:p w14:paraId="2C644989" w14:textId="77777777" w:rsidR="00321607" w:rsidRPr="00321607" w:rsidRDefault="00321607" w:rsidP="00FF222F">
      <w:pPr>
        <w:pStyle w:val="paragraph"/>
        <w:spacing w:before="0" w:beforeAutospacing="0" w:after="0" w:afterAutospacing="0"/>
        <w:textAlignment w:val="baseline"/>
        <w:rPr>
          <w:rFonts w:ascii="Arial" w:eastAsiaTheme="majorEastAsia" w:hAnsi="Arial" w:cs="Arial"/>
          <w:color w:val="000000"/>
        </w:rPr>
      </w:pPr>
    </w:p>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1090"/>
        <w:gridCol w:w="2703"/>
        <w:gridCol w:w="3179"/>
        <w:gridCol w:w="3662"/>
        <w:gridCol w:w="1525"/>
        <w:gridCol w:w="1468"/>
      </w:tblGrid>
      <w:tr w:rsidR="008E1988" w:rsidRPr="009D1CC6" w14:paraId="78EBC1AF" w14:textId="77777777" w:rsidTr="004A6066">
        <w:tc>
          <w:tcPr>
            <w:tcW w:w="1097" w:type="dxa"/>
            <w:shd w:val="clear" w:color="auto" w:fill="D9F0FA" w:themeFill="accent4" w:themeFillTint="33"/>
          </w:tcPr>
          <w:p w14:paraId="1E65C591" w14:textId="77777777" w:rsidR="004A6066" w:rsidRPr="009D1CC6" w:rsidRDefault="004A6066" w:rsidP="00E33027">
            <w:pPr>
              <w:rPr>
                <w:rFonts w:cs="Arial"/>
                <w:b/>
              </w:rPr>
            </w:pPr>
            <w:r w:rsidRPr="009D1CC6">
              <w:rPr>
                <w:rFonts w:cs="Arial"/>
                <w:b/>
              </w:rPr>
              <w:t xml:space="preserve">Domain </w:t>
            </w:r>
          </w:p>
        </w:tc>
        <w:tc>
          <w:tcPr>
            <w:tcW w:w="2799" w:type="dxa"/>
            <w:shd w:val="clear" w:color="auto" w:fill="D9F0FA" w:themeFill="accent4" w:themeFillTint="33"/>
          </w:tcPr>
          <w:p w14:paraId="41591960" w14:textId="77777777" w:rsidR="004A6066" w:rsidRPr="009D1CC6" w:rsidRDefault="004A6066" w:rsidP="00E33027">
            <w:pPr>
              <w:rPr>
                <w:rFonts w:cs="Arial"/>
                <w:b/>
              </w:rPr>
            </w:pPr>
            <w:r w:rsidRPr="009D1CC6">
              <w:rPr>
                <w:rFonts w:cs="Arial"/>
                <w:b/>
              </w:rPr>
              <w:t xml:space="preserve">Outcome </w:t>
            </w:r>
          </w:p>
        </w:tc>
        <w:tc>
          <w:tcPr>
            <w:tcW w:w="3289" w:type="dxa"/>
            <w:shd w:val="clear" w:color="auto" w:fill="D9F0FA" w:themeFill="accent4" w:themeFillTint="33"/>
          </w:tcPr>
          <w:p w14:paraId="122F5F94" w14:textId="77777777" w:rsidR="004A6066" w:rsidRPr="009D1CC6" w:rsidRDefault="004A6066" w:rsidP="00E33027">
            <w:pPr>
              <w:rPr>
                <w:rFonts w:cs="Arial"/>
                <w:b/>
              </w:rPr>
            </w:pPr>
            <w:r w:rsidRPr="009D1CC6">
              <w:rPr>
                <w:rFonts w:cs="Arial"/>
                <w:b/>
              </w:rPr>
              <w:t>Objective</w:t>
            </w:r>
          </w:p>
        </w:tc>
        <w:tc>
          <w:tcPr>
            <w:tcW w:w="3745" w:type="dxa"/>
            <w:shd w:val="clear" w:color="auto" w:fill="D9F0FA" w:themeFill="accent4" w:themeFillTint="33"/>
          </w:tcPr>
          <w:p w14:paraId="3E72733A" w14:textId="77777777" w:rsidR="004A6066" w:rsidRPr="009D1CC6" w:rsidRDefault="004A6066" w:rsidP="00E33027">
            <w:pPr>
              <w:rPr>
                <w:rFonts w:cs="Arial"/>
                <w:b/>
              </w:rPr>
            </w:pPr>
            <w:r w:rsidRPr="009D1CC6">
              <w:rPr>
                <w:rFonts w:cs="Arial"/>
                <w:b/>
              </w:rPr>
              <w:t>Action</w:t>
            </w:r>
          </w:p>
        </w:tc>
        <w:tc>
          <w:tcPr>
            <w:tcW w:w="1196" w:type="dxa"/>
            <w:shd w:val="clear" w:color="auto" w:fill="D9F0FA" w:themeFill="accent4" w:themeFillTint="33"/>
          </w:tcPr>
          <w:p w14:paraId="7FF91952" w14:textId="075830BC" w:rsidR="004A6066" w:rsidRPr="009D1CC6" w:rsidRDefault="00652B59" w:rsidP="00E33027">
            <w:pPr>
              <w:rPr>
                <w:rFonts w:cs="Arial"/>
                <w:b/>
              </w:rPr>
            </w:pPr>
            <w:r>
              <w:rPr>
                <w:rFonts w:cs="Arial"/>
                <w:b/>
              </w:rPr>
              <w:t>S</w:t>
            </w:r>
            <w:r w:rsidR="004A6066">
              <w:rPr>
                <w:rFonts w:cs="Arial"/>
                <w:b/>
              </w:rPr>
              <w:t>trate</w:t>
            </w:r>
            <w:r>
              <w:rPr>
                <w:rFonts w:cs="Arial"/>
                <w:b/>
              </w:rPr>
              <w:t>gic links</w:t>
            </w:r>
          </w:p>
        </w:tc>
        <w:tc>
          <w:tcPr>
            <w:tcW w:w="1470" w:type="dxa"/>
            <w:shd w:val="clear" w:color="auto" w:fill="D9F0FA" w:themeFill="accent4" w:themeFillTint="33"/>
          </w:tcPr>
          <w:p w14:paraId="47BB5654" w14:textId="7688FA59" w:rsidR="004A6066" w:rsidRPr="009D1CC6" w:rsidRDefault="004A6066" w:rsidP="00E33027">
            <w:pPr>
              <w:rPr>
                <w:rFonts w:cs="Arial"/>
                <w:b/>
              </w:rPr>
            </w:pPr>
            <w:r w:rsidRPr="009D1CC6">
              <w:rPr>
                <w:rFonts w:cs="Arial"/>
                <w:b/>
              </w:rPr>
              <w:t>Completion date</w:t>
            </w:r>
          </w:p>
        </w:tc>
      </w:tr>
      <w:tr w:rsidR="00593327" w:rsidRPr="009D1CC6" w14:paraId="5A238110" w14:textId="77777777" w:rsidTr="004A6066">
        <w:trPr>
          <w:cantSplit/>
          <w:trHeight w:val="1701"/>
        </w:trPr>
        <w:tc>
          <w:tcPr>
            <w:tcW w:w="1097" w:type="dxa"/>
            <w:vMerge w:val="restart"/>
            <w:shd w:val="clear" w:color="auto" w:fill="D9F0FA" w:themeFill="accent4" w:themeFillTint="33"/>
            <w:textDirection w:val="btLr"/>
            <w:vAlign w:val="center"/>
          </w:tcPr>
          <w:p w14:paraId="0772495E" w14:textId="77777777" w:rsidR="004A6066" w:rsidRPr="009D1CC6" w:rsidRDefault="004A6066" w:rsidP="00E33027">
            <w:pPr>
              <w:jc w:val="center"/>
              <w:rPr>
                <w:rFonts w:cs="Arial"/>
                <w:b/>
              </w:rPr>
            </w:pPr>
            <w:r w:rsidRPr="009D1CC6">
              <w:rPr>
                <w:rFonts w:cs="Arial"/>
                <w:b/>
              </w:rPr>
              <w:t>Domain 2:</w:t>
            </w:r>
          </w:p>
          <w:p w14:paraId="4675591D" w14:textId="77777777" w:rsidR="004A6066" w:rsidRPr="009D1CC6" w:rsidRDefault="004A6066" w:rsidP="00E33027">
            <w:pPr>
              <w:jc w:val="center"/>
            </w:pPr>
            <w:r w:rsidRPr="009D1CC6">
              <w:rPr>
                <w:rFonts w:cs="Arial"/>
                <w:b/>
              </w:rPr>
              <w:t>Workforce health and well-being</w:t>
            </w:r>
          </w:p>
        </w:tc>
        <w:tc>
          <w:tcPr>
            <w:tcW w:w="2799" w:type="dxa"/>
            <w:shd w:val="clear" w:color="auto" w:fill="D9F0FA" w:themeFill="accent4" w:themeFillTint="33"/>
          </w:tcPr>
          <w:p w14:paraId="1EE88FB2" w14:textId="77777777" w:rsidR="004A6066" w:rsidRPr="009D1CC6" w:rsidRDefault="004A6066" w:rsidP="00E33027">
            <w:pPr>
              <w:rPr>
                <w:rFonts w:cs="Arial"/>
              </w:rPr>
            </w:pPr>
            <w:r w:rsidRPr="009D1CC6">
              <w:rPr>
                <w:rFonts w:cs="Arial"/>
              </w:rPr>
              <w:t>2A: When at work, staff are provided with support to manage obesity, diabetes, asthma, COPD and mental health conditions</w:t>
            </w:r>
          </w:p>
        </w:tc>
        <w:tc>
          <w:tcPr>
            <w:tcW w:w="3289" w:type="dxa"/>
          </w:tcPr>
          <w:p w14:paraId="5ADD5131" w14:textId="63C40951" w:rsidR="004A6066" w:rsidRPr="00BC7B45" w:rsidRDefault="00631965" w:rsidP="00BC7B45">
            <w:pPr>
              <w:pStyle w:val="TableText"/>
              <w:rPr>
                <w:color w:val="auto"/>
              </w:rPr>
            </w:pPr>
            <w:r>
              <w:rPr>
                <w:color w:val="auto"/>
              </w:rPr>
              <w:t xml:space="preserve">Raising </w:t>
            </w:r>
            <w:r w:rsidR="004A6066">
              <w:rPr>
                <w:color w:val="auto"/>
              </w:rPr>
              <w:t xml:space="preserve">staff/managers </w:t>
            </w:r>
            <w:r w:rsidR="004A6066" w:rsidRPr="00BC7B45">
              <w:rPr>
                <w:color w:val="auto"/>
              </w:rPr>
              <w:t xml:space="preserve">awareness and understanding of </w:t>
            </w:r>
            <w:r w:rsidR="004A6066">
              <w:rPr>
                <w:color w:val="auto"/>
              </w:rPr>
              <w:t xml:space="preserve">HWB </w:t>
            </w:r>
            <w:r w:rsidR="004A6066" w:rsidRPr="00BC7B45">
              <w:rPr>
                <w:color w:val="auto"/>
              </w:rPr>
              <w:t>support available for these and other conditions</w:t>
            </w:r>
            <w:r w:rsidR="004A6066">
              <w:rPr>
                <w:color w:val="auto"/>
              </w:rPr>
              <w:t>.</w:t>
            </w:r>
          </w:p>
        </w:tc>
        <w:tc>
          <w:tcPr>
            <w:tcW w:w="3745" w:type="dxa"/>
          </w:tcPr>
          <w:p w14:paraId="19801F13" w14:textId="2459F6B9" w:rsidR="004A6066" w:rsidRPr="003C082C" w:rsidRDefault="004A6066" w:rsidP="00080CD8">
            <w:pPr>
              <w:pStyle w:val="TableText"/>
              <w:numPr>
                <w:ilvl w:val="0"/>
                <w:numId w:val="24"/>
              </w:numPr>
              <w:rPr>
                <w:color w:val="auto"/>
              </w:rPr>
            </w:pPr>
            <w:r w:rsidRPr="00147190">
              <w:rPr>
                <w:rFonts w:eastAsia="Times New Roman" w:cs="Arial"/>
                <w:color w:val="auto"/>
                <w:lang w:eastAsia="en-GB"/>
              </w:rPr>
              <w:t>Undertake promotional exercise</w:t>
            </w:r>
            <w:r>
              <w:rPr>
                <w:rFonts w:eastAsia="Times New Roman" w:cs="Arial"/>
                <w:color w:val="auto"/>
                <w:lang w:eastAsia="en-GB"/>
              </w:rPr>
              <w:t>s</w:t>
            </w:r>
            <w:r w:rsidRPr="00147190">
              <w:rPr>
                <w:rFonts w:eastAsia="Times New Roman" w:cs="Arial"/>
                <w:color w:val="auto"/>
                <w:lang w:eastAsia="en-GB"/>
              </w:rPr>
              <w:t xml:space="preserve"> </w:t>
            </w:r>
            <w:r>
              <w:rPr>
                <w:rFonts w:eastAsia="Times New Roman" w:cs="Arial"/>
                <w:color w:val="auto"/>
                <w:lang w:eastAsia="en-GB"/>
              </w:rPr>
              <w:t>using</w:t>
            </w:r>
            <w:r w:rsidRPr="00147190">
              <w:rPr>
                <w:rFonts w:eastAsia="Times New Roman" w:cs="Arial"/>
                <w:color w:val="auto"/>
                <w:lang w:eastAsia="en-GB"/>
              </w:rPr>
              <w:t xml:space="preserve"> different formats and communication methods to inform the workforce on the value of the HWB offer.</w:t>
            </w:r>
          </w:p>
          <w:p w14:paraId="49804EB1" w14:textId="38F75464" w:rsidR="00652B59" w:rsidRPr="00273B49" w:rsidRDefault="004A6066" w:rsidP="00652B59">
            <w:pPr>
              <w:pStyle w:val="TableText"/>
              <w:numPr>
                <w:ilvl w:val="0"/>
                <w:numId w:val="24"/>
              </w:numPr>
              <w:rPr>
                <w:color w:val="auto"/>
              </w:rPr>
            </w:pPr>
            <w:r w:rsidRPr="00273B49">
              <w:rPr>
                <w:rStyle w:val="normaltextrun"/>
                <w:rFonts w:cs="Arial"/>
                <w:color w:val="auto"/>
                <w:bdr w:val="none" w:sz="0" w:space="0" w:color="auto" w:frame="1"/>
              </w:rPr>
              <w:t>Develop/deliver c</w:t>
            </w:r>
            <w:r w:rsidRPr="00273B49">
              <w:rPr>
                <w:rStyle w:val="normaltextrun"/>
                <w:bdr w:val="none" w:sz="0" w:space="0" w:color="auto" w:frame="1"/>
              </w:rPr>
              <w:t xml:space="preserve">aring </w:t>
            </w:r>
            <w:r w:rsidRPr="00273B49">
              <w:rPr>
                <w:rStyle w:val="normaltextrun"/>
                <w:rFonts w:cs="Arial"/>
                <w:color w:val="auto"/>
                <w:bdr w:val="none" w:sz="0" w:space="0" w:color="auto" w:frame="1"/>
              </w:rPr>
              <w:t xml:space="preserve">conversations training for all managers for example in </w:t>
            </w:r>
            <w:r w:rsidRPr="00273B49">
              <w:rPr>
                <w:rFonts w:eastAsia="Times New Roman" w:cs="Arial"/>
                <w:color w:val="auto"/>
                <w:lang w:eastAsia="en-GB"/>
              </w:rPr>
              <w:t>1-2-1s and appraisals</w:t>
            </w:r>
            <w:r w:rsidR="00273B49">
              <w:rPr>
                <w:rFonts w:eastAsia="Times New Roman" w:cs="Arial"/>
                <w:color w:val="auto"/>
                <w:lang w:eastAsia="en-GB"/>
              </w:rPr>
              <w:t>.</w:t>
            </w:r>
          </w:p>
          <w:p w14:paraId="05A5AB5E" w14:textId="0EA0CA5F" w:rsidR="004A6066" w:rsidRPr="003C082C" w:rsidRDefault="004A6066" w:rsidP="00652B59">
            <w:pPr>
              <w:pStyle w:val="TableText"/>
              <w:numPr>
                <w:ilvl w:val="0"/>
                <w:numId w:val="24"/>
              </w:numPr>
              <w:rPr>
                <w:color w:val="auto"/>
              </w:rPr>
            </w:pPr>
            <w:r>
              <w:rPr>
                <w:rFonts w:eastAsia="Times New Roman" w:cs="Arial"/>
                <w:color w:val="auto"/>
                <w:lang w:eastAsia="en-GB"/>
              </w:rPr>
              <w:t>Monitor the uptake and evaluation of the training delivered.</w:t>
            </w:r>
          </w:p>
        </w:tc>
        <w:tc>
          <w:tcPr>
            <w:tcW w:w="1196" w:type="dxa"/>
          </w:tcPr>
          <w:p w14:paraId="0C7104C4" w14:textId="77777777" w:rsidR="00652B59" w:rsidRDefault="00652B59" w:rsidP="00F939C7">
            <w:pPr>
              <w:pStyle w:val="TableText"/>
              <w:rPr>
                <w:rFonts w:eastAsia="Times New Roman" w:cs="Arial"/>
                <w:color w:val="auto"/>
                <w:lang w:eastAsia="en-GB"/>
              </w:rPr>
            </w:pPr>
            <w:r>
              <w:rPr>
                <w:rFonts w:eastAsia="Times New Roman" w:cs="Arial"/>
                <w:color w:val="auto"/>
                <w:lang w:eastAsia="en-GB"/>
              </w:rPr>
              <w:t>WRES action plan</w:t>
            </w:r>
          </w:p>
          <w:p w14:paraId="34692788" w14:textId="0EB8F6AE" w:rsidR="004A6066" w:rsidRDefault="00652B59" w:rsidP="00F939C7">
            <w:pPr>
              <w:pStyle w:val="TableText"/>
            </w:pPr>
            <w:r w:rsidRPr="00F605BF">
              <w:rPr>
                <w:rFonts w:eastAsia="Times New Roman" w:cs="Arial"/>
                <w:color w:val="auto"/>
                <w:lang w:eastAsia="en-GB"/>
              </w:rPr>
              <w:t xml:space="preserve">NHS </w:t>
            </w:r>
            <w:r w:rsidR="00E3431C" w:rsidRPr="00F605BF">
              <w:rPr>
                <w:rFonts w:eastAsia="Times New Roman" w:cs="Arial"/>
                <w:color w:val="auto"/>
                <w:lang w:eastAsia="en-GB"/>
              </w:rPr>
              <w:t>workforce improvement plan impa</w:t>
            </w:r>
            <w:r w:rsidR="0064218C" w:rsidRPr="00F605BF">
              <w:rPr>
                <w:rFonts w:eastAsia="Times New Roman" w:cs="Arial"/>
                <w:color w:val="auto"/>
                <w:lang w:eastAsia="en-GB"/>
              </w:rPr>
              <w:t xml:space="preserve">ct area </w:t>
            </w:r>
            <w:r w:rsidR="00F605BF" w:rsidRPr="00F605BF">
              <w:rPr>
                <w:rFonts w:eastAsia="Times New Roman" w:cs="Arial"/>
                <w:color w:val="auto"/>
                <w:lang w:eastAsia="en-GB"/>
              </w:rPr>
              <w:t>4</w:t>
            </w:r>
          </w:p>
        </w:tc>
        <w:tc>
          <w:tcPr>
            <w:tcW w:w="1470" w:type="dxa"/>
          </w:tcPr>
          <w:p w14:paraId="3FABFBA8" w14:textId="4433DB4D" w:rsidR="004A6066" w:rsidRDefault="004A6066" w:rsidP="00F939C7">
            <w:pPr>
              <w:pStyle w:val="TableText"/>
            </w:pPr>
            <w:r>
              <w:t>March 2</w:t>
            </w:r>
            <w:r w:rsidR="004B004D">
              <w:t>6</w:t>
            </w:r>
          </w:p>
          <w:p w14:paraId="43E232F3" w14:textId="77777777" w:rsidR="004A6066" w:rsidRDefault="004A6066" w:rsidP="00F939C7">
            <w:pPr>
              <w:pStyle w:val="TableText"/>
            </w:pPr>
          </w:p>
          <w:p w14:paraId="57C962BA" w14:textId="77777777" w:rsidR="004A6066" w:rsidRDefault="004A6066" w:rsidP="00F939C7">
            <w:pPr>
              <w:pStyle w:val="TableText"/>
            </w:pPr>
          </w:p>
          <w:p w14:paraId="63DD5A3A" w14:textId="77777777" w:rsidR="004A6066" w:rsidRDefault="004A6066" w:rsidP="00F939C7">
            <w:pPr>
              <w:pStyle w:val="TableText"/>
            </w:pPr>
          </w:p>
          <w:p w14:paraId="3DDB490C" w14:textId="77777777" w:rsidR="004A6066" w:rsidRDefault="004A6066" w:rsidP="00F939C7">
            <w:pPr>
              <w:pStyle w:val="TableText"/>
            </w:pPr>
          </w:p>
          <w:p w14:paraId="208E335E" w14:textId="77777777" w:rsidR="004A6066" w:rsidRDefault="004A6066" w:rsidP="00F939C7">
            <w:pPr>
              <w:pStyle w:val="TableText"/>
            </w:pPr>
          </w:p>
          <w:p w14:paraId="0A55671B" w14:textId="77777777" w:rsidR="004A6066" w:rsidRDefault="004A6066" w:rsidP="00F939C7">
            <w:pPr>
              <w:pStyle w:val="TableText"/>
            </w:pPr>
          </w:p>
          <w:p w14:paraId="09613501" w14:textId="77777777" w:rsidR="004A6066" w:rsidRDefault="004A6066" w:rsidP="00F939C7">
            <w:pPr>
              <w:pStyle w:val="TableText"/>
            </w:pPr>
          </w:p>
          <w:p w14:paraId="713B11B2" w14:textId="77777777" w:rsidR="004A6066" w:rsidRDefault="004A6066" w:rsidP="00F939C7">
            <w:pPr>
              <w:pStyle w:val="TableText"/>
            </w:pPr>
          </w:p>
          <w:p w14:paraId="0222CB8F" w14:textId="77777777" w:rsidR="004A6066" w:rsidRDefault="004A6066" w:rsidP="00F939C7">
            <w:pPr>
              <w:pStyle w:val="TableText"/>
            </w:pPr>
          </w:p>
          <w:p w14:paraId="0BE7E406" w14:textId="77777777" w:rsidR="004A6066" w:rsidRPr="009D1CC6" w:rsidRDefault="004A6066" w:rsidP="00F939C7">
            <w:pPr>
              <w:pStyle w:val="TableText"/>
            </w:pPr>
            <w:r>
              <w:t xml:space="preserve"> </w:t>
            </w:r>
          </w:p>
        </w:tc>
      </w:tr>
      <w:tr w:rsidR="00593327" w:rsidRPr="009D1CC6" w14:paraId="78C44587" w14:textId="77777777" w:rsidTr="004A6066">
        <w:trPr>
          <w:cantSplit/>
          <w:trHeight w:val="1701"/>
        </w:trPr>
        <w:tc>
          <w:tcPr>
            <w:tcW w:w="1097" w:type="dxa"/>
            <w:vMerge/>
            <w:shd w:val="clear" w:color="auto" w:fill="D9F0FA" w:themeFill="accent4" w:themeFillTint="33"/>
          </w:tcPr>
          <w:p w14:paraId="1F1B2D34" w14:textId="77777777" w:rsidR="004A6066" w:rsidRPr="009D1CC6" w:rsidRDefault="004A6066" w:rsidP="00E33027">
            <w:pPr>
              <w:rPr>
                <w:rFonts w:cs="Arial"/>
              </w:rPr>
            </w:pPr>
          </w:p>
        </w:tc>
        <w:tc>
          <w:tcPr>
            <w:tcW w:w="2799" w:type="dxa"/>
            <w:shd w:val="clear" w:color="auto" w:fill="D9F0FA" w:themeFill="accent4" w:themeFillTint="33"/>
          </w:tcPr>
          <w:p w14:paraId="70A1EBBF" w14:textId="77777777" w:rsidR="004A6066" w:rsidRPr="009D1CC6" w:rsidRDefault="004A6066" w:rsidP="00E33027">
            <w:pPr>
              <w:rPr>
                <w:rFonts w:cs="Arial"/>
              </w:rPr>
            </w:pPr>
            <w:r w:rsidRPr="009D1CC6">
              <w:rPr>
                <w:rFonts w:cs="Arial"/>
              </w:rPr>
              <w:t xml:space="preserve">2B: When at work, staff are free from abuse, harassment, bullying and physical violence from any source </w:t>
            </w:r>
          </w:p>
        </w:tc>
        <w:tc>
          <w:tcPr>
            <w:tcW w:w="3289" w:type="dxa"/>
          </w:tcPr>
          <w:p w14:paraId="5C725B08" w14:textId="15311E2B" w:rsidR="00CE2D3F" w:rsidRDefault="00A27BF9" w:rsidP="00F939C7">
            <w:pPr>
              <w:pStyle w:val="TableText"/>
              <w:rPr>
                <w:color w:val="auto"/>
              </w:rPr>
            </w:pPr>
            <w:r>
              <w:rPr>
                <w:color w:val="auto"/>
              </w:rPr>
              <w:t>Raising man</w:t>
            </w:r>
            <w:r w:rsidR="00693B89">
              <w:rPr>
                <w:color w:val="auto"/>
              </w:rPr>
              <w:t>a</w:t>
            </w:r>
            <w:r>
              <w:rPr>
                <w:color w:val="auto"/>
              </w:rPr>
              <w:t>ger</w:t>
            </w:r>
            <w:r w:rsidR="00E13EA1">
              <w:rPr>
                <w:color w:val="auto"/>
              </w:rPr>
              <w:t xml:space="preserve"> awareness</w:t>
            </w:r>
            <w:r w:rsidR="00A614D8">
              <w:rPr>
                <w:color w:val="auto"/>
              </w:rPr>
              <w:t xml:space="preserve"> of the</w:t>
            </w:r>
            <w:r w:rsidR="00E13EA1">
              <w:rPr>
                <w:color w:val="auto"/>
              </w:rPr>
              <w:t xml:space="preserve"> policies </w:t>
            </w:r>
            <w:r w:rsidR="00D00C77">
              <w:rPr>
                <w:color w:val="auto"/>
              </w:rPr>
              <w:t xml:space="preserve">and </w:t>
            </w:r>
            <w:r w:rsidR="00A614D8">
              <w:rPr>
                <w:color w:val="auto"/>
              </w:rPr>
              <w:t xml:space="preserve">procedures </w:t>
            </w:r>
            <w:r w:rsidR="00DC4B3E">
              <w:rPr>
                <w:color w:val="auto"/>
              </w:rPr>
              <w:t>to</w:t>
            </w:r>
            <w:r w:rsidR="00D00C77">
              <w:rPr>
                <w:color w:val="auto"/>
              </w:rPr>
              <w:t xml:space="preserve"> </w:t>
            </w:r>
            <w:r w:rsidR="00944A21">
              <w:rPr>
                <w:color w:val="auto"/>
              </w:rPr>
              <w:t xml:space="preserve">both prevent and </w:t>
            </w:r>
            <w:r w:rsidR="00CE2D3F">
              <w:rPr>
                <w:color w:val="auto"/>
              </w:rPr>
              <w:t>support staff</w:t>
            </w:r>
            <w:r w:rsidR="00B6595A">
              <w:rPr>
                <w:color w:val="auto"/>
              </w:rPr>
              <w:t xml:space="preserve"> </w:t>
            </w:r>
            <w:r w:rsidR="00944A21">
              <w:rPr>
                <w:color w:val="auto"/>
              </w:rPr>
              <w:t xml:space="preserve">of such </w:t>
            </w:r>
            <w:r w:rsidR="00100C58">
              <w:rPr>
                <w:color w:val="auto"/>
              </w:rPr>
              <w:t>incidents</w:t>
            </w:r>
            <w:r w:rsidR="00273B49">
              <w:rPr>
                <w:color w:val="auto"/>
              </w:rPr>
              <w:t>.</w:t>
            </w:r>
          </w:p>
          <w:p w14:paraId="79611610" w14:textId="77777777" w:rsidR="00CE2D3F" w:rsidRDefault="00CE2D3F" w:rsidP="00F939C7">
            <w:pPr>
              <w:pStyle w:val="TableText"/>
              <w:rPr>
                <w:color w:val="auto"/>
              </w:rPr>
            </w:pPr>
          </w:p>
          <w:p w14:paraId="678F9AA9" w14:textId="053D330D" w:rsidR="00DC4B3E" w:rsidRDefault="004C3FBF" w:rsidP="00F939C7">
            <w:pPr>
              <w:pStyle w:val="TableText"/>
              <w:rPr>
                <w:color w:val="auto"/>
              </w:rPr>
            </w:pPr>
            <w:r>
              <w:rPr>
                <w:color w:val="auto"/>
              </w:rPr>
              <w:t xml:space="preserve">Raise Manager confidence in </w:t>
            </w:r>
            <w:r w:rsidR="00DC4B3E">
              <w:rPr>
                <w:color w:val="auto"/>
              </w:rPr>
              <w:t>identify</w:t>
            </w:r>
            <w:r>
              <w:rPr>
                <w:color w:val="auto"/>
              </w:rPr>
              <w:t>ing</w:t>
            </w:r>
            <w:r w:rsidR="00DC4B3E">
              <w:rPr>
                <w:color w:val="auto"/>
              </w:rPr>
              <w:t xml:space="preserve"> and </w:t>
            </w:r>
            <w:r w:rsidR="00A614D8">
              <w:rPr>
                <w:color w:val="auto"/>
              </w:rPr>
              <w:t>deal</w:t>
            </w:r>
            <w:r>
              <w:rPr>
                <w:color w:val="auto"/>
              </w:rPr>
              <w:t>ing</w:t>
            </w:r>
            <w:r w:rsidR="00A614D8">
              <w:rPr>
                <w:color w:val="auto"/>
              </w:rPr>
              <w:t xml:space="preserve"> with </w:t>
            </w:r>
            <w:r w:rsidR="00DC4B3E">
              <w:rPr>
                <w:color w:val="auto"/>
              </w:rPr>
              <w:t>reported incidents</w:t>
            </w:r>
            <w:r w:rsidR="00273B49">
              <w:rPr>
                <w:color w:val="auto"/>
              </w:rPr>
              <w:t>.</w:t>
            </w:r>
          </w:p>
          <w:p w14:paraId="766DE6E2" w14:textId="77777777" w:rsidR="00DC4B3E" w:rsidRDefault="00DC4B3E" w:rsidP="00F939C7">
            <w:pPr>
              <w:pStyle w:val="TableText"/>
              <w:rPr>
                <w:color w:val="auto"/>
              </w:rPr>
            </w:pPr>
          </w:p>
          <w:p w14:paraId="7207042D" w14:textId="77777777" w:rsidR="00C06EEC" w:rsidRDefault="00C06EEC" w:rsidP="00F939C7">
            <w:pPr>
              <w:pStyle w:val="TableText"/>
              <w:rPr>
                <w:color w:val="auto"/>
                <w:highlight w:val="yellow"/>
              </w:rPr>
            </w:pPr>
          </w:p>
          <w:p w14:paraId="3F17C01B" w14:textId="77777777" w:rsidR="00674516" w:rsidRPr="00427982" w:rsidRDefault="00674516" w:rsidP="00F939C7">
            <w:pPr>
              <w:pStyle w:val="TableText"/>
              <w:rPr>
                <w:color w:val="auto"/>
                <w:highlight w:val="yellow"/>
              </w:rPr>
            </w:pPr>
          </w:p>
          <w:p w14:paraId="044D9CBE" w14:textId="47E1579C" w:rsidR="004A6066" w:rsidRPr="00755ACF" w:rsidRDefault="004A6066" w:rsidP="00F939C7">
            <w:pPr>
              <w:pStyle w:val="TableText"/>
              <w:rPr>
                <w:color w:val="auto"/>
              </w:rPr>
            </w:pPr>
          </w:p>
        </w:tc>
        <w:tc>
          <w:tcPr>
            <w:tcW w:w="3745" w:type="dxa"/>
          </w:tcPr>
          <w:p w14:paraId="1293903D" w14:textId="10B06BDE" w:rsidR="002230B7" w:rsidRDefault="00073E5C" w:rsidP="00780F4D">
            <w:pPr>
              <w:pStyle w:val="TableText"/>
              <w:numPr>
                <w:ilvl w:val="0"/>
                <w:numId w:val="26"/>
              </w:numPr>
              <w:rPr>
                <w:color w:val="auto"/>
              </w:rPr>
            </w:pPr>
            <w:r>
              <w:rPr>
                <w:color w:val="auto"/>
              </w:rPr>
              <w:t>C</w:t>
            </w:r>
            <w:r w:rsidR="002230B7">
              <w:rPr>
                <w:color w:val="auto"/>
              </w:rPr>
              <w:t xml:space="preserve">ommunication </w:t>
            </w:r>
            <w:r w:rsidR="00227A78">
              <w:rPr>
                <w:color w:val="auto"/>
              </w:rPr>
              <w:t xml:space="preserve">exercise to raise staff awareness </w:t>
            </w:r>
            <w:r w:rsidR="002230B7">
              <w:rPr>
                <w:color w:val="auto"/>
              </w:rPr>
              <w:t>of policies and proc</w:t>
            </w:r>
            <w:r>
              <w:rPr>
                <w:color w:val="auto"/>
              </w:rPr>
              <w:t xml:space="preserve">edures </w:t>
            </w:r>
            <w:r w:rsidR="00227A78">
              <w:rPr>
                <w:color w:val="auto"/>
              </w:rPr>
              <w:t xml:space="preserve">and Freedom to speak up </w:t>
            </w:r>
          </w:p>
          <w:p w14:paraId="3082D5BA" w14:textId="592C4658" w:rsidR="004A6066" w:rsidRDefault="004A6066" w:rsidP="00780F4D">
            <w:pPr>
              <w:pStyle w:val="TableText"/>
              <w:numPr>
                <w:ilvl w:val="0"/>
                <w:numId w:val="26"/>
              </w:numPr>
              <w:rPr>
                <w:color w:val="auto"/>
              </w:rPr>
            </w:pPr>
            <w:r w:rsidRPr="00780F4D">
              <w:rPr>
                <w:color w:val="auto"/>
              </w:rPr>
              <w:t>Training/advice for managers</w:t>
            </w:r>
            <w:r>
              <w:rPr>
                <w:color w:val="auto"/>
              </w:rPr>
              <w:t xml:space="preserve"> to be developed on how to have </w:t>
            </w:r>
            <w:r w:rsidRPr="00780F4D">
              <w:rPr>
                <w:color w:val="auto"/>
              </w:rPr>
              <w:t xml:space="preserve">supporting conversations </w:t>
            </w:r>
            <w:r>
              <w:rPr>
                <w:color w:val="auto"/>
              </w:rPr>
              <w:t xml:space="preserve">with staff </w:t>
            </w:r>
            <w:r w:rsidRPr="00780F4D">
              <w:rPr>
                <w:color w:val="auto"/>
              </w:rPr>
              <w:t>who face abuse, harassment or bullying</w:t>
            </w:r>
            <w:r>
              <w:rPr>
                <w:color w:val="auto"/>
              </w:rPr>
              <w:t>,</w:t>
            </w:r>
            <w:r w:rsidRPr="00780F4D">
              <w:rPr>
                <w:color w:val="auto"/>
              </w:rPr>
              <w:t xml:space="preserve"> and </w:t>
            </w:r>
            <w:r>
              <w:rPr>
                <w:color w:val="auto"/>
              </w:rPr>
              <w:t xml:space="preserve">how </w:t>
            </w:r>
            <w:r w:rsidRPr="00780F4D">
              <w:rPr>
                <w:color w:val="auto"/>
              </w:rPr>
              <w:t>to take corrective action</w:t>
            </w:r>
            <w:r>
              <w:rPr>
                <w:color w:val="auto"/>
              </w:rPr>
              <w:t>.</w:t>
            </w:r>
            <w:r w:rsidRPr="00780F4D">
              <w:rPr>
                <w:color w:val="auto"/>
              </w:rPr>
              <w:t xml:space="preserve"> </w:t>
            </w:r>
          </w:p>
          <w:p w14:paraId="264E1CF5" w14:textId="03BAE601" w:rsidR="004A6066" w:rsidRPr="00780F4D" w:rsidRDefault="004A6066" w:rsidP="00780F4D">
            <w:pPr>
              <w:pStyle w:val="TableText"/>
              <w:numPr>
                <w:ilvl w:val="0"/>
                <w:numId w:val="26"/>
              </w:numPr>
              <w:rPr>
                <w:color w:val="auto"/>
              </w:rPr>
            </w:pPr>
            <w:r>
              <w:rPr>
                <w:rFonts w:eastAsia="Times New Roman" w:cs="Arial"/>
                <w:color w:val="auto"/>
                <w:lang w:eastAsia="en-GB"/>
              </w:rPr>
              <w:t>Monitor the uptake and evaluation of the training delivered</w:t>
            </w:r>
            <w:r w:rsidR="00273B49">
              <w:rPr>
                <w:rFonts w:eastAsia="Times New Roman" w:cs="Arial"/>
                <w:color w:val="auto"/>
                <w:lang w:eastAsia="en-GB"/>
              </w:rPr>
              <w:t>.</w:t>
            </w:r>
          </w:p>
          <w:p w14:paraId="1DB9BB6C" w14:textId="12A93041" w:rsidR="004A6066" w:rsidRPr="00780F4D" w:rsidRDefault="00273B49" w:rsidP="00780F4D">
            <w:pPr>
              <w:pStyle w:val="TableText"/>
              <w:numPr>
                <w:ilvl w:val="0"/>
                <w:numId w:val="26"/>
              </w:numPr>
              <w:rPr>
                <w:color w:val="auto"/>
              </w:rPr>
            </w:pPr>
            <w:r w:rsidRPr="00780F4D">
              <w:rPr>
                <w:color w:val="auto"/>
              </w:rPr>
              <w:t>Managers</w:t>
            </w:r>
            <w:r>
              <w:rPr>
                <w:color w:val="auto"/>
              </w:rPr>
              <w:t xml:space="preserve">/Freedom to speak -up </w:t>
            </w:r>
            <w:r w:rsidRPr="00273B49">
              <w:rPr>
                <w:color w:val="auto"/>
              </w:rPr>
              <w:t>champions to promote the Zero Tolerance statement</w:t>
            </w:r>
            <w:r>
              <w:rPr>
                <w:color w:val="auto"/>
              </w:rPr>
              <w:t xml:space="preserve"> and provide support for </w:t>
            </w:r>
            <w:r w:rsidRPr="00780F4D">
              <w:rPr>
                <w:color w:val="auto"/>
              </w:rPr>
              <w:t>sexual</w:t>
            </w:r>
            <w:r w:rsidRPr="00273B49">
              <w:rPr>
                <w:color w:val="auto"/>
              </w:rPr>
              <w:t xml:space="preserve"> misconduct and domestic violence</w:t>
            </w:r>
          </w:p>
          <w:p w14:paraId="3B036E8C" w14:textId="77777777" w:rsidR="004A6066" w:rsidRDefault="004A6066" w:rsidP="00780F4D">
            <w:pPr>
              <w:pStyle w:val="TableText"/>
              <w:numPr>
                <w:ilvl w:val="0"/>
                <w:numId w:val="26"/>
              </w:numPr>
              <w:rPr>
                <w:color w:val="auto"/>
              </w:rPr>
            </w:pPr>
            <w:r>
              <w:rPr>
                <w:color w:val="auto"/>
              </w:rPr>
              <w:t>Monitoring and review of recorded cases with be through Health, Safety and Wellbeing committee</w:t>
            </w:r>
          </w:p>
          <w:p w14:paraId="0DB4B81F" w14:textId="77777777" w:rsidR="004A6066" w:rsidRPr="000C61A9" w:rsidRDefault="004A6066" w:rsidP="000C61A9">
            <w:pPr>
              <w:pStyle w:val="TableText"/>
              <w:numPr>
                <w:ilvl w:val="0"/>
                <w:numId w:val="26"/>
              </w:numPr>
              <w:rPr>
                <w:color w:val="auto"/>
              </w:rPr>
            </w:pPr>
            <w:r>
              <w:rPr>
                <w:color w:val="auto"/>
              </w:rPr>
              <w:t>Assess the recording of outcomes of bullying and harassment</w:t>
            </w:r>
            <w:r w:rsidRPr="000C61A9">
              <w:rPr>
                <w:color w:val="auto"/>
              </w:rPr>
              <w:t xml:space="preserve"> incidents by Protected Characteristics.</w:t>
            </w:r>
            <w:r>
              <w:rPr>
                <w:color w:val="auto"/>
              </w:rPr>
              <w:t xml:space="preserve"> </w:t>
            </w:r>
          </w:p>
        </w:tc>
        <w:tc>
          <w:tcPr>
            <w:tcW w:w="1196" w:type="dxa"/>
          </w:tcPr>
          <w:p w14:paraId="45CE810B" w14:textId="77777777" w:rsidR="000F51B6" w:rsidRPr="000F51B6" w:rsidRDefault="000F51B6" w:rsidP="000F51B6">
            <w:pPr>
              <w:pStyle w:val="TableText"/>
            </w:pPr>
            <w:r w:rsidRPr="000F51B6">
              <w:t>Lincs ICS Anti racism campaign strategy </w:t>
            </w:r>
          </w:p>
          <w:p w14:paraId="1E396FF2" w14:textId="77777777" w:rsidR="000F51B6" w:rsidRPr="000F51B6" w:rsidRDefault="000F51B6" w:rsidP="000F51B6">
            <w:pPr>
              <w:pStyle w:val="TableText"/>
            </w:pPr>
            <w:r w:rsidRPr="000F51B6">
              <w:t>NHS EDI workforce improvement plan – High Impact Action 6 </w:t>
            </w:r>
          </w:p>
          <w:p w14:paraId="1C884E70" w14:textId="77777777" w:rsidR="000F51B6" w:rsidRPr="000F51B6" w:rsidRDefault="000F51B6" w:rsidP="000F51B6">
            <w:pPr>
              <w:pStyle w:val="TableText"/>
            </w:pPr>
            <w:r w:rsidRPr="000F51B6">
              <w:t>People Plan – Value Our People (Drive to reduce Bullying and harassment) </w:t>
            </w:r>
          </w:p>
          <w:p w14:paraId="7BFC61C7" w14:textId="77777777" w:rsidR="004A6066" w:rsidRDefault="004A6066" w:rsidP="00F939C7">
            <w:pPr>
              <w:pStyle w:val="TableText"/>
            </w:pPr>
          </w:p>
        </w:tc>
        <w:tc>
          <w:tcPr>
            <w:tcW w:w="1470" w:type="dxa"/>
          </w:tcPr>
          <w:p w14:paraId="690826C5" w14:textId="7B67C1AF" w:rsidR="004A6066" w:rsidRPr="009D1CC6" w:rsidRDefault="00830790" w:rsidP="00F939C7">
            <w:pPr>
              <w:pStyle w:val="TableText"/>
            </w:pPr>
            <w:r>
              <w:t>March 2</w:t>
            </w:r>
            <w:r w:rsidR="004B004D">
              <w:t>6</w:t>
            </w:r>
          </w:p>
        </w:tc>
      </w:tr>
      <w:tr w:rsidR="00593327" w:rsidRPr="009D1CC6" w14:paraId="38899679" w14:textId="77777777" w:rsidTr="004A6066">
        <w:trPr>
          <w:cantSplit/>
          <w:trHeight w:val="1701"/>
        </w:trPr>
        <w:tc>
          <w:tcPr>
            <w:tcW w:w="1097" w:type="dxa"/>
            <w:vMerge/>
            <w:shd w:val="clear" w:color="auto" w:fill="D9F0FA" w:themeFill="accent4" w:themeFillTint="33"/>
          </w:tcPr>
          <w:p w14:paraId="1CAC56D0" w14:textId="77777777" w:rsidR="004A6066" w:rsidRPr="009D1CC6" w:rsidRDefault="004A6066" w:rsidP="00E33027">
            <w:pPr>
              <w:rPr>
                <w:rFonts w:cs="Arial"/>
              </w:rPr>
            </w:pPr>
          </w:p>
        </w:tc>
        <w:tc>
          <w:tcPr>
            <w:tcW w:w="2799" w:type="dxa"/>
            <w:shd w:val="clear" w:color="auto" w:fill="D9F0FA" w:themeFill="accent4" w:themeFillTint="33"/>
          </w:tcPr>
          <w:p w14:paraId="1A8B2C54" w14:textId="77777777" w:rsidR="004A6066" w:rsidRPr="009D1CC6" w:rsidRDefault="004A6066" w:rsidP="00E33027">
            <w:pPr>
              <w:rPr>
                <w:rFonts w:cs="Arial"/>
              </w:rPr>
            </w:pPr>
            <w:r w:rsidRPr="009D1CC6">
              <w:rPr>
                <w:rFonts w:cs="Arial"/>
              </w:rPr>
              <w:t>2C: Staff have access to independent support and advice when suffering from stress, abuse, bullying harassment and physical violence from any source</w:t>
            </w:r>
          </w:p>
        </w:tc>
        <w:tc>
          <w:tcPr>
            <w:tcW w:w="3289" w:type="dxa"/>
          </w:tcPr>
          <w:p w14:paraId="68303FEC" w14:textId="77777777" w:rsidR="004A6066" w:rsidRDefault="004A6066" w:rsidP="001A5314">
            <w:pPr>
              <w:pStyle w:val="TableText"/>
              <w:rPr>
                <w:color w:val="auto"/>
              </w:rPr>
            </w:pPr>
            <w:r w:rsidRPr="00755ACF">
              <w:rPr>
                <w:color w:val="auto"/>
              </w:rPr>
              <w:t>Further work around promotion and raising awareness of the Anti-racism,</w:t>
            </w:r>
            <w:r>
              <w:rPr>
                <w:color w:val="auto"/>
              </w:rPr>
              <w:t xml:space="preserve"> disability discrimination and</w:t>
            </w:r>
            <w:r w:rsidRPr="00755ACF">
              <w:rPr>
                <w:color w:val="auto"/>
              </w:rPr>
              <w:t xml:space="preserve"> harassment, and bullying policies and how to access support. </w:t>
            </w:r>
          </w:p>
          <w:p w14:paraId="1E111D6C" w14:textId="77777777" w:rsidR="004A6066" w:rsidRPr="009D1CC6" w:rsidRDefault="004A6066" w:rsidP="00F939C7">
            <w:pPr>
              <w:pStyle w:val="TableText"/>
            </w:pPr>
          </w:p>
        </w:tc>
        <w:tc>
          <w:tcPr>
            <w:tcW w:w="3745" w:type="dxa"/>
          </w:tcPr>
          <w:p w14:paraId="11A2862A" w14:textId="77777777" w:rsidR="004A6066" w:rsidRDefault="004A6066" w:rsidP="0036190E">
            <w:pPr>
              <w:pStyle w:val="TableText"/>
              <w:numPr>
                <w:ilvl w:val="0"/>
                <w:numId w:val="25"/>
              </w:numPr>
              <w:rPr>
                <w:color w:val="auto"/>
              </w:rPr>
            </w:pPr>
            <w:r>
              <w:rPr>
                <w:color w:val="auto"/>
              </w:rPr>
              <w:t>Review and assess support available and identify where improvements can be made.</w:t>
            </w:r>
          </w:p>
          <w:p w14:paraId="2301A924" w14:textId="77777777" w:rsidR="004A6066" w:rsidRPr="00755ACF" w:rsidRDefault="004A6066" w:rsidP="0036190E">
            <w:pPr>
              <w:pStyle w:val="TableText"/>
              <w:numPr>
                <w:ilvl w:val="0"/>
                <w:numId w:val="25"/>
              </w:numPr>
              <w:rPr>
                <w:color w:val="auto"/>
              </w:rPr>
            </w:pPr>
            <w:r>
              <w:rPr>
                <w:color w:val="auto"/>
              </w:rPr>
              <w:t>Increase</w:t>
            </w:r>
            <w:r w:rsidRPr="00755ACF">
              <w:rPr>
                <w:color w:val="auto"/>
              </w:rPr>
              <w:t xml:space="preserve"> communications </w:t>
            </w:r>
            <w:r>
              <w:rPr>
                <w:color w:val="auto"/>
              </w:rPr>
              <w:t xml:space="preserve">through different channels e.g., </w:t>
            </w:r>
            <w:r w:rsidRPr="00755ACF">
              <w:rPr>
                <w:color w:val="auto"/>
              </w:rPr>
              <w:t>via bulletins, team talk, social media/apps, staff meetings and leaders’ briefings.</w:t>
            </w:r>
          </w:p>
          <w:p w14:paraId="11C2802E" w14:textId="77777777" w:rsidR="004A6066" w:rsidRDefault="004A6066" w:rsidP="0036190E">
            <w:pPr>
              <w:pStyle w:val="TableText"/>
              <w:numPr>
                <w:ilvl w:val="0"/>
                <w:numId w:val="25"/>
              </w:numPr>
              <w:rPr>
                <w:color w:val="auto"/>
              </w:rPr>
            </w:pPr>
            <w:r>
              <w:rPr>
                <w:color w:val="auto"/>
              </w:rPr>
              <w:t>Development and delivery of anti-racism, bullying and harassment and disability discrimination training for all staff including information on access to support.</w:t>
            </w:r>
          </w:p>
          <w:p w14:paraId="6DBC1DBB" w14:textId="77777777" w:rsidR="004A6066" w:rsidRPr="0036190E" w:rsidRDefault="004A6066" w:rsidP="0036190E">
            <w:pPr>
              <w:pStyle w:val="TableText"/>
              <w:numPr>
                <w:ilvl w:val="0"/>
                <w:numId w:val="25"/>
              </w:numPr>
              <w:rPr>
                <w:color w:val="auto"/>
              </w:rPr>
            </w:pPr>
            <w:r>
              <w:rPr>
                <w:rFonts w:eastAsia="Times New Roman" w:cs="Arial"/>
                <w:color w:val="auto"/>
                <w:lang w:eastAsia="en-GB"/>
              </w:rPr>
              <w:t>Monitor the uptake and evaluation of the training delivered.</w:t>
            </w:r>
          </w:p>
        </w:tc>
        <w:tc>
          <w:tcPr>
            <w:tcW w:w="1196" w:type="dxa"/>
          </w:tcPr>
          <w:p w14:paraId="7E80E71B" w14:textId="77777777" w:rsidR="004A6066" w:rsidRDefault="004A6066" w:rsidP="00F939C7">
            <w:pPr>
              <w:pStyle w:val="TableText"/>
            </w:pPr>
          </w:p>
        </w:tc>
        <w:tc>
          <w:tcPr>
            <w:tcW w:w="1470" w:type="dxa"/>
          </w:tcPr>
          <w:p w14:paraId="64CD718A" w14:textId="163C0A00" w:rsidR="004A6066" w:rsidRPr="009D1CC6" w:rsidRDefault="00863B5B" w:rsidP="00F939C7">
            <w:pPr>
              <w:pStyle w:val="TableText"/>
            </w:pPr>
            <w:r>
              <w:t>March 2</w:t>
            </w:r>
            <w:r w:rsidR="004B004D">
              <w:t>6</w:t>
            </w:r>
          </w:p>
        </w:tc>
      </w:tr>
      <w:tr w:rsidR="00593327" w:rsidRPr="009D1CC6" w14:paraId="7F23D700" w14:textId="77777777" w:rsidTr="004A6066">
        <w:trPr>
          <w:cantSplit/>
          <w:trHeight w:val="1701"/>
        </w:trPr>
        <w:tc>
          <w:tcPr>
            <w:tcW w:w="1097" w:type="dxa"/>
            <w:vMerge/>
            <w:shd w:val="clear" w:color="auto" w:fill="D9F0FA" w:themeFill="accent4" w:themeFillTint="33"/>
          </w:tcPr>
          <w:p w14:paraId="115E638C" w14:textId="77777777" w:rsidR="004A6066" w:rsidRPr="009D1CC6" w:rsidRDefault="004A6066" w:rsidP="00E33027">
            <w:pPr>
              <w:rPr>
                <w:rFonts w:cs="Arial"/>
              </w:rPr>
            </w:pPr>
          </w:p>
        </w:tc>
        <w:tc>
          <w:tcPr>
            <w:tcW w:w="2799" w:type="dxa"/>
            <w:shd w:val="clear" w:color="auto" w:fill="D9F0FA" w:themeFill="accent4" w:themeFillTint="33"/>
          </w:tcPr>
          <w:p w14:paraId="6D1D9F30" w14:textId="77777777" w:rsidR="004A6066" w:rsidRPr="009D1CC6" w:rsidRDefault="004A6066" w:rsidP="00E33027">
            <w:pPr>
              <w:rPr>
                <w:rFonts w:cs="Arial"/>
              </w:rPr>
            </w:pPr>
            <w:r w:rsidRPr="009D1CC6">
              <w:rPr>
                <w:rFonts w:cs="Arial"/>
              </w:rPr>
              <w:t>2D: Staff recommend the organisation as a place to work and receive treatment</w:t>
            </w:r>
          </w:p>
        </w:tc>
        <w:tc>
          <w:tcPr>
            <w:tcW w:w="3289" w:type="dxa"/>
          </w:tcPr>
          <w:p w14:paraId="2470F085" w14:textId="77777777" w:rsidR="004A6066" w:rsidRPr="009D1CC6" w:rsidRDefault="00762CD1" w:rsidP="00910351">
            <w:r>
              <w:t>Through regular communication a</w:t>
            </w:r>
            <w:r w:rsidR="004A6066">
              <w:t xml:space="preserve">ll staff </w:t>
            </w:r>
            <w:r>
              <w:t xml:space="preserve">are </w:t>
            </w:r>
            <w:r w:rsidR="004A6066">
              <w:t xml:space="preserve">encouraged to </w:t>
            </w:r>
            <w:r w:rsidR="008C3E70">
              <w:t xml:space="preserve">complete </w:t>
            </w:r>
            <w:r w:rsidR="00CB793F">
              <w:t>surveys and questionnaires that enable</w:t>
            </w:r>
            <w:r w:rsidR="004A6066">
              <w:t xml:space="preserve"> ICB to identify gaps and </w:t>
            </w:r>
            <w:r w:rsidR="00897E3F">
              <w:t>develop solutions for improvement</w:t>
            </w:r>
            <w:r w:rsidR="008E1988">
              <w:t>.</w:t>
            </w:r>
          </w:p>
        </w:tc>
        <w:tc>
          <w:tcPr>
            <w:tcW w:w="3745" w:type="dxa"/>
          </w:tcPr>
          <w:p w14:paraId="39159594" w14:textId="5C0A6EB0" w:rsidR="00C06EEC" w:rsidRPr="008E1988" w:rsidRDefault="008E1988" w:rsidP="008E1988">
            <w:pPr>
              <w:pStyle w:val="TableText"/>
              <w:numPr>
                <w:ilvl w:val="0"/>
                <w:numId w:val="25"/>
              </w:numPr>
              <w:rPr>
                <w:color w:val="auto"/>
              </w:rPr>
            </w:pPr>
            <w:r>
              <w:rPr>
                <w:rStyle w:val="normaltextrun"/>
                <w:rFonts w:cs="Arial"/>
                <w:shd w:val="clear" w:color="auto" w:fill="FFFFFF"/>
              </w:rPr>
              <w:t xml:space="preserve">Continue strong </w:t>
            </w:r>
            <w:r w:rsidR="004A6066">
              <w:rPr>
                <w:rStyle w:val="normaltextrun"/>
                <w:rFonts w:cs="Arial"/>
                <w:shd w:val="clear" w:color="auto" w:fill="FFFFFF"/>
              </w:rPr>
              <w:t>communication</w:t>
            </w:r>
            <w:r>
              <w:rPr>
                <w:rStyle w:val="normaltextrun"/>
                <w:rFonts w:cs="Arial"/>
                <w:shd w:val="clear" w:color="auto" w:fill="FFFFFF"/>
              </w:rPr>
              <w:t>s</w:t>
            </w:r>
            <w:r w:rsidR="004A6066">
              <w:rPr>
                <w:rStyle w:val="normaltextrun"/>
                <w:rFonts w:cs="Arial"/>
                <w:shd w:val="clear" w:color="auto" w:fill="FFFFFF"/>
              </w:rPr>
              <w:t xml:space="preserve"> t</w:t>
            </w:r>
            <w:r w:rsidR="004A6066" w:rsidRPr="00874CFA">
              <w:rPr>
                <w:rStyle w:val="normaltextrun"/>
                <w:rFonts w:cs="Arial"/>
                <w:color w:val="auto"/>
                <w:shd w:val="clear" w:color="auto" w:fill="FFFFFF"/>
              </w:rPr>
              <w:t xml:space="preserve">o </w:t>
            </w:r>
            <w:r>
              <w:rPr>
                <w:rStyle w:val="normaltextrun"/>
                <w:rFonts w:cs="Arial"/>
                <w:color w:val="auto"/>
                <w:shd w:val="clear" w:color="auto" w:fill="FFFFFF"/>
              </w:rPr>
              <w:t>engage staff to</w:t>
            </w:r>
            <w:r w:rsidR="004A6066">
              <w:rPr>
                <w:rStyle w:val="normaltextrun"/>
                <w:rFonts w:cs="Arial"/>
                <w:color w:val="auto"/>
                <w:shd w:val="clear" w:color="auto" w:fill="FFFFFF"/>
              </w:rPr>
              <w:t xml:space="preserve"> </w:t>
            </w:r>
            <w:r w:rsidR="004A6066" w:rsidRPr="00874CFA">
              <w:rPr>
                <w:rStyle w:val="normaltextrun"/>
                <w:rFonts w:cs="Arial"/>
                <w:color w:val="auto"/>
                <w:shd w:val="clear" w:color="auto" w:fill="FFFFFF"/>
              </w:rPr>
              <w:t>complet</w:t>
            </w:r>
            <w:r>
              <w:rPr>
                <w:rStyle w:val="normaltextrun"/>
                <w:rFonts w:cs="Arial"/>
                <w:color w:val="auto"/>
                <w:shd w:val="clear" w:color="auto" w:fill="FFFFFF"/>
              </w:rPr>
              <w:t>e</w:t>
            </w:r>
            <w:r w:rsidR="004A6066" w:rsidRPr="00874CFA">
              <w:rPr>
                <w:rStyle w:val="normaltextrun"/>
                <w:rFonts w:cs="Arial"/>
                <w:color w:val="auto"/>
                <w:shd w:val="clear" w:color="auto" w:fill="FFFFFF"/>
              </w:rPr>
              <w:t xml:space="preserve"> the staff surve</w:t>
            </w:r>
            <w:r w:rsidR="004A6066">
              <w:rPr>
                <w:rStyle w:val="normaltextrun"/>
                <w:rFonts w:cs="Arial"/>
                <w:color w:val="auto"/>
                <w:shd w:val="clear" w:color="auto" w:fill="FFFFFF"/>
              </w:rPr>
              <w:t>y by e</w:t>
            </w:r>
            <w:r w:rsidR="004A6066" w:rsidRPr="005625CF">
              <w:rPr>
                <w:color w:val="auto"/>
              </w:rPr>
              <w:t>ngag</w:t>
            </w:r>
            <w:r w:rsidR="004A6066">
              <w:rPr>
                <w:color w:val="auto"/>
              </w:rPr>
              <w:t>ement</w:t>
            </w:r>
            <w:r w:rsidR="004A6066" w:rsidRPr="005625CF">
              <w:rPr>
                <w:color w:val="auto"/>
              </w:rPr>
              <w:t xml:space="preserve"> via </w:t>
            </w:r>
            <w:r w:rsidR="004A6066">
              <w:rPr>
                <w:color w:val="auto"/>
              </w:rPr>
              <w:t>e.g.</w:t>
            </w:r>
            <w:r w:rsidR="004A6066" w:rsidRPr="005625CF">
              <w:rPr>
                <w:color w:val="auto"/>
              </w:rPr>
              <w:t>, team talk</w:t>
            </w:r>
            <w:r>
              <w:rPr>
                <w:color w:val="auto"/>
              </w:rPr>
              <w:t xml:space="preserve"> news/live</w:t>
            </w:r>
            <w:r w:rsidR="004A6066" w:rsidRPr="005625CF">
              <w:rPr>
                <w:color w:val="auto"/>
              </w:rPr>
              <w:t xml:space="preserve">, social media/apps, </w:t>
            </w:r>
            <w:r>
              <w:rPr>
                <w:color w:val="auto"/>
              </w:rPr>
              <w:t>and p</w:t>
            </w:r>
            <w:r w:rsidRPr="008E1988">
              <w:rPr>
                <w:rStyle w:val="normaltextrun"/>
                <w:rFonts w:cs="Arial"/>
                <w:shd w:val="clear" w:color="auto" w:fill="FFFFFF"/>
              </w:rPr>
              <w:t xml:space="preserve">roviding </w:t>
            </w:r>
            <w:r w:rsidRPr="008E1988">
              <w:rPr>
                <w:rStyle w:val="normaltextrun"/>
                <w:shd w:val="clear" w:color="auto" w:fill="FFFFFF"/>
              </w:rPr>
              <w:t xml:space="preserve">agreed </w:t>
            </w:r>
            <w:r w:rsidRPr="008E1988">
              <w:rPr>
                <w:rStyle w:val="normaltextrun"/>
                <w:rFonts w:cs="Arial"/>
                <w:color w:val="auto"/>
                <w:shd w:val="clear" w:color="auto" w:fill="FFFFFF"/>
              </w:rPr>
              <w:t>time to complete the survey</w:t>
            </w:r>
            <w:r>
              <w:rPr>
                <w:rStyle w:val="normaltextrun"/>
                <w:rFonts w:cs="Arial"/>
                <w:color w:val="auto"/>
                <w:shd w:val="clear" w:color="auto" w:fill="FFFFFF"/>
              </w:rPr>
              <w:t>.</w:t>
            </w:r>
          </w:p>
          <w:p w14:paraId="7A52EDBF" w14:textId="59097C4B" w:rsidR="008E1988" w:rsidRPr="008E1988" w:rsidRDefault="008E1988" w:rsidP="008E1988">
            <w:pPr>
              <w:pStyle w:val="ListParagraph"/>
              <w:numPr>
                <w:ilvl w:val="0"/>
                <w:numId w:val="25"/>
              </w:numPr>
              <w:rPr>
                <w:rStyle w:val="normaltextrun"/>
                <w:rFonts w:cs="Arial"/>
                <w:color w:val="auto"/>
                <w:shd w:val="clear" w:color="auto" w:fill="FFFFFF"/>
              </w:rPr>
            </w:pPr>
            <w:r w:rsidRPr="008E1988">
              <w:rPr>
                <w:rStyle w:val="normaltextrun"/>
                <w:rFonts w:cs="Arial"/>
                <w:color w:val="auto"/>
                <w:shd w:val="clear" w:color="auto" w:fill="FFFFFF"/>
              </w:rPr>
              <w:t>Highlight the importance of Equality monitoring via staff comm</w:t>
            </w:r>
            <w:r w:rsidR="00117223">
              <w:rPr>
                <w:rStyle w:val="normaltextrun"/>
                <w:rFonts w:cs="Arial"/>
                <w:color w:val="auto"/>
                <w:shd w:val="clear" w:color="auto" w:fill="FFFFFF"/>
              </w:rPr>
              <w:t>u</w:t>
            </w:r>
            <w:r w:rsidR="00117223">
              <w:rPr>
                <w:rStyle w:val="normaltextrun"/>
                <w:rFonts w:cs="Arial"/>
                <w:shd w:val="clear" w:color="auto" w:fill="FFFFFF"/>
              </w:rPr>
              <w:t>nication</w:t>
            </w:r>
            <w:r w:rsidRPr="008E1988">
              <w:rPr>
                <w:rStyle w:val="normaltextrun"/>
                <w:rFonts w:cs="Arial"/>
                <w:color w:val="auto"/>
                <w:shd w:val="clear" w:color="auto" w:fill="FFFFFF"/>
              </w:rPr>
              <w:t>s</w:t>
            </w:r>
            <w:r w:rsidR="00117223">
              <w:rPr>
                <w:rStyle w:val="normaltextrun"/>
                <w:rFonts w:cs="Arial"/>
                <w:color w:val="auto"/>
                <w:shd w:val="clear" w:color="auto" w:fill="FFFFFF"/>
              </w:rPr>
              <w:t>.</w:t>
            </w:r>
            <w:r w:rsidRPr="008E1988">
              <w:rPr>
                <w:rStyle w:val="normaltextrun"/>
                <w:rFonts w:cs="Arial"/>
                <w:color w:val="auto"/>
                <w:shd w:val="clear" w:color="auto" w:fill="FFFFFF"/>
              </w:rPr>
              <w:t xml:space="preserve"> </w:t>
            </w:r>
          </w:p>
          <w:p w14:paraId="6948E7A6" w14:textId="09724056" w:rsidR="00C06EEC" w:rsidRPr="008E1988" w:rsidRDefault="008E1988" w:rsidP="008E1988">
            <w:pPr>
              <w:pStyle w:val="ListParagraph"/>
              <w:numPr>
                <w:ilvl w:val="0"/>
                <w:numId w:val="25"/>
              </w:numPr>
              <w:rPr>
                <w:rFonts w:cs="Arial"/>
                <w:i/>
                <w:iCs/>
                <w:color w:val="FF0000"/>
                <w:shd w:val="clear" w:color="auto" w:fill="FFFFFF"/>
              </w:rPr>
            </w:pPr>
            <w:r w:rsidRPr="008E1988">
              <w:rPr>
                <w:rStyle w:val="normaltextrun"/>
                <w:rFonts w:cs="Arial"/>
                <w:color w:val="auto"/>
                <w:shd w:val="clear" w:color="auto" w:fill="FFFFFF"/>
              </w:rPr>
              <w:t>Encourage EDI data collection and monitoring and review</w:t>
            </w:r>
            <w:r w:rsidR="00117223">
              <w:rPr>
                <w:rStyle w:val="normaltextrun"/>
                <w:rFonts w:cs="Arial"/>
                <w:color w:val="auto"/>
                <w:shd w:val="clear" w:color="auto" w:fill="FFFFFF"/>
              </w:rPr>
              <w:t>.</w:t>
            </w:r>
          </w:p>
        </w:tc>
        <w:tc>
          <w:tcPr>
            <w:tcW w:w="1196" w:type="dxa"/>
          </w:tcPr>
          <w:p w14:paraId="1296ABEC" w14:textId="504B0FD1" w:rsidR="004A6066" w:rsidRDefault="00A070B1" w:rsidP="00F939C7">
            <w:pPr>
              <w:pStyle w:val="TableText"/>
            </w:pPr>
            <w:r>
              <w:t xml:space="preserve">Staff survey </w:t>
            </w:r>
          </w:p>
          <w:p w14:paraId="1750FD6B" w14:textId="77777777" w:rsidR="008F351E" w:rsidRDefault="008F351E" w:rsidP="00F939C7">
            <w:pPr>
              <w:pStyle w:val="TableText"/>
            </w:pPr>
          </w:p>
          <w:p w14:paraId="664E17EA" w14:textId="77777777" w:rsidR="008F351E" w:rsidRDefault="008F351E" w:rsidP="00F939C7">
            <w:pPr>
              <w:pStyle w:val="TableText"/>
            </w:pPr>
          </w:p>
          <w:p w14:paraId="1E3B8E58" w14:textId="77777777" w:rsidR="008F351E" w:rsidRDefault="008F351E" w:rsidP="00F939C7">
            <w:pPr>
              <w:pStyle w:val="TableText"/>
            </w:pPr>
          </w:p>
          <w:p w14:paraId="2D07CF79" w14:textId="77777777" w:rsidR="008F351E" w:rsidRDefault="008F351E" w:rsidP="00F939C7">
            <w:pPr>
              <w:pStyle w:val="TableText"/>
            </w:pPr>
          </w:p>
          <w:p w14:paraId="26D3FF37" w14:textId="77777777" w:rsidR="008F351E" w:rsidRDefault="008F351E" w:rsidP="00F939C7">
            <w:pPr>
              <w:pStyle w:val="TableText"/>
            </w:pPr>
          </w:p>
          <w:p w14:paraId="2C94FC73" w14:textId="77777777" w:rsidR="008F351E" w:rsidRDefault="008F351E" w:rsidP="00F939C7">
            <w:pPr>
              <w:pStyle w:val="TableText"/>
            </w:pPr>
          </w:p>
          <w:p w14:paraId="40E12CBB" w14:textId="77777777" w:rsidR="008F351E" w:rsidRDefault="008F351E" w:rsidP="00F939C7">
            <w:pPr>
              <w:pStyle w:val="TableText"/>
            </w:pPr>
          </w:p>
          <w:p w14:paraId="54CCD0BE" w14:textId="0AD8F950" w:rsidR="008F351E" w:rsidRDefault="008F351E" w:rsidP="00F939C7">
            <w:pPr>
              <w:pStyle w:val="TableText"/>
            </w:pPr>
          </w:p>
        </w:tc>
        <w:tc>
          <w:tcPr>
            <w:tcW w:w="1470" w:type="dxa"/>
          </w:tcPr>
          <w:p w14:paraId="2CEBBF4C" w14:textId="14F14A18" w:rsidR="004A6066" w:rsidRDefault="006C0C3F" w:rsidP="00F939C7">
            <w:pPr>
              <w:pStyle w:val="TableText"/>
            </w:pPr>
            <w:r>
              <w:t>March 2</w:t>
            </w:r>
            <w:r w:rsidR="004B004D">
              <w:t>6</w:t>
            </w:r>
          </w:p>
          <w:p w14:paraId="6B1680FA" w14:textId="77777777" w:rsidR="004A6066" w:rsidRDefault="004A6066" w:rsidP="00F939C7">
            <w:pPr>
              <w:pStyle w:val="TableText"/>
            </w:pPr>
          </w:p>
          <w:p w14:paraId="595EE3C4" w14:textId="77777777" w:rsidR="004A6066" w:rsidRDefault="004A6066" w:rsidP="00F939C7">
            <w:pPr>
              <w:pStyle w:val="TableText"/>
            </w:pPr>
          </w:p>
          <w:p w14:paraId="2854B43D" w14:textId="77777777" w:rsidR="004A6066" w:rsidRDefault="004A6066" w:rsidP="00F939C7">
            <w:pPr>
              <w:pStyle w:val="TableText"/>
            </w:pPr>
          </w:p>
          <w:p w14:paraId="5493606D" w14:textId="77777777" w:rsidR="004A6066" w:rsidRDefault="004A6066" w:rsidP="00F939C7">
            <w:pPr>
              <w:pStyle w:val="TableText"/>
            </w:pPr>
          </w:p>
          <w:p w14:paraId="34E70E64" w14:textId="77777777" w:rsidR="004A6066" w:rsidRDefault="004A6066" w:rsidP="00F939C7">
            <w:pPr>
              <w:pStyle w:val="TableText"/>
            </w:pPr>
          </w:p>
          <w:p w14:paraId="1F1FCF2C" w14:textId="77777777" w:rsidR="004A6066" w:rsidRDefault="004A6066" w:rsidP="00F939C7">
            <w:pPr>
              <w:pStyle w:val="TableText"/>
            </w:pPr>
          </w:p>
          <w:p w14:paraId="225B9158" w14:textId="77777777" w:rsidR="004A6066" w:rsidRDefault="004A6066" w:rsidP="00F939C7">
            <w:pPr>
              <w:pStyle w:val="TableText"/>
            </w:pPr>
          </w:p>
          <w:p w14:paraId="2DE3A5F3" w14:textId="77777777" w:rsidR="004A6066" w:rsidRDefault="004A6066" w:rsidP="00F939C7">
            <w:pPr>
              <w:pStyle w:val="TableText"/>
            </w:pPr>
          </w:p>
          <w:p w14:paraId="116231F9" w14:textId="0C6026F7" w:rsidR="004A6066" w:rsidRPr="009D1CC6" w:rsidRDefault="004A6066" w:rsidP="00F939C7">
            <w:pPr>
              <w:pStyle w:val="TableText"/>
            </w:pPr>
          </w:p>
        </w:tc>
      </w:tr>
    </w:tbl>
    <w:p w14:paraId="6B77395C" w14:textId="78F0EBC2" w:rsidR="00AB1EEE" w:rsidRPr="00657274" w:rsidRDefault="00AD3D65">
      <w:pPr>
        <w:sectPr w:rsidR="00AB1EEE" w:rsidRPr="00657274" w:rsidSect="00A74F9E">
          <w:pgSz w:w="16838" w:h="11906" w:orient="landscape" w:code="9"/>
          <w:pgMar w:top="1077" w:right="1954" w:bottom="1134" w:left="1247" w:header="624" w:footer="510" w:gutter="0"/>
          <w:cols w:space="708"/>
          <w:docGrid w:linePitch="360"/>
        </w:sectPr>
      </w:pPr>
      <w:r w:rsidRPr="00657274">
        <w:rPr>
          <w:rFonts w:cs="Arial"/>
        </w:rPr>
        <w:lastRenderedPageBreak/>
        <w:t xml:space="preserve">Please note: </w:t>
      </w:r>
      <w:r w:rsidR="005C3A1A" w:rsidRPr="00657274">
        <w:rPr>
          <w:rFonts w:cs="Arial"/>
        </w:rPr>
        <w:t xml:space="preserve">ICB leaders are asked to support implementation of the objectives </w:t>
      </w:r>
      <w:r w:rsidRPr="00657274">
        <w:rPr>
          <w:rFonts w:cs="Arial"/>
        </w:rPr>
        <w:t xml:space="preserve">and actions </w:t>
      </w:r>
      <w:r w:rsidR="005C3A1A" w:rsidRPr="00657274">
        <w:rPr>
          <w:rFonts w:cs="Arial"/>
        </w:rPr>
        <w:t xml:space="preserve">of the plan and </w:t>
      </w:r>
      <w:r w:rsidR="006F6DC9" w:rsidRPr="00657274">
        <w:rPr>
          <w:rFonts w:cs="Arial"/>
        </w:rPr>
        <w:t xml:space="preserve">as required </w:t>
      </w:r>
      <w:r w:rsidR="005C3A1A" w:rsidRPr="00657274">
        <w:rPr>
          <w:rFonts w:cs="Arial"/>
        </w:rPr>
        <w:t>identify adequate resources to support th</w:t>
      </w:r>
      <w:r w:rsidR="006F6DC9" w:rsidRPr="00657274">
        <w:rPr>
          <w:rFonts w:cs="Arial"/>
        </w:rPr>
        <w:t>ese</w:t>
      </w:r>
      <w:r w:rsidR="005C3A1A" w:rsidRPr="00657274">
        <w:rPr>
          <w:rFonts w:cs="Arial"/>
        </w:rPr>
        <w:t xml:space="preserve"> activit</w:t>
      </w:r>
      <w:r w:rsidR="006F6DC9" w:rsidRPr="00657274">
        <w:rPr>
          <w:rFonts w:cs="Arial"/>
        </w:rPr>
        <w:t>ies.</w:t>
      </w:r>
    </w:p>
    <w:p w14:paraId="57E07170" w14:textId="77777777" w:rsidR="005E4CF5" w:rsidRPr="009D1CC6" w:rsidRDefault="00900DEC" w:rsidP="00F86A73">
      <w:pPr>
        <w:pStyle w:val="BodyText"/>
      </w:pPr>
      <w:r w:rsidRPr="009D1CC6">
        <w:rPr>
          <w:noProof/>
        </w:rPr>
        <w:lastRenderedPageBreak/>
        <mc:AlternateContent>
          <mc:Choice Requires="wps">
            <w:drawing>
              <wp:anchor distT="0" distB="0" distL="114300" distR="114300" simplePos="0" relativeHeight="251658240" behindDoc="1" locked="0" layoutInCell="1" allowOverlap="1" wp14:anchorId="1CD7DE53" wp14:editId="23F7AB71">
                <wp:simplePos x="0" y="0"/>
                <wp:positionH relativeFrom="page">
                  <wp:posOffset>323850</wp:posOffset>
                </wp:positionH>
                <wp:positionV relativeFrom="page">
                  <wp:align>bottom</wp:align>
                </wp:positionV>
                <wp:extent cx="6839640" cy="4680000"/>
                <wp:effectExtent l="0" t="0" r="0" b="6350"/>
                <wp:wrapNone/>
                <wp:docPr id="2" name="back_page_holder">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839640" cy="4680000"/>
                        </a:xfrm>
                        <a:prstGeom prst="rect">
                          <a:avLst/>
                        </a:prstGeom>
                        <a:solidFill>
                          <a:srgbClr val="FFFFFF"/>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A464E95" w14:textId="77777777" w:rsidR="00747FE5" w:rsidRDefault="00747FE5"/>
                          <w:tbl>
                            <w:tblPr>
                              <w:tblStyle w:val="TableGrid"/>
                              <w:tblW w:w="0" w:type="auto"/>
                              <w:tblBorders>
                                <w:insideH w:val="single" w:sz="8" w:space="0" w:color="005EB8"/>
                              </w:tblBorders>
                              <w:tblLook w:val="04A0" w:firstRow="1" w:lastRow="0" w:firstColumn="1" w:lastColumn="0" w:noHBand="0" w:noVBand="1"/>
                            </w:tblPr>
                            <w:tblGrid>
                              <w:gridCol w:w="10040"/>
                            </w:tblGrid>
                            <w:tr w:rsidR="00AB508B" w:rsidRPr="00AB508B" w14:paraId="0DE3178F" w14:textId="77777777" w:rsidTr="00113933">
                              <w:trPr>
                                <w:trHeight w:val="4140"/>
                              </w:trPr>
                              <w:tc>
                                <w:tcPr>
                                  <w:tcW w:w="10040" w:type="dxa"/>
                                  <w:tcMar>
                                    <w:bottom w:w="1134" w:type="dxa"/>
                                  </w:tcMar>
                                  <w:vAlign w:val="bottom"/>
                                </w:tcPr>
                                <w:p w14:paraId="064186F8" w14:textId="77777777" w:rsidR="00360CD8" w:rsidRDefault="00360CD8" w:rsidP="00360CD8">
                                  <w:pPr>
                                    <w:pStyle w:val="BackPage"/>
                                  </w:pPr>
                                  <w:r>
                                    <w:t>Patient Equality Team</w:t>
                                  </w:r>
                                </w:p>
                                <w:p w14:paraId="1AE38D98" w14:textId="77777777" w:rsidR="00360CD8" w:rsidRDefault="00360CD8" w:rsidP="00360CD8">
                                  <w:pPr>
                                    <w:pStyle w:val="BackPage"/>
                                  </w:pPr>
                                  <w:r>
                                    <w:t>NHS England and NHS Improvement</w:t>
                                  </w:r>
                                </w:p>
                                <w:p w14:paraId="26BBCE39" w14:textId="77777777" w:rsidR="00747FE5" w:rsidRPr="00AB508B" w:rsidRDefault="00000000" w:rsidP="00360CD8">
                                  <w:pPr>
                                    <w:pStyle w:val="BackPage"/>
                                  </w:pPr>
                                  <w:hyperlink r:id="rId21" w:history="1">
                                    <w:r w:rsidR="00360CD8" w:rsidRPr="005B393B">
                                      <w:rPr>
                                        <w:rStyle w:val="Hyperlink"/>
                                      </w:rPr>
                                      <w:t>england.eandhi@nhs.net</w:t>
                                    </w:r>
                                  </w:hyperlink>
                                </w:p>
                              </w:tc>
                            </w:tr>
                            <w:tr w:rsidR="00AB508B" w:rsidRPr="00AB508B" w14:paraId="3F77B5DB" w14:textId="77777777" w:rsidTr="00113933">
                              <w:trPr>
                                <w:trHeight w:val="567"/>
                              </w:trPr>
                              <w:tc>
                                <w:tcPr>
                                  <w:tcW w:w="10040" w:type="dxa"/>
                                  <w:vAlign w:val="bottom"/>
                                </w:tcPr>
                                <w:p w14:paraId="5C0B7AED" w14:textId="77777777" w:rsidR="00AB508B" w:rsidRPr="00AB508B" w:rsidRDefault="00AB508B" w:rsidP="00AB508B">
                                  <w:pPr>
                                    <w:pStyle w:val="BackPage"/>
                                  </w:pPr>
                                </w:p>
                              </w:tc>
                            </w:tr>
                          </w:tbl>
                          <w:p w14:paraId="6E8871A4" w14:textId="77777777" w:rsidR="00900DEC" w:rsidRPr="000F0D5C" w:rsidRDefault="00900DEC" w:rsidP="000F0D5C">
                            <w:pPr>
                              <w:pStyle w:val="BackPage"/>
                              <w:rPr>
                                <w:sz w:val="2"/>
                                <w:szCs w:val="2"/>
                              </w:rPr>
                            </w:pPr>
                          </w:p>
                        </w:txbxContent>
                      </wps:txbx>
                      <wps:bodyPr rot="0" spcFirstLastPara="0" vertOverflow="overflow" horzOverflow="overflow" vert="horz" wrap="square" lIns="360000" tIns="45720" rIns="91440" bIns="32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D7DE53" id="back_page_holder" o:spid="_x0000_s1026" alt="&quot;&quot;" style="position:absolute;margin-left:25.5pt;margin-top:0;width:538.55pt;height:368.5pt;z-index:-251658240;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" stroked="f" strokeweight="1pt">
                <v:textbox inset="10mm,,,9mm">
                  <w:txbxContent>
                    <w:p w14:paraId="4A464E95" w14:textId="77777777" w:rsidR="00747FE5" w:rsidRDefault="00747FE5"/>
                    <w:tbl>
                      <w:tblPr>
                        <w:tblStyle w:val="TableGrid"/>
                        <w:tblW w:w="0" w:type="auto"/>
                        <w:tblBorders>
                          <w:insideH w:val="single" w:sz="8" w:space="0" w:color="005EB8"/>
                        </w:tblBorders>
                        <w:tblLook w:val="04A0" w:firstRow="1" w:lastRow="0" w:firstColumn="1" w:lastColumn="0" w:noHBand="0" w:noVBand="1"/>
                      </w:tblPr>
                      <w:tblGrid>
                        <w:gridCol w:w="10040"/>
                      </w:tblGrid>
                      <w:tr w:rsidR="00AB508B" w:rsidRPr="00AB508B" w14:paraId="0DE3178F" w14:textId="77777777" w:rsidTr="00113933">
                        <w:trPr>
                          <w:trHeight w:val="4140"/>
                        </w:trPr>
                        <w:tc>
                          <w:tcPr>
                            <w:tcW w:w="10040" w:type="dxa"/>
                            <w:tcMar>
                              <w:bottom w:w="1134" w:type="dxa"/>
                            </w:tcMar>
                            <w:vAlign w:val="bottom"/>
                          </w:tcPr>
                          <w:p w14:paraId="064186F8" w14:textId="77777777" w:rsidR="00360CD8" w:rsidRDefault="00360CD8" w:rsidP="00360CD8">
                            <w:pPr>
                              <w:pStyle w:val="BackPage"/>
                            </w:pPr>
                            <w:r>
                              <w:t>Patient Equality Team</w:t>
                            </w:r>
                          </w:p>
                          <w:p w14:paraId="1AE38D98" w14:textId="77777777" w:rsidR="00360CD8" w:rsidRDefault="00360CD8" w:rsidP="00360CD8">
                            <w:pPr>
                              <w:pStyle w:val="BackPage"/>
                            </w:pPr>
                            <w:r>
                              <w:t>NHS England and NHS Improvement</w:t>
                            </w:r>
                          </w:p>
                          <w:p w14:paraId="26BBCE39" w14:textId="77777777" w:rsidR="00747FE5" w:rsidRPr="00AB508B" w:rsidRDefault="00000000" w:rsidP="00360CD8">
                            <w:pPr>
                              <w:pStyle w:val="BackPage"/>
                            </w:pPr>
                            <w:hyperlink r:id="rId22" w:history="1">
                              <w:r w:rsidR="00360CD8" w:rsidRPr="005B393B">
                                <w:rPr>
                                  <w:rStyle w:val="Hyperlink"/>
                                </w:rPr>
                                <w:t>england.eandhi@nhs.net</w:t>
                              </w:r>
                            </w:hyperlink>
                          </w:p>
                        </w:tc>
                      </w:tr>
                      <w:tr w:rsidR="00AB508B" w:rsidRPr="00AB508B" w14:paraId="3F77B5DB" w14:textId="77777777" w:rsidTr="00113933">
                        <w:trPr>
                          <w:trHeight w:val="567"/>
                        </w:trPr>
                        <w:tc>
                          <w:tcPr>
                            <w:tcW w:w="10040" w:type="dxa"/>
                            <w:vAlign w:val="bottom"/>
                          </w:tcPr>
                          <w:p w14:paraId="5C0B7AED" w14:textId="77777777" w:rsidR="00AB508B" w:rsidRPr="00AB508B" w:rsidRDefault="00AB508B" w:rsidP="00AB508B">
                            <w:pPr>
                              <w:pStyle w:val="BackPage"/>
                            </w:pPr>
                          </w:p>
                        </w:tc>
                      </w:tr>
                    </w:tbl>
                    <w:p w14:paraId="6E8871A4" w14:textId="77777777" w:rsidR="00900DEC" w:rsidRPr="000F0D5C" w:rsidRDefault="00900DEC" w:rsidP="000F0D5C">
                      <w:pPr>
                        <w:pStyle w:val="BackPage"/>
                        <w:rPr>
                          <w:sz w:val="2"/>
                          <w:szCs w:val="2"/>
                        </w:rPr>
                      </w:pPr>
                    </w:p>
                  </w:txbxContent>
                </v:textbox>
                <w10:wrap anchorx="page" anchory="page"/>
              </v:rect>
            </w:pict>
          </mc:Fallback>
        </mc:AlternateContent>
      </w:r>
    </w:p>
    <w:sectPr w:rsidR="005E4CF5" w:rsidRPr="009D1CC6" w:rsidSect="00AB1EEE">
      <w:pgSz w:w="11906" w:h="16838" w:code="9"/>
      <w:pgMar w:top="1985" w:right="1928" w:bottom="1247" w:left="1077" w:header="624"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456FCA" w14:textId="77777777" w:rsidR="00D7701A" w:rsidRDefault="00D7701A" w:rsidP="00C62674">
      <w:r>
        <w:separator/>
      </w:r>
    </w:p>
  </w:endnote>
  <w:endnote w:type="continuationSeparator" w:id="0">
    <w:p w14:paraId="79D043FF" w14:textId="77777777" w:rsidR="00D7701A" w:rsidRDefault="00D7701A" w:rsidP="00C62674">
      <w:r>
        <w:continuationSeparator/>
      </w:r>
    </w:p>
  </w:endnote>
  <w:endnote w:type="continuationNotice" w:id="1">
    <w:p w14:paraId="77E178C8" w14:textId="77777777" w:rsidR="00D7701A" w:rsidRDefault="00D770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Poppins Light">
    <w:charset w:val="00"/>
    <w:family w:val="auto"/>
    <w:pitch w:val="variable"/>
    <w:sig w:usb0="00008007" w:usb1="00000000" w:usb2="00000000" w:usb3="00000000" w:csb0="00000093"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D954A8" w14:textId="23C37A71" w:rsidR="00254CE2" w:rsidRDefault="00254CE2">
    <w:pPr>
      <w:pStyle w:val="Footer"/>
    </w:pPr>
    <w:r>
      <w:rPr>
        <w:noProof/>
      </w:rPr>
      <mc:AlternateContent>
        <mc:Choice Requires="wps">
          <w:drawing>
            <wp:anchor distT="0" distB="0" distL="114300" distR="114300" simplePos="0" relativeHeight="251656704" behindDoc="1" locked="0" layoutInCell="1" allowOverlap="1" wp14:anchorId="1A040FA4" wp14:editId="6F78D66E">
              <wp:simplePos x="485775" y="10058400"/>
              <wp:positionH relativeFrom="page">
                <wp:posOffset>323850</wp:posOffset>
              </wp:positionH>
              <wp:positionV relativeFrom="page">
                <wp:posOffset>10009505</wp:posOffset>
              </wp:positionV>
              <wp:extent cx="6839640" cy="0"/>
              <wp:effectExtent l="0" t="0" r="0" b="0"/>
              <wp:wrapNone/>
              <wp:docPr id="4" name="Straight Connector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839640" cy="0"/>
                      </a:xfrm>
                      <a:prstGeom prst="line">
                        <a:avLst/>
                      </a:prstGeom>
                      <a:ln w="12700">
                        <a:solidFill>
                          <a:srgbClr val="005EB8"/>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BAC5AE1" id="Straight Connector 4" o:spid="_x0000_s1026" alt="&quot;&quot;" style="position:absolute;z-index:-251659776;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25.5pt,788.15pt" to="564.05pt,78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" strokecolor="#005eb8" strokeweight="1pt">
              <v:stroke joinstyle="miter"/>
              <w10:wrap anchorx="page" anchory="page"/>
            </v:line>
          </w:pict>
        </mc:Fallback>
      </mc:AlternateContent>
    </w:r>
    <w:r>
      <w:fldChar w:fldCharType="begin"/>
    </w:r>
    <w:r>
      <w:instrText xml:space="preserve"> page </w:instrText>
    </w:r>
    <w:r>
      <w:fldChar w:fldCharType="separate"/>
    </w:r>
    <w:r>
      <w:rPr>
        <w:noProof/>
      </w:rPr>
      <w:t>1</w:t>
    </w:r>
    <w:r>
      <w:fldChar w:fldCharType="end"/>
    </w:r>
    <w:r w:rsidR="009945D8">
      <w:t xml:space="preserve"> </w:t>
    </w:r>
    <w:r w:rsidRPr="00CF3E44">
      <w:rPr>
        <w:rStyle w:val="FooterPipe"/>
      </w:rPr>
      <w:t>|</w:t>
    </w:r>
    <w:r w:rsidR="00EA6BD2">
      <w:rPr>
        <w:rStyle w:val="FooterPipe"/>
      </w:rPr>
      <w:t xml:space="preserve"> LICB EDS D2 report </w:t>
    </w:r>
    <w:r w:rsidR="00E95B92">
      <w:rPr>
        <w:rStyle w:val="FooterPipe"/>
      </w:rPr>
      <w:t>(</w:t>
    </w:r>
    <w:r w:rsidR="0081436B">
      <w:rPr>
        <w:rStyle w:val="FooterPipe"/>
      </w:rPr>
      <w:t xml:space="preserve">April </w:t>
    </w:r>
    <w:r w:rsidR="00E95B92">
      <w:rPr>
        <w:rStyle w:val="FooterPipe"/>
      </w:rPr>
      <w:t>2023-</w:t>
    </w:r>
    <w:r w:rsidR="0081436B">
      <w:rPr>
        <w:rStyle w:val="FooterPipe"/>
      </w:rPr>
      <w:t>Mar 20</w:t>
    </w:r>
    <w:r w:rsidR="00E95B92">
      <w:rPr>
        <w:rStyle w:val="FooterPipe"/>
      </w:rPr>
      <w:t xml:space="preserve">24) </w:t>
    </w:r>
    <w:r w:rsidR="00E95B92">
      <w:rPr>
        <w:noProof/>
      </w:rPr>
      <w:t xml:space="preserve">– Jan 2025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8E08DA" w14:textId="77777777" w:rsidR="00D7701A" w:rsidRDefault="00D7701A" w:rsidP="00C62674">
      <w:r>
        <w:separator/>
      </w:r>
    </w:p>
  </w:footnote>
  <w:footnote w:type="continuationSeparator" w:id="0">
    <w:p w14:paraId="61C98A14" w14:textId="77777777" w:rsidR="00D7701A" w:rsidRDefault="00D7701A" w:rsidP="00C62674">
      <w:r>
        <w:continuationSeparator/>
      </w:r>
    </w:p>
  </w:footnote>
  <w:footnote w:type="continuationNotice" w:id="1">
    <w:p w14:paraId="526A2981" w14:textId="77777777" w:rsidR="00D7701A" w:rsidRDefault="00D7701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D18073" w14:textId="15011A36" w:rsidR="00254CE2" w:rsidRDefault="00286221">
    <w:pPr>
      <w:pStyle w:val="Header"/>
    </w:pPr>
    <w:r>
      <w:rPr>
        <w:noProof/>
      </w:rPr>
      <w:drawing>
        <wp:anchor distT="0" distB="0" distL="114300" distR="114300" simplePos="0" relativeHeight="251657728" behindDoc="1" locked="0" layoutInCell="1" allowOverlap="1" wp14:anchorId="3B57826C" wp14:editId="67662428">
          <wp:simplePos x="0" y="0"/>
          <wp:positionH relativeFrom="page">
            <wp:posOffset>6034405</wp:posOffset>
          </wp:positionH>
          <wp:positionV relativeFrom="page">
            <wp:posOffset>428625</wp:posOffset>
          </wp:positionV>
          <wp:extent cx="1098000" cy="828000"/>
          <wp:effectExtent l="0" t="0" r="6985" b="0"/>
          <wp:wrapNone/>
          <wp:docPr id="18" name="Picture 18" descr="NHS Englan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NHS England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8000" cy="82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11BB11" w14:textId="3BB164C0" w:rsidR="00C47691" w:rsidRDefault="00C4769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3089FF" w14:textId="4DCD4865" w:rsidR="00254CE2" w:rsidRDefault="00254CE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53BD5E" w14:textId="66573C4E" w:rsidR="00C47691" w:rsidRDefault="00C4769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B7A0F7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9D426D7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D76471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84ED5C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B9056A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82C04F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7268E3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1CCBEB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49FCB0FC"/>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03C3B4C"/>
    <w:multiLevelType w:val="hybridMultilevel"/>
    <w:tmpl w:val="3A4A9C4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1401981"/>
    <w:multiLevelType w:val="multilevel"/>
    <w:tmpl w:val="BFEEBD28"/>
    <w:name w:val="nhs_bodytext"/>
    <w:styleLink w:val="NHSBodyText"/>
    <w:lvl w:ilvl="0">
      <w:start w:val="1"/>
      <w:numFmt w:val="decimal"/>
      <w:pStyle w:val="BodyText2"/>
      <w:lvlText w:val="%1."/>
      <w:lvlJc w:val="left"/>
      <w:pPr>
        <w:tabs>
          <w:tab w:val="num" w:pos="567"/>
        </w:tabs>
        <w:ind w:left="567" w:hanging="567"/>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A867029"/>
    <w:multiLevelType w:val="hybridMultilevel"/>
    <w:tmpl w:val="506495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B1728D3"/>
    <w:multiLevelType w:val="multilevel"/>
    <w:tmpl w:val="A2D8A18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0C024B98"/>
    <w:multiLevelType w:val="hybridMultilevel"/>
    <w:tmpl w:val="817C06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11DC6584"/>
    <w:multiLevelType w:val="hybridMultilevel"/>
    <w:tmpl w:val="D27EEB34"/>
    <w:lvl w:ilvl="0" w:tplc="D0FAC520">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12870B8B"/>
    <w:multiLevelType w:val="multilevel"/>
    <w:tmpl w:val="FE64C92E"/>
    <w:name w:val="nhs_headings"/>
    <w:styleLink w:val="NHSHeadings"/>
    <w:lvl w:ilvl="0">
      <w:start w:val="1"/>
      <w:numFmt w:val="decimal"/>
      <w:pStyle w:val="Heading1Numbered"/>
      <w:suff w:val="space"/>
      <w:lvlText w:val="%1."/>
      <w:lvlJc w:val="left"/>
      <w:pPr>
        <w:ind w:left="0" w:firstLine="0"/>
      </w:pPr>
      <w:rPr>
        <w:rFonts w:hint="default"/>
      </w:rPr>
    </w:lvl>
    <w:lvl w:ilvl="1">
      <w:start w:val="1"/>
      <w:numFmt w:val="decimal"/>
      <w:pStyle w:val="Heading2Numbered"/>
      <w:suff w:val="space"/>
      <w:lvlText w:val="%1.%2"/>
      <w:lvlJc w:val="left"/>
      <w:pPr>
        <w:ind w:left="0" w:firstLine="0"/>
      </w:pPr>
      <w:rPr>
        <w:rFonts w:hint="default"/>
      </w:rPr>
    </w:lvl>
    <w:lvl w:ilvl="2">
      <w:start w:val="1"/>
      <w:numFmt w:val="decimal"/>
      <w:pStyle w:val="Heading3Numbered"/>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137479B9"/>
    <w:multiLevelType w:val="hybridMultilevel"/>
    <w:tmpl w:val="0BDC4F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13B82E06"/>
    <w:multiLevelType w:val="multilevel"/>
    <w:tmpl w:val="3D08CF68"/>
    <w:name w:val="nhs_bullets"/>
    <w:styleLink w:val="NHSBullets"/>
    <w:lvl w:ilvl="0">
      <w:start w:val="1"/>
      <w:numFmt w:val="bullet"/>
      <w:pStyle w:val="ListBullet"/>
      <w:lvlText w:val=""/>
      <w:lvlJc w:val="left"/>
      <w:pPr>
        <w:tabs>
          <w:tab w:val="num" w:pos="567"/>
        </w:tabs>
        <w:ind w:left="851" w:hanging="284"/>
      </w:pPr>
      <w:rPr>
        <w:rFonts w:ascii="Symbol" w:hAnsi="Symbol" w:hint="default"/>
        <w:color w:val="005EB8"/>
      </w:rPr>
    </w:lvl>
    <w:lvl w:ilvl="1">
      <w:start w:val="1"/>
      <w:numFmt w:val="bullet"/>
      <w:pStyle w:val="ListBullet2"/>
      <w:lvlText w:val="‒"/>
      <w:lvlJc w:val="left"/>
      <w:pPr>
        <w:tabs>
          <w:tab w:val="num" w:pos="1134"/>
        </w:tabs>
        <w:ind w:left="1134" w:hanging="283"/>
      </w:pPr>
      <w:rPr>
        <w:rFonts w:ascii="Arial" w:hAnsi="Arial" w:hint="default"/>
        <w:color w:val="005EB8"/>
      </w:rPr>
    </w:lvl>
    <w:lvl w:ilvl="2">
      <w:start w:val="1"/>
      <w:numFmt w:val="bullet"/>
      <w:pStyle w:val="ListBullet3"/>
      <w:lvlText w:val=""/>
      <w:lvlJc w:val="left"/>
      <w:pPr>
        <w:tabs>
          <w:tab w:val="num" w:pos="1072"/>
        </w:tabs>
        <w:ind w:left="1043" w:hanging="329"/>
      </w:pPr>
      <w:rPr>
        <w:rFonts w:ascii="Symbol" w:hAnsi="Symbol" w:hint="default"/>
        <w:color w:val="auto"/>
      </w:rPr>
    </w:lvl>
    <w:lvl w:ilvl="3">
      <w:start w:val="1"/>
      <w:numFmt w:val="bullet"/>
      <w:pStyle w:val="ListBullet4"/>
      <w:lvlText w:val=""/>
      <w:lvlJc w:val="left"/>
      <w:pPr>
        <w:tabs>
          <w:tab w:val="num" w:pos="1429"/>
        </w:tabs>
        <w:ind w:left="1429" w:hanging="357"/>
      </w:pPr>
      <w:rPr>
        <w:rFonts w:ascii="Symbol" w:hAnsi="Symbol" w:hint="default"/>
        <w:color w:val="auto"/>
      </w:rPr>
    </w:lvl>
    <w:lvl w:ilvl="4">
      <w:start w:val="1"/>
      <w:numFmt w:val="bullet"/>
      <w:pStyle w:val="ListBullet5"/>
      <w:lvlText w:val=""/>
      <w:lvlJc w:val="left"/>
      <w:pPr>
        <w:tabs>
          <w:tab w:val="num" w:pos="1786"/>
        </w:tabs>
        <w:ind w:left="1786" w:hanging="357"/>
      </w:pPr>
      <w:rPr>
        <w:rFonts w:ascii="Symbol" w:hAnsi="Symbol" w:hint="default"/>
        <w:color w:val="auto"/>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15:restartNumberingAfterBreak="0">
    <w:nsid w:val="158A02F7"/>
    <w:multiLevelType w:val="hybridMultilevel"/>
    <w:tmpl w:val="D764CD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19DA67A7"/>
    <w:multiLevelType w:val="hybridMultilevel"/>
    <w:tmpl w:val="65223A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1B4F4B8C"/>
    <w:multiLevelType w:val="hybridMultilevel"/>
    <w:tmpl w:val="AD063ED4"/>
    <w:lvl w:ilvl="0" w:tplc="1D70A594">
      <w:start w:val="1"/>
      <w:numFmt w:val="decimal"/>
      <w:lvlText w:val="%1."/>
      <w:lvlJc w:val="left"/>
      <w:pPr>
        <w:ind w:left="360" w:hanging="360"/>
      </w:pPr>
      <w:rPr>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1E97494D"/>
    <w:multiLevelType w:val="multilevel"/>
    <w:tmpl w:val="65E4417A"/>
    <w:name w:val="eod_numbers"/>
    <w:styleLink w:val="NHSListNumbers"/>
    <w:lvl w:ilvl="0">
      <w:start w:val="1"/>
      <w:numFmt w:val="decimal"/>
      <w:pStyle w:val="ListNumber"/>
      <w:lvlText w:val="%1)"/>
      <w:lvlJc w:val="left"/>
      <w:pPr>
        <w:tabs>
          <w:tab w:val="num" w:pos="1021"/>
        </w:tabs>
        <w:ind w:left="1021" w:hanging="454"/>
      </w:pPr>
      <w:rPr>
        <w:rFonts w:hint="default"/>
      </w:rPr>
    </w:lvl>
    <w:lvl w:ilvl="1">
      <w:start w:val="1"/>
      <w:numFmt w:val="lowerLetter"/>
      <w:pStyle w:val="ListNumber2"/>
      <w:lvlText w:val="%2)"/>
      <w:lvlJc w:val="left"/>
      <w:pPr>
        <w:tabs>
          <w:tab w:val="num" w:pos="1474"/>
        </w:tabs>
        <w:ind w:left="1474" w:hanging="453"/>
      </w:pPr>
      <w:rPr>
        <w:rFonts w:hint="default"/>
      </w:rPr>
    </w:lvl>
    <w:lvl w:ilvl="2">
      <w:start w:val="1"/>
      <w:numFmt w:val="lowerRoman"/>
      <w:pStyle w:val="ListNumber3"/>
      <w:lvlText w:val="%3)"/>
      <w:lvlJc w:val="left"/>
      <w:pPr>
        <w:tabs>
          <w:tab w:val="num" w:pos="1928"/>
        </w:tabs>
        <w:ind w:left="1928" w:hanging="454"/>
      </w:pPr>
      <w:rPr>
        <w:rFonts w:hint="default"/>
      </w:rPr>
    </w:lvl>
    <w:lvl w:ilvl="3">
      <w:start w:val="1"/>
      <w:numFmt w:val="decimal"/>
      <w:pStyle w:val="ListNumber4"/>
      <w:lvlText w:val="(%4)"/>
      <w:lvlJc w:val="left"/>
      <w:pPr>
        <w:tabs>
          <w:tab w:val="num" w:pos="1429"/>
        </w:tabs>
        <w:ind w:left="1429" w:hanging="357"/>
      </w:pPr>
      <w:rPr>
        <w:rFonts w:hint="default"/>
      </w:rPr>
    </w:lvl>
    <w:lvl w:ilvl="4">
      <w:start w:val="1"/>
      <w:numFmt w:val="lowerLetter"/>
      <w:pStyle w:val="ListNumber5"/>
      <w:lvlText w:val="(%5)"/>
      <w:lvlJc w:val="left"/>
      <w:pPr>
        <w:tabs>
          <w:tab w:val="num" w:pos="1786"/>
        </w:tabs>
        <w:ind w:left="1786" w:hanging="357"/>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1EF37E34"/>
    <w:multiLevelType w:val="multilevel"/>
    <w:tmpl w:val="7D4A18DC"/>
    <w:name w:val="nhs_table_bullets"/>
    <w:styleLink w:val="NHSTableBullets"/>
    <w:lvl w:ilvl="0">
      <w:start w:val="1"/>
      <w:numFmt w:val="bullet"/>
      <w:pStyle w:val="TableBullet"/>
      <w:lvlText w:val=""/>
      <w:lvlJc w:val="left"/>
      <w:pPr>
        <w:tabs>
          <w:tab w:val="num" w:pos="284"/>
        </w:tabs>
        <w:ind w:left="284" w:hanging="284"/>
      </w:pPr>
      <w:rPr>
        <w:rFonts w:ascii="Symbol" w:hAnsi="Symbol" w:hint="default"/>
        <w:color w:val="005EB8"/>
      </w:rPr>
    </w:lvl>
    <w:lvl w:ilvl="1">
      <w:start w:val="1"/>
      <w:numFmt w:val="bullet"/>
      <w:pStyle w:val="TableBullet2"/>
      <w:lvlText w:val="‒"/>
      <w:lvlJc w:val="left"/>
      <w:pPr>
        <w:tabs>
          <w:tab w:val="num" w:pos="567"/>
        </w:tabs>
        <w:ind w:left="567" w:hanging="283"/>
      </w:pPr>
      <w:rPr>
        <w:rFonts w:ascii="Arial" w:hAnsi="Arial" w:hint="default"/>
        <w:color w:val="005EB8"/>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15:restartNumberingAfterBreak="0">
    <w:nsid w:val="25B4346E"/>
    <w:multiLevelType w:val="hybridMultilevel"/>
    <w:tmpl w:val="540CC0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260011F7"/>
    <w:multiLevelType w:val="hybridMultilevel"/>
    <w:tmpl w:val="A4B681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26611E36"/>
    <w:multiLevelType w:val="hybridMultilevel"/>
    <w:tmpl w:val="65D61AD8"/>
    <w:lvl w:ilvl="0" w:tplc="49F4A70E">
      <w:start w:val="1"/>
      <w:numFmt w:val="bullet"/>
      <w:lvlText w:val=""/>
      <w:lvlJc w:val="left"/>
      <w:pPr>
        <w:ind w:left="360" w:hanging="360"/>
      </w:pPr>
      <w:rPr>
        <w:rFonts w:ascii="Symbol" w:hAnsi="Symbol" w:hint="default"/>
        <w:color w:val="FF0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33E644F6"/>
    <w:multiLevelType w:val="hybridMultilevel"/>
    <w:tmpl w:val="A22E55EC"/>
    <w:lvl w:ilvl="0" w:tplc="C42C7B64">
      <w:start w:val="1"/>
      <w:numFmt w:val="bullet"/>
      <w:lvlText w:val="•"/>
      <w:lvlJc w:val="left"/>
      <w:pPr>
        <w:tabs>
          <w:tab w:val="num" w:pos="360"/>
        </w:tabs>
        <w:ind w:left="360" w:hanging="360"/>
      </w:pPr>
      <w:rPr>
        <w:rFonts w:ascii="Arial" w:hAnsi="Arial" w:hint="default"/>
      </w:rPr>
    </w:lvl>
    <w:lvl w:ilvl="1" w:tplc="4CF278F8">
      <w:numFmt w:val="bullet"/>
      <w:lvlText w:val="•"/>
      <w:lvlJc w:val="left"/>
      <w:pPr>
        <w:tabs>
          <w:tab w:val="num" w:pos="1080"/>
        </w:tabs>
        <w:ind w:left="1080" w:hanging="360"/>
      </w:pPr>
      <w:rPr>
        <w:rFonts w:ascii="Arial" w:hAnsi="Arial" w:hint="default"/>
      </w:rPr>
    </w:lvl>
    <w:lvl w:ilvl="2" w:tplc="4416754C" w:tentative="1">
      <w:start w:val="1"/>
      <w:numFmt w:val="bullet"/>
      <w:lvlText w:val="•"/>
      <w:lvlJc w:val="left"/>
      <w:pPr>
        <w:tabs>
          <w:tab w:val="num" w:pos="1800"/>
        </w:tabs>
        <w:ind w:left="1800" w:hanging="360"/>
      </w:pPr>
      <w:rPr>
        <w:rFonts w:ascii="Arial" w:hAnsi="Arial" w:hint="default"/>
      </w:rPr>
    </w:lvl>
    <w:lvl w:ilvl="3" w:tplc="84007BF8" w:tentative="1">
      <w:start w:val="1"/>
      <w:numFmt w:val="bullet"/>
      <w:lvlText w:val="•"/>
      <w:lvlJc w:val="left"/>
      <w:pPr>
        <w:tabs>
          <w:tab w:val="num" w:pos="2520"/>
        </w:tabs>
        <w:ind w:left="2520" w:hanging="360"/>
      </w:pPr>
      <w:rPr>
        <w:rFonts w:ascii="Arial" w:hAnsi="Arial" w:hint="default"/>
      </w:rPr>
    </w:lvl>
    <w:lvl w:ilvl="4" w:tplc="4B36ADEC" w:tentative="1">
      <w:start w:val="1"/>
      <w:numFmt w:val="bullet"/>
      <w:lvlText w:val="•"/>
      <w:lvlJc w:val="left"/>
      <w:pPr>
        <w:tabs>
          <w:tab w:val="num" w:pos="3240"/>
        </w:tabs>
        <w:ind w:left="3240" w:hanging="360"/>
      </w:pPr>
      <w:rPr>
        <w:rFonts w:ascii="Arial" w:hAnsi="Arial" w:hint="default"/>
      </w:rPr>
    </w:lvl>
    <w:lvl w:ilvl="5" w:tplc="A7E47992" w:tentative="1">
      <w:start w:val="1"/>
      <w:numFmt w:val="bullet"/>
      <w:lvlText w:val="•"/>
      <w:lvlJc w:val="left"/>
      <w:pPr>
        <w:tabs>
          <w:tab w:val="num" w:pos="3960"/>
        </w:tabs>
        <w:ind w:left="3960" w:hanging="360"/>
      </w:pPr>
      <w:rPr>
        <w:rFonts w:ascii="Arial" w:hAnsi="Arial" w:hint="default"/>
      </w:rPr>
    </w:lvl>
    <w:lvl w:ilvl="6" w:tplc="605C03F8" w:tentative="1">
      <w:start w:val="1"/>
      <w:numFmt w:val="bullet"/>
      <w:lvlText w:val="•"/>
      <w:lvlJc w:val="left"/>
      <w:pPr>
        <w:tabs>
          <w:tab w:val="num" w:pos="4680"/>
        </w:tabs>
        <w:ind w:left="4680" w:hanging="360"/>
      </w:pPr>
      <w:rPr>
        <w:rFonts w:ascii="Arial" w:hAnsi="Arial" w:hint="default"/>
      </w:rPr>
    </w:lvl>
    <w:lvl w:ilvl="7" w:tplc="7C10E9E6" w:tentative="1">
      <w:start w:val="1"/>
      <w:numFmt w:val="bullet"/>
      <w:lvlText w:val="•"/>
      <w:lvlJc w:val="left"/>
      <w:pPr>
        <w:tabs>
          <w:tab w:val="num" w:pos="5400"/>
        </w:tabs>
        <w:ind w:left="5400" w:hanging="360"/>
      </w:pPr>
      <w:rPr>
        <w:rFonts w:ascii="Arial" w:hAnsi="Arial" w:hint="default"/>
      </w:rPr>
    </w:lvl>
    <w:lvl w:ilvl="8" w:tplc="A5C4CF4E" w:tentative="1">
      <w:start w:val="1"/>
      <w:numFmt w:val="bullet"/>
      <w:lvlText w:val="•"/>
      <w:lvlJc w:val="left"/>
      <w:pPr>
        <w:tabs>
          <w:tab w:val="num" w:pos="6120"/>
        </w:tabs>
        <w:ind w:left="6120" w:hanging="360"/>
      </w:pPr>
      <w:rPr>
        <w:rFonts w:ascii="Arial" w:hAnsi="Arial" w:hint="default"/>
      </w:rPr>
    </w:lvl>
  </w:abstractNum>
  <w:abstractNum w:abstractNumId="27" w15:restartNumberingAfterBreak="0">
    <w:nsid w:val="35BC3BD2"/>
    <w:multiLevelType w:val="hybridMultilevel"/>
    <w:tmpl w:val="37F65C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38275C50"/>
    <w:multiLevelType w:val="hybridMultilevel"/>
    <w:tmpl w:val="6E367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EF923BD"/>
    <w:multiLevelType w:val="hybridMultilevel"/>
    <w:tmpl w:val="67FA46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1593DB7"/>
    <w:multiLevelType w:val="multilevel"/>
    <w:tmpl w:val="A104AF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9034A96"/>
    <w:multiLevelType w:val="multilevel"/>
    <w:tmpl w:val="21C037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A0E4B38"/>
    <w:multiLevelType w:val="multilevel"/>
    <w:tmpl w:val="65E4417A"/>
    <w:numStyleLink w:val="NHSListNumbers"/>
  </w:abstractNum>
  <w:abstractNum w:abstractNumId="33" w15:restartNumberingAfterBreak="0">
    <w:nsid w:val="53791798"/>
    <w:multiLevelType w:val="hybridMultilevel"/>
    <w:tmpl w:val="D23602D8"/>
    <w:lvl w:ilvl="0" w:tplc="981AA8C4">
      <w:start w:val="1"/>
      <w:numFmt w:val="bullet"/>
      <w:lvlText w:val="•"/>
      <w:lvlJc w:val="left"/>
      <w:pPr>
        <w:tabs>
          <w:tab w:val="num" w:pos="360"/>
        </w:tabs>
        <w:ind w:left="360" w:hanging="360"/>
      </w:pPr>
      <w:rPr>
        <w:rFonts w:ascii="Arial" w:hAnsi="Arial" w:hint="default"/>
      </w:rPr>
    </w:lvl>
    <w:lvl w:ilvl="1" w:tplc="FD6A5520">
      <w:numFmt w:val="bullet"/>
      <w:lvlText w:val="•"/>
      <w:lvlJc w:val="left"/>
      <w:pPr>
        <w:tabs>
          <w:tab w:val="num" w:pos="1080"/>
        </w:tabs>
        <w:ind w:left="1080" w:hanging="360"/>
      </w:pPr>
      <w:rPr>
        <w:rFonts w:ascii="Arial" w:hAnsi="Arial" w:hint="default"/>
      </w:rPr>
    </w:lvl>
    <w:lvl w:ilvl="2" w:tplc="1F508830" w:tentative="1">
      <w:start w:val="1"/>
      <w:numFmt w:val="bullet"/>
      <w:lvlText w:val="•"/>
      <w:lvlJc w:val="left"/>
      <w:pPr>
        <w:tabs>
          <w:tab w:val="num" w:pos="1800"/>
        </w:tabs>
        <w:ind w:left="1800" w:hanging="360"/>
      </w:pPr>
      <w:rPr>
        <w:rFonts w:ascii="Arial" w:hAnsi="Arial" w:hint="default"/>
      </w:rPr>
    </w:lvl>
    <w:lvl w:ilvl="3" w:tplc="24FAE308" w:tentative="1">
      <w:start w:val="1"/>
      <w:numFmt w:val="bullet"/>
      <w:lvlText w:val="•"/>
      <w:lvlJc w:val="left"/>
      <w:pPr>
        <w:tabs>
          <w:tab w:val="num" w:pos="2520"/>
        </w:tabs>
        <w:ind w:left="2520" w:hanging="360"/>
      </w:pPr>
      <w:rPr>
        <w:rFonts w:ascii="Arial" w:hAnsi="Arial" w:hint="default"/>
      </w:rPr>
    </w:lvl>
    <w:lvl w:ilvl="4" w:tplc="3538F83E" w:tentative="1">
      <w:start w:val="1"/>
      <w:numFmt w:val="bullet"/>
      <w:lvlText w:val="•"/>
      <w:lvlJc w:val="left"/>
      <w:pPr>
        <w:tabs>
          <w:tab w:val="num" w:pos="3240"/>
        </w:tabs>
        <w:ind w:left="3240" w:hanging="360"/>
      </w:pPr>
      <w:rPr>
        <w:rFonts w:ascii="Arial" w:hAnsi="Arial" w:hint="default"/>
      </w:rPr>
    </w:lvl>
    <w:lvl w:ilvl="5" w:tplc="E7F8D5FC" w:tentative="1">
      <w:start w:val="1"/>
      <w:numFmt w:val="bullet"/>
      <w:lvlText w:val="•"/>
      <w:lvlJc w:val="left"/>
      <w:pPr>
        <w:tabs>
          <w:tab w:val="num" w:pos="3960"/>
        </w:tabs>
        <w:ind w:left="3960" w:hanging="360"/>
      </w:pPr>
      <w:rPr>
        <w:rFonts w:ascii="Arial" w:hAnsi="Arial" w:hint="default"/>
      </w:rPr>
    </w:lvl>
    <w:lvl w:ilvl="6" w:tplc="A04ACC16" w:tentative="1">
      <w:start w:val="1"/>
      <w:numFmt w:val="bullet"/>
      <w:lvlText w:val="•"/>
      <w:lvlJc w:val="left"/>
      <w:pPr>
        <w:tabs>
          <w:tab w:val="num" w:pos="4680"/>
        </w:tabs>
        <w:ind w:left="4680" w:hanging="360"/>
      </w:pPr>
      <w:rPr>
        <w:rFonts w:ascii="Arial" w:hAnsi="Arial" w:hint="default"/>
      </w:rPr>
    </w:lvl>
    <w:lvl w:ilvl="7" w:tplc="E716B46C" w:tentative="1">
      <w:start w:val="1"/>
      <w:numFmt w:val="bullet"/>
      <w:lvlText w:val="•"/>
      <w:lvlJc w:val="left"/>
      <w:pPr>
        <w:tabs>
          <w:tab w:val="num" w:pos="5400"/>
        </w:tabs>
        <w:ind w:left="5400" w:hanging="360"/>
      </w:pPr>
      <w:rPr>
        <w:rFonts w:ascii="Arial" w:hAnsi="Arial" w:hint="default"/>
      </w:rPr>
    </w:lvl>
    <w:lvl w:ilvl="8" w:tplc="22404FAE" w:tentative="1">
      <w:start w:val="1"/>
      <w:numFmt w:val="bullet"/>
      <w:lvlText w:val="•"/>
      <w:lvlJc w:val="left"/>
      <w:pPr>
        <w:tabs>
          <w:tab w:val="num" w:pos="6120"/>
        </w:tabs>
        <w:ind w:left="6120" w:hanging="360"/>
      </w:pPr>
      <w:rPr>
        <w:rFonts w:ascii="Arial" w:hAnsi="Arial" w:hint="default"/>
      </w:rPr>
    </w:lvl>
  </w:abstractNum>
  <w:abstractNum w:abstractNumId="34" w15:restartNumberingAfterBreak="0">
    <w:nsid w:val="58840660"/>
    <w:multiLevelType w:val="hybridMultilevel"/>
    <w:tmpl w:val="A2DA01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BF7564A"/>
    <w:multiLevelType w:val="hybridMultilevel"/>
    <w:tmpl w:val="35383178"/>
    <w:lvl w:ilvl="0" w:tplc="3C5C1B66">
      <w:start w:val="1"/>
      <w:numFmt w:val="bullet"/>
      <w:lvlText w:val="•"/>
      <w:lvlJc w:val="left"/>
      <w:pPr>
        <w:tabs>
          <w:tab w:val="num" w:pos="720"/>
        </w:tabs>
        <w:ind w:left="720" w:hanging="360"/>
      </w:pPr>
      <w:rPr>
        <w:rFonts w:ascii="Arial" w:hAnsi="Arial" w:hint="default"/>
      </w:rPr>
    </w:lvl>
    <w:lvl w:ilvl="1" w:tplc="93F6C49A" w:tentative="1">
      <w:start w:val="1"/>
      <w:numFmt w:val="bullet"/>
      <w:lvlText w:val="•"/>
      <w:lvlJc w:val="left"/>
      <w:pPr>
        <w:tabs>
          <w:tab w:val="num" w:pos="1440"/>
        </w:tabs>
        <w:ind w:left="1440" w:hanging="360"/>
      </w:pPr>
      <w:rPr>
        <w:rFonts w:ascii="Arial" w:hAnsi="Arial" w:hint="default"/>
      </w:rPr>
    </w:lvl>
    <w:lvl w:ilvl="2" w:tplc="E1ECCF24" w:tentative="1">
      <w:start w:val="1"/>
      <w:numFmt w:val="bullet"/>
      <w:lvlText w:val="•"/>
      <w:lvlJc w:val="left"/>
      <w:pPr>
        <w:tabs>
          <w:tab w:val="num" w:pos="2160"/>
        </w:tabs>
        <w:ind w:left="2160" w:hanging="360"/>
      </w:pPr>
      <w:rPr>
        <w:rFonts w:ascii="Arial" w:hAnsi="Arial" w:hint="default"/>
      </w:rPr>
    </w:lvl>
    <w:lvl w:ilvl="3" w:tplc="42F89912" w:tentative="1">
      <w:start w:val="1"/>
      <w:numFmt w:val="bullet"/>
      <w:lvlText w:val="•"/>
      <w:lvlJc w:val="left"/>
      <w:pPr>
        <w:tabs>
          <w:tab w:val="num" w:pos="2880"/>
        </w:tabs>
        <w:ind w:left="2880" w:hanging="360"/>
      </w:pPr>
      <w:rPr>
        <w:rFonts w:ascii="Arial" w:hAnsi="Arial" w:hint="default"/>
      </w:rPr>
    </w:lvl>
    <w:lvl w:ilvl="4" w:tplc="BA946D48" w:tentative="1">
      <w:start w:val="1"/>
      <w:numFmt w:val="bullet"/>
      <w:lvlText w:val="•"/>
      <w:lvlJc w:val="left"/>
      <w:pPr>
        <w:tabs>
          <w:tab w:val="num" w:pos="3600"/>
        </w:tabs>
        <w:ind w:left="3600" w:hanging="360"/>
      </w:pPr>
      <w:rPr>
        <w:rFonts w:ascii="Arial" w:hAnsi="Arial" w:hint="default"/>
      </w:rPr>
    </w:lvl>
    <w:lvl w:ilvl="5" w:tplc="05AA9106" w:tentative="1">
      <w:start w:val="1"/>
      <w:numFmt w:val="bullet"/>
      <w:lvlText w:val="•"/>
      <w:lvlJc w:val="left"/>
      <w:pPr>
        <w:tabs>
          <w:tab w:val="num" w:pos="4320"/>
        </w:tabs>
        <w:ind w:left="4320" w:hanging="360"/>
      </w:pPr>
      <w:rPr>
        <w:rFonts w:ascii="Arial" w:hAnsi="Arial" w:hint="default"/>
      </w:rPr>
    </w:lvl>
    <w:lvl w:ilvl="6" w:tplc="2FF0810C" w:tentative="1">
      <w:start w:val="1"/>
      <w:numFmt w:val="bullet"/>
      <w:lvlText w:val="•"/>
      <w:lvlJc w:val="left"/>
      <w:pPr>
        <w:tabs>
          <w:tab w:val="num" w:pos="5040"/>
        </w:tabs>
        <w:ind w:left="5040" w:hanging="360"/>
      </w:pPr>
      <w:rPr>
        <w:rFonts w:ascii="Arial" w:hAnsi="Arial" w:hint="default"/>
      </w:rPr>
    </w:lvl>
    <w:lvl w:ilvl="7" w:tplc="4C34BB04" w:tentative="1">
      <w:start w:val="1"/>
      <w:numFmt w:val="bullet"/>
      <w:lvlText w:val="•"/>
      <w:lvlJc w:val="left"/>
      <w:pPr>
        <w:tabs>
          <w:tab w:val="num" w:pos="5760"/>
        </w:tabs>
        <w:ind w:left="5760" w:hanging="360"/>
      </w:pPr>
      <w:rPr>
        <w:rFonts w:ascii="Arial" w:hAnsi="Arial" w:hint="default"/>
      </w:rPr>
    </w:lvl>
    <w:lvl w:ilvl="8" w:tplc="2C88D7B0"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5D8E5FD7"/>
    <w:multiLevelType w:val="hybridMultilevel"/>
    <w:tmpl w:val="F6220C68"/>
    <w:lvl w:ilvl="0" w:tplc="59B62320">
      <w:start w:val="1"/>
      <w:numFmt w:val="bullet"/>
      <w:lvlText w:val="•"/>
      <w:lvlJc w:val="left"/>
      <w:pPr>
        <w:tabs>
          <w:tab w:val="num" w:pos="360"/>
        </w:tabs>
        <w:ind w:left="360" w:hanging="360"/>
      </w:pPr>
      <w:rPr>
        <w:rFonts w:ascii="Arial" w:hAnsi="Arial" w:hint="default"/>
      </w:rPr>
    </w:lvl>
    <w:lvl w:ilvl="1" w:tplc="0ED0AE9E">
      <w:numFmt w:val="bullet"/>
      <w:lvlText w:val="•"/>
      <w:lvlJc w:val="left"/>
      <w:pPr>
        <w:tabs>
          <w:tab w:val="num" w:pos="1080"/>
        </w:tabs>
        <w:ind w:left="1080" w:hanging="360"/>
      </w:pPr>
      <w:rPr>
        <w:rFonts w:ascii="Arial" w:hAnsi="Arial" w:hint="default"/>
      </w:rPr>
    </w:lvl>
    <w:lvl w:ilvl="2" w:tplc="7082B7F8" w:tentative="1">
      <w:start w:val="1"/>
      <w:numFmt w:val="bullet"/>
      <w:lvlText w:val="•"/>
      <w:lvlJc w:val="left"/>
      <w:pPr>
        <w:tabs>
          <w:tab w:val="num" w:pos="1800"/>
        </w:tabs>
        <w:ind w:left="1800" w:hanging="360"/>
      </w:pPr>
      <w:rPr>
        <w:rFonts w:ascii="Arial" w:hAnsi="Arial" w:hint="default"/>
      </w:rPr>
    </w:lvl>
    <w:lvl w:ilvl="3" w:tplc="4E929B80" w:tentative="1">
      <w:start w:val="1"/>
      <w:numFmt w:val="bullet"/>
      <w:lvlText w:val="•"/>
      <w:lvlJc w:val="left"/>
      <w:pPr>
        <w:tabs>
          <w:tab w:val="num" w:pos="2520"/>
        </w:tabs>
        <w:ind w:left="2520" w:hanging="360"/>
      </w:pPr>
      <w:rPr>
        <w:rFonts w:ascii="Arial" w:hAnsi="Arial" w:hint="default"/>
      </w:rPr>
    </w:lvl>
    <w:lvl w:ilvl="4" w:tplc="05C6CC94" w:tentative="1">
      <w:start w:val="1"/>
      <w:numFmt w:val="bullet"/>
      <w:lvlText w:val="•"/>
      <w:lvlJc w:val="left"/>
      <w:pPr>
        <w:tabs>
          <w:tab w:val="num" w:pos="3240"/>
        </w:tabs>
        <w:ind w:left="3240" w:hanging="360"/>
      </w:pPr>
      <w:rPr>
        <w:rFonts w:ascii="Arial" w:hAnsi="Arial" w:hint="default"/>
      </w:rPr>
    </w:lvl>
    <w:lvl w:ilvl="5" w:tplc="079A1C60" w:tentative="1">
      <w:start w:val="1"/>
      <w:numFmt w:val="bullet"/>
      <w:lvlText w:val="•"/>
      <w:lvlJc w:val="left"/>
      <w:pPr>
        <w:tabs>
          <w:tab w:val="num" w:pos="3960"/>
        </w:tabs>
        <w:ind w:left="3960" w:hanging="360"/>
      </w:pPr>
      <w:rPr>
        <w:rFonts w:ascii="Arial" w:hAnsi="Arial" w:hint="default"/>
      </w:rPr>
    </w:lvl>
    <w:lvl w:ilvl="6" w:tplc="D0E6C478" w:tentative="1">
      <w:start w:val="1"/>
      <w:numFmt w:val="bullet"/>
      <w:lvlText w:val="•"/>
      <w:lvlJc w:val="left"/>
      <w:pPr>
        <w:tabs>
          <w:tab w:val="num" w:pos="4680"/>
        </w:tabs>
        <w:ind w:left="4680" w:hanging="360"/>
      </w:pPr>
      <w:rPr>
        <w:rFonts w:ascii="Arial" w:hAnsi="Arial" w:hint="default"/>
      </w:rPr>
    </w:lvl>
    <w:lvl w:ilvl="7" w:tplc="B906C184" w:tentative="1">
      <w:start w:val="1"/>
      <w:numFmt w:val="bullet"/>
      <w:lvlText w:val="•"/>
      <w:lvlJc w:val="left"/>
      <w:pPr>
        <w:tabs>
          <w:tab w:val="num" w:pos="5400"/>
        </w:tabs>
        <w:ind w:left="5400" w:hanging="360"/>
      </w:pPr>
      <w:rPr>
        <w:rFonts w:ascii="Arial" w:hAnsi="Arial" w:hint="default"/>
      </w:rPr>
    </w:lvl>
    <w:lvl w:ilvl="8" w:tplc="A112C1A4" w:tentative="1">
      <w:start w:val="1"/>
      <w:numFmt w:val="bullet"/>
      <w:lvlText w:val="•"/>
      <w:lvlJc w:val="left"/>
      <w:pPr>
        <w:tabs>
          <w:tab w:val="num" w:pos="6120"/>
        </w:tabs>
        <w:ind w:left="6120" w:hanging="360"/>
      </w:pPr>
      <w:rPr>
        <w:rFonts w:ascii="Arial" w:hAnsi="Arial" w:hint="default"/>
      </w:rPr>
    </w:lvl>
  </w:abstractNum>
  <w:abstractNum w:abstractNumId="37" w15:restartNumberingAfterBreak="0">
    <w:nsid w:val="5DC345C1"/>
    <w:multiLevelType w:val="hybridMultilevel"/>
    <w:tmpl w:val="A02421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0933440"/>
    <w:multiLevelType w:val="hybridMultilevel"/>
    <w:tmpl w:val="64C075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B753886"/>
    <w:multiLevelType w:val="hybridMultilevel"/>
    <w:tmpl w:val="750E1B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DA766EE"/>
    <w:multiLevelType w:val="hybridMultilevel"/>
    <w:tmpl w:val="0B1C7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E545FCB"/>
    <w:multiLevelType w:val="multilevel"/>
    <w:tmpl w:val="85EC23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792642C"/>
    <w:multiLevelType w:val="hybridMultilevel"/>
    <w:tmpl w:val="5E3CAE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14319941">
    <w:abstractNumId w:val="8"/>
  </w:num>
  <w:num w:numId="2" w16cid:durableId="652491669">
    <w:abstractNumId w:val="7"/>
  </w:num>
  <w:num w:numId="3" w16cid:durableId="88505854">
    <w:abstractNumId w:val="6"/>
  </w:num>
  <w:num w:numId="4" w16cid:durableId="743265219">
    <w:abstractNumId w:val="5"/>
  </w:num>
  <w:num w:numId="5" w16cid:durableId="1546672272">
    <w:abstractNumId w:val="4"/>
  </w:num>
  <w:num w:numId="6" w16cid:durableId="1237395023">
    <w:abstractNumId w:val="32"/>
  </w:num>
  <w:num w:numId="7" w16cid:durableId="524488772">
    <w:abstractNumId w:val="3"/>
  </w:num>
  <w:num w:numId="8" w16cid:durableId="1289166141">
    <w:abstractNumId w:val="2"/>
  </w:num>
  <w:num w:numId="9" w16cid:durableId="436489164">
    <w:abstractNumId w:val="1"/>
  </w:num>
  <w:num w:numId="10" w16cid:durableId="100805419">
    <w:abstractNumId w:val="0"/>
  </w:num>
  <w:num w:numId="11" w16cid:durableId="1057123939">
    <w:abstractNumId w:val="17"/>
  </w:num>
  <w:num w:numId="12" w16cid:durableId="40360104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02534599">
    <w:abstractNumId w:val="21"/>
  </w:num>
  <w:num w:numId="14" w16cid:durableId="57108815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42025519">
    <w:abstractNumId w:val="22"/>
  </w:num>
  <w:num w:numId="16" w16cid:durableId="773524540">
    <w:abstractNumId w:val="15"/>
  </w:num>
  <w:num w:numId="17" w16cid:durableId="219287981">
    <w:abstractNumId w:val="10"/>
  </w:num>
  <w:num w:numId="18" w16cid:durableId="15595128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80502995">
    <w:abstractNumId w:val="13"/>
  </w:num>
  <w:num w:numId="20" w16cid:durableId="835804510">
    <w:abstractNumId w:val="30"/>
  </w:num>
  <w:num w:numId="21" w16cid:durableId="281765328">
    <w:abstractNumId w:val="27"/>
  </w:num>
  <w:num w:numId="22" w16cid:durableId="1261721773">
    <w:abstractNumId w:val="24"/>
  </w:num>
  <w:num w:numId="23" w16cid:durableId="1756315723">
    <w:abstractNumId w:val="29"/>
  </w:num>
  <w:num w:numId="24" w16cid:durableId="653804411">
    <w:abstractNumId w:val="18"/>
  </w:num>
  <w:num w:numId="25" w16cid:durableId="1226181135">
    <w:abstractNumId w:val="14"/>
  </w:num>
  <w:num w:numId="26" w16cid:durableId="1345398932">
    <w:abstractNumId w:val="40"/>
  </w:num>
  <w:num w:numId="27" w16cid:durableId="878859867">
    <w:abstractNumId w:val="23"/>
  </w:num>
  <w:num w:numId="28" w16cid:durableId="2021202964">
    <w:abstractNumId w:val="38"/>
  </w:num>
  <w:num w:numId="29" w16cid:durableId="1515656850">
    <w:abstractNumId w:val="19"/>
  </w:num>
  <w:num w:numId="30" w16cid:durableId="570429350">
    <w:abstractNumId w:val="11"/>
  </w:num>
  <w:num w:numId="31" w16cid:durableId="635838327">
    <w:abstractNumId w:val="26"/>
  </w:num>
  <w:num w:numId="32" w16cid:durableId="592858572">
    <w:abstractNumId w:val="33"/>
  </w:num>
  <w:num w:numId="33" w16cid:durableId="293828870">
    <w:abstractNumId w:val="36"/>
  </w:num>
  <w:num w:numId="34" w16cid:durableId="182675215">
    <w:abstractNumId w:val="35"/>
  </w:num>
  <w:num w:numId="35" w16cid:durableId="1523128753">
    <w:abstractNumId w:val="37"/>
  </w:num>
  <w:num w:numId="36" w16cid:durableId="903949486">
    <w:abstractNumId w:val="28"/>
  </w:num>
  <w:num w:numId="37" w16cid:durableId="509564804">
    <w:abstractNumId w:val="20"/>
  </w:num>
  <w:num w:numId="38" w16cid:durableId="1169322643">
    <w:abstractNumId w:val="26"/>
  </w:num>
  <w:num w:numId="39" w16cid:durableId="1445929782">
    <w:abstractNumId w:val="9"/>
  </w:num>
  <w:num w:numId="40" w16cid:durableId="1032851506">
    <w:abstractNumId w:val="16"/>
  </w:num>
  <w:num w:numId="41" w16cid:durableId="96996419">
    <w:abstractNumId w:val="25"/>
  </w:num>
  <w:num w:numId="42" w16cid:durableId="943653542">
    <w:abstractNumId w:val="34"/>
  </w:num>
  <w:num w:numId="43" w16cid:durableId="273833088">
    <w:abstractNumId w:val="39"/>
  </w:num>
  <w:num w:numId="44" w16cid:durableId="1903054474">
    <w:abstractNumId w:val="41"/>
  </w:num>
  <w:num w:numId="45" w16cid:durableId="369886077">
    <w:abstractNumId w:val="31"/>
  </w:num>
  <w:num w:numId="46" w16cid:durableId="959803212">
    <w:abstractNumId w:val="12"/>
  </w:num>
  <w:num w:numId="47" w16cid:durableId="383991928">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1FF7"/>
    <w:rsid w:val="00000D7B"/>
    <w:rsid w:val="00001B1B"/>
    <w:rsid w:val="00002E12"/>
    <w:rsid w:val="00006069"/>
    <w:rsid w:val="000068BC"/>
    <w:rsid w:val="000129ED"/>
    <w:rsid w:val="00012C40"/>
    <w:rsid w:val="000139EF"/>
    <w:rsid w:val="000167BA"/>
    <w:rsid w:val="000206FC"/>
    <w:rsid w:val="000213A2"/>
    <w:rsid w:val="000220D1"/>
    <w:rsid w:val="000224DB"/>
    <w:rsid w:val="00022901"/>
    <w:rsid w:val="00023CFE"/>
    <w:rsid w:val="00023E81"/>
    <w:rsid w:val="00025D9E"/>
    <w:rsid w:val="0002771E"/>
    <w:rsid w:val="0003285B"/>
    <w:rsid w:val="00035894"/>
    <w:rsid w:val="000358C4"/>
    <w:rsid w:val="000362D0"/>
    <w:rsid w:val="00040659"/>
    <w:rsid w:val="00041660"/>
    <w:rsid w:val="0004181B"/>
    <w:rsid w:val="00041B8F"/>
    <w:rsid w:val="000426FF"/>
    <w:rsid w:val="00047A04"/>
    <w:rsid w:val="00052B22"/>
    <w:rsid w:val="0005478C"/>
    <w:rsid w:val="000552A9"/>
    <w:rsid w:val="000557CD"/>
    <w:rsid w:val="00056B80"/>
    <w:rsid w:val="00060730"/>
    <w:rsid w:val="000618C3"/>
    <w:rsid w:val="00062089"/>
    <w:rsid w:val="00062F2D"/>
    <w:rsid w:val="00063610"/>
    <w:rsid w:val="00064911"/>
    <w:rsid w:val="000665A6"/>
    <w:rsid w:val="00067020"/>
    <w:rsid w:val="0006756F"/>
    <w:rsid w:val="00073464"/>
    <w:rsid w:val="00073E5C"/>
    <w:rsid w:val="00073FEA"/>
    <w:rsid w:val="00074079"/>
    <w:rsid w:val="00075B05"/>
    <w:rsid w:val="000765AF"/>
    <w:rsid w:val="00080615"/>
    <w:rsid w:val="00080805"/>
    <w:rsid w:val="00080CD8"/>
    <w:rsid w:val="00081A58"/>
    <w:rsid w:val="00085B8C"/>
    <w:rsid w:val="00085C47"/>
    <w:rsid w:val="00087FD8"/>
    <w:rsid w:val="00093C26"/>
    <w:rsid w:val="000970A3"/>
    <w:rsid w:val="00097BEF"/>
    <w:rsid w:val="000A04CD"/>
    <w:rsid w:val="000A0EF7"/>
    <w:rsid w:val="000A0F2A"/>
    <w:rsid w:val="000A1C08"/>
    <w:rsid w:val="000A2386"/>
    <w:rsid w:val="000A2D38"/>
    <w:rsid w:val="000A3542"/>
    <w:rsid w:val="000A5628"/>
    <w:rsid w:val="000A5816"/>
    <w:rsid w:val="000A598C"/>
    <w:rsid w:val="000A62D5"/>
    <w:rsid w:val="000B154D"/>
    <w:rsid w:val="000B59BC"/>
    <w:rsid w:val="000B5DD9"/>
    <w:rsid w:val="000B60A5"/>
    <w:rsid w:val="000B7179"/>
    <w:rsid w:val="000C0472"/>
    <w:rsid w:val="000C169B"/>
    <w:rsid w:val="000C4A54"/>
    <w:rsid w:val="000C608F"/>
    <w:rsid w:val="000C61A9"/>
    <w:rsid w:val="000C722D"/>
    <w:rsid w:val="000D0742"/>
    <w:rsid w:val="000D3779"/>
    <w:rsid w:val="000D4EF7"/>
    <w:rsid w:val="000E1A20"/>
    <w:rsid w:val="000E1FF7"/>
    <w:rsid w:val="000E2028"/>
    <w:rsid w:val="000E3491"/>
    <w:rsid w:val="000E40E3"/>
    <w:rsid w:val="000E4CAC"/>
    <w:rsid w:val="000E5865"/>
    <w:rsid w:val="000E58F0"/>
    <w:rsid w:val="000E7806"/>
    <w:rsid w:val="000F0A5D"/>
    <w:rsid w:val="000F0D5C"/>
    <w:rsid w:val="000F0F2F"/>
    <w:rsid w:val="000F17B9"/>
    <w:rsid w:val="000F1AD9"/>
    <w:rsid w:val="000F1B5F"/>
    <w:rsid w:val="000F4206"/>
    <w:rsid w:val="000F468B"/>
    <w:rsid w:val="000F51B6"/>
    <w:rsid w:val="000F5515"/>
    <w:rsid w:val="000F5A0D"/>
    <w:rsid w:val="000F72B7"/>
    <w:rsid w:val="00100C58"/>
    <w:rsid w:val="00100C60"/>
    <w:rsid w:val="00102370"/>
    <w:rsid w:val="00102C64"/>
    <w:rsid w:val="00104E27"/>
    <w:rsid w:val="00106729"/>
    <w:rsid w:val="001067FF"/>
    <w:rsid w:val="001068DA"/>
    <w:rsid w:val="00106B6E"/>
    <w:rsid w:val="00107284"/>
    <w:rsid w:val="00110A52"/>
    <w:rsid w:val="0011141D"/>
    <w:rsid w:val="001116C4"/>
    <w:rsid w:val="00112C02"/>
    <w:rsid w:val="00112FA1"/>
    <w:rsid w:val="00113085"/>
    <w:rsid w:val="001133F0"/>
    <w:rsid w:val="0011344A"/>
    <w:rsid w:val="00113509"/>
    <w:rsid w:val="00113933"/>
    <w:rsid w:val="00115500"/>
    <w:rsid w:val="00116828"/>
    <w:rsid w:val="00116C72"/>
    <w:rsid w:val="00117223"/>
    <w:rsid w:val="001176AB"/>
    <w:rsid w:val="0012221A"/>
    <w:rsid w:val="001230D4"/>
    <w:rsid w:val="001238F3"/>
    <w:rsid w:val="001241F4"/>
    <w:rsid w:val="001257CE"/>
    <w:rsid w:val="00125E0A"/>
    <w:rsid w:val="00127709"/>
    <w:rsid w:val="00130A8B"/>
    <w:rsid w:val="0013336E"/>
    <w:rsid w:val="00136184"/>
    <w:rsid w:val="00136781"/>
    <w:rsid w:val="00137956"/>
    <w:rsid w:val="00140133"/>
    <w:rsid w:val="0014017A"/>
    <w:rsid w:val="0014190F"/>
    <w:rsid w:val="001427C9"/>
    <w:rsid w:val="00143033"/>
    <w:rsid w:val="00147190"/>
    <w:rsid w:val="00152C63"/>
    <w:rsid w:val="00154E13"/>
    <w:rsid w:val="00156C30"/>
    <w:rsid w:val="00161461"/>
    <w:rsid w:val="0016281C"/>
    <w:rsid w:val="00163E0A"/>
    <w:rsid w:val="0016410C"/>
    <w:rsid w:val="001659B6"/>
    <w:rsid w:val="0017446C"/>
    <w:rsid w:val="00174BC0"/>
    <w:rsid w:val="001751FA"/>
    <w:rsid w:val="00175F59"/>
    <w:rsid w:val="00176E00"/>
    <w:rsid w:val="00180935"/>
    <w:rsid w:val="001837D7"/>
    <w:rsid w:val="0018472C"/>
    <w:rsid w:val="00192639"/>
    <w:rsid w:val="001929A3"/>
    <w:rsid w:val="00194DD1"/>
    <w:rsid w:val="00194F6C"/>
    <w:rsid w:val="00195601"/>
    <w:rsid w:val="00196C12"/>
    <w:rsid w:val="00196F50"/>
    <w:rsid w:val="001A1AEA"/>
    <w:rsid w:val="001A2147"/>
    <w:rsid w:val="001A379F"/>
    <w:rsid w:val="001A3CD5"/>
    <w:rsid w:val="001A3D7E"/>
    <w:rsid w:val="001A466F"/>
    <w:rsid w:val="001A5314"/>
    <w:rsid w:val="001A58BE"/>
    <w:rsid w:val="001A6B23"/>
    <w:rsid w:val="001A6DB2"/>
    <w:rsid w:val="001A7E2D"/>
    <w:rsid w:val="001B1F00"/>
    <w:rsid w:val="001B5808"/>
    <w:rsid w:val="001B6150"/>
    <w:rsid w:val="001C1566"/>
    <w:rsid w:val="001C1AF0"/>
    <w:rsid w:val="001C1FCA"/>
    <w:rsid w:val="001C37FC"/>
    <w:rsid w:val="001C3D9E"/>
    <w:rsid w:val="001C67E5"/>
    <w:rsid w:val="001D1D09"/>
    <w:rsid w:val="001D1DCF"/>
    <w:rsid w:val="001D23A2"/>
    <w:rsid w:val="001D3208"/>
    <w:rsid w:val="001D3ED6"/>
    <w:rsid w:val="001D5A47"/>
    <w:rsid w:val="001D7D69"/>
    <w:rsid w:val="001E037E"/>
    <w:rsid w:val="001E0BF2"/>
    <w:rsid w:val="001E2170"/>
    <w:rsid w:val="001E32CC"/>
    <w:rsid w:val="001E690F"/>
    <w:rsid w:val="001E6BF1"/>
    <w:rsid w:val="001E703B"/>
    <w:rsid w:val="001E70D1"/>
    <w:rsid w:val="001F325B"/>
    <w:rsid w:val="001F3787"/>
    <w:rsid w:val="001F3ABB"/>
    <w:rsid w:val="00200840"/>
    <w:rsid w:val="0020315B"/>
    <w:rsid w:val="00203622"/>
    <w:rsid w:val="00204246"/>
    <w:rsid w:val="00204AC7"/>
    <w:rsid w:val="00204FA4"/>
    <w:rsid w:val="00205A95"/>
    <w:rsid w:val="00205C1A"/>
    <w:rsid w:val="00206C91"/>
    <w:rsid w:val="0020772E"/>
    <w:rsid w:val="002077FD"/>
    <w:rsid w:val="00207EB4"/>
    <w:rsid w:val="002121F6"/>
    <w:rsid w:val="002137F2"/>
    <w:rsid w:val="00214661"/>
    <w:rsid w:val="0021516C"/>
    <w:rsid w:val="00216CDB"/>
    <w:rsid w:val="0022013F"/>
    <w:rsid w:val="00220152"/>
    <w:rsid w:val="002230B7"/>
    <w:rsid w:val="002238BC"/>
    <w:rsid w:val="00224B11"/>
    <w:rsid w:val="00227A78"/>
    <w:rsid w:val="002308D2"/>
    <w:rsid w:val="00230FAD"/>
    <w:rsid w:val="002333EC"/>
    <w:rsid w:val="00237299"/>
    <w:rsid w:val="00237C09"/>
    <w:rsid w:val="0024015D"/>
    <w:rsid w:val="0024114B"/>
    <w:rsid w:val="00242D72"/>
    <w:rsid w:val="00244BB6"/>
    <w:rsid w:val="00245F22"/>
    <w:rsid w:val="00245FEA"/>
    <w:rsid w:val="002467F7"/>
    <w:rsid w:val="00246D6C"/>
    <w:rsid w:val="00246EE7"/>
    <w:rsid w:val="00246FF7"/>
    <w:rsid w:val="00250452"/>
    <w:rsid w:val="00251210"/>
    <w:rsid w:val="002514DE"/>
    <w:rsid w:val="00251FFA"/>
    <w:rsid w:val="00252BF7"/>
    <w:rsid w:val="0025388D"/>
    <w:rsid w:val="00254500"/>
    <w:rsid w:val="00254CE2"/>
    <w:rsid w:val="002560A6"/>
    <w:rsid w:val="002607A6"/>
    <w:rsid w:val="0026097D"/>
    <w:rsid w:val="00261A75"/>
    <w:rsid w:val="00261EB8"/>
    <w:rsid w:val="0026218A"/>
    <w:rsid w:val="00262A98"/>
    <w:rsid w:val="0026465B"/>
    <w:rsid w:val="00267003"/>
    <w:rsid w:val="002673E6"/>
    <w:rsid w:val="00270954"/>
    <w:rsid w:val="0027317E"/>
    <w:rsid w:val="0027399B"/>
    <w:rsid w:val="00273B49"/>
    <w:rsid w:val="00274A7F"/>
    <w:rsid w:val="00275EA4"/>
    <w:rsid w:val="00276B17"/>
    <w:rsid w:val="00276F57"/>
    <w:rsid w:val="002770EA"/>
    <w:rsid w:val="00277ED0"/>
    <w:rsid w:val="0028032C"/>
    <w:rsid w:val="0028106D"/>
    <w:rsid w:val="00281427"/>
    <w:rsid w:val="00282AB0"/>
    <w:rsid w:val="002836E4"/>
    <w:rsid w:val="00284495"/>
    <w:rsid w:val="002856DE"/>
    <w:rsid w:val="00286221"/>
    <w:rsid w:val="00286721"/>
    <w:rsid w:val="00291FB9"/>
    <w:rsid w:val="002920BE"/>
    <w:rsid w:val="0029287D"/>
    <w:rsid w:val="00293D94"/>
    <w:rsid w:val="00296C80"/>
    <w:rsid w:val="00296F20"/>
    <w:rsid w:val="002A0B0A"/>
    <w:rsid w:val="002A185E"/>
    <w:rsid w:val="002A1C6B"/>
    <w:rsid w:val="002A2FCF"/>
    <w:rsid w:val="002A3626"/>
    <w:rsid w:val="002A6380"/>
    <w:rsid w:val="002A7AA2"/>
    <w:rsid w:val="002B0CBE"/>
    <w:rsid w:val="002B1609"/>
    <w:rsid w:val="002B45DB"/>
    <w:rsid w:val="002B7CED"/>
    <w:rsid w:val="002C414F"/>
    <w:rsid w:val="002C425A"/>
    <w:rsid w:val="002C79E4"/>
    <w:rsid w:val="002D0893"/>
    <w:rsid w:val="002D1431"/>
    <w:rsid w:val="002D20D1"/>
    <w:rsid w:val="002D3795"/>
    <w:rsid w:val="002D52B3"/>
    <w:rsid w:val="002D6B2C"/>
    <w:rsid w:val="002D6BF8"/>
    <w:rsid w:val="002E0D6B"/>
    <w:rsid w:val="002E2143"/>
    <w:rsid w:val="002E2351"/>
    <w:rsid w:val="002E2537"/>
    <w:rsid w:val="002E4120"/>
    <w:rsid w:val="002E6337"/>
    <w:rsid w:val="002E7E30"/>
    <w:rsid w:val="002F0F4F"/>
    <w:rsid w:val="002F1CC1"/>
    <w:rsid w:val="002F3609"/>
    <w:rsid w:val="002F3BF8"/>
    <w:rsid w:val="002F41D6"/>
    <w:rsid w:val="002F7397"/>
    <w:rsid w:val="0030079F"/>
    <w:rsid w:val="00302A4B"/>
    <w:rsid w:val="00303E99"/>
    <w:rsid w:val="00303FF9"/>
    <w:rsid w:val="0030441F"/>
    <w:rsid w:val="0030692D"/>
    <w:rsid w:val="0030728C"/>
    <w:rsid w:val="00307A01"/>
    <w:rsid w:val="00311EA6"/>
    <w:rsid w:val="00312619"/>
    <w:rsid w:val="00315417"/>
    <w:rsid w:val="00315540"/>
    <w:rsid w:val="003202C7"/>
    <w:rsid w:val="00321607"/>
    <w:rsid w:val="0032243D"/>
    <w:rsid w:val="00324EAB"/>
    <w:rsid w:val="0032702A"/>
    <w:rsid w:val="00327C68"/>
    <w:rsid w:val="00331043"/>
    <w:rsid w:val="003333F1"/>
    <w:rsid w:val="00334859"/>
    <w:rsid w:val="00341C3D"/>
    <w:rsid w:val="003443F8"/>
    <w:rsid w:val="00346D5D"/>
    <w:rsid w:val="003506FF"/>
    <w:rsid w:val="00351379"/>
    <w:rsid w:val="00351D87"/>
    <w:rsid w:val="003522B0"/>
    <w:rsid w:val="003528E2"/>
    <w:rsid w:val="00353511"/>
    <w:rsid w:val="003552EF"/>
    <w:rsid w:val="00356989"/>
    <w:rsid w:val="00357B94"/>
    <w:rsid w:val="00360CD8"/>
    <w:rsid w:val="0036190E"/>
    <w:rsid w:val="00361C16"/>
    <w:rsid w:val="00362215"/>
    <w:rsid w:val="0036441E"/>
    <w:rsid w:val="0036486E"/>
    <w:rsid w:val="00365AF7"/>
    <w:rsid w:val="00366688"/>
    <w:rsid w:val="003666C2"/>
    <w:rsid w:val="003674C7"/>
    <w:rsid w:val="00367B81"/>
    <w:rsid w:val="003719C2"/>
    <w:rsid w:val="00371F7F"/>
    <w:rsid w:val="003744B9"/>
    <w:rsid w:val="003753D4"/>
    <w:rsid w:val="00376093"/>
    <w:rsid w:val="003772E4"/>
    <w:rsid w:val="00380258"/>
    <w:rsid w:val="003809B3"/>
    <w:rsid w:val="00380C31"/>
    <w:rsid w:val="0038131C"/>
    <w:rsid w:val="00381F52"/>
    <w:rsid w:val="00383FBA"/>
    <w:rsid w:val="00384B25"/>
    <w:rsid w:val="0038534D"/>
    <w:rsid w:val="00385D12"/>
    <w:rsid w:val="00385F0A"/>
    <w:rsid w:val="00386323"/>
    <w:rsid w:val="003868F2"/>
    <w:rsid w:val="00387797"/>
    <w:rsid w:val="00394033"/>
    <w:rsid w:val="00394044"/>
    <w:rsid w:val="003A068C"/>
    <w:rsid w:val="003A1A6F"/>
    <w:rsid w:val="003A3788"/>
    <w:rsid w:val="003A5702"/>
    <w:rsid w:val="003B0B70"/>
    <w:rsid w:val="003B213D"/>
    <w:rsid w:val="003B5F38"/>
    <w:rsid w:val="003B6559"/>
    <w:rsid w:val="003B6D54"/>
    <w:rsid w:val="003B75C7"/>
    <w:rsid w:val="003C04C8"/>
    <w:rsid w:val="003C055E"/>
    <w:rsid w:val="003C082C"/>
    <w:rsid w:val="003C2582"/>
    <w:rsid w:val="003C3BEA"/>
    <w:rsid w:val="003C4681"/>
    <w:rsid w:val="003C46CC"/>
    <w:rsid w:val="003C48A0"/>
    <w:rsid w:val="003C56CE"/>
    <w:rsid w:val="003C61E9"/>
    <w:rsid w:val="003C627A"/>
    <w:rsid w:val="003D113C"/>
    <w:rsid w:val="003D1C22"/>
    <w:rsid w:val="003D3B5F"/>
    <w:rsid w:val="003D5AFC"/>
    <w:rsid w:val="003D6A64"/>
    <w:rsid w:val="003E0543"/>
    <w:rsid w:val="003E0867"/>
    <w:rsid w:val="003E1DF4"/>
    <w:rsid w:val="003E29CE"/>
    <w:rsid w:val="003E40A8"/>
    <w:rsid w:val="003E57CB"/>
    <w:rsid w:val="003E640C"/>
    <w:rsid w:val="003E6D34"/>
    <w:rsid w:val="003F214C"/>
    <w:rsid w:val="003F3425"/>
    <w:rsid w:val="003F3616"/>
    <w:rsid w:val="003F4559"/>
    <w:rsid w:val="003F660B"/>
    <w:rsid w:val="003F7AB4"/>
    <w:rsid w:val="00404436"/>
    <w:rsid w:val="00404CA7"/>
    <w:rsid w:val="004069E1"/>
    <w:rsid w:val="0040761D"/>
    <w:rsid w:val="00410132"/>
    <w:rsid w:val="00411231"/>
    <w:rsid w:val="00413F73"/>
    <w:rsid w:val="004174D0"/>
    <w:rsid w:val="00421C72"/>
    <w:rsid w:val="00421C99"/>
    <w:rsid w:val="00423BC4"/>
    <w:rsid w:val="004240B3"/>
    <w:rsid w:val="0042642D"/>
    <w:rsid w:val="00427982"/>
    <w:rsid w:val="004304F5"/>
    <w:rsid w:val="00430B6C"/>
    <w:rsid w:val="00431145"/>
    <w:rsid w:val="0043180C"/>
    <w:rsid w:val="00432A39"/>
    <w:rsid w:val="00435B5F"/>
    <w:rsid w:val="00441ED5"/>
    <w:rsid w:val="0044218A"/>
    <w:rsid w:val="004501F3"/>
    <w:rsid w:val="00451777"/>
    <w:rsid w:val="00452BCA"/>
    <w:rsid w:val="004532AC"/>
    <w:rsid w:val="00453C79"/>
    <w:rsid w:val="004551FA"/>
    <w:rsid w:val="00455729"/>
    <w:rsid w:val="00457993"/>
    <w:rsid w:val="00462E83"/>
    <w:rsid w:val="00463155"/>
    <w:rsid w:val="00463FC5"/>
    <w:rsid w:val="004675DB"/>
    <w:rsid w:val="004710EC"/>
    <w:rsid w:val="0047117E"/>
    <w:rsid w:val="00471B42"/>
    <w:rsid w:val="00473022"/>
    <w:rsid w:val="004770C2"/>
    <w:rsid w:val="0047724D"/>
    <w:rsid w:val="00477795"/>
    <w:rsid w:val="00480999"/>
    <w:rsid w:val="00481397"/>
    <w:rsid w:val="00481752"/>
    <w:rsid w:val="00482AD5"/>
    <w:rsid w:val="00485973"/>
    <w:rsid w:val="0048674D"/>
    <w:rsid w:val="004A6066"/>
    <w:rsid w:val="004A6D91"/>
    <w:rsid w:val="004A7E61"/>
    <w:rsid w:val="004B004D"/>
    <w:rsid w:val="004B442A"/>
    <w:rsid w:val="004B70CE"/>
    <w:rsid w:val="004C30CC"/>
    <w:rsid w:val="004C32FF"/>
    <w:rsid w:val="004C3FBF"/>
    <w:rsid w:val="004C5B86"/>
    <w:rsid w:val="004C7BEE"/>
    <w:rsid w:val="004C7CDD"/>
    <w:rsid w:val="004D0095"/>
    <w:rsid w:val="004D30D3"/>
    <w:rsid w:val="004D64EC"/>
    <w:rsid w:val="004D6AFB"/>
    <w:rsid w:val="004D6E10"/>
    <w:rsid w:val="004D7873"/>
    <w:rsid w:val="004E14BA"/>
    <w:rsid w:val="004E361C"/>
    <w:rsid w:val="004E3AEB"/>
    <w:rsid w:val="004E4812"/>
    <w:rsid w:val="004E54E8"/>
    <w:rsid w:val="004E5592"/>
    <w:rsid w:val="004E578F"/>
    <w:rsid w:val="004E6515"/>
    <w:rsid w:val="004E6DC0"/>
    <w:rsid w:val="004F022D"/>
    <w:rsid w:val="004F147D"/>
    <w:rsid w:val="004F394B"/>
    <w:rsid w:val="004F56C7"/>
    <w:rsid w:val="004F7732"/>
    <w:rsid w:val="0050017B"/>
    <w:rsid w:val="0050658D"/>
    <w:rsid w:val="00510CDF"/>
    <w:rsid w:val="00511E29"/>
    <w:rsid w:val="00512E5C"/>
    <w:rsid w:val="00513156"/>
    <w:rsid w:val="005133C9"/>
    <w:rsid w:val="00513A99"/>
    <w:rsid w:val="0051486E"/>
    <w:rsid w:val="00516192"/>
    <w:rsid w:val="00516DD5"/>
    <w:rsid w:val="00516F6E"/>
    <w:rsid w:val="00520226"/>
    <w:rsid w:val="00520382"/>
    <w:rsid w:val="005215D7"/>
    <w:rsid w:val="00523DE4"/>
    <w:rsid w:val="00523E5F"/>
    <w:rsid w:val="0052471A"/>
    <w:rsid w:val="00524EDA"/>
    <w:rsid w:val="00526233"/>
    <w:rsid w:val="005275DA"/>
    <w:rsid w:val="00530A92"/>
    <w:rsid w:val="005310F1"/>
    <w:rsid w:val="005312BE"/>
    <w:rsid w:val="00531FA7"/>
    <w:rsid w:val="00534767"/>
    <w:rsid w:val="00534D4A"/>
    <w:rsid w:val="00534FC5"/>
    <w:rsid w:val="00535726"/>
    <w:rsid w:val="00536DC6"/>
    <w:rsid w:val="00540CEB"/>
    <w:rsid w:val="00541BB3"/>
    <w:rsid w:val="005421A2"/>
    <w:rsid w:val="0054266B"/>
    <w:rsid w:val="005429CF"/>
    <w:rsid w:val="00544D51"/>
    <w:rsid w:val="0054543E"/>
    <w:rsid w:val="00545840"/>
    <w:rsid w:val="00546320"/>
    <w:rsid w:val="005465F7"/>
    <w:rsid w:val="0055406D"/>
    <w:rsid w:val="00554687"/>
    <w:rsid w:val="00555C1E"/>
    <w:rsid w:val="0056141F"/>
    <w:rsid w:val="005625CF"/>
    <w:rsid w:val="005636EE"/>
    <w:rsid w:val="00563FD5"/>
    <w:rsid w:val="00564B3D"/>
    <w:rsid w:val="005662C6"/>
    <w:rsid w:val="00567351"/>
    <w:rsid w:val="00567EF4"/>
    <w:rsid w:val="00570BC3"/>
    <w:rsid w:val="005739D0"/>
    <w:rsid w:val="00573B5A"/>
    <w:rsid w:val="00573E6F"/>
    <w:rsid w:val="005750B1"/>
    <w:rsid w:val="005750C9"/>
    <w:rsid w:val="005752A0"/>
    <w:rsid w:val="005756FD"/>
    <w:rsid w:val="0057596A"/>
    <w:rsid w:val="005800E2"/>
    <w:rsid w:val="005806C1"/>
    <w:rsid w:val="00580FCC"/>
    <w:rsid w:val="00582963"/>
    <w:rsid w:val="005830D5"/>
    <w:rsid w:val="005843DE"/>
    <w:rsid w:val="005845B2"/>
    <w:rsid w:val="00584BE8"/>
    <w:rsid w:val="00585338"/>
    <w:rsid w:val="00592E37"/>
    <w:rsid w:val="00593327"/>
    <w:rsid w:val="00595E52"/>
    <w:rsid w:val="005A14F8"/>
    <w:rsid w:val="005A3A08"/>
    <w:rsid w:val="005A3D36"/>
    <w:rsid w:val="005A4E29"/>
    <w:rsid w:val="005A5C38"/>
    <w:rsid w:val="005A5C86"/>
    <w:rsid w:val="005A64C4"/>
    <w:rsid w:val="005A7E89"/>
    <w:rsid w:val="005B20CA"/>
    <w:rsid w:val="005B7A12"/>
    <w:rsid w:val="005C016E"/>
    <w:rsid w:val="005C2E80"/>
    <w:rsid w:val="005C34CB"/>
    <w:rsid w:val="005C3A1A"/>
    <w:rsid w:val="005D141D"/>
    <w:rsid w:val="005D14DE"/>
    <w:rsid w:val="005D6929"/>
    <w:rsid w:val="005D6E20"/>
    <w:rsid w:val="005D6F6B"/>
    <w:rsid w:val="005D7FCA"/>
    <w:rsid w:val="005E0837"/>
    <w:rsid w:val="005E0BA0"/>
    <w:rsid w:val="005E1501"/>
    <w:rsid w:val="005E1C45"/>
    <w:rsid w:val="005E4CF5"/>
    <w:rsid w:val="005E5C92"/>
    <w:rsid w:val="005F0176"/>
    <w:rsid w:val="005F07EE"/>
    <w:rsid w:val="005F08B7"/>
    <w:rsid w:val="005F1E09"/>
    <w:rsid w:val="005F2328"/>
    <w:rsid w:val="005F3434"/>
    <w:rsid w:val="005F4686"/>
    <w:rsid w:val="005F4852"/>
    <w:rsid w:val="005F6678"/>
    <w:rsid w:val="006003CB"/>
    <w:rsid w:val="00601A9C"/>
    <w:rsid w:val="006028A3"/>
    <w:rsid w:val="00605157"/>
    <w:rsid w:val="00606FBF"/>
    <w:rsid w:val="006073E2"/>
    <w:rsid w:val="00607F99"/>
    <w:rsid w:val="0061299F"/>
    <w:rsid w:val="00614EC4"/>
    <w:rsid w:val="00616989"/>
    <w:rsid w:val="00616E57"/>
    <w:rsid w:val="006207E5"/>
    <w:rsid w:val="00621992"/>
    <w:rsid w:val="0062293E"/>
    <w:rsid w:val="0062359D"/>
    <w:rsid w:val="00625AAD"/>
    <w:rsid w:val="00626548"/>
    <w:rsid w:val="00630977"/>
    <w:rsid w:val="006314FC"/>
    <w:rsid w:val="00631965"/>
    <w:rsid w:val="00633B38"/>
    <w:rsid w:val="00636107"/>
    <w:rsid w:val="00636B39"/>
    <w:rsid w:val="00636C89"/>
    <w:rsid w:val="00636FBF"/>
    <w:rsid w:val="00637167"/>
    <w:rsid w:val="00640191"/>
    <w:rsid w:val="00640FCA"/>
    <w:rsid w:val="0064218C"/>
    <w:rsid w:val="00642254"/>
    <w:rsid w:val="00644AE6"/>
    <w:rsid w:val="0064545A"/>
    <w:rsid w:val="00645D38"/>
    <w:rsid w:val="0064622F"/>
    <w:rsid w:val="00646945"/>
    <w:rsid w:val="006506AE"/>
    <w:rsid w:val="0065233A"/>
    <w:rsid w:val="00652B59"/>
    <w:rsid w:val="00652F30"/>
    <w:rsid w:val="00653066"/>
    <w:rsid w:val="00653887"/>
    <w:rsid w:val="00653A82"/>
    <w:rsid w:val="00656437"/>
    <w:rsid w:val="00657274"/>
    <w:rsid w:val="0066075D"/>
    <w:rsid w:val="00664C67"/>
    <w:rsid w:val="00665114"/>
    <w:rsid w:val="0066591E"/>
    <w:rsid w:val="00667CF9"/>
    <w:rsid w:val="00671C53"/>
    <w:rsid w:val="006721A6"/>
    <w:rsid w:val="0067433A"/>
    <w:rsid w:val="00674516"/>
    <w:rsid w:val="0067577A"/>
    <w:rsid w:val="006760C7"/>
    <w:rsid w:val="006817F9"/>
    <w:rsid w:val="0068227B"/>
    <w:rsid w:val="00685616"/>
    <w:rsid w:val="0069004B"/>
    <w:rsid w:val="006911A8"/>
    <w:rsid w:val="006925CE"/>
    <w:rsid w:val="00693B89"/>
    <w:rsid w:val="0069472B"/>
    <w:rsid w:val="00696ABC"/>
    <w:rsid w:val="006A15FE"/>
    <w:rsid w:val="006A2FDC"/>
    <w:rsid w:val="006A3852"/>
    <w:rsid w:val="006A5962"/>
    <w:rsid w:val="006A5A17"/>
    <w:rsid w:val="006B2129"/>
    <w:rsid w:val="006B2594"/>
    <w:rsid w:val="006B3373"/>
    <w:rsid w:val="006B34A9"/>
    <w:rsid w:val="006C0C3F"/>
    <w:rsid w:val="006C0D11"/>
    <w:rsid w:val="006C19B7"/>
    <w:rsid w:val="006C29F0"/>
    <w:rsid w:val="006C4685"/>
    <w:rsid w:val="006C61E6"/>
    <w:rsid w:val="006C673E"/>
    <w:rsid w:val="006D0416"/>
    <w:rsid w:val="006D0FC3"/>
    <w:rsid w:val="006D1CEF"/>
    <w:rsid w:val="006D4369"/>
    <w:rsid w:val="006D4822"/>
    <w:rsid w:val="006D570A"/>
    <w:rsid w:val="006D5947"/>
    <w:rsid w:val="006D7218"/>
    <w:rsid w:val="006E17AB"/>
    <w:rsid w:val="006E2DF0"/>
    <w:rsid w:val="006E2FC7"/>
    <w:rsid w:val="006E38C7"/>
    <w:rsid w:val="006E4AA6"/>
    <w:rsid w:val="006F1839"/>
    <w:rsid w:val="006F2F87"/>
    <w:rsid w:val="006F319C"/>
    <w:rsid w:val="006F3FBE"/>
    <w:rsid w:val="006F4561"/>
    <w:rsid w:val="006F5A0B"/>
    <w:rsid w:val="006F6A8A"/>
    <w:rsid w:val="006F6DC9"/>
    <w:rsid w:val="006F6FD0"/>
    <w:rsid w:val="0070197E"/>
    <w:rsid w:val="00702CA1"/>
    <w:rsid w:val="007031AC"/>
    <w:rsid w:val="0070396B"/>
    <w:rsid w:val="0070492D"/>
    <w:rsid w:val="00704A1A"/>
    <w:rsid w:val="0070681B"/>
    <w:rsid w:val="00711031"/>
    <w:rsid w:val="00712441"/>
    <w:rsid w:val="00713B42"/>
    <w:rsid w:val="00713D8C"/>
    <w:rsid w:val="007144FA"/>
    <w:rsid w:val="00715524"/>
    <w:rsid w:val="00715F6B"/>
    <w:rsid w:val="00717F4B"/>
    <w:rsid w:val="0072548B"/>
    <w:rsid w:val="00732EF6"/>
    <w:rsid w:val="00733C04"/>
    <w:rsid w:val="00736121"/>
    <w:rsid w:val="007375EC"/>
    <w:rsid w:val="00742F76"/>
    <w:rsid w:val="00743976"/>
    <w:rsid w:val="00747FE5"/>
    <w:rsid w:val="00750BBA"/>
    <w:rsid w:val="007542A0"/>
    <w:rsid w:val="00754736"/>
    <w:rsid w:val="00755ACF"/>
    <w:rsid w:val="007603ED"/>
    <w:rsid w:val="00762CD1"/>
    <w:rsid w:val="00763F9A"/>
    <w:rsid w:val="007640A2"/>
    <w:rsid w:val="00764875"/>
    <w:rsid w:val="00765837"/>
    <w:rsid w:val="00765DC6"/>
    <w:rsid w:val="0077040E"/>
    <w:rsid w:val="00770876"/>
    <w:rsid w:val="00771ACB"/>
    <w:rsid w:val="00773BB9"/>
    <w:rsid w:val="00776BBB"/>
    <w:rsid w:val="00776E68"/>
    <w:rsid w:val="00777E6E"/>
    <w:rsid w:val="007808F8"/>
    <w:rsid w:val="00780F4D"/>
    <w:rsid w:val="007810C1"/>
    <w:rsid w:val="00783E3D"/>
    <w:rsid w:val="007905CE"/>
    <w:rsid w:val="00791C5A"/>
    <w:rsid w:val="00792BA4"/>
    <w:rsid w:val="00793FEA"/>
    <w:rsid w:val="007964DB"/>
    <w:rsid w:val="00797703"/>
    <w:rsid w:val="00797721"/>
    <w:rsid w:val="007A3465"/>
    <w:rsid w:val="007A4FF4"/>
    <w:rsid w:val="007A581D"/>
    <w:rsid w:val="007B0F4C"/>
    <w:rsid w:val="007B222D"/>
    <w:rsid w:val="007B235C"/>
    <w:rsid w:val="007B253D"/>
    <w:rsid w:val="007B27CD"/>
    <w:rsid w:val="007B2872"/>
    <w:rsid w:val="007B776F"/>
    <w:rsid w:val="007C050C"/>
    <w:rsid w:val="007C07F2"/>
    <w:rsid w:val="007C0C40"/>
    <w:rsid w:val="007C44E2"/>
    <w:rsid w:val="007C57D8"/>
    <w:rsid w:val="007C59E1"/>
    <w:rsid w:val="007C5A48"/>
    <w:rsid w:val="007C691F"/>
    <w:rsid w:val="007C69CA"/>
    <w:rsid w:val="007C739C"/>
    <w:rsid w:val="007C7D5D"/>
    <w:rsid w:val="007D086A"/>
    <w:rsid w:val="007D3347"/>
    <w:rsid w:val="007D47FF"/>
    <w:rsid w:val="007D4AD7"/>
    <w:rsid w:val="007D4DF4"/>
    <w:rsid w:val="007D6F59"/>
    <w:rsid w:val="007D7805"/>
    <w:rsid w:val="007D7D26"/>
    <w:rsid w:val="007E00DC"/>
    <w:rsid w:val="007E047C"/>
    <w:rsid w:val="007E0839"/>
    <w:rsid w:val="007E1530"/>
    <w:rsid w:val="007E4C7F"/>
    <w:rsid w:val="007E60BE"/>
    <w:rsid w:val="007E6AFC"/>
    <w:rsid w:val="007F00AE"/>
    <w:rsid w:val="007F2DE7"/>
    <w:rsid w:val="007F2E69"/>
    <w:rsid w:val="007F595C"/>
    <w:rsid w:val="007F5A21"/>
    <w:rsid w:val="007F5DAD"/>
    <w:rsid w:val="007F6643"/>
    <w:rsid w:val="007F6862"/>
    <w:rsid w:val="007F6E18"/>
    <w:rsid w:val="008004A1"/>
    <w:rsid w:val="0080123B"/>
    <w:rsid w:val="00802913"/>
    <w:rsid w:val="00802E21"/>
    <w:rsid w:val="00804C52"/>
    <w:rsid w:val="00811364"/>
    <w:rsid w:val="00811BDF"/>
    <w:rsid w:val="00811D5C"/>
    <w:rsid w:val="00812677"/>
    <w:rsid w:val="00812A0A"/>
    <w:rsid w:val="0081436B"/>
    <w:rsid w:val="0081486F"/>
    <w:rsid w:val="008156B9"/>
    <w:rsid w:val="0081653B"/>
    <w:rsid w:val="00816E9E"/>
    <w:rsid w:val="00817360"/>
    <w:rsid w:val="008178C2"/>
    <w:rsid w:val="008233D7"/>
    <w:rsid w:val="008238E9"/>
    <w:rsid w:val="00823A84"/>
    <w:rsid w:val="008242E8"/>
    <w:rsid w:val="0082557E"/>
    <w:rsid w:val="00825A02"/>
    <w:rsid w:val="00830790"/>
    <w:rsid w:val="00830E3B"/>
    <w:rsid w:val="00833395"/>
    <w:rsid w:val="00834920"/>
    <w:rsid w:val="0083586B"/>
    <w:rsid w:val="00835BC8"/>
    <w:rsid w:val="008362EE"/>
    <w:rsid w:val="00837FAC"/>
    <w:rsid w:val="00840676"/>
    <w:rsid w:val="00841263"/>
    <w:rsid w:val="008424D4"/>
    <w:rsid w:val="00842E50"/>
    <w:rsid w:val="0084433A"/>
    <w:rsid w:val="00846DDE"/>
    <w:rsid w:val="00846F30"/>
    <w:rsid w:val="00854048"/>
    <w:rsid w:val="00854689"/>
    <w:rsid w:val="0085546E"/>
    <w:rsid w:val="008556B8"/>
    <w:rsid w:val="008600BF"/>
    <w:rsid w:val="00860764"/>
    <w:rsid w:val="00862C91"/>
    <w:rsid w:val="00863B5B"/>
    <w:rsid w:val="00865FC5"/>
    <w:rsid w:val="008668F4"/>
    <w:rsid w:val="00870DC5"/>
    <w:rsid w:val="008711E5"/>
    <w:rsid w:val="00871278"/>
    <w:rsid w:val="00871694"/>
    <w:rsid w:val="008717C9"/>
    <w:rsid w:val="0087252D"/>
    <w:rsid w:val="00874CFA"/>
    <w:rsid w:val="0087548A"/>
    <w:rsid w:val="00876072"/>
    <w:rsid w:val="00877B67"/>
    <w:rsid w:val="008803FD"/>
    <w:rsid w:val="00881D7B"/>
    <w:rsid w:val="008842BC"/>
    <w:rsid w:val="00885268"/>
    <w:rsid w:val="00892498"/>
    <w:rsid w:val="00893828"/>
    <w:rsid w:val="0089491B"/>
    <w:rsid w:val="0089657F"/>
    <w:rsid w:val="00897E3F"/>
    <w:rsid w:val="008A177D"/>
    <w:rsid w:val="008A4AFE"/>
    <w:rsid w:val="008A4D19"/>
    <w:rsid w:val="008A6847"/>
    <w:rsid w:val="008B014B"/>
    <w:rsid w:val="008B5B22"/>
    <w:rsid w:val="008B63F8"/>
    <w:rsid w:val="008B66CE"/>
    <w:rsid w:val="008B71EC"/>
    <w:rsid w:val="008C0BD8"/>
    <w:rsid w:val="008C2BEE"/>
    <w:rsid w:val="008C2C7E"/>
    <w:rsid w:val="008C3E70"/>
    <w:rsid w:val="008C41D8"/>
    <w:rsid w:val="008C43AC"/>
    <w:rsid w:val="008C5CA5"/>
    <w:rsid w:val="008C5F6E"/>
    <w:rsid w:val="008C7481"/>
    <w:rsid w:val="008D0647"/>
    <w:rsid w:val="008D0843"/>
    <w:rsid w:val="008D2282"/>
    <w:rsid w:val="008D507F"/>
    <w:rsid w:val="008D60C0"/>
    <w:rsid w:val="008D61D2"/>
    <w:rsid w:val="008E14D0"/>
    <w:rsid w:val="008E1988"/>
    <w:rsid w:val="008E2D85"/>
    <w:rsid w:val="008E2E2A"/>
    <w:rsid w:val="008E3D11"/>
    <w:rsid w:val="008E3ED8"/>
    <w:rsid w:val="008E6AE9"/>
    <w:rsid w:val="008E72AD"/>
    <w:rsid w:val="008F0E38"/>
    <w:rsid w:val="008F2692"/>
    <w:rsid w:val="008F351E"/>
    <w:rsid w:val="008F3A97"/>
    <w:rsid w:val="008F3CA3"/>
    <w:rsid w:val="008F541A"/>
    <w:rsid w:val="00900DEC"/>
    <w:rsid w:val="00903E13"/>
    <w:rsid w:val="00905237"/>
    <w:rsid w:val="00910351"/>
    <w:rsid w:val="00916428"/>
    <w:rsid w:val="00917344"/>
    <w:rsid w:val="00917AF2"/>
    <w:rsid w:val="0092279E"/>
    <w:rsid w:val="00922813"/>
    <w:rsid w:val="009237FC"/>
    <w:rsid w:val="0092459C"/>
    <w:rsid w:val="00924FC4"/>
    <w:rsid w:val="00925846"/>
    <w:rsid w:val="009302C5"/>
    <w:rsid w:val="009303F2"/>
    <w:rsid w:val="009304AD"/>
    <w:rsid w:val="009304FE"/>
    <w:rsid w:val="0093747A"/>
    <w:rsid w:val="00940CD2"/>
    <w:rsid w:val="009414B8"/>
    <w:rsid w:val="0094211B"/>
    <w:rsid w:val="00944199"/>
    <w:rsid w:val="00944A21"/>
    <w:rsid w:val="00947295"/>
    <w:rsid w:val="00947402"/>
    <w:rsid w:val="0095078A"/>
    <w:rsid w:val="0095249B"/>
    <w:rsid w:val="009539AC"/>
    <w:rsid w:val="00954125"/>
    <w:rsid w:val="00955304"/>
    <w:rsid w:val="009555C2"/>
    <w:rsid w:val="009569C0"/>
    <w:rsid w:val="0096189A"/>
    <w:rsid w:val="009628AD"/>
    <w:rsid w:val="00963BE5"/>
    <w:rsid w:val="00970693"/>
    <w:rsid w:val="00981245"/>
    <w:rsid w:val="00985195"/>
    <w:rsid w:val="00985C48"/>
    <w:rsid w:val="009905B7"/>
    <w:rsid w:val="00991A82"/>
    <w:rsid w:val="0099246A"/>
    <w:rsid w:val="00992A2F"/>
    <w:rsid w:val="009945D8"/>
    <w:rsid w:val="00994709"/>
    <w:rsid w:val="009965CD"/>
    <w:rsid w:val="00997492"/>
    <w:rsid w:val="00997A8B"/>
    <w:rsid w:val="00997A9B"/>
    <w:rsid w:val="009A0E24"/>
    <w:rsid w:val="009A120A"/>
    <w:rsid w:val="009A1A5D"/>
    <w:rsid w:val="009A2756"/>
    <w:rsid w:val="009A3D1D"/>
    <w:rsid w:val="009A4463"/>
    <w:rsid w:val="009A5B6D"/>
    <w:rsid w:val="009B08BB"/>
    <w:rsid w:val="009B08FA"/>
    <w:rsid w:val="009B3600"/>
    <w:rsid w:val="009B42EB"/>
    <w:rsid w:val="009B453B"/>
    <w:rsid w:val="009B4817"/>
    <w:rsid w:val="009B517E"/>
    <w:rsid w:val="009B7060"/>
    <w:rsid w:val="009B7824"/>
    <w:rsid w:val="009B7C41"/>
    <w:rsid w:val="009C269B"/>
    <w:rsid w:val="009C2CD0"/>
    <w:rsid w:val="009C3E5E"/>
    <w:rsid w:val="009C4BBA"/>
    <w:rsid w:val="009C4F82"/>
    <w:rsid w:val="009C5580"/>
    <w:rsid w:val="009C5E61"/>
    <w:rsid w:val="009C6D10"/>
    <w:rsid w:val="009D1CC6"/>
    <w:rsid w:val="009D2944"/>
    <w:rsid w:val="009D2D21"/>
    <w:rsid w:val="009D652B"/>
    <w:rsid w:val="009D6CD6"/>
    <w:rsid w:val="009D7256"/>
    <w:rsid w:val="009E0229"/>
    <w:rsid w:val="009E142E"/>
    <w:rsid w:val="009E3FE4"/>
    <w:rsid w:val="009E4801"/>
    <w:rsid w:val="009E7125"/>
    <w:rsid w:val="009E7FA8"/>
    <w:rsid w:val="009F0878"/>
    <w:rsid w:val="009F251B"/>
    <w:rsid w:val="009F2B6E"/>
    <w:rsid w:val="009F369E"/>
    <w:rsid w:val="009F4304"/>
    <w:rsid w:val="009F4E3F"/>
    <w:rsid w:val="009F5445"/>
    <w:rsid w:val="009F5756"/>
    <w:rsid w:val="009F5ADE"/>
    <w:rsid w:val="009F6370"/>
    <w:rsid w:val="009F73AE"/>
    <w:rsid w:val="00A02655"/>
    <w:rsid w:val="00A0538D"/>
    <w:rsid w:val="00A057C3"/>
    <w:rsid w:val="00A05B3F"/>
    <w:rsid w:val="00A070B1"/>
    <w:rsid w:val="00A071C2"/>
    <w:rsid w:val="00A121DF"/>
    <w:rsid w:val="00A13EEA"/>
    <w:rsid w:val="00A15B38"/>
    <w:rsid w:val="00A16195"/>
    <w:rsid w:val="00A16CC4"/>
    <w:rsid w:val="00A16DAC"/>
    <w:rsid w:val="00A17DAC"/>
    <w:rsid w:val="00A22AC8"/>
    <w:rsid w:val="00A26377"/>
    <w:rsid w:val="00A26660"/>
    <w:rsid w:val="00A271E9"/>
    <w:rsid w:val="00A27BF9"/>
    <w:rsid w:val="00A31A7A"/>
    <w:rsid w:val="00A33645"/>
    <w:rsid w:val="00A35B37"/>
    <w:rsid w:val="00A35BC9"/>
    <w:rsid w:val="00A35BE5"/>
    <w:rsid w:val="00A36B42"/>
    <w:rsid w:val="00A37D40"/>
    <w:rsid w:val="00A40124"/>
    <w:rsid w:val="00A43748"/>
    <w:rsid w:val="00A44CFD"/>
    <w:rsid w:val="00A477D3"/>
    <w:rsid w:val="00A5057E"/>
    <w:rsid w:val="00A50991"/>
    <w:rsid w:val="00A50C25"/>
    <w:rsid w:val="00A56603"/>
    <w:rsid w:val="00A60564"/>
    <w:rsid w:val="00A614D8"/>
    <w:rsid w:val="00A62F31"/>
    <w:rsid w:val="00A630E7"/>
    <w:rsid w:val="00A65ADE"/>
    <w:rsid w:val="00A65E14"/>
    <w:rsid w:val="00A661F1"/>
    <w:rsid w:val="00A6791B"/>
    <w:rsid w:val="00A704B3"/>
    <w:rsid w:val="00A71363"/>
    <w:rsid w:val="00A71A80"/>
    <w:rsid w:val="00A71EB6"/>
    <w:rsid w:val="00A74F9E"/>
    <w:rsid w:val="00A778B3"/>
    <w:rsid w:val="00A8344C"/>
    <w:rsid w:val="00A83ECB"/>
    <w:rsid w:val="00A84547"/>
    <w:rsid w:val="00A858F0"/>
    <w:rsid w:val="00A86692"/>
    <w:rsid w:val="00A877E9"/>
    <w:rsid w:val="00A87C2B"/>
    <w:rsid w:val="00A87E43"/>
    <w:rsid w:val="00A90735"/>
    <w:rsid w:val="00A931E2"/>
    <w:rsid w:val="00A971AA"/>
    <w:rsid w:val="00AA0342"/>
    <w:rsid w:val="00AA040A"/>
    <w:rsid w:val="00AA177E"/>
    <w:rsid w:val="00AA219F"/>
    <w:rsid w:val="00AA2BD4"/>
    <w:rsid w:val="00AA58FE"/>
    <w:rsid w:val="00AB11AC"/>
    <w:rsid w:val="00AB1E28"/>
    <w:rsid w:val="00AB1EEE"/>
    <w:rsid w:val="00AB2A0D"/>
    <w:rsid w:val="00AB3A69"/>
    <w:rsid w:val="00AB508B"/>
    <w:rsid w:val="00AC1F48"/>
    <w:rsid w:val="00AC236E"/>
    <w:rsid w:val="00AC3C3E"/>
    <w:rsid w:val="00AC5A2C"/>
    <w:rsid w:val="00AC71CD"/>
    <w:rsid w:val="00AC7479"/>
    <w:rsid w:val="00AC7529"/>
    <w:rsid w:val="00AC76BD"/>
    <w:rsid w:val="00AC7728"/>
    <w:rsid w:val="00AD0159"/>
    <w:rsid w:val="00AD18B5"/>
    <w:rsid w:val="00AD3D65"/>
    <w:rsid w:val="00AD627F"/>
    <w:rsid w:val="00AD6A2C"/>
    <w:rsid w:val="00AE00C9"/>
    <w:rsid w:val="00AE2886"/>
    <w:rsid w:val="00AE769D"/>
    <w:rsid w:val="00AF1E21"/>
    <w:rsid w:val="00AF3583"/>
    <w:rsid w:val="00B00666"/>
    <w:rsid w:val="00B01484"/>
    <w:rsid w:val="00B0209D"/>
    <w:rsid w:val="00B045E4"/>
    <w:rsid w:val="00B0463F"/>
    <w:rsid w:val="00B04905"/>
    <w:rsid w:val="00B04D60"/>
    <w:rsid w:val="00B076BF"/>
    <w:rsid w:val="00B07FFC"/>
    <w:rsid w:val="00B111E5"/>
    <w:rsid w:val="00B118DB"/>
    <w:rsid w:val="00B13692"/>
    <w:rsid w:val="00B1409A"/>
    <w:rsid w:val="00B14303"/>
    <w:rsid w:val="00B145A4"/>
    <w:rsid w:val="00B14C77"/>
    <w:rsid w:val="00B1780F"/>
    <w:rsid w:val="00B20533"/>
    <w:rsid w:val="00B23EDD"/>
    <w:rsid w:val="00B31C20"/>
    <w:rsid w:val="00B3269C"/>
    <w:rsid w:val="00B35589"/>
    <w:rsid w:val="00B378E1"/>
    <w:rsid w:val="00B40779"/>
    <w:rsid w:val="00B4343D"/>
    <w:rsid w:val="00B43847"/>
    <w:rsid w:val="00B43D2E"/>
    <w:rsid w:val="00B442E5"/>
    <w:rsid w:val="00B44B73"/>
    <w:rsid w:val="00B503BE"/>
    <w:rsid w:val="00B56A53"/>
    <w:rsid w:val="00B60149"/>
    <w:rsid w:val="00B61DE8"/>
    <w:rsid w:val="00B62DAB"/>
    <w:rsid w:val="00B642AB"/>
    <w:rsid w:val="00B65721"/>
    <w:rsid w:val="00B6595A"/>
    <w:rsid w:val="00B66B17"/>
    <w:rsid w:val="00B71D6F"/>
    <w:rsid w:val="00B72225"/>
    <w:rsid w:val="00B7619E"/>
    <w:rsid w:val="00B77ED6"/>
    <w:rsid w:val="00B80616"/>
    <w:rsid w:val="00B81A89"/>
    <w:rsid w:val="00B8418A"/>
    <w:rsid w:val="00B84FE6"/>
    <w:rsid w:val="00B8508F"/>
    <w:rsid w:val="00B853E3"/>
    <w:rsid w:val="00B8566C"/>
    <w:rsid w:val="00B856E9"/>
    <w:rsid w:val="00B86AE1"/>
    <w:rsid w:val="00B8732C"/>
    <w:rsid w:val="00B9033B"/>
    <w:rsid w:val="00B918CA"/>
    <w:rsid w:val="00B921DA"/>
    <w:rsid w:val="00B95CC0"/>
    <w:rsid w:val="00BA117A"/>
    <w:rsid w:val="00BA537A"/>
    <w:rsid w:val="00BA6A84"/>
    <w:rsid w:val="00BA7297"/>
    <w:rsid w:val="00BB1093"/>
    <w:rsid w:val="00BB2272"/>
    <w:rsid w:val="00BB26C8"/>
    <w:rsid w:val="00BB480F"/>
    <w:rsid w:val="00BB4FAF"/>
    <w:rsid w:val="00BB6B91"/>
    <w:rsid w:val="00BB7827"/>
    <w:rsid w:val="00BC0E7C"/>
    <w:rsid w:val="00BC1071"/>
    <w:rsid w:val="00BC1FBF"/>
    <w:rsid w:val="00BC30F7"/>
    <w:rsid w:val="00BC5417"/>
    <w:rsid w:val="00BC5E00"/>
    <w:rsid w:val="00BC6272"/>
    <w:rsid w:val="00BC639D"/>
    <w:rsid w:val="00BC6F78"/>
    <w:rsid w:val="00BC7B45"/>
    <w:rsid w:val="00BC7C29"/>
    <w:rsid w:val="00BD156F"/>
    <w:rsid w:val="00BD7903"/>
    <w:rsid w:val="00BD795A"/>
    <w:rsid w:val="00BD7CE7"/>
    <w:rsid w:val="00BE0F60"/>
    <w:rsid w:val="00BE1ACE"/>
    <w:rsid w:val="00BE3676"/>
    <w:rsid w:val="00BE41E9"/>
    <w:rsid w:val="00BE4EDA"/>
    <w:rsid w:val="00BE5C18"/>
    <w:rsid w:val="00BE655F"/>
    <w:rsid w:val="00BE6EF1"/>
    <w:rsid w:val="00BE7AED"/>
    <w:rsid w:val="00BF0E5E"/>
    <w:rsid w:val="00BF10C4"/>
    <w:rsid w:val="00BF4A35"/>
    <w:rsid w:val="00BF4CC1"/>
    <w:rsid w:val="00BF5F8E"/>
    <w:rsid w:val="00BF5FEF"/>
    <w:rsid w:val="00BF61CA"/>
    <w:rsid w:val="00BF7329"/>
    <w:rsid w:val="00C000B6"/>
    <w:rsid w:val="00C00DF2"/>
    <w:rsid w:val="00C02C23"/>
    <w:rsid w:val="00C068DB"/>
    <w:rsid w:val="00C06EEC"/>
    <w:rsid w:val="00C06F8F"/>
    <w:rsid w:val="00C109ED"/>
    <w:rsid w:val="00C12D6B"/>
    <w:rsid w:val="00C14305"/>
    <w:rsid w:val="00C14ABA"/>
    <w:rsid w:val="00C161DF"/>
    <w:rsid w:val="00C17C74"/>
    <w:rsid w:val="00C20878"/>
    <w:rsid w:val="00C235F9"/>
    <w:rsid w:val="00C259D6"/>
    <w:rsid w:val="00C26FBF"/>
    <w:rsid w:val="00C315C0"/>
    <w:rsid w:val="00C327A0"/>
    <w:rsid w:val="00C339B7"/>
    <w:rsid w:val="00C35016"/>
    <w:rsid w:val="00C3745F"/>
    <w:rsid w:val="00C42585"/>
    <w:rsid w:val="00C42DF5"/>
    <w:rsid w:val="00C4357D"/>
    <w:rsid w:val="00C44AA1"/>
    <w:rsid w:val="00C462B8"/>
    <w:rsid w:val="00C47691"/>
    <w:rsid w:val="00C4790F"/>
    <w:rsid w:val="00C510BD"/>
    <w:rsid w:val="00C517C2"/>
    <w:rsid w:val="00C53DF1"/>
    <w:rsid w:val="00C54808"/>
    <w:rsid w:val="00C5662D"/>
    <w:rsid w:val="00C576D3"/>
    <w:rsid w:val="00C61FBF"/>
    <w:rsid w:val="00C62674"/>
    <w:rsid w:val="00C63AC1"/>
    <w:rsid w:val="00C658CE"/>
    <w:rsid w:val="00C67317"/>
    <w:rsid w:val="00C71AE6"/>
    <w:rsid w:val="00C72454"/>
    <w:rsid w:val="00C72C00"/>
    <w:rsid w:val="00C7326A"/>
    <w:rsid w:val="00C74733"/>
    <w:rsid w:val="00C74EC4"/>
    <w:rsid w:val="00C75CD0"/>
    <w:rsid w:val="00C762F7"/>
    <w:rsid w:val="00C77059"/>
    <w:rsid w:val="00C802BE"/>
    <w:rsid w:val="00C82691"/>
    <w:rsid w:val="00C84377"/>
    <w:rsid w:val="00C845A2"/>
    <w:rsid w:val="00C84FF0"/>
    <w:rsid w:val="00C90ABD"/>
    <w:rsid w:val="00C93306"/>
    <w:rsid w:val="00C936D7"/>
    <w:rsid w:val="00C93A77"/>
    <w:rsid w:val="00C93CAA"/>
    <w:rsid w:val="00C945CC"/>
    <w:rsid w:val="00C94874"/>
    <w:rsid w:val="00C94D5B"/>
    <w:rsid w:val="00C95BFD"/>
    <w:rsid w:val="00C96AB1"/>
    <w:rsid w:val="00CA0735"/>
    <w:rsid w:val="00CA33A0"/>
    <w:rsid w:val="00CA4E95"/>
    <w:rsid w:val="00CA741E"/>
    <w:rsid w:val="00CA7F25"/>
    <w:rsid w:val="00CB079C"/>
    <w:rsid w:val="00CB1044"/>
    <w:rsid w:val="00CB207C"/>
    <w:rsid w:val="00CB273B"/>
    <w:rsid w:val="00CB4716"/>
    <w:rsid w:val="00CB5B07"/>
    <w:rsid w:val="00CB7456"/>
    <w:rsid w:val="00CB793F"/>
    <w:rsid w:val="00CC08C4"/>
    <w:rsid w:val="00CC1798"/>
    <w:rsid w:val="00CC2151"/>
    <w:rsid w:val="00CC2400"/>
    <w:rsid w:val="00CC35D5"/>
    <w:rsid w:val="00CC63DE"/>
    <w:rsid w:val="00CD04AA"/>
    <w:rsid w:val="00CD0EB6"/>
    <w:rsid w:val="00CD166E"/>
    <w:rsid w:val="00CD1BCB"/>
    <w:rsid w:val="00CD3773"/>
    <w:rsid w:val="00CD3E01"/>
    <w:rsid w:val="00CD4A8E"/>
    <w:rsid w:val="00CD55D6"/>
    <w:rsid w:val="00CD6621"/>
    <w:rsid w:val="00CD6C96"/>
    <w:rsid w:val="00CE03D6"/>
    <w:rsid w:val="00CE0EBF"/>
    <w:rsid w:val="00CE0FD5"/>
    <w:rsid w:val="00CE2D3F"/>
    <w:rsid w:val="00CE32F0"/>
    <w:rsid w:val="00CE46A0"/>
    <w:rsid w:val="00CE5B10"/>
    <w:rsid w:val="00CE63B1"/>
    <w:rsid w:val="00CE7C27"/>
    <w:rsid w:val="00CF0599"/>
    <w:rsid w:val="00CF153B"/>
    <w:rsid w:val="00CF3E44"/>
    <w:rsid w:val="00CF5A87"/>
    <w:rsid w:val="00CF73C0"/>
    <w:rsid w:val="00D00C77"/>
    <w:rsid w:val="00D011AA"/>
    <w:rsid w:val="00D02CEE"/>
    <w:rsid w:val="00D03266"/>
    <w:rsid w:val="00D04B37"/>
    <w:rsid w:val="00D0502B"/>
    <w:rsid w:val="00D05380"/>
    <w:rsid w:val="00D07CF5"/>
    <w:rsid w:val="00D07D39"/>
    <w:rsid w:val="00D10ABE"/>
    <w:rsid w:val="00D11BD4"/>
    <w:rsid w:val="00D12848"/>
    <w:rsid w:val="00D130B9"/>
    <w:rsid w:val="00D146FA"/>
    <w:rsid w:val="00D14709"/>
    <w:rsid w:val="00D14C17"/>
    <w:rsid w:val="00D20789"/>
    <w:rsid w:val="00D21CA4"/>
    <w:rsid w:val="00D21D28"/>
    <w:rsid w:val="00D22339"/>
    <w:rsid w:val="00D23A8C"/>
    <w:rsid w:val="00D30288"/>
    <w:rsid w:val="00D30540"/>
    <w:rsid w:val="00D3105B"/>
    <w:rsid w:val="00D31D68"/>
    <w:rsid w:val="00D32D42"/>
    <w:rsid w:val="00D3516A"/>
    <w:rsid w:val="00D37068"/>
    <w:rsid w:val="00D37523"/>
    <w:rsid w:val="00D375FC"/>
    <w:rsid w:val="00D40B6E"/>
    <w:rsid w:val="00D41AB6"/>
    <w:rsid w:val="00D439E2"/>
    <w:rsid w:val="00D43ADA"/>
    <w:rsid w:val="00D43FEE"/>
    <w:rsid w:val="00D466AA"/>
    <w:rsid w:val="00D47253"/>
    <w:rsid w:val="00D47430"/>
    <w:rsid w:val="00D500F2"/>
    <w:rsid w:val="00D528A5"/>
    <w:rsid w:val="00D54430"/>
    <w:rsid w:val="00D60534"/>
    <w:rsid w:val="00D65AE8"/>
    <w:rsid w:val="00D707D2"/>
    <w:rsid w:val="00D70CCE"/>
    <w:rsid w:val="00D72A35"/>
    <w:rsid w:val="00D7410F"/>
    <w:rsid w:val="00D748E9"/>
    <w:rsid w:val="00D75AC0"/>
    <w:rsid w:val="00D767F1"/>
    <w:rsid w:val="00D7701A"/>
    <w:rsid w:val="00D77455"/>
    <w:rsid w:val="00D80B75"/>
    <w:rsid w:val="00D81CA8"/>
    <w:rsid w:val="00D82C50"/>
    <w:rsid w:val="00D837E2"/>
    <w:rsid w:val="00D847B0"/>
    <w:rsid w:val="00D8615B"/>
    <w:rsid w:val="00D86417"/>
    <w:rsid w:val="00D9088D"/>
    <w:rsid w:val="00D911F2"/>
    <w:rsid w:val="00D95469"/>
    <w:rsid w:val="00D95D23"/>
    <w:rsid w:val="00D96062"/>
    <w:rsid w:val="00D96B2B"/>
    <w:rsid w:val="00DA5A88"/>
    <w:rsid w:val="00DB169E"/>
    <w:rsid w:val="00DB1BD7"/>
    <w:rsid w:val="00DB69AB"/>
    <w:rsid w:val="00DB739A"/>
    <w:rsid w:val="00DC1575"/>
    <w:rsid w:val="00DC3BFB"/>
    <w:rsid w:val="00DC4B3E"/>
    <w:rsid w:val="00DC4E49"/>
    <w:rsid w:val="00DC509C"/>
    <w:rsid w:val="00DC5755"/>
    <w:rsid w:val="00DC5899"/>
    <w:rsid w:val="00DC6573"/>
    <w:rsid w:val="00DC6D1C"/>
    <w:rsid w:val="00DC747C"/>
    <w:rsid w:val="00DD04B6"/>
    <w:rsid w:val="00DD09BE"/>
    <w:rsid w:val="00DD0DDC"/>
    <w:rsid w:val="00DD52F2"/>
    <w:rsid w:val="00DD7969"/>
    <w:rsid w:val="00DE2FA1"/>
    <w:rsid w:val="00DE3087"/>
    <w:rsid w:val="00DE33E9"/>
    <w:rsid w:val="00DE3452"/>
    <w:rsid w:val="00DE4AE5"/>
    <w:rsid w:val="00DE4F9C"/>
    <w:rsid w:val="00DF13B8"/>
    <w:rsid w:val="00DF1E0B"/>
    <w:rsid w:val="00DF5015"/>
    <w:rsid w:val="00DF52E5"/>
    <w:rsid w:val="00E0055A"/>
    <w:rsid w:val="00E01307"/>
    <w:rsid w:val="00E01A32"/>
    <w:rsid w:val="00E01EA6"/>
    <w:rsid w:val="00E066F5"/>
    <w:rsid w:val="00E06941"/>
    <w:rsid w:val="00E06AB9"/>
    <w:rsid w:val="00E07B63"/>
    <w:rsid w:val="00E07CAF"/>
    <w:rsid w:val="00E1041B"/>
    <w:rsid w:val="00E11421"/>
    <w:rsid w:val="00E1355F"/>
    <w:rsid w:val="00E13EA1"/>
    <w:rsid w:val="00E14DD9"/>
    <w:rsid w:val="00E205E3"/>
    <w:rsid w:val="00E22B6E"/>
    <w:rsid w:val="00E22DA9"/>
    <w:rsid w:val="00E22E34"/>
    <w:rsid w:val="00E305A6"/>
    <w:rsid w:val="00E30761"/>
    <w:rsid w:val="00E32164"/>
    <w:rsid w:val="00E33027"/>
    <w:rsid w:val="00E3431C"/>
    <w:rsid w:val="00E345D1"/>
    <w:rsid w:val="00E35AB2"/>
    <w:rsid w:val="00E40A0C"/>
    <w:rsid w:val="00E413A0"/>
    <w:rsid w:val="00E429E5"/>
    <w:rsid w:val="00E43232"/>
    <w:rsid w:val="00E4397B"/>
    <w:rsid w:val="00E44B49"/>
    <w:rsid w:val="00E45FFE"/>
    <w:rsid w:val="00E47201"/>
    <w:rsid w:val="00E51741"/>
    <w:rsid w:val="00E529C6"/>
    <w:rsid w:val="00E53289"/>
    <w:rsid w:val="00E55EFB"/>
    <w:rsid w:val="00E5600B"/>
    <w:rsid w:val="00E56271"/>
    <w:rsid w:val="00E564C2"/>
    <w:rsid w:val="00E57AC5"/>
    <w:rsid w:val="00E60EF3"/>
    <w:rsid w:val="00E627F4"/>
    <w:rsid w:val="00E6315C"/>
    <w:rsid w:val="00E651A3"/>
    <w:rsid w:val="00E675CC"/>
    <w:rsid w:val="00E71035"/>
    <w:rsid w:val="00E7161F"/>
    <w:rsid w:val="00E71C4C"/>
    <w:rsid w:val="00E728BB"/>
    <w:rsid w:val="00E75918"/>
    <w:rsid w:val="00E76448"/>
    <w:rsid w:val="00E77218"/>
    <w:rsid w:val="00E8330D"/>
    <w:rsid w:val="00E868F9"/>
    <w:rsid w:val="00E9008E"/>
    <w:rsid w:val="00E92555"/>
    <w:rsid w:val="00E94699"/>
    <w:rsid w:val="00E95B92"/>
    <w:rsid w:val="00E971B0"/>
    <w:rsid w:val="00EA2DA0"/>
    <w:rsid w:val="00EA4321"/>
    <w:rsid w:val="00EA43B2"/>
    <w:rsid w:val="00EA6BD2"/>
    <w:rsid w:val="00EA6D59"/>
    <w:rsid w:val="00EA6D82"/>
    <w:rsid w:val="00EA77EF"/>
    <w:rsid w:val="00EB06F4"/>
    <w:rsid w:val="00EB1316"/>
    <w:rsid w:val="00EB1C21"/>
    <w:rsid w:val="00EB2D76"/>
    <w:rsid w:val="00EB4331"/>
    <w:rsid w:val="00EB45B0"/>
    <w:rsid w:val="00EB50A6"/>
    <w:rsid w:val="00EB5EA6"/>
    <w:rsid w:val="00EB600E"/>
    <w:rsid w:val="00EB689B"/>
    <w:rsid w:val="00EB74EC"/>
    <w:rsid w:val="00EC0408"/>
    <w:rsid w:val="00EC2068"/>
    <w:rsid w:val="00EC2E05"/>
    <w:rsid w:val="00EC4D48"/>
    <w:rsid w:val="00EC7CB0"/>
    <w:rsid w:val="00ED0433"/>
    <w:rsid w:val="00ED1B54"/>
    <w:rsid w:val="00ED1CBA"/>
    <w:rsid w:val="00ED202D"/>
    <w:rsid w:val="00ED2090"/>
    <w:rsid w:val="00ED26E3"/>
    <w:rsid w:val="00ED644E"/>
    <w:rsid w:val="00ED6916"/>
    <w:rsid w:val="00ED78D4"/>
    <w:rsid w:val="00ED7ACD"/>
    <w:rsid w:val="00EE0751"/>
    <w:rsid w:val="00EE11B4"/>
    <w:rsid w:val="00EE2A8B"/>
    <w:rsid w:val="00EE3FBB"/>
    <w:rsid w:val="00EE7C6B"/>
    <w:rsid w:val="00EF0B1D"/>
    <w:rsid w:val="00EF25A3"/>
    <w:rsid w:val="00EF263A"/>
    <w:rsid w:val="00EF381D"/>
    <w:rsid w:val="00EF6AAE"/>
    <w:rsid w:val="00EF7F90"/>
    <w:rsid w:val="00F00882"/>
    <w:rsid w:val="00F00F1D"/>
    <w:rsid w:val="00F0128C"/>
    <w:rsid w:val="00F03D69"/>
    <w:rsid w:val="00F03DDC"/>
    <w:rsid w:val="00F03E7D"/>
    <w:rsid w:val="00F0450F"/>
    <w:rsid w:val="00F05727"/>
    <w:rsid w:val="00F05785"/>
    <w:rsid w:val="00F05FAD"/>
    <w:rsid w:val="00F11C46"/>
    <w:rsid w:val="00F12E22"/>
    <w:rsid w:val="00F12F22"/>
    <w:rsid w:val="00F13106"/>
    <w:rsid w:val="00F13C77"/>
    <w:rsid w:val="00F1438B"/>
    <w:rsid w:val="00F14A59"/>
    <w:rsid w:val="00F15A4F"/>
    <w:rsid w:val="00F1670E"/>
    <w:rsid w:val="00F2066D"/>
    <w:rsid w:val="00F207B8"/>
    <w:rsid w:val="00F20EA2"/>
    <w:rsid w:val="00F22601"/>
    <w:rsid w:val="00F244F9"/>
    <w:rsid w:val="00F24FC4"/>
    <w:rsid w:val="00F2627E"/>
    <w:rsid w:val="00F26CFD"/>
    <w:rsid w:val="00F30554"/>
    <w:rsid w:val="00F30CA5"/>
    <w:rsid w:val="00F31D62"/>
    <w:rsid w:val="00F32946"/>
    <w:rsid w:val="00F33CD3"/>
    <w:rsid w:val="00F35673"/>
    <w:rsid w:val="00F37690"/>
    <w:rsid w:val="00F37BBC"/>
    <w:rsid w:val="00F40997"/>
    <w:rsid w:val="00F40FEC"/>
    <w:rsid w:val="00F41192"/>
    <w:rsid w:val="00F46783"/>
    <w:rsid w:val="00F46B53"/>
    <w:rsid w:val="00F476D1"/>
    <w:rsid w:val="00F477A1"/>
    <w:rsid w:val="00F52120"/>
    <w:rsid w:val="00F52591"/>
    <w:rsid w:val="00F53316"/>
    <w:rsid w:val="00F5453A"/>
    <w:rsid w:val="00F556B8"/>
    <w:rsid w:val="00F56EE0"/>
    <w:rsid w:val="00F605BF"/>
    <w:rsid w:val="00F60717"/>
    <w:rsid w:val="00F63602"/>
    <w:rsid w:val="00F63EF4"/>
    <w:rsid w:val="00F72D88"/>
    <w:rsid w:val="00F74716"/>
    <w:rsid w:val="00F74ABF"/>
    <w:rsid w:val="00F7620D"/>
    <w:rsid w:val="00F77034"/>
    <w:rsid w:val="00F80E8F"/>
    <w:rsid w:val="00F81B25"/>
    <w:rsid w:val="00F82BCD"/>
    <w:rsid w:val="00F82DDC"/>
    <w:rsid w:val="00F851A6"/>
    <w:rsid w:val="00F86A73"/>
    <w:rsid w:val="00F87F99"/>
    <w:rsid w:val="00F90E85"/>
    <w:rsid w:val="00F939C7"/>
    <w:rsid w:val="00F93F10"/>
    <w:rsid w:val="00F96F27"/>
    <w:rsid w:val="00F975AD"/>
    <w:rsid w:val="00FA01A8"/>
    <w:rsid w:val="00FA2787"/>
    <w:rsid w:val="00FA3168"/>
    <w:rsid w:val="00FA31CF"/>
    <w:rsid w:val="00FA63AA"/>
    <w:rsid w:val="00FA63FA"/>
    <w:rsid w:val="00FA6A51"/>
    <w:rsid w:val="00FA784F"/>
    <w:rsid w:val="00FB11C7"/>
    <w:rsid w:val="00FB21ED"/>
    <w:rsid w:val="00FB2ABB"/>
    <w:rsid w:val="00FB2BE1"/>
    <w:rsid w:val="00FB532A"/>
    <w:rsid w:val="00FB6BAF"/>
    <w:rsid w:val="00FB7999"/>
    <w:rsid w:val="00FB7FFB"/>
    <w:rsid w:val="00FC1422"/>
    <w:rsid w:val="00FC3377"/>
    <w:rsid w:val="00FC39E0"/>
    <w:rsid w:val="00FC60FE"/>
    <w:rsid w:val="00FC64D3"/>
    <w:rsid w:val="00FC6811"/>
    <w:rsid w:val="00FD0A3B"/>
    <w:rsid w:val="00FD2163"/>
    <w:rsid w:val="00FD2407"/>
    <w:rsid w:val="00FD4951"/>
    <w:rsid w:val="00FD6314"/>
    <w:rsid w:val="00FD6C6F"/>
    <w:rsid w:val="00FD725E"/>
    <w:rsid w:val="00FE0D2C"/>
    <w:rsid w:val="00FE2876"/>
    <w:rsid w:val="00FE2B78"/>
    <w:rsid w:val="00FE2E60"/>
    <w:rsid w:val="00FE5BA2"/>
    <w:rsid w:val="00FF18CF"/>
    <w:rsid w:val="00FF222F"/>
    <w:rsid w:val="00FF3A70"/>
    <w:rsid w:val="00FF52CC"/>
    <w:rsid w:val="00FF680B"/>
    <w:rsid w:val="00FF7B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2F5077"/>
  <w15:docId w15:val="{68682083-7AD8-4F02-AD8A-54341037E3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color w:val="231F20"/>
        <w:sz w:val="24"/>
        <w:szCs w:val="24"/>
        <w:lang w:val="en-GB" w:eastAsia="en-US" w:bidi="ar-SA"/>
      </w:rPr>
    </w:rPrDefault>
    <w:pPrDefault/>
  </w:docDefaults>
  <w:latentStyles w:defLockedState="0" w:defUIPriority="99" w:defSemiHidden="0" w:defUnhideWhenUsed="0" w:defQFormat="0" w:count="376">
    <w:lsdException w:name="Normal" w:uiPriority="0"/>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14" w:qFormat="1"/>
    <w:lsdException w:name="List Number" w:uiPriority="14" w:qFormat="1"/>
    <w:lsdException w:name="List 2" w:semiHidden="1" w:unhideWhenUsed="1"/>
    <w:lsdException w:name="List 3" w:semiHidden="1" w:unhideWhenUsed="1"/>
    <w:lsdException w:name="List 4" w:semiHidden="1" w:unhideWhenUsed="1"/>
    <w:lsdException w:name="List 5" w:semiHidden="1" w:unhideWhenUsed="1"/>
    <w:lsdException w:name="List Bullet 2" w:uiPriority="14" w:qFormat="1"/>
    <w:lsdException w:name="List Bullet 3" w:uiPriority="14" w:qFormat="1"/>
    <w:lsdException w:name="List Bullet 4" w:uiPriority="14"/>
    <w:lsdException w:name="List Bullet 5" w:uiPriority="14"/>
    <w:lsdException w:name="List Number 2" w:uiPriority="14" w:qFormat="1"/>
    <w:lsdException w:name="List Number 3" w:uiPriority="14" w:qFormat="1"/>
    <w:lsdException w:name="List Number 4" w:uiPriority="14"/>
    <w:lsdException w:name="List Number 5" w:uiPriority="14"/>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uiPriority="14" w:qFormat="1"/>
    <w:lsdException w:name="List Continue 2" w:uiPriority="14" w:qFormat="1"/>
    <w:lsdException w:name="List Continue 3" w:uiPriority="14" w:qFormat="1"/>
    <w:lsdException w:name="List Continue 4" w:uiPriority="14"/>
    <w:lsdException w:name="List Continue 5" w:uiPriority="14"/>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4" w:qFormat="1"/>
    <w:lsdException w:name="Quote" w:uiPriority="29" w:qFormat="1"/>
    <w:lsdException w:name="Intense Quote" w:semiHidden="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qFormat="1"/>
    <w:lsdException w:name="Intense Emphasis" w:semiHidden="1" w:qFormat="1"/>
    <w:lsdException w:name="Subtle Reference" w:semiHidden="1" w:qFormat="1"/>
    <w:lsdException w:name="Intense Reference" w:semiHidden="1" w:qFormat="1"/>
    <w:lsdException w:name="Book Title" w:semiHidden="1" w:qFormat="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rsid w:val="00B642AB"/>
  </w:style>
  <w:style w:type="paragraph" w:styleId="Heading1">
    <w:name w:val="heading 1"/>
    <w:basedOn w:val="Normal"/>
    <w:next w:val="BodyText"/>
    <w:link w:val="Heading1Char"/>
    <w:uiPriority w:val="9"/>
    <w:qFormat/>
    <w:rsid w:val="00702CA1"/>
    <w:pPr>
      <w:keepNext/>
      <w:keepLines/>
      <w:spacing w:before="300" w:after="600" w:line="780" w:lineRule="exact"/>
      <w:contextualSpacing/>
      <w:outlineLvl w:val="0"/>
    </w:pPr>
    <w:rPr>
      <w:rFonts w:eastAsiaTheme="majorEastAsia" w:cstheme="majorBidi"/>
      <w:color w:val="005EB8"/>
      <w:sz w:val="72"/>
      <w:szCs w:val="32"/>
    </w:rPr>
  </w:style>
  <w:style w:type="paragraph" w:styleId="Heading2">
    <w:name w:val="heading 2"/>
    <w:basedOn w:val="Normal"/>
    <w:next w:val="BodyText"/>
    <w:link w:val="Heading2Char"/>
    <w:uiPriority w:val="9"/>
    <w:qFormat/>
    <w:rsid w:val="00A13EEA"/>
    <w:pPr>
      <w:keepNext/>
      <w:keepLines/>
      <w:spacing w:before="60" w:after="280"/>
      <w:outlineLvl w:val="1"/>
    </w:pPr>
    <w:rPr>
      <w:rFonts w:eastAsiaTheme="majorEastAsia" w:cstheme="majorBidi"/>
      <w:color w:val="005EB8"/>
      <w:sz w:val="36"/>
      <w:szCs w:val="26"/>
    </w:rPr>
  </w:style>
  <w:style w:type="paragraph" w:styleId="Heading3">
    <w:name w:val="heading 3"/>
    <w:basedOn w:val="Normal"/>
    <w:next w:val="BodyText"/>
    <w:link w:val="Heading3Char"/>
    <w:uiPriority w:val="9"/>
    <w:qFormat/>
    <w:rsid w:val="00246FF7"/>
    <w:pPr>
      <w:keepNext/>
      <w:keepLines/>
      <w:spacing w:before="300" w:after="100"/>
      <w:outlineLvl w:val="2"/>
    </w:pPr>
    <w:rPr>
      <w:rFonts w:eastAsiaTheme="majorEastAsia" w:cstheme="majorBidi"/>
      <w:b/>
      <w:sz w:val="28"/>
    </w:rPr>
  </w:style>
  <w:style w:type="paragraph" w:styleId="Heading4">
    <w:name w:val="heading 4"/>
    <w:basedOn w:val="Normal"/>
    <w:next w:val="BodyText"/>
    <w:link w:val="Heading4Char"/>
    <w:uiPriority w:val="9"/>
    <w:qFormat/>
    <w:rsid w:val="00D37523"/>
    <w:pPr>
      <w:keepNext/>
      <w:keepLines/>
      <w:spacing w:before="300" w:after="100"/>
      <w:outlineLvl w:val="3"/>
    </w:pPr>
    <w:rPr>
      <w:rFonts w:eastAsiaTheme="majorEastAsia" w:cstheme="majorBidi"/>
      <w:b/>
      <w:iCs/>
    </w:rPr>
  </w:style>
  <w:style w:type="paragraph" w:styleId="Heading5">
    <w:name w:val="heading 5"/>
    <w:basedOn w:val="Normal"/>
    <w:next w:val="BodyText"/>
    <w:link w:val="Heading5Char"/>
    <w:uiPriority w:val="99"/>
    <w:semiHidden/>
    <w:qFormat/>
    <w:rsid w:val="003C56CE"/>
    <w:pPr>
      <w:keepNext/>
      <w:keepLines/>
      <w:spacing w:before="40"/>
      <w:outlineLvl w:val="4"/>
    </w:pPr>
    <w:rPr>
      <w:rFonts w:eastAsiaTheme="majorEastAsia" w:cstheme="majorBidi"/>
      <w:i/>
    </w:rPr>
  </w:style>
  <w:style w:type="paragraph" w:styleId="Heading6">
    <w:name w:val="heading 6"/>
    <w:basedOn w:val="Normal"/>
    <w:next w:val="BodyText"/>
    <w:link w:val="Heading6Char"/>
    <w:uiPriority w:val="99"/>
    <w:semiHidden/>
    <w:qFormat/>
    <w:rsid w:val="003C56CE"/>
    <w:pPr>
      <w:keepNext/>
      <w:keepLines/>
      <w:spacing w:before="40"/>
      <w:outlineLvl w:val="5"/>
    </w:pPr>
    <w:rPr>
      <w:rFonts w:eastAsiaTheme="majorEastAsia" w:cstheme="majorBidi"/>
      <w:b/>
      <w:sz w:val="20"/>
    </w:rPr>
  </w:style>
  <w:style w:type="paragraph" w:styleId="Heading7">
    <w:name w:val="heading 7"/>
    <w:basedOn w:val="Normal"/>
    <w:next w:val="BodyText"/>
    <w:link w:val="Heading7Char"/>
    <w:uiPriority w:val="99"/>
    <w:semiHidden/>
    <w:qFormat/>
    <w:rsid w:val="003C56CE"/>
    <w:pPr>
      <w:keepNext/>
      <w:keepLines/>
      <w:spacing w:before="40"/>
      <w:outlineLvl w:val="6"/>
    </w:pPr>
    <w:rPr>
      <w:rFonts w:eastAsiaTheme="majorEastAsia" w:cstheme="majorBidi"/>
      <w:i/>
      <w:iCs/>
      <w:sz w:val="18"/>
    </w:rPr>
  </w:style>
  <w:style w:type="paragraph" w:styleId="Heading8">
    <w:name w:val="heading 8"/>
    <w:basedOn w:val="Normal"/>
    <w:next w:val="BodyText"/>
    <w:link w:val="Heading8Char"/>
    <w:uiPriority w:val="99"/>
    <w:semiHidden/>
    <w:qFormat/>
    <w:rsid w:val="003C56CE"/>
    <w:pPr>
      <w:keepNext/>
      <w:keepLines/>
      <w:spacing w:before="40"/>
      <w:outlineLvl w:val="7"/>
    </w:pPr>
    <w:rPr>
      <w:rFonts w:eastAsiaTheme="majorEastAsia" w:cstheme="majorBidi"/>
      <w:sz w:val="20"/>
      <w:szCs w:val="21"/>
    </w:rPr>
  </w:style>
  <w:style w:type="paragraph" w:styleId="Heading9">
    <w:name w:val="heading 9"/>
    <w:basedOn w:val="Normal"/>
    <w:next w:val="BodyText"/>
    <w:link w:val="Heading9Char"/>
    <w:uiPriority w:val="99"/>
    <w:semiHidden/>
    <w:qFormat/>
    <w:rsid w:val="003C56CE"/>
    <w:pPr>
      <w:keepNext/>
      <w:keepLines/>
      <w:spacing w:before="40"/>
      <w:outlineLvl w:val="8"/>
    </w:pPr>
    <w:rPr>
      <w:rFonts w:eastAsiaTheme="majorEastAsia" w:cstheme="majorBidi"/>
      <w:i/>
      <w:iCs/>
      <w:sz w:val="1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02CA1"/>
    <w:rPr>
      <w:rFonts w:eastAsiaTheme="majorEastAsia" w:cstheme="majorBidi"/>
      <w:color w:val="005EB8"/>
      <w:sz w:val="72"/>
      <w:szCs w:val="32"/>
    </w:rPr>
  </w:style>
  <w:style w:type="character" w:customStyle="1" w:styleId="Heading2Char">
    <w:name w:val="Heading 2 Char"/>
    <w:basedOn w:val="DefaultParagraphFont"/>
    <w:link w:val="Heading2"/>
    <w:uiPriority w:val="9"/>
    <w:rsid w:val="00A13EEA"/>
    <w:rPr>
      <w:rFonts w:eastAsiaTheme="majorEastAsia" w:cstheme="majorBidi"/>
      <w:color w:val="005EB8"/>
      <w:sz w:val="36"/>
      <w:szCs w:val="26"/>
    </w:rPr>
  </w:style>
  <w:style w:type="character" w:customStyle="1" w:styleId="Heading3Char">
    <w:name w:val="Heading 3 Char"/>
    <w:basedOn w:val="DefaultParagraphFont"/>
    <w:link w:val="Heading3"/>
    <w:uiPriority w:val="9"/>
    <w:rsid w:val="00246FF7"/>
    <w:rPr>
      <w:rFonts w:eastAsiaTheme="majorEastAsia" w:cstheme="majorBidi"/>
      <w:b/>
      <w:sz w:val="28"/>
    </w:rPr>
  </w:style>
  <w:style w:type="character" w:customStyle="1" w:styleId="Heading4Char">
    <w:name w:val="Heading 4 Char"/>
    <w:basedOn w:val="DefaultParagraphFont"/>
    <w:link w:val="Heading4"/>
    <w:uiPriority w:val="9"/>
    <w:rsid w:val="00D37523"/>
    <w:rPr>
      <w:rFonts w:eastAsiaTheme="majorEastAsia" w:cstheme="majorBidi"/>
      <w:b/>
      <w:iCs/>
    </w:rPr>
  </w:style>
  <w:style w:type="character" w:customStyle="1" w:styleId="Heading5Char">
    <w:name w:val="Heading 5 Char"/>
    <w:basedOn w:val="DefaultParagraphFont"/>
    <w:link w:val="Heading5"/>
    <w:uiPriority w:val="99"/>
    <w:semiHidden/>
    <w:rsid w:val="0011344A"/>
    <w:rPr>
      <w:rFonts w:eastAsiaTheme="majorEastAsia" w:cstheme="majorBidi"/>
      <w:i/>
    </w:rPr>
  </w:style>
  <w:style w:type="paragraph" w:styleId="BodyText">
    <w:name w:val="Body Text"/>
    <w:basedOn w:val="Normal"/>
    <w:link w:val="BodyTextChar"/>
    <w:qFormat/>
    <w:rsid w:val="00F86A73"/>
    <w:pPr>
      <w:spacing w:after="280" w:line="360" w:lineRule="atLeast"/>
    </w:pPr>
  </w:style>
  <w:style w:type="character" w:customStyle="1" w:styleId="BodyTextChar">
    <w:name w:val="Body Text Char"/>
    <w:basedOn w:val="DefaultParagraphFont"/>
    <w:link w:val="BodyText"/>
    <w:rsid w:val="00F86A73"/>
  </w:style>
  <w:style w:type="character" w:customStyle="1" w:styleId="Heading6Char">
    <w:name w:val="Heading 6 Char"/>
    <w:basedOn w:val="DefaultParagraphFont"/>
    <w:link w:val="Heading6"/>
    <w:uiPriority w:val="99"/>
    <w:semiHidden/>
    <w:rsid w:val="0011344A"/>
    <w:rPr>
      <w:rFonts w:eastAsiaTheme="majorEastAsia" w:cstheme="majorBidi"/>
      <w:b/>
      <w:sz w:val="20"/>
    </w:rPr>
  </w:style>
  <w:style w:type="character" w:customStyle="1" w:styleId="Heading7Char">
    <w:name w:val="Heading 7 Char"/>
    <w:basedOn w:val="DefaultParagraphFont"/>
    <w:link w:val="Heading7"/>
    <w:uiPriority w:val="99"/>
    <w:semiHidden/>
    <w:rsid w:val="0011344A"/>
    <w:rPr>
      <w:rFonts w:eastAsiaTheme="majorEastAsia" w:cstheme="majorBidi"/>
      <w:i/>
      <w:iCs/>
      <w:sz w:val="18"/>
    </w:rPr>
  </w:style>
  <w:style w:type="character" w:customStyle="1" w:styleId="Heading8Char">
    <w:name w:val="Heading 8 Char"/>
    <w:basedOn w:val="DefaultParagraphFont"/>
    <w:link w:val="Heading8"/>
    <w:uiPriority w:val="99"/>
    <w:semiHidden/>
    <w:rsid w:val="0011344A"/>
    <w:rPr>
      <w:rFonts w:eastAsiaTheme="majorEastAsia" w:cstheme="majorBidi"/>
      <w:sz w:val="20"/>
      <w:szCs w:val="21"/>
    </w:rPr>
  </w:style>
  <w:style w:type="character" w:customStyle="1" w:styleId="Heading9Char">
    <w:name w:val="Heading 9 Char"/>
    <w:basedOn w:val="DefaultParagraphFont"/>
    <w:link w:val="Heading9"/>
    <w:uiPriority w:val="99"/>
    <w:semiHidden/>
    <w:rsid w:val="0011344A"/>
    <w:rPr>
      <w:rFonts w:eastAsiaTheme="majorEastAsia" w:cstheme="majorBidi"/>
      <w:i/>
      <w:iCs/>
      <w:sz w:val="18"/>
      <w:szCs w:val="21"/>
    </w:rPr>
  </w:style>
  <w:style w:type="paragraph" w:styleId="Title">
    <w:name w:val="Title"/>
    <w:basedOn w:val="Normal"/>
    <w:next w:val="Subtitle"/>
    <w:link w:val="TitleChar"/>
    <w:uiPriority w:val="19"/>
    <w:qFormat/>
    <w:rsid w:val="00A31A7A"/>
    <w:pPr>
      <w:spacing w:after="200"/>
      <w:contextualSpacing/>
    </w:pPr>
    <w:rPr>
      <w:rFonts w:eastAsiaTheme="majorEastAsia" w:cstheme="majorBidi"/>
      <w:color w:val="005EB8"/>
      <w:kern w:val="28"/>
      <w:sz w:val="64"/>
      <w:szCs w:val="56"/>
    </w:rPr>
  </w:style>
  <w:style w:type="character" w:customStyle="1" w:styleId="TitleChar">
    <w:name w:val="Title Char"/>
    <w:basedOn w:val="DefaultParagraphFont"/>
    <w:link w:val="Title"/>
    <w:uiPriority w:val="19"/>
    <w:rsid w:val="00A31A7A"/>
    <w:rPr>
      <w:rFonts w:eastAsiaTheme="majorEastAsia" w:cstheme="majorBidi"/>
      <w:color w:val="005EB8"/>
      <w:kern w:val="28"/>
      <w:sz w:val="64"/>
      <w:szCs w:val="56"/>
    </w:rPr>
  </w:style>
  <w:style w:type="paragraph" w:styleId="Quote">
    <w:name w:val="Quote"/>
    <w:basedOn w:val="BodyText"/>
    <w:next w:val="BodyText"/>
    <w:link w:val="QuoteChar"/>
    <w:uiPriority w:val="99"/>
    <w:semiHidden/>
    <w:qFormat/>
    <w:rsid w:val="0011344A"/>
    <w:pPr>
      <w:spacing w:before="200" w:after="160"/>
      <w:ind w:left="864" w:right="864"/>
      <w:jc w:val="center"/>
    </w:pPr>
    <w:rPr>
      <w:i/>
      <w:iCs/>
      <w:color w:val="5D5356" w:themeColor="text1" w:themeTint="BF"/>
    </w:rPr>
  </w:style>
  <w:style w:type="paragraph" w:styleId="Subtitle">
    <w:name w:val="Subtitle"/>
    <w:basedOn w:val="Normal"/>
    <w:next w:val="Date"/>
    <w:link w:val="SubtitleChar"/>
    <w:uiPriority w:val="19"/>
    <w:qFormat/>
    <w:rsid w:val="00A31A7A"/>
    <w:pPr>
      <w:numPr>
        <w:ilvl w:val="1"/>
      </w:numPr>
      <w:contextualSpacing/>
    </w:pPr>
    <w:rPr>
      <w:rFonts w:eastAsiaTheme="minorEastAsia"/>
      <w:sz w:val="48"/>
    </w:rPr>
  </w:style>
  <w:style w:type="character" w:customStyle="1" w:styleId="SubtitleChar">
    <w:name w:val="Subtitle Char"/>
    <w:basedOn w:val="DefaultParagraphFont"/>
    <w:link w:val="Subtitle"/>
    <w:uiPriority w:val="19"/>
    <w:rsid w:val="00A31A7A"/>
    <w:rPr>
      <w:rFonts w:eastAsiaTheme="minorEastAsia"/>
      <w:sz w:val="48"/>
    </w:rPr>
  </w:style>
  <w:style w:type="paragraph" w:styleId="Date">
    <w:name w:val="Date"/>
    <w:basedOn w:val="Normal"/>
    <w:next w:val="Normal"/>
    <w:link w:val="DateChar"/>
    <w:uiPriority w:val="19"/>
    <w:semiHidden/>
    <w:qFormat/>
    <w:rsid w:val="00534D4A"/>
  </w:style>
  <w:style w:type="character" w:customStyle="1" w:styleId="DateChar">
    <w:name w:val="Date Char"/>
    <w:basedOn w:val="DefaultParagraphFont"/>
    <w:link w:val="Date"/>
    <w:uiPriority w:val="19"/>
    <w:semiHidden/>
    <w:rsid w:val="005806C1"/>
  </w:style>
  <w:style w:type="character" w:customStyle="1" w:styleId="QuoteChar">
    <w:name w:val="Quote Char"/>
    <w:basedOn w:val="DefaultParagraphFont"/>
    <w:link w:val="Quote"/>
    <w:uiPriority w:val="99"/>
    <w:semiHidden/>
    <w:rsid w:val="005806C1"/>
    <w:rPr>
      <w:i/>
      <w:iCs/>
      <w:color w:val="5D5356" w:themeColor="text1" w:themeTint="BF"/>
    </w:rPr>
  </w:style>
  <w:style w:type="paragraph" w:styleId="Footer">
    <w:name w:val="footer"/>
    <w:basedOn w:val="Normal"/>
    <w:link w:val="FooterChar"/>
    <w:uiPriority w:val="99"/>
    <w:semiHidden/>
    <w:rsid w:val="007F2E69"/>
    <w:pPr>
      <w:tabs>
        <w:tab w:val="center" w:pos="4513"/>
        <w:tab w:val="right" w:pos="9026"/>
      </w:tabs>
      <w:ind w:left="-567"/>
    </w:pPr>
    <w:rPr>
      <w:color w:val="768692"/>
      <w:sz w:val="25"/>
    </w:rPr>
  </w:style>
  <w:style w:type="paragraph" w:styleId="Caption">
    <w:name w:val="caption"/>
    <w:basedOn w:val="Normal"/>
    <w:next w:val="Normal"/>
    <w:uiPriority w:val="99"/>
    <w:semiHidden/>
    <w:qFormat/>
    <w:rsid w:val="00F12F22"/>
    <w:pPr>
      <w:spacing w:after="200"/>
    </w:pPr>
    <w:rPr>
      <w:iCs/>
      <w:color w:val="005EB8"/>
      <w:szCs w:val="18"/>
    </w:rPr>
  </w:style>
  <w:style w:type="paragraph" w:styleId="TOC1">
    <w:name w:val="toc 1"/>
    <w:basedOn w:val="Normal"/>
    <w:next w:val="Normal"/>
    <w:uiPriority w:val="39"/>
    <w:unhideWhenUsed/>
    <w:rsid w:val="009B7C41"/>
    <w:pPr>
      <w:tabs>
        <w:tab w:val="left" w:pos="454"/>
        <w:tab w:val="right" w:leader="dot" w:pos="8902"/>
      </w:tabs>
      <w:spacing w:before="200" w:after="100"/>
      <w:ind w:left="454" w:hanging="454"/>
    </w:pPr>
  </w:style>
  <w:style w:type="paragraph" w:styleId="TOC2">
    <w:name w:val="toc 2"/>
    <w:basedOn w:val="Normal"/>
    <w:next w:val="Normal"/>
    <w:uiPriority w:val="39"/>
    <w:unhideWhenUsed/>
    <w:rsid w:val="00947295"/>
    <w:pPr>
      <w:tabs>
        <w:tab w:val="left" w:pos="1191"/>
        <w:tab w:val="right" w:leader="dot" w:pos="8902"/>
      </w:tabs>
      <w:spacing w:after="100"/>
      <w:ind w:left="1191" w:hanging="737"/>
    </w:pPr>
  </w:style>
  <w:style w:type="paragraph" w:styleId="TOC3">
    <w:name w:val="toc 3"/>
    <w:basedOn w:val="Normal"/>
    <w:next w:val="Normal"/>
    <w:uiPriority w:val="39"/>
    <w:unhideWhenUsed/>
    <w:rsid w:val="0011344A"/>
    <w:pPr>
      <w:spacing w:after="100"/>
      <w:ind w:left="440"/>
    </w:pPr>
  </w:style>
  <w:style w:type="paragraph" w:styleId="TOC4">
    <w:name w:val="toc 4"/>
    <w:basedOn w:val="Normal"/>
    <w:next w:val="Normal"/>
    <w:uiPriority w:val="99"/>
    <w:semiHidden/>
    <w:unhideWhenUsed/>
    <w:rsid w:val="0011344A"/>
    <w:pPr>
      <w:spacing w:after="100"/>
      <w:ind w:left="660"/>
    </w:pPr>
  </w:style>
  <w:style w:type="paragraph" w:styleId="TOC5">
    <w:name w:val="toc 5"/>
    <w:basedOn w:val="Normal"/>
    <w:next w:val="Normal"/>
    <w:uiPriority w:val="99"/>
    <w:semiHidden/>
    <w:unhideWhenUsed/>
    <w:rsid w:val="0011344A"/>
    <w:pPr>
      <w:spacing w:after="100"/>
      <w:ind w:left="880"/>
    </w:pPr>
  </w:style>
  <w:style w:type="paragraph" w:styleId="TOC6">
    <w:name w:val="toc 6"/>
    <w:basedOn w:val="Normal"/>
    <w:next w:val="Normal"/>
    <w:uiPriority w:val="99"/>
    <w:semiHidden/>
    <w:unhideWhenUsed/>
    <w:rsid w:val="0011344A"/>
    <w:pPr>
      <w:spacing w:after="100"/>
      <w:ind w:left="1100"/>
    </w:pPr>
  </w:style>
  <w:style w:type="paragraph" w:styleId="TOC7">
    <w:name w:val="toc 7"/>
    <w:basedOn w:val="Normal"/>
    <w:next w:val="Normal"/>
    <w:uiPriority w:val="99"/>
    <w:semiHidden/>
    <w:unhideWhenUsed/>
    <w:rsid w:val="0011344A"/>
    <w:pPr>
      <w:spacing w:after="100"/>
      <w:ind w:left="1320"/>
    </w:pPr>
  </w:style>
  <w:style w:type="paragraph" w:styleId="TOC8">
    <w:name w:val="toc 8"/>
    <w:basedOn w:val="Normal"/>
    <w:next w:val="Normal"/>
    <w:uiPriority w:val="99"/>
    <w:semiHidden/>
    <w:unhideWhenUsed/>
    <w:rsid w:val="0011344A"/>
    <w:pPr>
      <w:spacing w:after="100"/>
      <w:ind w:left="1540"/>
    </w:pPr>
  </w:style>
  <w:style w:type="paragraph" w:styleId="TOC9">
    <w:name w:val="toc 9"/>
    <w:basedOn w:val="Normal"/>
    <w:next w:val="Normal"/>
    <w:uiPriority w:val="99"/>
    <w:semiHidden/>
    <w:unhideWhenUsed/>
    <w:rsid w:val="0011344A"/>
    <w:pPr>
      <w:spacing w:after="100"/>
      <w:ind w:left="1760"/>
    </w:pPr>
  </w:style>
  <w:style w:type="paragraph" w:styleId="TOCHeading">
    <w:name w:val="TOC Heading"/>
    <w:basedOn w:val="Heading1"/>
    <w:next w:val="Normal"/>
    <w:uiPriority w:val="39"/>
    <w:qFormat/>
    <w:rsid w:val="00981245"/>
    <w:pPr>
      <w:outlineLvl w:val="9"/>
    </w:pPr>
  </w:style>
  <w:style w:type="character" w:customStyle="1" w:styleId="FooterChar">
    <w:name w:val="Footer Char"/>
    <w:basedOn w:val="DefaultParagraphFont"/>
    <w:link w:val="Footer"/>
    <w:uiPriority w:val="99"/>
    <w:semiHidden/>
    <w:rsid w:val="005806C1"/>
    <w:rPr>
      <w:color w:val="768692"/>
      <w:sz w:val="25"/>
    </w:rPr>
  </w:style>
  <w:style w:type="paragraph" w:styleId="Header">
    <w:name w:val="header"/>
    <w:basedOn w:val="Normal"/>
    <w:link w:val="HeaderChar"/>
    <w:uiPriority w:val="99"/>
    <w:semiHidden/>
    <w:rsid w:val="00885268"/>
    <w:pPr>
      <w:tabs>
        <w:tab w:val="center" w:pos="4513"/>
        <w:tab w:val="right" w:pos="9026"/>
      </w:tabs>
    </w:pPr>
    <w:rPr>
      <w:sz w:val="18"/>
    </w:rPr>
  </w:style>
  <w:style w:type="character" w:customStyle="1" w:styleId="HeaderChar">
    <w:name w:val="Header Char"/>
    <w:basedOn w:val="DefaultParagraphFont"/>
    <w:link w:val="Header"/>
    <w:uiPriority w:val="99"/>
    <w:semiHidden/>
    <w:rsid w:val="005806C1"/>
    <w:rPr>
      <w:sz w:val="18"/>
    </w:rPr>
  </w:style>
  <w:style w:type="paragraph" w:styleId="ListBullet">
    <w:name w:val="List Bullet"/>
    <w:basedOn w:val="BodyText"/>
    <w:uiPriority w:val="14"/>
    <w:qFormat/>
    <w:rsid w:val="00F03D69"/>
    <w:pPr>
      <w:numPr>
        <w:numId w:val="11"/>
      </w:numPr>
      <w:spacing w:after="50"/>
    </w:pPr>
  </w:style>
  <w:style w:type="paragraph" w:styleId="ListBullet2">
    <w:name w:val="List Bullet 2"/>
    <w:basedOn w:val="BodyText"/>
    <w:uiPriority w:val="14"/>
    <w:qFormat/>
    <w:rsid w:val="00F03D69"/>
    <w:pPr>
      <w:numPr>
        <w:ilvl w:val="1"/>
        <w:numId w:val="11"/>
      </w:numPr>
      <w:spacing w:after="50"/>
    </w:pPr>
  </w:style>
  <w:style w:type="paragraph" w:styleId="ListBullet3">
    <w:name w:val="List Bullet 3"/>
    <w:basedOn w:val="BodyText"/>
    <w:uiPriority w:val="99"/>
    <w:semiHidden/>
    <w:qFormat/>
    <w:rsid w:val="00F03D69"/>
    <w:pPr>
      <w:numPr>
        <w:ilvl w:val="2"/>
        <w:numId w:val="11"/>
      </w:numPr>
      <w:contextualSpacing/>
    </w:pPr>
  </w:style>
  <w:style w:type="paragraph" w:styleId="ListBullet4">
    <w:name w:val="List Bullet 4"/>
    <w:basedOn w:val="BodyText"/>
    <w:uiPriority w:val="99"/>
    <w:semiHidden/>
    <w:rsid w:val="00F03D69"/>
    <w:pPr>
      <w:numPr>
        <w:ilvl w:val="3"/>
        <w:numId w:val="11"/>
      </w:numPr>
      <w:contextualSpacing/>
    </w:pPr>
  </w:style>
  <w:style w:type="paragraph" w:styleId="ListBullet5">
    <w:name w:val="List Bullet 5"/>
    <w:basedOn w:val="BodyText"/>
    <w:uiPriority w:val="99"/>
    <w:semiHidden/>
    <w:rsid w:val="00F03D69"/>
    <w:pPr>
      <w:numPr>
        <w:ilvl w:val="4"/>
        <w:numId w:val="11"/>
      </w:numPr>
      <w:contextualSpacing/>
    </w:pPr>
  </w:style>
  <w:style w:type="paragraph" w:styleId="ListContinue">
    <w:name w:val="List Continue"/>
    <w:basedOn w:val="BodyText"/>
    <w:uiPriority w:val="16"/>
    <w:qFormat/>
    <w:rsid w:val="00C93CAA"/>
    <w:pPr>
      <w:spacing w:after="50"/>
      <w:ind w:left="851"/>
    </w:pPr>
  </w:style>
  <w:style w:type="paragraph" w:styleId="ListContinue2">
    <w:name w:val="List Continue 2"/>
    <w:basedOn w:val="BodyText"/>
    <w:uiPriority w:val="16"/>
    <w:qFormat/>
    <w:rsid w:val="00C93CAA"/>
    <w:pPr>
      <w:spacing w:after="50"/>
      <w:ind w:left="1134"/>
    </w:pPr>
  </w:style>
  <w:style w:type="paragraph" w:styleId="ListContinue3">
    <w:name w:val="List Continue 3"/>
    <w:basedOn w:val="BodyText"/>
    <w:uiPriority w:val="16"/>
    <w:qFormat/>
    <w:rsid w:val="00C93CAA"/>
    <w:pPr>
      <w:spacing w:after="50"/>
      <w:ind w:left="1021"/>
    </w:pPr>
  </w:style>
  <w:style w:type="paragraph" w:styleId="ListContinue4">
    <w:name w:val="List Continue 4"/>
    <w:basedOn w:val="BodyText"/>
    <w:uiPriority w:val="16"/>
    <w:rsid w:val="00C93CAA"/>
    <w:pPr>
      <w:spacing w:after="50"/>
      <w:ind w:left="1474"/>
    </w:pPr>
  </w:style>
  <w:style w:type="paragraph" w:styleId="ListContinue5">
    <w:name w:val="List Continue 5"/>
    <w:basedOn w:val="BodyText"/>
    <w:uiPriority w:val="16"/>
    <w:rsid w:val="00C93CAA"/>
    <w:pPr>
      <w:spacing w:after="50"/>
      <w:ind w:left="1928"/>
    </w:pPr>
  </w:style>
  <w:style w:type="paragraph" w:styleId="ListNumber">
    <w:name w:val="List Number"/>
    <w:basedOn w:val="BodyText"/>
    <w:uiPriority w:val="16"/>
    <w:qFormat/>
    <w:rsid w:val="0030692D"/>
    <w:pPr>
      <w:numPr>
        <w:numId w:val="12"/>
      </w:numPr>
      <w:spacing w:after="50"/>
    </w:pPr>
  </w:style>
  <w:style w:type="paragraph" w:styleId="ListNumber2">
    <w:name w:val="List Number 2"/>
    <w:basedOn w:val="BodyText"/>
    <w:uiPriority w:val="16"/>
    <w:qFormat/>
    <w:rsid w:val="0030692D"/>
    <w:pPr>
      <w:numPr>
        <w:ilvl w:val="1"/>
        <w:numId w:val="12"/>
      </w:numPr>
      <w:spacing w:after="50"/>
    </w:pPr>
  </w:style>
  <w:style w:type="paragraph" w:styleId="ListNumber3">
    <w:name w:val="List Number 3"/>
    <w:basedOn w:val="BodyText"/>
    <w:uiPriority w:val="16"/>
    <w:qFormat/>
    <w:rsid w:val="0030692D"/>
    <w:pPr>
      <w:numPr>
        <w:ilvl w:val="2"/>
        <w:numId w:val="12"/>
      </w:numPr>
      <w:spacing w:after="50"/>
    </w:pPr>
  </w:style>
  <w:style w:type="paragraph" w:styleId="ListNumber4">
    <w:name w:val="List Number 4"/>
    <w:basedOn w:val="BodyText"/>
    <w:uiPriority w:val="99"/>
    <w:semiHidden/>
    <w:rsid w:val="0030692D"/>
    <w:pPr>
      <w:numPr>
        <w:ilvl w:val="3"/>
        <w:numId w:val="12"/>
      </w:numPr>
      <w:contextualSpacing/>
    </w:pPr>
  </w:style>
  <w:style w:type="paragraph" w:styleId="ListNumber5">
    <w:name w:val="List Number 5"/>
    <w:basedOn w:val="BodyText"/>
    <w:uiPriority w:val="99"/>
    <w:semiHidden/>
    <w:rsid w:val="0030692D"/>
    <w:pPr>
      <w:numPr>
        <w:ilvl w:val="4"/>
        <w:numId w:val="12"/>
      </w:numPr>
      <w:contextualSpacing/>
    </w:pPr>
  </w:style>
  <w:style w:type="paragraph" w:styleId="ListParagraph">
    <w:name w:val="List Paragraph"/>
    <w:basedOn w:val="Normal"/>
    <w:uiPriority w:val="99"/>
    <w:qFormat/>
    <w:rsid w:val="00DD0DDC"/>
    <w:pPr>
      <w:ind w:left="720"/>
      <w:contextualSpacing/>
    </w:pPr>
  </w:style>
  <w:style w:type="numbering" w:customStyle="1" w:styleId="NHSBullets">
    <w:name w:val="NHS Bullets"/>
    <w:basedOn w:val="NoList"/>
    <w:uiPriority w:val="99"/>
    <w:rsid w:val="00F03D69"/>
    <w:pPr>
      <w:numPr>
        <w:numId w:val="11"/>
      </w:numPr>
    </w:pPr>
  </w:style>
  <w:style w:type="numbering" w:customStyle="1" w:styleId="NHSListNumbers">
    <w:name w:val="NHS List Numbers"/>
    <w:basedOn w:val="NHSBullets"/>
    <w:uiPriority w:val="99"/>
    <w:rsid w:val="0030692D"/>
    <w:pPr>
      <w:numPr>
        <w:numId w:val="13"/>
      </w:numPr>
    </w:pPr>
  </w:style>
  <w:style w:type="paragraph" w:customStyle="1" w:styleId="BodyTextNoSpacing">
    <w:name w:val="Body Text No Spacing"/>
    <w:basedOn w:val="BodyText"/>
    <w:qFormat/>
    <w:rsid w:val="00C71AE6"/>
    <w:pPr>
      <w:spacing w:after="0"/>
    </w:pPr>
  </w:style>
  <w:style w:type="paragraph" w:customStyle="1" w:styleId="TableText">
    <w:name w:val="Table Text"/>
    <w:basedOn w:val="Normal"/>
    <w:uiPriority w:val="17"/>
    <w:qFormat/>
    <w:rsid w:val="00AF1E21"/>
  </w:style>
  <w:style w:type="paragraph" w:customStyle="1" w:styleId="TableTitle">
    <w:name w:val="Table Title"/>
    <w:basedOn w:val="TableText"/>
    <w:next w:val="TableText"/>
    <w:uiPriority w:val="16"/>
    <w:qFormat/>
    <w:rsid w:val="00DD0DDC"/>
    <w:rPr>
      <w:b/>
    </w:rPr>
  </w:style>
  <w:style w:type="paragraph" w:customStyle="1" w:styleId="TableBullet">
    <w:name w:val="Table Bullet"/>
    <w:basedOn w:val="TableText"/>
    <w:uiPriority w:val="18"/>
    <w:qFormat/>
    <w:rsid w:val="00AF1E21"/>
    <w:pPr>
      <w:numPr>
        <w:numId w:val="15"/>
      </w:numPr>
    </w:pPr>
  </w:style>
  <w:style w:type="paragraph" w:customStyle="1" w:styleId="TableBullet2">
    <w:name w:val="Table Bullet 2"/>
    <w:basedOn w:val="TableBullet"/>
    <w:uiPriority w:val="18"/>
    <w:qFormat/>
    <w:rsid w:val="009A1A5D"/>
    <w:pPr>
      <w:numPr>
        <w:ilvl w:val="1"/>
      </w:numPr>
    </w:pPr>
  </w:style>
  <w:style w:type="numbering" w:customStyle="1" w:styleId="NHSTableBullets">
    <w:name w:val="NHS Table Bullets"/>
    <w:basedOn w:val="NoList"/>
    <w:uiPriority w:val="99"/>
    <w:rsid w:val="00AF1E21"/>
    <w:pPr>
      <w:numPr>
        <w:numId w:val="15"/>
      </w:numPr>
    </w:pPr>
  </w:style>
  <w:style w:type="table" w:styleId="TableGrid">
    <w:name w:val="Table Grid"/>
    <w:basedOn w:val="TableNormal"/>
    <w:uiPriority w:val="39"/>
    <w:rsid w:val="00281427"/>
    <w:tblPr>
      <w:tblCellMar>
        <w:left w:w="0" w:type="dxa"/>
        <w:right w:w="0" w:type="dxa"/>
      </w:tblCellMar>
    </w:tblPr>
  </w:style>
  <w:style w:type="character" w:styleId="PlaceholderText">
    <w:name w:val="Placeholder Text"/>
    <w:basedOn w:val="DefaultParagraphFont"/>
    <w:uiPriority w:val="99"/>
    <w:semiHidden/>
    <w:rsid w:val="00E01307"/>
    <w:rPr>
      <w:color w:val="auto"/>
      <w:bdr w:val="none" w:sz="0" w:space="0" w:color="auto"/>
      <w:shd w:val="clear" w:color="auto" w:fill="FFFF00"/>
    </w:rPr>
  </w:style>
  <w:style w:type="paragraph" w:customStyle="1" w:styleId="LastBullet">
    <w:name w:val="Last Bullet"/>
    <w:basedOn w:val="ListBullet"/>
    <w:next w:val="BodyText"/>
    <w:uiPriority w:val="15"/>
    <w:qFormat/>
    <w:rsid w:val="003B6559"/>
    <w:pPr>
      <w:spacing w:after="280"/>
    </w:pPr>
  </w:style>
  <w:style w:type="paragraph" w:customStyle="1" w:styleId="LastBullet2">
    <w:name w:val="Last Bullet 2"/>
    <w:basedOn w:val="ListBullet2"/>
    <w:next w:val="BodyText"/>
    <w:uiPriority w:val="15"/>
    <w:qFormat/>
    <w:rsid w:val="003B6559"/>
    <w:pPr>
      <w:spacing w:after="280"/>
      <w:ind w:left="1135" w:hanging="284"/>
    </w:pPr>
  </w:style>
  <w:style w:type="paragraph" w:customStyle="1" w:styleId="Heading1Numbered">
    <w:name w:val="Heading 1 Numbered"/>
    <w:basedOn w:val="Heading1"/>
    <w:next w:val="BodyText"/>
    <w:uiPriority w:val="9"/>
    <w:qFormat/>
    <w:rsid w:val="00833395"/>
    <w:pPr>
      <w:numPr>
        <w:numId w:val="16"/>
      </w:numPr>
    </w:pPr>
  </w:style>
  <w:style w:type="paragraph" w:customStyle="1" w:styleId="Heading2Numbered">
    <w:name w:val="Heading 2 Numbered"/>
    <w:basedOn w:val="Heading2"/>
    <w:next w:val="BodyText"/>
    <w:uiPriority w:val="9"/>
    <w:qFormat/>
    <w:rsid w:val="00833395"/>
    <w:pPr>
      <w:numPr>
        <w:ilvl w:val="1"/>
        <w:numId w:val="16"/>
      </w:numPr>
    </w:pPr>
  </w:style>
  <w:style w:type="paragraph" w:customStyle="1" w:styleId="Heading3Numbered">
    <w:name w:val="Heading 3 Numbered"/>
    <w:basedOn w:val="Heading3"/>
    <w:next w:val="BodyText"/>
    <w:uiPriority w:val="9"/>
    <w:qFormat/>
    <w:rsid w:val="00833395"/>
    <w:pPr>
      <w:numPr>
        <w:ilvl w:val="2"/>
        <w:numId w:val="16"/>
      </w:numPr>
    </w:pPr>
  </w:style>
  <w:style w:type="numbering" w:customStyle="1" w:styleId="NHSHeadings">
    <w:name w:val="NHS Headings"/>
    <w:basedOn w:val="NoList"/>
    <w:uiPriority w:val="99"/>
    <w:rsid w:val="00630977"/>
    <w:pPr>
      <w:numPr>
        <w:numId w:val="16"/>
      </w:numPr>
    </w:pPr>
  </w:style>
  <w:style w:type="numbering" w:customStyle="1" w:styleId="NHSBodyText">
    <w:name w:val="NHS Body Text"/>
    <w:basedOn w:val="NoList"/>
    <w:uiPriority w:val="99"/>
    <w:rsid w:val="0014017A"/>
    <w:pPr>
      <w:numPr>
        <w:numId w:val="17"/>
      </w:numPr>
    </w:pPr>
  </w:style>
  <w:style w:type="paragraph" w:styleId="BodyText2">
    <w:name w:val="Body Text 2"/>
    <w:basedOn w:val="BodyText"/>
    <w:link w:val="BodyText2Char"/>
    <w:qFormat/>
    <w:rsid w:val="0014017A"/>
    <w:pPr>
      <w:numPr>
        <w:numId w:val="17"/>
      </w:numPr>
    </w:pPr>
  </w:style>
  <w:style w:type="character" w:customStyle="1" w:styleId="BodyText2Char">
    <w:name w:val="Body Text 2 Char"/>
    <w:basedOn w:val="DefaultParagraphFont"/>
    <w:link w:val="BodyText2"/>
    <w:rsid w:val="0014017A"/>
  </w:style>
  <w:style w:type="character" w:customStyle="1" w:styleId="Highlight">
    <w:name w:val="Highlight"/>
    <w:basedOn w:val="DefaultParagraphFont"/>
    <w:uiPriority w:val="1"/>
    <w:qFormat/>
    <w:rsid w:val="00CB207C"/>
    <w:rPr>
      <w:color w:val="41B6E6"/>
    </w:rPr>
  </w:style>
  <w:style w:type="paragraph" w:customStyle="1" w:styleId="IntroText">
    <w:name w:val="Intro Text"/>
    <w:basedOn w:val="BodyText"/>
    <w:next w:val="BodyText"/>
    <w:qFormat/>
    <w:rsid w:val="00CB207C"/>
    <w:pPr>
      <w:spacing w:after="0" w:line="400" w:lineRule="exact"/>
    </w:pPr>
    <w:rPr>
      <w:color w:val="005EB8"/>
      <w:sz w:val="28"/>
    </w:rPr>
  </w:style>
  <w:style w:type="table" w:customStyle="1" w:styleId="NHSTableDarkBlue">
    <w:name w:val="NHS Table Dark Blue"/>
    <w:basedOn w:val="TableNormal"/>
    <w:uiPriority w:val="99"/>
    <w:rsid w:val="00CE0FD5"/>
    <w:tblPr>
      <w:tblStyleRowBandSize w:val="1"/>
      <w:tblBorders>
        <w:insideH w:val="single" w:sz="4" w:space="0" w:color="005EB8"/>
        <w:insideV w:val="single" w:sz="4" w:space="0" w:color="005EB8"/>
      </w:tblBorders>
      <w:tblCellMar>
        <w:top w:w="113" w:type="dxa"/>
        <w:bottom w:w="113" w:type="dxa"/>
      </w:tblCellMar>
    </w:tblPr>
    <w:tblStylePr w:type="firstRow">
      <w:rPr>
        <w:rFonts w:ascii="Poppins Light" w:hAnsi="Poppins Light"/>
        <w:b/>
        <w:i w:val="0"/>
        <w:color w:val="FFFFFF"/>
        <w:sz w:val="24"/>
      </w:rPr>
      <w:tblPr/>
      <w:tcPr>
        <w:tcBorders>
          <w:top w:val="nil"/>
          <w:left w:val="nil"/>
          <w:bottom w:val="nil"/>
          <w:right w:val="nil"/>
          <w:insideH w:val="nil"/>
          <w:insideV w:val="nil"/>
          <w:tl2br w:val="nil"/>
          <w:tr2bl w:val="nil"/>
        </w:tcBorders>
        <w:shd w:val="clear" w:color="auto" w:fill="005EB8"/>
      </w:tcPr>
    </w:tblStylePr>
    <w:tblStylePr w:type="band1Horz">
      <w:tblPr/>
      <w:tcPr>
        <w:tcBorders>
          <w:top w:val="nil"/>
          <w:left w:val="nil"/>
          <w:bottom w:val="nil"/>
          <w:right w:val="nil"/>
          <w:insideH w:val="nil"/>
          <w:insideV w:val="single" w:sz="4" w:space="0" w:color="005EB8"/>
          <w:tl2br w:val="nil"/>
          <w:tr2bl w:val="nil"/>
        </w:tcBorders>
        <w:shd w:val="clear" w:color="auto" w:fill="CCDFF1"/>
      </w:tcPr>
    </w:tblStylePr>
  </w:style>
  <w:style w:type="table" w:customStyle="1" w:styleId="NHSTableBrightBlue">
    <w:name w:val="NHS Table Bright Blue"/>
    <w:basedOn w:val="NHSTableDarkBlue"/>
    <w:uiPriority w:val="99"/>
    <w:rsid w:val="00CC1798"/>
    <w:tblPr>
      <w:tblBorders>
        <w:insideH w:val="single" w:sz="4" w:space="0" w:color="0072CE"/>
        <w:insideV w:val="single" w:sz="4" w:space="0" w:color="0072CE"/>
      </w:tblBorders>
    </w:tblPr>
    <w:tblStylePr w:type="firstRow">
      <w:rPr>
        <w:rFonts w:ascii="Poppins Light" w:hAnsi="Poppins Light"/>
        <w:b/>
        <w:i w:val="0"/>
        <w:color w:val="FFFFFF"/>
        <w:sz w:val="24"/>
      </w:rPr>
      <w:tblPr/>
      <w:tcPr>
        <w:tcBorders>
          <w:top w:val="nil"/>
          <w:left w:val="nil"/>
          <w:bottom w:val="nil"/>
          <w:right w:val="nil"/>
          <w:insideH w:val="nil"/>
          <w:insideV w:val="nil"/>
          <w:tl2br w:val="nil"/>
          <w:tr2bl w:val="nil"/>
        </w:tcBorders>
        <w:shd w:val="clear" w:color="auto" w:fill="0072CE"/>
      </w:tcPr>
    </w:tblStylePr>
    <w:tblStylePr w:type="band1Horz">
      <w:tblPr/>
      <w:tcPr>
        <w:tcBorders>
          <w:top w:val="nil"/>
          <w:left w:val="nil"/>
          <w:bottom w:val="nil"/>
          <w:right w:val="nil"/>
          <w:insideH w:val="nil"/>
          <w:insideV w:val="single" w:sz="4" w:space="0" w:color="0072CE"/>
          <w:tl2br w:val="nil"/>
          <w:tr2bl w:val="nil"/>
        </w:tcBorders>
        <w:shd w:val="clear" w:color="auto" w:fill="CCE3F5"/>
      </w:tcPr>
    </w:tblStylePr>
  </w:style>
  <w:style w:type="table" w:customStyle="1" w:styleId="NHSTableLightBlue">
    <w:name w:val="NHS Table Light Blue"/>
    <w:basedOn w:val="NHSTableDarkBlue"/>
    <w:uiPriority w:val="99"/>
    <w:rsid w:val="0061299F"/>
    <w:tblPr>
      <w:tblBorders>
        <w:insideH w:val="single" w:sz="4" w:space="0" w:color="41B6E6"/>
        <w:insideV w:val="single" w:sz="4" w:space="0" w:color="41B6E6"/>
      </w:tblBorders>
    </w:tblPr>
    <w:tblStylePr w:type="firstRow">
      <w:rPr>
        <w:rFonts w:ascii="Poppins Light" w:hAnsi="Poppins Light"/>
        <w:b/>
        <w:i w:val="0"/>
        <w:color w:val="FFFFFF"/>
        <w:sz w:val="24"/>
      </w:rPr>
      <w:tblPr/>
      <w:tcPr>
        <w:tcBorders>
          <w:top w:val="nil"/>
          <w:left w:val="nil"/>
          <w:bottom w:val="nil"/>
          <w:right w:val="nil"/>
          <w:insideH w:val="nil"/>
          <w:insideV w:val="nil"/>
          <w:tl2br w:val="nil"/>
          <w:tr2bl w:val="nil"/>
        </w:tcBorders>
        <w:shd w:val="clear" w:color="auto" w:fill="41B6E6"/>
      </w:tcPr>
    </w:tblStylePr>
    <w:tblStylePr w:type="band1Horz">
      <w:tblPr/>
      <w:tcPr>
        <w:tcBorders>
          <w:top w:val="nil"/>
          <w:left w:val="nil"/>
          <w:bottom w:val="nil"/>
          <w:right w:val="nil"/>
          <w:insideH w:val="nil"/>
          <w:insideV w:val="single" w:sz="4" w:space="0" w:color="41B6E6"/>
          <w:tl2br w:val="nil"/>
          <w:tr2bl w:val="nil"/>
        </w:tcBorders>
        <w:shd w:val="clear" w:color="auto" w:fill="D9F0FA"/>
      </w:tcPr>
    </w:tblStylePr>
  </w:style>
  <w:style w:type="table" w:customStyle="1" w:styleId="NHSTableGreen">
    <w:name w:val="NHS Table Green"/>
    <w:basedOn w:val="NHSTableDarkBlue"/>
    <w:uiPriority w:val="99"/>
    <w:rsid w:val="00BE7AED"/>
    <w:tblPr>
      <w:tblBorders>
        <w:insideH w:val="single" w:sz="4" w:space="0" w:color="009639"/>
        <w:insideV w:val="single" w:sz="4" w:space="0" w:color="009639"/>
      </w:tblBorders>
    </w:tblPr>
    <w:tblStylePr w:type="firstRow">
      <w:rPr>
        <w:rFonts w:ascii="Poppins Light" w:hAnsi="Poppins Light"/>
        <w:b/>
        <w:i w:val="0"/>
        <w:color w:val="FFFFFF"/>
        <w:sz w:val="24"/>
      </w:rPr>
      <w:tblPr/>
      <w:tcPr>
        <w:tcBorders>
          <w:top w:val="nil"/>
          <w:left w:val="nil"/>
          <w:bottom w:val="nil"/>
          <w:right w:val="nil"/>
          <w:insideH w:val="nil"/>
          <w:insideV w:val="nil"/>
          <w:tl2br w:val="nil"/>
          <w:tr2bl w:val="nil"/>
        </w:tcBorders>
        <w:shd w:val="clear" w:color="auto" w:fill="009639"/>
      </w:tcPr>
    </w:tblStylePr>
    <w:tblStylePr w:type="band1Horz">
      <w:tblPr/>
      <w:tcPr>
        <w:tcBorders>
          <w:top w:val="nil"/>
          <w:left w:val="nil"/>
          <w:bottom w:val="nil"/>
          <w:right w:val="nil"/>
          <w:insideH w:val="nil"/>
          <w:insideV w:val="single" w:sz="4" w:space="0" w:color="009639"/>
          <w:tl2br w:val="nil"/>
          <w:tr2bl w:val="nil"/>
        </w:tcBorders>
        <w:shd w:val="clear" w:color="auto" w:fill="CCEAD7"/>
      </w:tcPr>
    </w:tblStylePr>
  </w:style>
  <w:style w:type="table" w:customStyle="1" w:styleId="NHSTableDarkRed">
    <w:name w:val="NHS Table Dark Red"/>
    <w:basedOn w:val="NHSTableDarkBlue"/>
    <w:uiPriority w:val="99"/>
    <w:rsid w:val="00CB273B"/>
    <w:tblPr>
      <w:tblBorders>
        <w:insideH w:val="single" w:sz="4" w:space="0" w:color="8A1538"/>
        <w:insideV w:val="single" w:sz="4" w:space="0" w:color="8A1538"/>
      </w:tblBorders>
    </w:tblPr>
    <w:tblStylePr w:type="firstRow">
      <w:rPr>
        <w:rFonts w:ascii="Poppins Light" w:hAnsi="Poppins Light"/>
        <w:b/>
        <w:i w:val="0"/>
        <w:color w:val="FFFFFF"/>
        <w:sz w:val="24"/>
      </w:rPr>
      <w:tblPr/>
      <w:tcPr>
        <w:tcBorders>
          <w:top w:val="nil"/>
          <w:left w:val="nil"/>
          <w:bottom w:val="nil"/>
          <w:right w:val="nil"/>
          <w:insideH w:val="nil"/>
          <w:insideV w:val="nil"/>
          <w:tl2br w:val="nil"/>
          <w:tr2bl w:val="nil"/>
        </w:tcBorders>
        <w:shd w:val="clear" w:color="auto" w:fill="8A1538"/>
      </w:tcPr>
    </w:tblStylePr>
    <w:tblStylePr w:type="band1Horz">
      <w:tblPr/>
      <w:tcPr>
        <w:tcBorders>
          <w:top w:val="nil"/>
          <w:left w:val="nil"/>
          <w:bottom w:val="nil"/>
          <w:right w:val="nil"/>
          <w:insideH w:val="nil"/>
          <w:insideV w:val="single" w:sz="4" w:space="0" w:color="8A1538"/>
          <w:tl2br w:val="nil"/>
          <w:tr2bl w:val="nil"/>
        </w:tcBorders>
        <w:shd w:val="clear" w:color="auto" w:fill="E8D0D7"/>
      </w:tcPr>
    </w:tblStylePr>
  </w:style>
  <w:style w:type="table" w:customStyle="1" w:styleId="NHSHighlightBoxDarkBlue">
    <w:name w:val="NHS Highlight Box Dark Blue"/>
    <w:basedOn w:val="TableNormal"/>
    <w:uiPriority w:val="99"/>
    <w:rsid w:val="00D05380"/>
    <w:tblPr>
      <w:tblCellMar>
        <w:top w:w="284" w:type="dxa"/>
        <w:left w:w="284" w:type="dxa"/>
        <w:bottom w:w="284" w:type="dxa"/>
        <w:right w:w="284" w:type="dxa"/>
      </w:tblCellMar>
    </w:tblPr>
    <w:tcPr>
      <w:shd w:val="clear" w:color="auto" w:fill="CCDFF1"/>
    </w:tcPr>
  </w:style>
  <w:style w:type="table" w:customStyle="1" w:styleId="NHSHighlightBoxBrightBlue">
    <w:name w:val="NHS Highlight Box Bright Blue"/>
    <w:basedOn w:val="NHSHighlightBoxDarkBlue"/>
    <w:uiPriority w:val="99"/>
    <w:rsid w:val="00D05380"/>
    <w:tblPr/>
    <w:tcPr>
      <w:shd w:val="clear" w:color="auto" w:fill="CCE3F5"/>
    </w:tcPr>
  </w:style>
  <w:style w:type="table" w:customStyle="1" w:styleId="NHSHighlightBoxLightBlue">
    <w:name w:val="NHS Highlight Box Light Blue"/>
    <w:basedOn w:val="NHSHighlightBoxDarkBlue"/>
    <w:uiPriority w:val="99"/>
    <w:rsid w:val="00244BB6"/>
    <w:tblPr/>
    <w:tcPr>
      <w:shd w:val="clear" w:color="auto" w:fill="D9F0FA"/>
    </w:tcPr>
  </w:style>
  <w:style w:type="table" w:customStyle="1" w:styleId="NHSHighlightBoxGreen">
    <w:name w:val="NHS Highlight Box Green"/>
    <w:basedOn w:val="NHSHighlightBoxDarkBlue"/>
    <w:uiPriority w:val="99"/>
    <w:rsid w:val="00AD18B5"/>
    <w:tblPr/>
    <w:tcPr>
      <w:shd w:val="clear" w:color="auto" w:fill="CCEAD7"/>
    </w:tcPr>
  </w:style>
  <w:style w:type="table" w:customStyle="1" w:styleId="NHSHighlightBoxDarkRed">
    <w:name w:val="NHS Highlight Box Dark Red"/>
    <w:basedOn w:val="NHSHighlightBoxDarkBlue"/>
    <w:uiPriority w:val="99"/>
    <w:rsid w:val="00D05380"/>
    <w:tblPr/>
    <w:tcPr>
      <w:shd w:val="clear" w:color="auto" w:fill="E8D0D7"/>
    </w:tcPr>
  </w:style>
  <w:style w:type="paragraph" w:customStyle="1" w:styleId="BackPage">
    <w:name w:val="Back Page"/>
    <w:basedOn w:val="Normal"/>
    <w:uiPriority w:val="99"/>
    <w:rsid w:val="00087FD8"/>
    <w:rPr>
      <w:color w:val="005EB8"/>
    </w:rPr>
  </w:style>
  <w:style w:type="character" w:styleId="Hyperlink">
    <w:name w:val="Hyperlink"/>
    <w:basedOn w:val="DefaultParagraphFont"/>
    <w:uiPriority w:val="99"/>
    <w:unhideWhenUsed/>
    <w:rsid w:val="00510CDF"/>
    <w:rPr>
      <w:color w:val="0563C1" w:themeColor="hyperlink"/>
      <w:u w:val="single"/>
    </w:rPr>
  </w:style>
  <w:style w:type="paragraph" w:customStyle="1" w:styleId="Classification">
    <w:name w:val="Classification"/>
    <w:basedOn w:val="Normal"/>
    <w:uiPriority w:val="99"/>
    <w:semiHidden/>
    <w:rsid w:val="00E01307"/>
    <w:rPr>
      <w:color w:val="768692"/>
    </w:rPr>
  </w:style>
  <w:style w:type="table" w:customStyle="1" w:styleId="NHSTableBlue">
    <w:name w:val="NHS Table Blue"/>
    <w:basedOn w:val="NHSTableDarkBlue"/>
    <w:uiPriority w:val="99"/>
    <w:rsid w:val="005F4852"/>
    <w:tblPr/>
    <w:tblStylePr w:type="firstRow">
      <w:rPr>
        <w:rFonts w:ascii="Poppins Light" w:hAnsi="Poppins Light"/>
        <w:b/>
        <w:i w:val="0"/>
        <w:color w:val="FFFFFF"/>
        <w:sz w:val="24"/>
      </w:rPr>
      <w:tblPr/>
      <w:tcPr>
        <w:tcBorders>
          <w:top w:val="nil"/>
          <w:left w:val="nil"/>
          <w:bottom w:val="nil"/>
          <w:right w:val="nil"/>
          <w:insideH w:val="nil"/>
          <w:insideV w:val="nil"/>
          <w:tl2br w:val="nil"/>
          <w:tr2bl w:val="nil"/>
        </w:tcBorders>
        <w:shd w:val="clear" w:color="auto" w:fill="003087"/>
      </w:tcPr>
    </w:tblStylePr>
    <w:tblStylePr w:type="band1Horz">
      <w:tblPr/>
      <w:tcPr>
        <w:tcBorders>
          <w:top w:val="nil"/>
          <w:left w:val="nil"/>
          <w:bottom w:val="nil"/>
          <w:right w:val="nil"/>
          <w:insideH w:val="nil"/>
          <w:insideV w:val="single" w:sz="4" w:space="0" w:color="005EB8"/>
          <w:tl2br w:val="nil"/>
          <w:tr2bl w:val="nil"/>
        </w:tcBorders>
        <w:shd w:val="clear" w:color="auto" w:fill="CCD6E7"/>
      </w:tcPr>
    </w:tblStylePr>
  </w:style>
  <w:style w:type="table" w:customStyle="1" w:styleId="NHSHighlightBoxBlue">
    <w:name w:val="NHS Highlight Box Blue"/>
    <w:basedOn w:val="TableNormal"/>
    <w:uiPriority w:val="99"/>
    <w:rsid w:val="00D05380"/>
    <w:tblPr>
      <w:tblCellMar>
        <w:top w:w="284" w:type="dxa"/>
        <w:left w:w="284" w:type="dxa"/>
        <w:bottom w:w="284" w:type="dxa"/>
        <w:right w:w="284" w:type="dxa"/>
      </w:tblCellMar>
    </w:tblPr>
    <w:tcPr>
      <w:shd w:val="clear" w:color="auto" w:fill="CCD6E7"/>
    </w:tcPr>
  </w:style>
  <w:style w:type="character" w:customStyle="1" w:styleId="FooterPipe">
    <w:name w:val="Footer Pipe"/>
    <w:basedOn w:val="DefaultParagraphFont"/>
    <w:uiPriority w:val="99"/>
    <w:rsid w:val="00CF3E44"/>
    <w:rPr>
      <w:color w:val="005EB8"/>
    </w:rPr>
  </w:style>
  <w:style w:type="character" w:styleId="CommentReference">
    <w:name w:val="annotation reference"/>
    <w:basedOn w:val="DefaultParagraphFont"/>
    <w:uiPriority w:val="99"/>
    <w:semiHidden/>
    <w:unhideWhenUsed/>
    <w:rsid w:val="00B0463F"/>
    <w:rPr>
      <w:sz w:val="16"/>
      <w:szCs w:val="16"/>
    </w:rPr>
  </w:style>
  <w:style w:type="paragraph" w:styleId="CommentText">
    <w:name w:val="annotation text"/>
    <w:basedOn w:val="Normal"/>
    <w:link w:val="CommentTextChar"/>
    <w:uiPriority w:val="99"/>
    <w:unhideWhenUsed/>
    <w:rsid w:val="00B0463F"/>
    <w:rPr>
      <w:sz w:val="20"/>
      <w:szCs w:val="20"/>
    </w:rPr>
  </w:style>
  <w:style w:type="character" w:customStyle="1" w:styleId="CommentTextChar">
    <w:name w:val="Comment Text Char"/>
    <w:basedOn w:val="DefaultParagraphFont"/>
    <w:link w:val="CommentText"/>
    <w:uiPriority w:val="99"/>
    <w:rsid w:val="00B0463F"/>
    <w:rPr>
      <w:sz w:val="20"/>
      <w:szCs w:val="20"/>
    </w:rPr>
  </w:style>
  <w:style w:type="paragraph" w:styleId="CommentSubject">
    <w:name w:val="annotation subject"/>
    <w:basedOn w:val="CommentText"/>
    <w:next w:val="CommentText"/>
    <w:link w:val="CommentSubjectChar"/>
    <w:uiPriority w:val="99"/>
    <w:semiHidden/>
    <w:unhideWhenUsed/>
    <w:rsid w:val="00B0463F"/>
    <w:rPr>
      <w:b/>
      <w:bCs/>
    </w:rPr>
  </w:style>
  <w:style w:type="character" w:customStyle="1" w:styleId="CommentSubjectChar">
    <w:name w:val="Comment Subject Char"/>
    <w:basedOn w:val="CommentTextChar"/>
    <w:link w:val="CommentSubject"/>
    <w:uiPriority w:val="99"/>
    <w:semiHidden/>
    <w:rsid w:val="00B0463F"/>
    <w:rPr>
      <w:b/>
      <w:bCs/>
      <w:sz w:val="20"/>
      <w:szCs w:val="20"/>
    </w:rPr>
  </w:style>
  <w:style w:type="character" w:styleId="UnresolvedMention">
    <w:name w:val="Unresolved Mention"/>
    <w:basedOn w:val="DefaultParagraphFont"/>
    <w:uiPriority w:val="99"/>
    <w:semiHidden/>
    <w:unhideWhenUsed/>
    <w:rsid w:val="003E1DF4"/>
    <w:rPr>
      <w:color w:val="605E5C"/>
      <w:shd w:val="clear" w:color="auto" w:fill="E1DFDD"/>
    </w:rPr>
  </w:style>
  <w:style w:type="paragraph" w:customStyle="1" w:styleId="paragraph">
    <w:name w:val="paragraph"/>
    <w:basedOn w:val="Normal"/>
    <w:rsid w:val="00E57AC5"/>
    <w:pPr>
      <w:spacing w:before="100" w:beforeAutospacing="1" w:after="100" w:afterAutospacing="1"/>
    </w:pPr>
    <w:rPr>
      <w:rFonts w:ascii="Times New Roman" w:eastAsia="Times New Roman" w:hAnsi="Times New Roman" w:cs="Times New Roman"/>
      <w:color w:val="auto"/>
      <w:lang w:eastAsia="en-GB"/>
    </w:rPr>
  </w:style>
  <w:style w:type="character" w:customStyle="1" w:styleId="normaltextrun">
    <w:name w:val="normaltextrun"/>
    <w:basedOn w:val="DefaultParagraphFont"/>
    <w:rsid w:val="00E57AC5"/>
  </w:style>
  <w:style w:type="character" w:customStyle="1" w:styleId="eop">
    <w:name w:val="eop"/>
    <w:basedOn w:val="DefaultParagraphFont"/>
    <w:rsid w:val="00E57AC5"/>
  </w:style>
  <w:style w:type="character" w:customStyle="1" w:styleId="spellingerrorsuperscript">
    <w:name w:val="spellingerrorsuperscript"/>
    <w:basedOn w:val="DefaultParagraphFont"/>
    <w:rsid w:val="00E57AC5"/>
  </w:style>
  <w:style w:type="character" w:customStyle="1" w:styleId="ui-provider">
    <w:name w:val="ui-provider"/>
    <w:basedOn w:val="DefaultParagraphFont"/>
    <w:rsid w:val="00B86AE1"/>
  </w:style>
  <w:style w:type="paragraph" w:styleId="NormalWeb">
    <w:name w:val="Normal (Web)"/>
    <w:basedOn w:val="Normal"/>
    <w:uiPriority w:val="99"/>
    <w:semiHidden/>
    <w:unhideWhenUsed/>
    <w:rsid w:val="003202C7"/>
    <w:pPr>
      <w:spacing w:before="100" w:beforeAutospacing="1" w:after="100" w:afterAutospacing="1"/>
    </w:pPr>
    <w:rPr>
      <w:rFonts w:ascii="Times New Roman" w:eastAsia="Times New Roman" w:hAnsi="Times New Roman" w:cs="Times New Roman"/>
      <w:color w:val="auto"/>
      <w:lang w:eastAsia="en-GB"/>
    </w:rPr>
  </w:style>
  <w:style w:type="character" w:styleId="FollowedHyperlink">
    <w:name w:val="FollowedHyperlink"/>
    <w:basedOn w:val="DefaultParagraphFont"/>
    <w:uiPriority w:val="99"/>
    <w:semiHidden/>
    <w:unhideWhenUsed/>
    <w:rsid w:val="0011141D"/>
    <w:rPr>
      <w:color w:val="954F72" w:themeColor="followedHyperlink"/>
      <w:u w:val="single"/>
    </w:rPr>
  </w:style>
  <w:style w:type="paragraph" w:styleId="Revision">
    <w:name w:val="Revision"/>
    <w:hidden/>
    <w:uiPriority w:val="99"/>
    <w:semiHidden/>
    <w:rsid w:val="00FB53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343456">
      <w:bodyDiv w:val="1"/>
      <w:marLeft w:val="0"/>
      <w:marRight w:val="0"/>
      <w:marTop w:val="0"/>
      <w:marBottom w:val="0"/>
      <w:divBdr>
        <w:top w:val="none" w:sz="0" w:space="0" w:color="auto"/>
        <w:left w:val="none" w:sz="0" w:space="0" w:color="auto"/>
        <w:bottom w:val="none" w:sz="0" w:space="0" w:color="auto"/>
        <w:right w:val="none" w:sz="0" w:space="0" w:color="auto"/>
      </w:divBdr>
    </w:div>
    <w:div w:id="196088652">
      <w:bodyDiv w:val="1"/>
      <w:marLeft w:val="0"/>
      <w:marRight w:val="0"/>
      <w:marTop w:val="0"/>
      <w:marBottom w:val="0"/>
      <w:divBdr>
        <w:top w:val="none" w:sz="0" w:space="0" w:color="auto"/>
        <w:left w:val="none" w:sz="0" w:space="0" w:color="auto"/>
        <w:bottom w:val="none" w:sz="0" w:space="0" w:color="auto"/>
        <w:right w:val="none" w:sz="0" w:space="0" w:color="auto"/>
      </w:divBdr>
      <w:divsChild>
        <w:div w:id="396248739">
          <w:marLeft w:val="360"/>
          <w:marRight w:val="0"/>
          <w:marTop w:val="200"/>
          <w:marBottom w:val="0"/>
          <w:divBdr>
            <w:top w:val="none" w:sz="0" w:space="0" w:color="auto"/>
            <w:left w:val="none" w:sz="0" w:space="0" w:color="auto"/>
            <w:bottom w:val="none" w:sz="0" w:space="0" w:color="auto"/>
            <w:right w:val="none" w:sz="0" w:space="0" w:color="auto"/>
          </w:divBdr>
        </w:div>
        <w:div w:id="1276061702">
          <w:marLeft w:val="360"/>
          <w:marRight w:val="0"/>
          <w:marTop w:val="200"/>
          <w:marBottom w:val="0"/>
          <w:divBdr>
            <w:top w:val="none" w:sz="0" w:space="0" w:color="auto"/>
            <w:left w:val="none" w:sz="0" w:space="0" w:color="auto"/>
            <w:bottom w:val="none" w:sz="0" w:space="0" w:color="auto"/>
            <w:right w:val="none" w:sz="0" w:space="0" w:color="auto"/>
          </w:divBdr>
        </w:div>
        <w:div w:id="1675960112">
          <w:marLeft w:val="360"/>
          <w:marRight w:val="0"/>
          <w:marTop w:val="200"/>
          <w:marBottom w:val="0"/>
          <w:divBdr>
            <w:top w:val="none" w:sz="0" w:space="0" w:color="auto"/>
            <w:left w:val="none" w:sz="0" w:space="0" w:color="auto"/>
            <w:bottom w:val="none" w:sz="0" w:space="0" w:color="auto"/>
            <w:right w:val="none" w:sz="0" w:space="0" w:color="auto"/>
          </w:divBdr>
        </w:div>
        <w:div w:id="1794788413">
          <w:marLeft w:val="360"/>
          <w:marRight w:val="0"/>
          <w:marTop w:val="200"/>
          <w:marBottom w:val="0"/>
          <w:divBdr>
            <w:top w:val="none" w:sz="0" w:space="0" w:color="auto"/>
            <w:left w:val="none" w:sz="0" w:space="0" w:color="auto"/>
            <w:bottom w:val="none" w:sz="0" w:space="0" w:color="auto"/>
            <w:right w:val="none" w:sz="0" w:space="0" w:color="auto"/>
          </w:divBdr>
        </w:div>
      </w:divsChild>
    </w:div>
    <w:div w:id="205803564">
      <w:bodyDiv w:val="1"/>
      <w:marLeft w:val="0"/>
      <w:marRight w:val="0"/>
      <w:marTop w:val="0"/>
      <w:marBottom w:val="0"/>
      <w:divBdr>
        <w:top w:val="none" w:sz="0" w:space="0" w:color="auto"/>
        <w:left w:val="none" w:sz="0" w:space="0" w:color="auto"/>
        <w:bottom w:val="none" w:sz="0" w:space="0" w:color="auto"/>
        <w:right w:val="none" w:sz="0" w:space="0" w:color="auto"/>
      </w:divBdr>
      <w:divsChild>
        <w:div w:id="376439937">
          <w:marLeft w:val="0"/>
          <w:marRight w:val="0"/>
          <w:marTop w:val="0"/>
          <w:marBottom w:val="0"/>
          <w:divBdr>
            <w:top w:val="none" w:sz="0" w:space="0" w:color="auto"/>
            <w:left w:val="none" w:sz="0" w:space="0" w:color="auto"/>
            <w:bottom w:val="none" w:sz="0" w:space="0" w:color="auto"/>
            <w:right w:val="none" w:sz="0" w:space="0" w:color="auto"/>
          </w:divBdr>
        </w:div>
        <w:div w:id="866255223">
          <w:marLeft w:val="0"/>
          <w:marRight w:val="0"/>
          <w:marTop w:val="0"/>
          <w:marBottom w:val="0"/>
          <w:divBdr>
            <w:top w:val="none" w:sz="0" w:space="0" w:color="auto"/>
            <w:left w:val="none" w:sz="0" w:space="0" w:color="auto"/>
            <w:bottom w:val="none" w:sz="0" w:space="0" w:color="auto"/>
            <w:right w:val="none" w:sz="0" w:space="0" w:color="auto"/>
          </w:divBdr>
        </w:div>
        <w:div w:id="1276987319">
          <w:marLeft w:val="0"/>
          <w:marRight w:val="0"/>
          <w:marTop w:val="0"/>
          <w:marBottom w:val="0"/>
          <w:divBdr>
            <w:top w:val="none" w:sz="0" w:space="0" w:color="auto"/>
            <w:left w:val="none" w:sz="0" w:space="0" w:color="auto"/>
            <w:bottom w:val="none" w:sz="0" w:space="0" w:color="auto"/>
            <w:right w:val="none" w:sz="0" w:space="0" w:color="auto"/>
          </w:divBdr>
        </w:div>
        <w:div w:id="1290816943">
          <w:marLeft w:val="0"/>
          <w:marRight w:val="0"/>
          <w:marTop w:val="0"/>
          <w:marBottom w:val="0"/>
          <w:divBdr>
            <w:top w:val="none" w:sz="0" w:space="0" w:color="auto"/>
            <w:left w:val="none" w:sz="0" w:space="0" w:color="auto"/>
            <w:bottom w:val="none" w:sz="0" w:space="0" w:color="auto"/>
            <w:right w:val="none" w:sz="0" w:space="0" w:color="auto"/>
          </w:divBdr>
        </w:div>
        <w:div w:id="1344238245">
          <w:marLeft w:val="0"/>
          <w:marRight w:val="0"/>
          <w:marTop w:val="0"/>
          <w:marBottom w:val="0"/>
          <w:divBdr>
            <w:top w:val="none" w:sz="0" w:space="0" w:color="auto"/>
            <w:left w:val="none" w:sz="0" w:space="0" w:color="auto"/>
            <w:bottom w:val="none" w:sz="0" w:space="0" w:color="auto"/>
            <w:right w:val="none" w:sz="0" w:space="0" w:color="auto"/>
          </w:divBdr>
        </w:div>
        <w:div w:id="1737120061">
          <w:marLeft w:val="0"/>
          <w:marRight w:val="0"/>
          <w:marTop w:val="0"/>
          <w:marBottom w:val="0"/>
          <w:divBdr>
            <w:top w:val="none" w:sz="0" w:space="0" w:color="auto"/>
            <w:left w:val="none" w:sz="0" w:space="0" w:color="auto"/>
            <w:bottom w:val="none" w:sz="0" w:space="0" w:color="auto"/>
            <w:right w:val="none" w:sz="0" w:space="0" w:color="auto"/>
          </w:divBdr>
        </w:div>
      </w:divsChild>
    </w:div>
    <w:div w:id="222645230">
      <w:bodyDiv w:val="1"/>
      <w:marLeft w:val="0"/>
      <w:marRight w:val="0"/>
      <w:marTop w:val="0"/>
      <w:marBottom w:val="0"/>
      <w:divBdr>
        <w:top w:val="none" w:sz="0" w:space="0" w:color="auto"/>
        <w:left w:val="none" w:sz="0" w:space="0" w:color="auto"/>
        <w:bottom w:val="none" w:sz="0" w:space="0" w:color="auto"/>
        <w:right w:val="none" w:sz="0" w:space="0" w:color="auto"/>
      </w:divBdr>
      <w:divsChild>
        <w:div w:id="131102798">
          <w:marLeft w:val="1166"/>
          <w:marRight w:val="0"/>
          <w:marTop w:val="0"/>
          <w:marBottom w:val="0"/>
          <w:divBdr>
            <w:top w:val="none" w:sz="0" w:space="0" w:color="auto"/>
            <w:left w:val="none" w:sz="0" w:space="0" w:color="auto"/>
            <w:bottom w:val="none" w:sz="0" w:space="0" w:color="auto"/>
            <w:right w:val="none" w:sz="0" w:space="0" w:color="auto"/>
          </w:divBdr>
        </w:div>
        <w:div w:id="328408600">
          <w:marLeft w:val="446"/>
          <w:marRight w:val="0"/>
          <w:marTop w:val="0"/>
          <w:marBottom w:val="0"/>
          <w:divBdr>
            <w:top w:val="none" w:sz="0" w:space="0" w:color="auto"/>
            <w:left w:val="none" w:sz="0" w:space="0" w:color="auto"/>
            <w:bottom w:val="none" w:sz="0" w:space="0" w:color="auto"/>
            <w:right w:val="none" w:sz="0" w:space="0" w:color="auto"/>
          </w:divBdr>
        </w:div>
        <w:div w:id="510753708">
          <w:marLeft w:val="446"/>
          <w:marRight w:val="0"/>
          <w:marTop w:val="0"/>
          <w:marBottom w:val="0"/>
          <w:divBdr>
            <w:top w:val="none" w:sz="0" w:space="0" w:color="auto"/>
            <w:left w:val="none" w:sz="0" w:space="0" w:color="auto"/>
            <w:bottom w:val="none" w:sz="0" w:space="0" w:color="auto"/>
            <w:right w:val="none" w:sz="0" w:space="0" w:color="auto"/>
          </w:divBdr>
        </w:div>
        <w:div w:id="634943648">
          <w:marLeft w:val="446"/>
          <w:marRight w:val="0"/>
          <w:marTop w:val="0"/>
          <w:marBottom w:val="0"/>
          <w:divBdr>
            <w:top w:val="none" w:sz="0" w:space="0" w:color="auto"/>
            <w:left w:val="none" w:sz="0" w:space="0" w:color="auto"/>
            <w:bottom w:val="none" w:sz="0" w:space="0" w:color="auto"/>
            <w:right w:val="none" w:sz="0" w:space="0" w:color="auto"/>
          </w:divBdr>
        </w:div>
        <w:div w:id="757215515">
          <w:marLeft w:val="446"/>
          <w:marRight w:val="0"/>
          <w:marTop w:val="0"/>
          <w:marBottom w:val="0"/>
          <w:divBdr>
            <w:top w:val="none" w:sz="0" w:space="0" w:color="auto"/>
            <w:left w:val="none" w:sz="0" w:space="0" w:color="auto"/>
            <w:bottom w:val="none" w:sz="0" w:space="0" w:color="auto"/>
            <w:right w:val="none" w:sz="0" w:space="0" w:color="auto"/>
          </w:divBdr>
        </w:div>
        <w:div w:id="775368189">
          <w:marLeft w:val="446"/>
          <w:marRight w:val="0"/>
          <w:marTop w:val="0"/>
          <w:marBottom w:val="0"/>
          <w:divBdr>
            <w:top w:val="none" w:sz="0" w:space="0" w:color="auto"/>
            <w:left w:val="none" w:sz="0" w:space="0" w:color="auto"/>
            <w:bottom w:val="none" w:sz="0" w:space="0" w:color="auto"/>
            <w:right w:val="none" w:sz="0" w:space="0" w:color="auto"/>
          </w:divBdr>
        </w:div>
        <w:div w:id="808520703">
          <w:marLeft w:val="446"/>
          <w:marRight w:val="0"/>
          <w:marTop w:val="0"/>
          <w:marBottom w:val="0"/>
          <w:divBdr>
            <w:top w:val="none" w:sz="0" w:space="0" w:color="auto"/>
            <w:left w:val="none" w:sz="0" w:space="0" w:color="auto"/>
            <w:bottom w:val="none" w:sz="0" w:space="0" w:color="auto"/>
            <w:right w:val="none" w:sz="0" w:space="0" w:color="auto"/>
          </w:divBdr>
        </w:div>
        <w:div w:id="912395126">
          <w:marLeft w:val="1166"/>
          <w:marRight w:val="0"/>
          <w:marTop w:val="0"/>
          <w:marBottom w:val="0"/>
          <w:divBdr>
            <w:top w:val="none" w:sz="0" w:space="0" w:color="auto"/>
            <w:left w:val="none" w:sz="0" w:space="0" w:color="auto"/>
            <w:bottom w:val="none" w:sz="0" w:space="0" w:color="auto"/>
            <w:right w:val="none" w:sz="0" w:space="0" w:color="auto"/>
          </w:divBdr>
        </w:div>
        <w:div w:id="1085150818">
          <w:marLeft w:val="1166"/>
          <w:marRight w:val="0"/>
          <w:marTop w:val="0"/>
          <w:marBottom w:val="0"/>
          <w:divBdr>
            <w:top w:val="none" w:sz="0" w:space="0" w:color="auto"/>
            <w:left w:val="none" w:sz="0" w:space="0" w:color="auto"/>
            <w:bottom w:val="none" w:sz="0" w:space="0" w:color="auto"/>
            <w:right w:val="none" w:sz="0" w:space="0" w:color="auto"/>
          </w:divBdr>
        </w:div>
        <w:div w:id="1211695612">
          <w:marLeft w:val="446"/>
          <w:marRight w:val="0"/>
          <w:marTop w:val="0"/>
          <w:marBottom w:val="0"/>
          <w:divBdr>
            <w:top w:val="none" w:sz="0" w:space="0" w:color="auto"/>
            <w:left w:val="none" w:sz="0" w:space="0" w:color="auto"/>
            <w:bottom w:val="none" w:sz="0" w:space="0" w:color="auto"/>
            <w:right w:val="none" w:sz="0" w:space="0" w:color="auto"/>
          </w:divBdr>
        </w:div>
        <w:div w:id="1218543384">
          <w:marLeft w:val="1166"/>
          <w:marRight w:val="0"/>
          <w:marTop w:val="0"/>
          <w:marBottom w:val="0"/>
          <w:divBdr>
            <w:top w:val="none" w:sz="0" w:space="0" w:color="auto"/>
            <w:left w:val="none" w:sz="0" w:space="0" w:color="auto"/>
            <w:bottom w:val="none" w:sz="0" w:space="0" w:color="auto"/>
            <w:right w:val="none" w:sz="0" w:space="0" w:color="auto"/>
          </w:divBdr>
        </w:div>
        <w:div w:id="1405058476">
          <w:marLeft w:val="446"/>
          <w:marRight w:val="0"/>
          <w:marTop w:val="0"/>
          <w:marBottom w:val="0"/>
          <w:divBdr>
            <w:top w:val="none" w:sz="0" w:space="0" w:color="auto"/>
            <w:left w:val="none" w:sz="0" w:space="0" w:color="auto"/>
            <w:bottom w:val="none" w:sz="0" w:space="0" w:color="auto"/>
            <w:right w:val="none" w:sz="0" w:space="0" w:color="auto"/>
          </w:divBdr>
        </w:div>
        <w:div w:id="1441145993">
          <w:marLeft w:val="446"/>
          <w:marRight w:val="0"/>
          <w:marTop w:val="0"/>
          <w:marBottom w:val="0"/>
          <w:divBdr>
            <w:top w:val="none" w:sz="0" w:space="0" w:color="auto"/>
            <w:left w:val="none" w:sz="0" w:space="0" w:color="auto"/>
            <w:bottom w:val="none" w:sz="0" w:space="0" w:color="auto"/>
            <w:right w:val="none" w:sz="0" w:space="0" w:color="auto"/>
          </w:divBdr>
        </w:div>
        <w:div w:id="1481264389">
          <w:marLeft w:val="1166"/>
          <w:marRight w:val="0"/>
          <w:marTop w:val="0"/>
          <w:marBottom w:val="0"/>
          <w:divBdr>
            <w:top w:val="none" w:sz="0" w:space="0" w:color="auto"/>
            <w:left w:val="none" w:sz="0" w:space="0" w:color="auto"/>
            <w:bottom w:val="none" w:sz="0" w:space="0" w:color="auto"/>
            <w:right w:val="none" w:sz="0" w:space="0" w:color="auto"/>
          </w:divBdr>
        </w:div>
        <w:div w:id="1526362541">
          <w:marLeft w:val="1166"/>
          <w:marRight w:val="0"/>
          <w:marTop w:val="0"/>
          <w:marBottom w:val="0"/>
          <w:divBdr>
            <w:top w:val="none" w:sz="0" w:space="0" w:color="auto"/>
            <w:left w:val="none" w:sz="0" w:space="0" w:color="auto"/>
            <w:bottom w:val="none" w:sz="0" w:space="0" w:color="auto"/>
            <w:right w:val="none" w:sz="0" w:space="0" w:color="auto"/>
          </w:divBdr>
        </w:div>
        <w:div w:id="1576665397">
          <w:marLeft w:val="446"/>
          <w:marRight w:val="0"/>
          <w:marTop w:val="0"/>
          <w:marBottom w:val="0"/>
          <w:divBdr>
            <w:top w:val="none" w:sz="0" w:space="0" w:color="auto"/>
            <w:left w:val="none" w:sz="0" w:space="0" w:color="auto"/>
            <w:bottom w:val="none" w:sz="0" w:space="0" w:color="auto"/>
            <w:right w:val="none" w:sz="0" w:space="0" w:color="auto"/>
          </w:divBdr>
        </w:div>
        <w:div w:id="1608079231">
          <w:marLeft w:val="1166"/>
          <w:marRight w:val="0"/>
          <w:marTop w:val="0"/>
          <w:marBottom w:val="0"/>
          <w:divBdr>
            <w:top w:val="none" w:sz="0" w:space="0" w:color="auto"/>
            <w:left w:val="none" w:sz="0" w:space="0" w:color="auto"/>
            <w:bottom w:val="none" w:sz="0" w:space="0" w:color="auto"/>
            <w:right w:val="none" w:sz="0" w:space="0" w:color="auto"/>
          </w:divBdr>
        </w:div>
        <w:div w:id="1760980082">
          <w:marLeft w:val="1166"/>
          <w:marRight w:val="0"/>
          <w:marTop w:val="0"/>
          <w:marBottom w:val="0"/>
          <w:divBdr>
            <w:top w:val="none" w:sz="0" w:space="0" w:color="auto"/>
            <w:left w:val="none" w:sz="0" w:space="0" w:color="auto"/>
            <w:bottom w:val="none" w:sz="0" w:space="0" w:color="auto"/>
            <w:right w:val="none" w:sz="0" w:space="0" w:color="auto"/>
          </w:divBdr>
        </w:div>
        <w:div w:id="2128817307">
          <w:marLeft w:val="446"/>
          <w:marRight w:val="0"/>
          <w:marTop w:val="0"/>
          <w:marBottom w:val="0"/>
          <w:divBdr>
            <w:top w:val="none" w:sz="0" w:space="0" w:color="auto"/>
            <w:left w:val="none" w:sz="0" w:space="0" w:color="auto"/>
            <w:bottom w:val="none" w:sz="0" w:space="0" w:color="auto"/>
            <w:right w:val="none" w:sz="0" w:space="0" w:color="auto"/>
          </w:divBdr>
        </w:div>
        <w:div w:id="2129929734">
          <w:marLeft w:val="446"/>
          <w:marRight w:val="0"/>
          <w:marTop w:val="0"/>
          <w:marBottom w:val="0"/>
          <w:divBdr>
            <w:top w:val="none" w:sz="0" w:space="0" w:color="auto"/>
            <w:left w:val="none" w:sz="0" w:space="0" w:color="auto"/>
            <w:bottom w:val="none" w:sz="0" w:space="0" w:color="auto"/>
            <w:right w:val="none" w:sz="0" w:space="0" w:color="auto"/>
          </w:divBdr>
        </w:div>
      </w:divsChild>
    </w:div>
    <w:div w:id="246353008">
      <w:bodyDiv w:val="1"/>
      <w:marLeft w:val="0"/>
      <w:marRight w:val="0"/>
      <w:marTop w:val="0"/>
      <w:marBottom w:val="0"/>
      <w:divBdr>
        <w:top w:val="none" w:sz="0" w:space="0" w:color="auto"/>
        <w:left w:val="none" w:sz="0" w:space="0" w:color="auto"/>
        <w:bottom w:val="none" w:sz="0" w:space="0" w:color="auto"/>
        <w:right w:val="none" w:sz="0" w:space="0" w:color="auto"/>
      </w:divBdr>
      <w:divsChild>
        <w:div w:id="794712587">
          <w:marLeft w:val="446"/>
          <w:marRight w:val="0"/>
          <w:marTop w:val="0"/>
          <w:marBottom w:val="0"/>
          <w:divBdr>
            <w:top w:val="none" w:sz="0" w:space="0" w:color="auto"/>
            <w:left w:val="none" w:sz="0" w:space="0" w:color="auto"/>
            <w:bottom w:val="none" w:sz="0" w:space="0" w:color="auto"/>
            <w:right w:val="none" w:sz="0" w:space="0" w:color="auto"/>
          </w:divBdr>
        </w:div>
        <w:div w:id="959455932">
          <w:marLeft w:val="1166"/>
          <w:marRight w:val="0"/>
          <w:marTop w:val="0"/>
          <w:marBottom w:val="0"/>
          <w:divBdr>
            <w:top w:val="none" w:sz="0" w:space="0" w:color="auto"/>
            <w:left w:val="none" w:sz="0" w:space="0" w:color="auto"/>
            <w:bottom w:val="none" w:sz="0" w:space="0" w:color="auto"/>
            <w:right w:val="none" w:sz="0" w:space="0" w:color="auto"/>
          </w:divBdr>
        </w:div>
        <w:div w:id="1046762250">
          <w:marLeft w:val="446"/>
          <w:marRight w:val="0"/>
          <w:marTop w:val="0"/>
          <w:marBottom w:val="0"/>
          <w:divBdr>
            <w:top w:val="none" w:sz="0" w:space="0" w:color="auto"/>
            <w:left w:val="none" w:sz="0" w:space="0" w:color="auto"/>
            <w:bottom w:val="none" w:sz="0" w:space="0" w:color="auto"/>
            <w:right w:val="none" w:sz="0" w:space="0" w:color="auto"/>
          </w:divBdr>
        </w:div>
        <w:div w:id="1113787083">
          <w:marLeft w:val="446"/>
          <w:marRight w:val="0"/>
          <w:marTop w:val="0"/>
          <w:marBottom w:val="0"/>
          <w:divBdr>
            <w:top w:val="none" w:sz="0" w:space="0" w:color="auto"/>
            <w:left w:val="none" w:sz="0" w:space="0" w:color="auto"/>
            <w:bottom w:val="none" w:sz="0" w:space="0" w:color="auto"/>
            <w:right w:val="none" w:sz="0" w:space="0" w:color="auto"/>
          </w:divBdr>
        </w:div>
        <w:div w:id="1632592188">
          <w:marLeft w:val="446"/>
          <w:marRight w:val="0"/>
          <w:marTop w:val="0"/>
          <w:marBottom w:val="0"/>
          <w:divBdr>
            <w:top w:val="none" w:sz="0" w:space="0" w:color="auto"/>
            <w:left w:val="none" w:sz="0" w:space="0" w:color="auto"/>
            <w:bottom w:val="none" w:sz="0" w:space="0" w:color="auto"/>
            <w:right w:val="none" w:sz="0" w:space="0" w:color="auto"/>
          </w:divBdr>
        </w:div>
        <w:div w:id="1834905139">
          <w:marLeft w:val="1166"/>
          <w:marRight w:val="0"/>
          <w:marTop w:val="0"/>
          <w:marBottom w:val="0"/>
          <w:divBdr>
            <w:top w:val="none" w:sz="0" w:space="0" w:color="auto"/>
            <w:left w:val="none" w:sz="0" w:space="0" w:color="auto"/>
            <w:bottom w:val="none" w:sz="0" w:space="0" w:color="auto"/>
            <w:right w:val="none" w:sz="0" w:space="0" w:color="auto"/>
          </w:divBdr>
        </w:div>
      </w:divsChild>
    </w:div>
    <w:div w:id="283584495">
      <w:bodyDiv w:val="1"/>
      <w:marLeft w:val="0"/>
      <w:marRight w:val="0"/>
      <w:marTop w:val="0"/>
      <w:marBottom w:val="0"/>
      <w:divBdr>
        <w:top w:val="none" w:sz="0" w:space="0" w:color="auto"/>
        <w:left w:val="none" w:sz="0" w:space="0" w:color="auto"/>
        <w:bottom w:val="none" w:sz="0" w:space="0" w:color="auto"/>
        <w:right w:val="none" w:sz="0" w:space="0" w:color="auto"/>
      </w:divBdr>
    </w:div>
    <w:div w:id="284234076">
      <w:bodyDiv w:val="1"/>
      <w:marLeft w:val="0"/>
      <w:marRight w:val="0"/>
      <w:marTop w:val="0"/>
      <w:marBottom w:val="0"/>
      <w:divBdr>
        <w:top w:val="none" w:sz="0" w:space="0" w:color="auto"/>
        <w:left w:val="none" w:sz="0" w:space="0" w:color="auto"/>
        <w:bottom w:val="none" w:sz="0" w:space="0" w:color="auto"/>
        <w:right w:val="none" w:sz="0" w:space="0" w:color="auto"/>
      </w:divBdr>
      <w:divsChild>
        <w:div w:id="763458031">
          <w:marLeft w:val="0"/>
          <w:marRight w:val="0"/>
          <w:marTop w:val="0"/>
          <w:marBottom w:val="0"/>
          <w:divBdr>
            <w:top w:val="none" w:sz="0" w:space="0" w:color="auto"/>
            <w:left w:val="none" w:sz="0" w:space="0" w:color="auto"/>
            <w:bottom w:val="none" w:sz="0" w:space="0" w:color="auto"/>
            <w:right w:val="none" w:sz="0" w:space="0" w:color="auto"/>
          </w:divBdr>
        </w:div>
        <w:div w:id="1581408748">
          <w:marLeft w:val="0"/>
          <w:marRight w:val="0"/>
          <w:marTop w:val="0"/>
          <w:marBottom w:val="0"/>
          <w:divBdr>
            <w:top w:val="none" w:sz="0" w:space="0" w:color="auto"/>
            <w:left w:val="none" w:sz="0" w:space="0" w:color="auto"/>
            <w:bottom w:val="none" w:sz="0" w:space="0" w:color="auto"/>
            <w:right w:val="none" w:sz="0" w:space="0" w:color="auto"/>
          </w:divBdr>
        </w:div>
      </w:divsChild>
    </w:div>
    <w:div w:id="409816432">
      <w:bodyDiv w:val="1"/>
      <w:marLeft w:val="0"/>
      <w:marRight w:val="0"/>
      <w:marTop w:val="0"/>
      <w:marBottom w:val="0"/>
      <w:divBdr>
        <w:top w:val="none" w:sz="0" w:space="0" w:color="auto"/>
        <w:left w:val="none" w:sz="0" w:space="0" w:color="auto"/>
        <w:bottom w:val="none" w:sz="0" w:space="0" w:color="auto"/>
        <w:right w:val="none" w:sz="0" w:space="0" w:color="auto"/>
      </w:divBdr>
    </w:div>
    <w:div w:id="824781213">
      <w:bodyDiv w:val="1"/>
      <w:marLeft w:val="0"/>
      <w:marRight w:val="0"/>
      <w:marTop w:val="0"/>
      <w:marBottom w:val="0"/>
      <w:divBdr>
        <w:top w:val="none" w:sz="0" w:space="0" w:color="auto"/>
        <w:left w:val="none" w:sz="0" w:space="0" w:color="auto"/>
        <w:bottom w:val="none" w:sz="0" w:space="0" w:color="auto"/>
        <w:right w:val="none" w:sz="0" w:space="0" w:color="auto"/>
      </w:divBdr>
    </w:div>
    <w:div w:id="842011690">
      <w:bodyDiv w:val="1"/>
      <w:marLeft w:val="0"/>
      <w:marRight w:val="0"/>
      <w:marTop w:val="0"/>
      <w:marBottom w:val="0"/>
      <w:divBdr>
        <w:top w:val="none" w:sz="0" w:space="0" w:color="auto"/>
        <w:left w:val="none" w:sz="0" w:space="0" w:color="auto"/>
        <w:bottom w:val="none" w:sz="0" w:space="0" w:color="auto"/>
        <w:right w:val="none" w:sz="0" w:space="0" w:color="auto"/>
      </w:divBdr>
    </w:div>
    <w:div w:id="1001278214">
      <w:bodyDiv w:val="1"/>
      <w:marLeft w:val="0"/>
      <w:marRight w:val="0"/>
      <w:marTop w:val="0"/>
      <w:marBottom w:val="0"/>
      <w:divBdr>
        <w:top w:val="none" w:sz="0" w:space="0" w:color="auto"/>
        <w:left w:val="none" w:sz="0" w:space="0" w:color="auto"/>
        <w:bottom w:val="none" w:sz="0" w:space="0" w:color="auto"/>
        <w:right w:val="none" w:sz="0" w:space="0" w:color="auto"/>
      </w:divBdr>
    </w:div>
    <w:div w:id="1165321510">
      <w:bodyDiv w:val="1"/>
      <w:marLeft w:val="0"/>
      <w:marRight w:val="0"/>
      <w:marTop w:val="0"/>
      <w:marBottom w:val="0"/>
      <w:divBdr>
        <w:top w:val="none" w:sz="0" w:space="0" w:color="auto"/>
        <w:left w:val="none" w:sz="0" w:space="0" w:color="auto"/>
        <w:bottom w:val="none" w:sz="0" w:space="0" w:color="auto"/>
        <w:right w:val="none" w:sz="0" w:space="0" w:color="auto"/>
      </w:divBdr>
    </w:div>
    <w:div w:id="1216620552">
      <w:bodyDiv w:val="1"/>
      <w:marLeft w:val="0"/>
      <w:marRight w:val="0"/>
      <w:marTop w:val="0"/>
      <w:marBottom w:val="0"/>
      <w:divBdr>
        <w:top w:val="none" w:sz="0" w:space="0" w:color="auto"/>
        <w:left w:val="none" w:sz="0" w:space="0" w:color="auto"/>
        <w:bottom w:val="none" w:sz="0" w:space="0" w:color="auto"/>
        <w:right w:val="none" w:sz="0" w:space="0" w:color="auto"/>
      </w:divBdr>
    </w:div>
    <w:div w:id="1266382733">
      <w:bodyDiv w:val="1"/>
      <w:marLeft w:val="0"/>
      <w:marRight w:val="0"/>
      <w:marTop w:val="0"/>
      <w:marBottom w:val="0"/>
      <w:divBdr>
        <w:top w:val="none" w:sz="0" w:space="0" w:color="auto"/>
        <w:left w:val="none" w:sz="0" w:space="0" w:color="auto"/>
        <w:bottom w:val="none" w:sz="0" w:space="0" w:color="auto"/>
        <w:right w:val="none" w:sz="0" w:space="0" w:color="auto"/>
      </w:divBdr>
      <w:divsChild>
        <w:div w:id="649096730">
          <w:marLeft w:val="0"/>
          <w:marRight w:val="0"/>
          <w:marTop w:val="0"/>
          <w:marBottom w:val="0"/>
          <w:divBdr>
            <w:top w:val="none" w:sz="0" w:space="0" w:color="auto"/>
            <w:left w:val="none" w:sz="0" w:space="0" w:color="auto"/>
            <w:bottom w:val="none" w:sz="0" w:space="0" w:color="auto"/>
            <w:right w:val="none" w:sz="0" w:space="0" w:color="auto"/>
          </w:divBdr>
        </w:div>
        <w:div w:id="2035573292">
          <w:marLeft w:val="0"/>
          <w:marRight w:val="0"/>
          <w:marTop w:val="0"/>
          <w:marBottom w:val="0"/>
          <w:divBdr>
            <w:top w:val="none" w:sz="0" w:space="0" w:color="auto"/>
            <w:left w:val="none" w:sz="0" w:space="0" w:color="auto"/>
            <w:bottom w:val="none" w:sz="0" w:space="0" w:color="auto"/>
            <w:right w:val="none" w:sz="0" w:space="0" w:color="auto"/>
          </w:divBdr>
        </w:div>
      </w:divsChild>
    </w:div>
    <w:div w:id="1718048366">
      <w:bodyDiv w:val="1"/>
      <w:marLeft w:val="0"/>
      <w:marRight w:val="0"/>
      <w:marTop w:val="0"/>
      <w:marBottom w:val="0"/>
      <w:divBdr>
        <w:top w:val="none" w:sz="0" w:space="0" w:color="auto"/>
        <w:left w:val="none" w:sz="0" w:space="0" w:color="auto"/>
        <w:bottom w:val="none" w:sz="0" w:space="0" w:color="auto"/>
        <w:right w:val="none" w:sz="0" w:space="0" w:color="auto"/>
      </w:divBdr>
      <w:divsChild>
        <w:div w:id="320356672">
          <w:marLeft w:val="446"/>
          <w:marRight w:val="0"/>
          <w:marTop w:val="0"/>
          <w:marBottom w:val="0"/>
          <w:divBdr>
            <w:top w:val="none" w:sz="0" w:space="0" w:color="auto"/>
            <w:left w:val="none" w:sz="0" w:space="0" w:color="auto"/>
            <w:bottom w:val="none" w:sz="0" w:space="0" w:color="auto"/>
            <w:right w:val="none" w:sz="0" w:space="0" w:color="auto"/>
          </w:divBdr>
        </w:div>
        <w:div w:id="468935760">
          <w:marLeft w:val="446"/>
          <w:marRight w:val="0"/>
          <w:marTop w:val="0"/>
          <w:marBottom w:val="0"/>
          <w:divBdr>
            <w:top w:val="none" w:sz="0" w:space="0" w:color="auto"/>
            <w:left w:val="none" w:sz="0" w:space="0" w:color="auto"/>
            <w:bottom w:val="none" w:sz="0" w:space="0" w:color="auto"/>
            <w:right w:val="none" w:sz="0" w:space="0" w:color="auto"/>
          </w:divBdr>
        </w:div>
        <w:div w:id="1073160643">
          <w:marLeft w:val="1166"/>
          <w:marRight w:val="0"/>
          <w:marTop w:val="0"/>
          <w:marBottom w:val="0"/>
          <w:divBdr>
            <w:top w:val="none" w:sz="0" w:space="0" w:color="auto"/>
            <w:left w:val="none" w:sz="0" w:space="0" w:color="auto"/>
            <w:bottom w:val="none" w:sz="0" w:space="0" w:color="auto"/>
            <w:right w:val="none" w:sz="0" w:space="0" w:color="auto"/>
          </w:divBdr>
        </w:div>
        <w:div w:id="1391072487">
          <w:marLeft w:val="1166"/>
          <w:marRight w:val="0"/>
          <w:marTop w:val="0"/>
          <w:marBottom w:val="0"/>
          <w:divBdr>
            <w:top w:val="none" w:sz="0" w:space="0" w:color="auto"/>
            <w:left w:val="none" w:sz="0" w:space="0" w:color="auto"/>
            <w:bottom w:val="none" w:sz="0" w:space="0" w:color="auto"/>
            <w:right w:val="none" w:sz="0" w:space="0" w:color="auto"/>
          </w:divBdr>
        </w:div>
        <w:div w:id="1491092720">
          <w:marLeft w:val="446"/>
          <w:marRight w:val="0"/>
          <w:marTop w:val="0"/>
          <w:marBottom w:val="0"/>
          <w:divBdr>
            <w:top w:val="none" w:sz="0" w:space="0" w:color="auto"/>
            <w:left w:val="none" w:sz="0" w:space="0" w:color="auto"/>
            <w:bottom w:val="none" w:sz="0" w:space="0" w:color="auto"/>
            <w:right w:val="none" w:sz="0" w:space="0" w:color="auto"/>
          </w:divBdr>
        </w:div>
        <w:div w:id="1595363093">
          <w:marLeft w:val="1166"/>
          <w:marRight w:val="0"/>
          <w:marTop w:val="0"/>
          <w:marBottom w:val="0"/>
          <w:divBdr>
            <w:top w:val="none" w:sz="0" w:space="0" w:color="auto"/>
            <w:left w:val="none" w:sz="0" w:space="0" w:color="auto"/>
            <w:bottom w:val="none" w:sz="0" w:space="0" w:color="auto"/>
            <w:right w:val="none" w:sz="0" w:space="0" w:color="auto"/>
          </w:divBdr>
        </w:div>
        <w:div w:id="2106269607">
          <w:marLeft w:val="446"/>
          <w:marRight w:val="0"/>
          <w:marTop w:val="0"/>
          <w:marBottom w:val="0"/>
          <w:divBdr>
            <w:top w:val="none" w:sz="0" w:space="0" w:color="auto"/>
            <w:left w:val="none" w:sz="0" w:space="0" w:color="auto"/>
            <w:bottom w:val="none" w:sz="0" w:space="0" w:color="auto"/>
            <w:right w:val="none" w:sz="0" w:space="0" w:color="auto"/>
          </w:divBdr>
        </w:div>
        <w:div w:id="2131782198">
          <w:marLeft w:val="1166"/>
          <w:marRight w:val="0"/>
          <w:marTop w:val="0"/>
          <w:marBottom w:val="0"/>
          <w:divBdr>
            <w:top w:val="none" w:sz="0" w:space="0" w:color="auto"/>
            <w:left w:val="none" w:sz="0" w:space="0" w:color="auto"/>
            <w:bottom w:val="none" w:sz="0" w:space="0" w:color="auto"/>
            <w:right w:val="none" w:sz="0" w:space="0" w:color="auto"/>
          </w:divBdr>
        </w:div>
      </w:divsChild>
    </w:div>
    <w:div w:id="1727951265">
      <w:bodyDiv w:val="1"/>
      <w:marLeft w:val="0"/>
      <w:marRight w:val="0"/>
      <w:marTop w:val="0"/>
      <w:marBottom w:val="0"/>
      <w:divBdr>
        <w:top w:val="none" w:sz="0" w:space="0" w:color="auto"/>
        <w:left w:val="none" w:sz="0" w:space="0" w:color="auto"/>
        <w:bottom w:val="none" w:sz="0" w:space="0" w:color="auto"/>
        <w:right w:val="none" w:sz="0" w:space="0" w:color="auto"/>
      </w:divBdr>
      <w:divsChild>
        <w:div w:id="138740016">
          <w:marLeft w:val="446"/>
          <w:marRight w:val="0"/>
          <w:marTop w:val="0"/>
          <w:marBottom w:val="0"/>
          <w:divBdr>
            <w:top w:val="none" w:sz="0" w:space="0" w:color="auto"/>
            <w:left w:val="none" w:sz="0" w:space="0" w:color="auto"/>
            <w:bottom w:val="none" w:sz="0" w:space="0" w:color="auto"/>
            <w:right w:val="none" w:sz="0" w:space="0" w:color="auto"/>
          </w:divBdr>
        </w:div>
        <w:div w:id="230044170">
          <w:marLeft w:val="1166"/>
          <w:marRight w:val="0"/>
          <w:marTop w:val="0"/>
          <w:marBottom w:val="0"/>
          <w:divBdr>
            <w:top w:val="none" w:sz="0" w:space="0" w:color="auto"/>
            <w:left w:val="none" w:sz="0" w:space="0" w:color="auto"/>
            <w:bottom w:val="none" w:sz="0" w:space="0" w:color="auto"/>
            <w:right w:val="none" w:sz="0" w:space="0" w:color="auto"/>
          </w:divBdr>
        </w:div>
        <w:div w:id="1037585215">
          <w:marLeft w:val="446"/>
          <w:marRight w:val="0"/>
          <w:marTop w:val="0"/>
          <w:marBottom w:val="0"/>
          <w:divBdr>
            <w:top w:val="none" w:sz="0" w:space="0" w:color="auto"/>
            <w:left w:val="none" w:sz="0" w:space="0" w:color="auto"/>
            <w:bottom w:val="none" w:sz="0" w:space="0" w:color="auto"/>
            <w:right w:val="none" w:sz="0" w:space="0" w:color="auto"/>
          </w:divBdr>
        </w:div>
        <w:div w:id="1228682885">
          <w:marLeft w:val="446"/>
          <w:marRight w:val="0"/>
          <w:marTop w:val="0"/>
          <w:marBottom w:val="0"/>
          <w:divBdr>
            <w:top w:val="none" w:sz="0" w:space="0" w:color="auto"/>
            <w:left w:val="none" w:sz="0" w:space="0" w:color="auto"/>
            <w:bottom w:val="none" w:sz="0" w:space="0" w:color="auto"/>
            <w:right w:val="none" w:sz="0" w:space="0" w:color="auto"/>
          </w:divBdr>
        </w:div>
        <w:div w:id="1237663327">
          <w:marLeft w:val="446"/>
          <w:marRight w:val="0"/>
          <w:marTop w:val="0"/>
          <w:marBottom w:val="0"/>
          <w:divBdr>
            <w:top w:val="none" w:sz="0" w:space="0" w:color="auto"/>
            <w:left w:val="none" w:sz="0" w:space="0" w:color="auto"/>
            <w:bottom w:val="none" w:sz="0" w:space="0" w:color="auto"/>
            <w:right w:val="none" w:sz="0" w:space="0" w:color="auto"/>
          </w:divBdr>
        </w:div>
        <w:div w:id="1775633211">
          <w:marLeft w:val="1166"/>
          <w:marRight w:val="0"/>
          <w:marTop w:val="0"/>
          <w:marBottom w:val="0"/>
          <w:divBdr>
            <w:top w:val="none" w:sz="0" w:space="0" w:color="auto"/>
            <w:left w:val="none" w:sz="0" w:space="0" w:color="auto"/>
            <w:bottom w:val="none" w:sz="0" w:space="0" w:color="auto"/>
            <w:right w:val="none" w:sz="0" w:space="0" w:color="auto"/>
          </w:divBdr>
        </w:div>
      </w:divsChild>
    </w:div>
    <w:div w:id="1819423119">
      <w:bodyDiv w:val="1"/>
      <w:marLeft w:val="0"/>
      <w:marRight w:val="0"/>
      <w:marTop w:val="0"/>
      <w:marBottom w:val="0"/>
      <w:divBdr>
        <w:top w:val="none" w:sz="0" w:space="0" w:color="auto"/>
        <w:left w:val="none" w:sz="0" w:space="0" w:color="auto"/>
        <w:bottom w:val="none" w:sz="0" w:space="0" w:color="auto"/>
        <w:right w:val="none" w:sz="0" w:space="0" w:color="auto"/>
      </w:divBdr>
      <w:divsChild>
        <w:div w:id="85083726">
          <w:marLeft w:val="1166"/>
          <w:marRight w:val="0"/>
          <w:marTop w:val="0"/>
          <w:marBottom w:val="0"/>
          <w:divBdr>
            <w:top w:val="none" w:sz="0" w:space="0" w:color="auto"/>
            <w:left w:val="none" w:sz="0" w:space="0" w:color="auto"/>
            <w:bottom w:val="none" w:sz="0" w:space="0" w:color="auto"/>
            <w:right w:val="none" w:sz="0" w:space="0" w:color="auto"/>
          </w:divBdr>
        </w:div>
        <w:div w:id="407533494">
          <w:marLeft w:val="446"/>
          <w:marRight w:val="0"/>
          <w:marTop w:val="0"/>
          <w:marBottom w:val="0"/>
          <w:divBdr>
            <w:top w:val="none" w:sz="0" w:space="0" w:color="auto"/>
            <w:left w:val="none" w:sz="0" w:space="0" w:color="auto"/>
            <w:bottom w:val="none" w:sz="0" w:space="0" w:color="auto"/>
            <w:right w:val="none" w:sz="0" w:space="0" w:color="auto"/>
          </w:divBdr>
        </w:div>
        <w:div w:id="505486622">
          <w:marLeft w:val="446"/>
          <w:marRight w:val="0"/>
          <w:marTop w:val="0"/>
          <w:marBottom w:val="0"/>
          <w:divBdr>
            <w:top w:val="none" w:sz="0" w:space="0" w:color="auto"/>
            <w:left w:val="none" w:sz="0" w:space="0" w:color="auto"/>
            <w:bottom w:val="none" w:sz="0" w:space="0" w:color="auto"/>
            <w:right w:val="none" w:sz="0" w:space="0" w:color="auto"/>
          </w:divBdr>
        </w:div>
        <w:div w:id="537858653">
          <w:marLeft w:val="1166"/>
          <w:marRight w:val="0"/>
          <w:marTop w:val="0"/>
          <w:marBottom w:val="0"/>
          <w:divBdr>
            <w:top w:val="none" w:sz="0" w:space="0" w:color="auto"/>
            <w:left w:val="none" w:sz="0" w:space="0" w:color="auto"/>
            <w:bottom w:val="none" w:sz="0" w:space="0" w:color="auto"/>
            <w:right w:val="none" w:sz="0" w:space="0" w:color="auto"/>
          </w:divBdr>
        </w:div>
        <w:div w:id="1054086235">
          <w:marLeft w:val="1166"/>
          <w:marRight w:val="0"/>
          <w:marTop w:val="0"/>
          <w:marBottom w:val="0"/>
          <w:divBdr>
            <w:top w:val="none" w:sz="0" w:space="0" w:color="auto"/>
            <w:left w:val="none" w:sz="0" w:space="0" w:color="auto"/>
            <w:bottom w:val="none" w:sz="0" w:space="0" w:color="auto"/>
            <w:right w:val="none" w:sz="0" w:space="0" w:color="auto"/>
          </w:divBdr>
        </w:div>
        <w:div w:id="1245605254">
          <w:marLeft w:val="446"/>
          <w:marRight w:val="0"/>
          <w:marTop w:val="0"/>
          <w:marBottom w:val="0"/>
          <w:divBdr>
            <w:top w:val="none" w:sz="0" w:space="0" w:color="auto"/>
            <w:left w:val="none" w:sz="0" w:space="0" w:color="auto"/>
            <w:bottom w:val="none" w:sz="0" w:space="0" w:color="auto"/>
            <w:right w:val="none" w:sz="0" w:space="0" w:color="auto"/>
          </w:divBdr>
        </w:div>
        <w:div w:id="1256551789">
          <w:marLeft w:val="1166"/>
          <w:marRight w:val="0"/>
          <w:marTop w:val="0"/>
          <w:marBottom w:val="0"/>
          <w:divBdr>
            <w:top w:val="none" w:sz="0" w:space="0" w:color="auto"/>
            <w:left w:val="none" w:sz="0" w:space="0" w:color="auto"/>
            <w:bottom w:val="none" w:sz="0" w:space="0" w:color="auto"/>
            <w:right w:val="none" w:sz="0" w:space="0" w:color="auto"/>
          </w:divBdr>
        </w:div>
        <w:div w:id="1323435425">
          <w:marLeft w:val="1166"/>
          <w:marRight w:val="0"/>
          <w:marTop w:val="0"/>
          <w:marBottom w:val="0"/>
          <w:divBdr>
            <w:top w:val="none" w:sz="0" w:space="0" w:color="auto"/>
            <w:left w:val="none" w:sz="0" w:space="0" w:color="auto"/>
            <w:bottom w:val="none" w:sz="0" w:space="0" w:color="auto"/>
            <w:right w:val="none" w:sz="0" w:space="0" w:color="auto"/>
          </w:divBdr>
        </w:div>
        <w:div w:id="1367099857">
          <w:marLeft w:val="446"/>
          <w:marRight w:val="0"/>
          <w:marTop w:val="0"/>
          <w:marBottom w:val="0"/>
          <w:divBdr>
            <w:top w:val="none" w:sz="0" w:space="0" w:color="auto"/>
            <w:left w:val="none" w:sz="0" w:space="0" w:color="auto"/>
            <w:bottom w:val="none" w:sz="0" w:space="0" w:color="auto"/>
            <w:right w:val="none" w:sz="0" w:space="0" w:color="auto"/>
          </w:divBdr>
        </w:div>
        <w:div w:id="1392509008">
          <w:marLeft w:val="446"/>
          <w:marRight w:val="0"/>
          <w:marTop w:val="0"/>
          <w:marBottom w:val="0"/>
          <w:divBdr>
            <w:top w:val="none" w:sz="0" w:space="0" w:color="auto"/>
            <w:left w:val="none" w:sz="0" w:space="0" w:color="auto"/>
            <w:bottom w:val="none" w:sz="0" w:space="0" w:color="auto"/>
            <w:right w:val="none" w:sz="0" w:space="0" w:color="auto"/>
          </w:divBdr>
        </w:div>
        <w:div w:id="1425347263">
          <w:marLeft w:val="446"/>
          <w:marRight w:val="0"/>
          <w:marTop w:val="0"/>
          <w:marBottom w:val="0"/>
          <w:divBdr>
            <w:top w:val="none" w:sz="0" w:space="0" w:color="auto"/>
            <w:left w:val="none" w:sz="0" w:space="0" w:color="auto"/>
            <w:bottom w:val="none" w:sz="0" w:space="0" w:color="auto"/>
            <w:right w:val="none" w:sz="0" w:space="0" w:color="auto"/>
          </w:divBdr>
        </w:div>
        <w:div w:id="1682076339">
          <w:marLeft w:val="446"/>
          <w:marRight w:val="0"/>
          <w:marTop w:val="0"/>
          <w:marBottom w:val="0"/>
          <w:divBdr>
            <w:top w:val="none" w:sz="0" w:space="0" w:color="auto"/>
            <w:left w:val="none" w:sz="0" w:space="0" w:color="auto"/>
            <w:bottom w:val="none" w:sz="0" w:space="0" w:color="auto"/>
            <w:right w:val="none" w:sz="0" w:space="0" w:color="auto"/>
          </w:divBdr>
        </w:div>
        <w:div w:id="1713654039">
          <w:marLeft w:val="446"/>
          <w:marRight w:val="0"/>
          <w:marTop w:val="0"/>
          <w:marBottom w:val="0"/>
          <w:divBdr>
            <w:top w:val="none" w:sz="0" w:space="0" w:color="auto"/>
            <w:left w:val="none" w:sz="0" w:space="0" w:color="auto"/>
            <w:bottom w:val="none" w:sz="0" w:space="0" w:color="auto"/>
            <w:right w:val="none" w:sz="0" w:space="0" w:color="auto"/>
          </w:divBdr>
        </w:div>
        <w:div w:id="1715427868">
          <w:marLeft w:val="1166"/>
          <w:marRight w:val="0"/>
          <w:marTop w:val="0"/>
          <w:marBottom w:val="0"/>
          <w:divBdr>
            <w:top w:val="none" w:sz="0" w:space="0" w:color="auto"/>
            <w:left w:val="none" w:sz="0" w:space="0" w:color="auto"/>
            <w:bottom w:val="none" w:sz="0" w:space="0" w:color="auto"/>
            <w:right w:val="none" w:sz="0" w:space="0" w:color="auto"/>
          </w:divBdr>
        </w:div>
        <w:div w:id="1744259387">
          <w:marLeft w:val="446"/>
          <w:marRight w:val="0"/>
          <w:marTop w:val="0"/>
          <w:marBottom w:val="0"/>
          <w:divBdr>
            <w:top w:val="none" w:sz="0" w:space="0" w:color="auto"/>
            <w:left w:val="none" w:sz="0" w:space="0" w:color="auto"/>
            <w:bottom w:val="none" w:sz="0" w:space="0" w:color="auto"/>
            <w:right w:val="none" w:sz="0" w:space="0" w:color="auto"/>
          </w:divBdr>
        </w:div>
        <w:div w:id="1907035654">
          <w:marLeft w:val="446"/>
          <w:marRight w:val="0"/>
          <w:marTop w:val="0"/>
          <w:marBottom w:val="0"/>
          <w:divBdr>
            <w:top w:val="none" w:sz="0" w:space="0" w:color="auto"/>
            <w:left w:val="none" w:sz="0" w:space="0" w:color="auto"/>
            <w:bottom w:val="none" w:sz="0" w:space="0" w:color="auto"/>
            <w:right w:val="none" w:sz="0" w:space="0" w:color="auto"/>
          </w:divBdr>
        </w:div>
        <w:div w:id="1932465301">
          <w:marLeft w:val="446"/>
          <w:marRight w:val="0"/>
          <w:marTop w:val="0"/>
          <w:marBottom w:val="0"/>
          <w:divBdr>
            <w:top w:val="none" w:sz="0" w:space="0" w:color="auto"/>
            <w:left w:val="none" w:sz="0" w:space="0" w:color="auto"/>
            <w:bottom w:val="none" w:sz="0" w:space="0" w:color="auto"/>
            <w:right w:val="none" w:sz="0" w:space="0" w:color="auto"/>
          </w:divBdr>
        </w:div>
        <w:div w:id="1979647724">
          <w:marLeft w:val="446"/>
          <w:marRight w:val="0"/>
          <w:marTop w:val="0"/>
          <w:marBottom w:val="0"/>
          <w:divBdr>
            <w:top w:val="none" w:sz="0" w:space="0" w:color="auto"/>
            <w:left w:val="none" w:sz="0" w:space="0" w:color="auto"/>
            <w:bottom w:val="none" w:sz="0" w:space="0" w:color="auto"/>
            <w:right w:val="none" w:sz="0" w:space="0" w:color="auto"/>
          </w:divBdr>
        </w:div>
        <w:div w:id="1982036935">
          <w:marLeft w:val="1166"/>
          <w:marRight w:val="0"/>
          <w:marTop w:val="0"/>
          <w:marBottom w:val="0"/>
          <w:divBdr>
            <w:top w:val="none" w:sz="0" w:space="0" w:color="auto"/>
            <w:left w:val="none" w:sz="0" w:space="0" w:color="auto"/>
            <w:bottom w:val="none" w:sz="0" w:space="0" w:color="auto"/>
            <w:right w:val="none" w:sz="0" w:space="0" w:color="auto"/>
          </w:divBdr>
        </w:div>
        <w:div w:id="2119593457">
          <w:marLeft w:val="1166"/>
          <w:marRight w:val="0"/>
          <w:marTop w:val="0"/>
          <w:marBottom w:val="0"/>
          <w:divBdr>
            <w:top w:val="none" w:sz="0" w:space="0" w:color="auto"/>
            <w:left w:val="none" w:sz="0" w:space="0" w:color="auto"/>
            <w:bottom w:val="none" w:sz="0" w:space="0" w:color="auto"/>
            <w:right w:val="none" w:sz="0" w:space="0" w:color="auto"/>
          </w:divBdr>
        </w:div>
      </w:divsChild>
    </w:div>
    <w:div w:id="1926301433">
      <w:bodyDiv w:val="1"/>
      <w:marLeft w:val="0"/>
      <w:marRight w:val="0"/>
      <w:marTop w:val="0"/>
      <w:marBottom w:val="0"/>
      <w:divBdr>
        <w:top w:val="none" w:sz="0" w:space="0" w:color="auto"/>
        <w:left w:val="none" w:sz="0" w:space="0" w:color="auto"/>
        <w:bottom w:val="none" w:sz="0" w:space="0" w:color="auto"/>
        <w:right w:val="none" w:sz="0" w:space="0" w:color="auto"/>
      </w:divBdr>
      <w:divsChild>
        <w:div w:id="446583332">
          <w:marLeft w:val="360"/>
          <w:marRight w:val="0"/>
          <w:marTop w:val="200"/>
          <w:marBottom w:val="0"/>
          <w:divBdr>
            <w:top w:val="none" w:sz="0" w:space="0" w:color="auto"/>
            <w:left w:val="none" w:sz="0" w:space="0" w:color="auto"/>
            <w:bottom w:val="none" w:sz="0" w:space="0" w:color="auto"/>
            <w:right w:val="none" w:sz="0" w:space="0" w:color="auto"/>
          </w:divBdr>
        </w:div>
        <w:div w:id="615450245">
          <w:marLeft w:val="360"/>
          <w:marRight w:val="0"/>
          <w:marTop w:val="200"/>
          <w:marBottom w:val="0"/>
          <w:divBdr>
            <w:top w:val="none" w:sz="0" w:space="0" w:color="auto"/>
            <w:left w:val="none" w:sz="0" w:space="0" w:color="auto"/>
            <w:bottom w:val="none" w:sz="0" w:space="0" w:color="auto"/>
            <w:right w:val="none" w:sz="0" w:space="0" w:color="auto"/>
          </w:divBdr>
        </w:div>
        <w:div w:id="629357156">
          <w:marLeft w:val="360"/>
          <w:marRight w:val="0"/>
          <w:marTop w:val="200"/>
          <w:marBottom w:val="0"/>
          <w:divBdr>
            <w:top w:val="none" w:sz="0" w:space="0" w:color="auto"/>
            <w:left w:val="none" w:sz="0" w:space="0" w:color="auto"/>
            <w:bottom w:val="none" w:sz="0" w:space="0" w:color="auto"/>
            <w:right w:val="none" w:sz="0" w:space="0" w:color="auto"/>
          </w:divBdr>
        </w:div>
        <w:div w:id="949314380">
          <w:marLeft w:val="360"/>
          <w:marRight w:val="0"/>
          <w:marTop w:val="200"/>
          <w:marBottom w:val="0"/>
          <w:divBdr>
            <w:top w:val="none" w:sz="0" w:space="0" w:color="auto"/>
            <w:left w:val="none" w:sz="0" w:space="0" w:color="auto"/>
            <w:bottom w:val="none" w:sz="0" w:space="0" w:color="auto"/>
            <w:right w:val="none" w:sz="0" w:space="0" w:color="auto"/>
          </w:divBdr>
        </w:div>
        <w:div w:id="1548952568">
          <w:marLeft w:val="360"/>
          <w:marRight w:val="0"/>
          <w:marTop w:val="200"/>
          <w:marBottom w:val="0"/>
          <w:divBdr>
            <w:top w:val="none" w:sz="0" w:space="0" w:color="auto"/>
            <w:left w:val="none" w:sz="0" w:space="0" w:color="auto"/>
            <w:bottom w:val="none" w:sz="0" w:space="0" w:color="auto"/>
            <w:right w:val="none" w:sz="0" w:space="0" w:color="auto"/>
          </w:divBdr>
        </w:div>
      </w:divsChild>
    </w:div>
    <w:div w:id="1959095420">
      <w:bodyDiv w:val="1"/>
      <w:marLeft w:val="0"/>
      <w:marRight w:val="0"/>
      <w:marTop w:val="0"/>
      <w:marBottom w:val="0"/>
      <w:divBdr>
        <w:top w:val="none" w:sz="0" w:space="0" w:color="auto"/>
        <w:left w:val="none" w:sz="0" w:space="0" w:color="auto"/>
        <w:bottom w:val="none" w:sz="0" w:space="0" w:color="auto"/>
        <w:right w:val="none" w:sz="0" w:space="0" w:color="auto"/>
      </w:divBdr>
    </w:div>
    <w:div w:id="20961696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18" Type="http://schemas.openxmlformats.org/officeDocument/2006/relationships/image" Target="media/image2.emf"/><Relationship Id="rId3" Type="http://schemas.openxmlformats.org/officeDocument/2006/relationships/customXml" Target="../customXml/item3.xml"/><Relationship Id="rId21" Type="http://schemas.openxmlformats.org/officeDocument/2006/relationships/hyperlink" Target="mailto:england.eandhi@nhs.net" TargetMode="Externa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yperlink" Target="mailto:england.eandhi@nhs.net"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england.nhs.uk/about/equality/equality-hub/patient-equalities-programme/equality-frameworks-and-information-standards/eds/" TargetMode="External"/><Relationship Id="rId20" Type="http://schemas.openxmlformats.org/officeDocument/2006/relationships/hyperlink" Target="https://lincolnshire.icb.nhs.uk/about-us/our-commitment-to-equality-inclusion-and-human-right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eader" Target="header4.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package" Target="embeddings/Microsoft_Word_Document.docx"/><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mailto:england.eandhi@nhs.ne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FEBBD3197144BD8A9B2BFE9BCED6D61"/>
        <w:category>
          <w:name w:val="General"/>
          <w:gallery w:val="placeholder"/>
        </w:category>
        <w:types>
          <w:type w:val="bbPlcHdr"/>
        </w:types>
        <w:behaviors>
          <w:behavior w:val="content"/>
        </w:behaviors>
        <w:guid w:val="{6D2F022B-4EDB-4F5D-AB61-A75EB76335CD}"/>
      </w:docPartPr>
      <w:docPartBody>
        <w:p w:rsidR="00DE0F4B" w:rsidRDefault="006E268E" w:rsidP="006E268E">
          <w:pPr>
            <w:pStyle w:val="0FEBBD3197144BD8A9B2BFE9BCED6D61"/>
          </w:pPr>
          <w:r>
            <w:rPr>
              <w:rStyle w:val="PlaceholderText"/>
            </w:rPr>
            <w:t>Select protective marking</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Poppins Light">
    <w:charset w:val="00"/>
    <w:family w:val="auto"/>
    <w:pitch w:val="variable"/>
    <w:sig w:usb0="00008007" w:usb1="00000000" w:usb2="00000000" w:usb3="00000000" w:csb0="00000093"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268E"/>
    <w:rsid w:val="00092239"/>
    <w:rsid w:val="000C22D8"/>
    <w:rsid w:val="001D0285"/>
    <w:rsid w:val="001F75AE"/>
    <w:rsid w:val="00230042"/>
    <w:rsid w:val="002624E5"/>
    <w:rsid w:val="00335D7F"/>
    <w:rsid w:val="00495B7D"/>
    <w:rsid w:val="004F07DC"/>
    <w:rsid w:val="00512828"/>
    <w:rsid w:val="00527F70"/>
    <w:rsid w:val="00535748"/>
    <w:rsid w:val="00583C05"/>
    <w:rsid w:val="00604606"/>
    <w:rsid w:val="006549AF"/>
    <w:rsid w:val="006A1653"/>
    <w:rsid w:val="006A7911"/>
    <w:rsid w:val="006B480B"/>
    <w:rsid w:val="006D470A"/>
    <w:rsid w:val="006D4D07"/>
    <w:rsid w:val="006E268E"/>
    <w:rsid w:val="00743F1F"/>
    <w:rsid w:val="0075188E"/>
    <w:rsid w:val="007C0A0F"/>
    <w:rsid w:val="00837447"/>
    <w:rsid w:val="008854C9"/>
    <w:rsid w:val="008C443F"/>
    <w:rsid w:val="009129D6"/>
    <w:rsid w:val="00937DF8"/>
    <w:rsid w:val="00977804"/>
    <w:rsid w:val="00980310"/>
    <w:rsid w:val="00992DFA"/>
    <w:rsid w:val="009D365D"/>
    <w:rsid w:val="00AB4D37"/>
    <w:rsid w:val="00AB52BA"/>
    <w:rsid w:val="00AF3E0B"/>
    <w:rsid w:val="00B71C4A"/>
    <w:rsid w:val="00BB1B6D"/>
    <w:rsid w:val="00BD188A"/>
    <w:rsid w:val="00C21DF8"/>
    <w:rsid w:val="00C432A5"/>
    <w:rsid w:val="00C91A65"/>
    <w:rsid w:val="00C924C3"/>
    <w:rsid w:val="00CB78FA"/>
    <w:rsid w:val="00D23E72"/>
    <w:rsid w:val="00DD2955"/>
    <w:rsid w:val="00DE0F4B"/>
    <w:rsid w:val="00E56939"/>
    <w:rsid w:val="00E56B9C"/>
    <w:rsid w:val="00EB5207"/>
    <w:rsid w:val="00F048C8"/>
    <w:rsid w:val="00F20A04"/>
    <w:rsid w:val="00F763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27C81CC"/>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268E"/>
    <w:rPr>
      <w:rFonts w:cs="Times New Roman"/>
      <w:sz w:val="3276"/>
      <w:szCs w:val="3276"/>
    </w:rPr>
  </w:style>
  <w:style w:type="paragraph" w:styleId="Heading2">
    <w:name w:val="heading 2"/>
    <w:basedOn w:val="Normal"/>
    <w:next w:val="BodyText"/>
    <w:link w:val="Heading2Char"/>
    <w:uiPriority w:val="9"/>
    <w:qFormat/>
    <w:rsid w:val="006E268E"/>
    <w:pPr>
      <w:keepNext/>
      <w:keepLines/>
      <w:spacing w:before="60" w:after="280" w:line="240" w:lineRule="auto"/>
      <w:outlineLvl w:val="1"/>
    </w:pPr>
    <w:rPr>
      <w:rFonts w:ascii="Arial" w:eastAsiaTheme="majorEastAsia" w:hAnsi="Arial" w:cstheme="majorBidi"/>
      <w:color w:val="005EB8"/>
      <w:sz w:val="36"/>
      <w:szCs w:val="26"/>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E268E"/>
    <w:rPr>
      <w:rFonts w:ascii="Arial" w:eastAsiaTheme="majorEastAsia" w:hAnsi="Arial" w:cstheme="majorBidi"/>
      <w:color w:val="005EB8"/>
      <w:sz w:val="36"/>
      <w:szCs w:val="26"/>
      <w:lang w:eastAsia="en-US"/>
    </w:rPr>
  </w:style>
  <w:style w:type="paragraph" w:styleId="BodyText">
    <w:name w:val="Body Text"/>
    <w:basedOn w:val="Normal"/>
    <w:link w:val="BodyTextChar"/>
    <w:qFormat/>
    <w:rsid w:val="006E268E"/>
    <w:pPr>
      <w:spacing w:after="280" w:line="360" w:lineRule="atLeast"/>
    </w:pPr>
    <w:rPr>
      <w:rFonts w:ascii="Arial" w:eastAsiaTheme="minorHAnsi" w:hAnsi="Arial" w:cstheme="minorBidi"/>
      <w:color w:val="231F20"/>
      <w:sz w:val="24"/>
      <w:szCs w:val="24"/>
      <w:lang w:eastAsia="en-US"/>
    </w:rPr>
  </w:style>
  <w:style w:type="character" w:customStyle="1" w:styleId="BodyTextChar">
    <w:name w:val="Body Text Char"/>
    <w:basedOn w:val="DefaultParagraphFont"/>
    <w:link w:val="BodyText"/>
    <w:rsid w:val="006E268E"/>
    <w:rPr>
      <w:rFonts w:ascii="Arial" w:eastAsiaTheme="minorHAnsi" w:hAnsi="Arial"/>
      <w:color w:val="231F20"/>
      <w:sz w:val="24"/>
      <w:szCs w:val="24"/>
      <w:lang w:eastAsia="en-US"/>
    </w:rPr>
  </w:style>
  <w:style w:type="table" w:customStyle="1" w:styleId="NHSHighlightBoxBlue">
    <w:name w:val="NHS Highlight Box Blue"/>
    <w:basedOn w:val="TableNormal"/>
    <w:uiPriority w:val="99"/>
    <w:rsid w:val="006E268E"/>
    <w:pPr>
      <w:spacing w:after="0" w:line="240" w:lineRule="auto"/>
    </w:pPr>
    <w:rPr>
      <w:rFonts w:ascii="Arial" w:eastAsiaTheme="minorHAnsi" w:hAnsi="Arial"/>
      <w:color w:val="231F20"/>
      <w:sz w:val="24"/>
      <w:szCs w:val="24"/>
      <w:lang w:eastAsia="en-US"/>
    </w:rPr>
    <w:tblPr>
      <w:tblCellMar>
        <w:top w:w="284" w:type="dxa"/>
        <w:left w:w="284" w:type="dxa"/>
        <w:bottom w:w="284" w:type="dxa"/>
        <w:right w:w="284" w:type="dxa"/>
      </w:tblCellMar>
    </w:tblPr>
    <w:tcPr>
      <w:shd w:val="clear" w:color="auto" w:fill="CCDFF1"/>
    </w:tcPr>
  </w:style>
  <w:style w:type="character" w:styleId="PlaceholderText">
    <w:name w:val="Placeholder Text"/>
    <w:basedOn w:val="DefaultParagraphFont"/>
    <w:uiPriority w:val="99"/>
    <w:semiHidden/>
    <w:rPr>
      <w:color w:val="auto"/>
      <w:bdr w:val="none" w:sz="0" w:space="0" w:color="auto"/>
      <w:shd w:val="clear" w:color="auto" w:fill="FFFF00"/>
    </w:rPr>
  </w:style>
  <w:style w:type="paragraph" w:customStyle="1" w:styleId="0FEBBD3197144BD8A9B2BFE9BCED6D61">
    <w:name w:val="0FEBBD3197144BD8A9B2BFE9BCED6D61"/>
    <w:rsid w:val="006E268E"/>
    <w:pPr>
      <w:spacing w:after="0" w:line="240" w:lineRule="auto"/>
    </w:pPr>
    <w:rPr>
      <w:rFonts w:ascii="Arial" w:eastAsiaTheme="minorHAnsi" w:hAnsi="Arial"/>
      <w:color w:val="231F20"/>
      <w:sz w:val="24"/>
      <w:szCs w:val="24"/>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NHS">
      <a:dk1>
        <a:srgbClr val="231F20"/>
      </a:dk1>
      <a:lt1>
        <a:srgbClr val="FFFFFF"/>
      </a:lt1>
      <a:dk2>
        <a:srgbClr val="005EB8"/>
      </a:dk2>
      <a:lt2>
        <a:srgbClr val="CCDFF1"/>
      </a:lt2>
      <a:accent1>
        <a:srgbClr val="005EB8"/>
      </a:accent1>
      <a:accent2>
        <a:srgbClr val="768692"/>
      </a:accent2>
      <a:accent3>
        <a:srgbClr val="0072CE"/>
      </a:accent3>
      <a:accent4>
        <a:srgbClr val="41B6E6"/>
      </a:accent4>
      <a:accent5>
        <a:srgbClr val="009639"/>
      </a:accent5>
      <a:accent6>
        <a:srgbClr val="8A1538"/>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085F7E665BEC04CA921820A18544771" ma:contentTypeVersion="26" ma:contentTypeDescription="Create a new document." ma:contentTypeScope="" ma:versionID="cb2adab23739c98ea88aa55ef8855465">
  <xsd:schema xmlns:xsd="http://www.w3.org/2001/XMLSchema" xmlns:xs="http://www.w3.org/2001/XMLSchema" xmlns:p="http://schemas.microsoft.com/office/2006/metadata/properties" xmlns:ns1="http://schemas.microsoft.com/sharepoint/v3" xmlns:ns2="51bfcd92-eb3e-40f4-8778-2bbfb88a890b" xmlns:ns3="50600352-3b1e-4feb-814b-615c03f7c0d5" xmlns:ns4="cccaf3ac-2de9-44d4-aa31-54302fceb5f7" targetNamespace="http://schemas.microsoft.com/office/2006/metadata/properties" ma:root="true" ma:fieldsID="b82da7afe37a97f57a3309e10f54a259" ns1:_="" ns2:_="" ns3:_="" ns4:_="">
    <xsd:import namespace="http://schemas.microsoft.com/sharepoint/v3"/>
    <xsd:import namespace="51bfcd92-eb3e-40f4-8778-2bbfb88a890b"/>
    <xsd:import namespace="50600352-3b1e-4feb-814b-615c03f7c0d5"/>
    <xsd:import namespace="cccaf3ac-2de9-44d4-aa31-54302fceb5f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Review_x0020_Date"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Number" minOccurs="0"/>
                <xsd:element ref="ns1:_ip_UnifiedCompliancePolicyProperties" minOccurs="0"/>
                <xsd:element ref="ns1:_ip_UnifiedCompliancePolicyUIAction" minOccurs="0"/>
                <xsd:element ref="ns3: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1bfcd92-eb3e-40f4-8778-2bbfb88a890b"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0600352-3b1e-4feb-814b-615c03f7c0d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Review_x0020_Date" ma:index="14" nillable="true" ma:displayName="Review date" ma:indexed="true" ma:internalName="Review_x0020_Dat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Number" ma:index="22" nillable="true" ma:displayName="Number" ma:description="Organising by Number" ma:format="Dropdown" ma:internalName="Number" ma:percentage="FALSE">
      <xsd:simpleType>
        <xsd:restriction base="dms:Number"/>
      </xsd:simpleType>
    </xsd:element>
    <xsd:element name="lcf76f155ced4ddcb4097134ff3c332f" ma:index="26" nillable="true" ma:taxonomy="true" ma:internalName="lcf76f155ced4ddcb4097134ff3c332f" ma:taxonomyFieldName="MediaServiceImageTags" ma:displayName="Image Tags" ma:readOnly="false" ma:fieldId="{5cf76f15-5ced-4ddc-b409-7134ff3c332f}" ma:taxonomyMulti="true" ma:sspId="443b0bdb-28a8-4814-9fb9-624c17c095f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ccaf3ac-2de9-44d4-aa31-54302fceb5f7" elementFormDefault="qualified">
    <xsd:import namespace="http://schemas.microsoft.com/office/2006/documentManagement/types"/>
    <xsd:import namespace="http://schemas.microsoft.com/office/infopath/2007/PartnerControls"/>
    <xsd:element name="TaxCatchAll" ma:index="27" nillable="true" ma:displayName="Taxonomy Catch All Column" ma:hidden="true" ma:list="{8a2fca05-696b-49a0-95a3-3d24abb4c8cc}" ma:internalName="TaxCatchAll" ma:showField="CatchAllData" ma:web="51bfcd92-eb3e-40f4-8778-2bbfb88a890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Review_x0020_Date xmlns="50600352-3b1e-4feb-814b-615c03f7c0d5" xsi:nil="true"/>
    <Number xmlns="50600352-3b1e-4feb-814b-615c03f7c0d5" xsi:nil="true"/>
    <_ip_UnifiedCompliancePolicyUIAction xmlns="http://schemas.microsoft.com/sharepoint/v3" xsi:nil="true"/>
    <_ip_UnifiedCompliancePolicyProperties xmlns="http://schemas.microsoft.com/sharepoint/v3" xsi:nil="true"/>
    <TaxCatchAll xmlns="cccaf3ac-2de9-44d4-aa31-54302fceb5f7" xsi:nil="true"/>
    <lcf76f155ced4ddcb4097134ff3c332f xmlns="50600352-3b1e-4feb-814b-615c03f7c0d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75593E3C-E679-4844-95EA-B46CBB1F9C70}">
  <ds:schemaRefs>
    <ds:schemaRef ds:uri="http://schemas.openxmlformats.org/officeDocument/2006/bibliography"/>
  </ds:schemaRefs>
</ds:datastoreItem>
</file>

<file path=customXml/itemProps2.xml><?xml version="1.0" encoding="utf-8"?>
<ds:datastoreItem xmlns:ds="http://schemas.openxmlformats.org/officeDocument/2006/customXml" ds:itemID="{A013909F-9C55-4F30-B319-6D0C25F680AD}">
  <ds:schemaRefs>
    <ds:schemaRef ds:uri="http://schemas.microsoft.com/sharepoint/v3/contenttype/forms"/>
  </ds:schemaRefs>
</ds:datastoreItem>
</file>

<file path=customXml/itemProps3.xml><?xml version="1.0" encoding="utf-8"?>
<ds:datastoreItem xmlns:ds="http://schemas.openxmlformats.org/officeDocument/2006/customXml" ds:itemID="{2CDF68F9-A0E5-4C9A-ADA1-AB5EFB4587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1bfcd92-eb3e-40f4-8778-2bbfb88a890b"/>
    <ds:schemaRef ds:uri="50600352-3b1e-4feb-814b-615c03f7c0d5"/>
    <ds:schemaRef ds:uri="cccaf3ac-2de9-44d4-aa31-54302fceb5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3EE0724-4439-4C76-A3EA-2E27EBE696E7}">
  <ds:schemaRefs>
    <ds:schemaRef ds:uri="http://schemas.microsoft.com/office/2006/metadata/properties"/>
    <ds:schemaRef ds:uri="http://schemas.microsoft.com/office/infopath/2007/PartnerControls"/>
    <ds:schemaRef ds:uri="50600352-3b1e-4feb-814b-615c03f7c0d5"/>
    <ds:schemaRef ds:uri="http://schemas.microsoft.com/sharepoint/v3"/>
    <ds:schemaRef ds:uri="cccaf3ac-2de9-44d4-aa31-54302fceb5f7"/>
  </ds:schemaRefs>
</ds:datastoreItem>
</file>

<file path=docProps/app.xml><?xml version="1.0" encoding="utf-8"?>
<Properties xmlns="http://schemas.openxmlformats.org/officeDocument/2006/extended-properties" xmlns:vt="http://schemas.openxmlformats.org/officeDocument/2006/docPropsVTypes">
  <Template>Normal.dotm</Template>
  <TotalTime>942</TotalTime>
  <Pages>19</Pages>
  <Words>2962</Words>
  <Characters>16886</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Manager/>
  <Company>NHS</Company>
  <LinksUpToDate>false</LinksUpToDate>
  <CharactersWithSpaces>19809</CharactersWithSpaces>
  <SharedDoc>false</SharedDoc>
  <HLinks>
    <vt:vector size="18" baseType="variant">
      <vt:variant>
        <vt:i4>6684704</vt:i4>
      </vt:variant>
      <vt:variant>
        <vt:i4>9</vt:i4>
      </vt:variant>
      <vt:variant>
        <vt:i4>0</vt:i4>
      </vt:variant>
      <vt:variant>
        <vt:i4>5</vt:i4>
      </vt:variant>
      <vt:variant>
        <vt:lpwstr>http://www.england.nhs.uk/wp-content/uploads/2013/11/eds-nov131.pdf</vt:lpwstr>
      </vt:variant>
      <vt:variant>
        <vt:lpwstr/>
      </vt:variant>
      <vt:variant>
        <vt:i4>1245233</vt:i4>
      </vt:variant>
      <vt:variant>
        <vt:i4>2</vt:i4>
      </vt:variant>
      <vt:variant>
        <vt:i4>0</vt:i4>
      </vt:variant>
      <vt:variant>
        <vt:i4>5</vt:i4>
      </vt:variant>
      <vt:variant>
        <vt:lpwstr/>
      </vt:variant>
      <vt:variant>
        <vt:lpwstr>_Toc94529745</vt:lpwstr>
      </vt:variant>
      <vt:variant>
        <vt:i4>6619159</vt:i4>
      </vt:variant>
      <vt:variant>
        <vt:i4>0</vt:i4>
      </vt:variant>
      <vt:variant>
        <vt:i4>0</vt:i4>
      </vt:variant>
      <vt:variant>
        <vt:i4>5</vt:i4>
      </vt:variant>
      <vt:variant>
        <vt:lpwstr>mailto:england.eandhi@nhs.net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Paul Maytum</dc:creator>
  <cp:keywords/>
  <dc:description/>
  <cp:lastModifiedBy>FOSTER, Stephanie (NHS LINCOLNSHIRE ICB - 71E)</cp:lastModifiedBy>
  <cp:revision>62</cp:revision>
  <dcterms:created xsi:type="dcterms:W3CDTF">2023-10-12T08:31:00Z</dcterms:created>
  <dcterms:modified xsi:type="dcterms:W3CDTF">2025-02-27T17:59:00Z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0x010100C085F7E665BEC04CA921820A18544771</vt:lpwstr>
  </property>
  <property fmtid="{D5CDD505-2E9C-101B-9397-08002B2CF9AE}" pid="3" name="MediaServiceImageTags">
    <vt:lpwstr/>
  </property>
</Properties>
</file>