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E67DE" w14:textId="4D894D76" w:rsidR="00741E42" w:rsidRDefault="005D6646" w:rsidP="005D6646">
      <w:pPr>
        <w:jc w:val="right"/>
        <w:rPr>
          <w:rFonts w:ascii="Arial" w:hAnsi="Arial" w:cs="Arial"/>
        </w:rPr>
      </w:pPr>
      <w:r>
        <w:rPr>
          <w:noProof/>
        </w:rPr>
        <w:drawing>
          <wp:anchor distT="0" distB="0" distL="114300" distR="114300" simplePos="0" relativeHeight="251659264" behindDoc="1" locked="0" layoutInCell="1" allowOverlap="1" wp14:anchorId="276D7F50" wp14:editId="067F3D48">
            <wp:simplePos x="0" y="0"/>
            <wp:positionH relativeFrom="page">
              <wp:posOffset>5930034</wp:posOffset>
            </wp:positionH>
            <wp:positionV relativeFrom="page">
              <wp:posOffset>512618</wp:posOffset>
            </wp:positionV>
            <wp:extent cx="1098000" cy="828000"/>
            <wp:effectExtent l="0" t="0" r="6985" b="0"/>
            <wp:wrapNone/>
            <wp:docPr id="18" name="Picture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a:extLst>
                        <a:ext uri="{C183D7F6-B498-43B3-948B-1728B52AA6E4}">
                          <adec:decorative xmlns:adec="http://schemas.microsoft.com/office/drawing/2017/decorative" val="1"/>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98000" cy="828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1E5CA3" w14:textId="77777777" w:rsidR="00741E42" w:rsidRDefault="00741E42">
      <w:pPr>
        <w:rPr>
          <w:rFonts w:ascii="Arial" w:hAnsi="Arial" w:cs="Arial"/>
        </w:rPr>
      </w:pPr>
    </w:p>
    <w:p w14:paraId="6384B8AF" w14:textId="77777777" w:rsidR="00741E42" w:rsidRDefault="00741E42">
      <w:pPr>
        <w:rPr>
          <w:rFonts w:ascii="Arial" w:hAnsi="Arial" w:cs="Arial"/>
        </w:rPr>
      </w:pPr>
    </w:p>
    <w:p w14:paraId="2E075DD8" w14:textId="77777777" w:rsidR="00741E42" w:rsidRDefault="00741E42">
      <w:pPr>
        <w:rPr>
          <w:rFonts w:ascii="Arial" w:hAnsi="Arial" w:cs="Arial"/>
        </w:rPr>
      </w:pPr>
    </w:p>
    <w:p w14:paraId="230E3600" w14:textId="77777777" w:rsidR="00741E42" w:rsidRDefault="00741E42">
      <w:pPr>
        <w:rPr>
          <w:rFonts w:ascii="Arial" w:hAnsi="Arial" w:cs="Arial"/>
        </w:rPr>
      </w:pPr>
    </w:p>
    <w:p w14:paraId="2187EDA5" w14:textId="77777777" w:rsidR="00741E42" w:rsidRDefault="00741E42">
      <w:pPr>
        <w:rPr>
          <w:rFonts w:ascii="Arial" w:hAnsi="Arial" w:cs="Arial"/>
        </w:rPr>
      </w:pPr>
    </w:p>
    <w:p w14:paraId="0BF94A78" w14:textId="77777777" w:rsidR="00741E42" w:rsidRDefault="00741E42">
      <w:pPr>
        <w:rPr>
          <w:rFonts w:ascii="Arial" w:hAnsi="Arial" w:cs="Arial"/>
        </w:rPr>
      </w:pPr>
    </w:p>
    <w:p w14:paraId="2E0494C3" w14:textId="77777777" w:rsidR="00741E42" w:rsidRDefault="00741E42">
      <w:pPr>
        <w:rPr>
          <w:rFonts w:ascii="Arial" w:hAnsi="Arial" w:cs="Arial"/>
        </w:rPr>
      </w:pPr>
    </w:p>
    <w:p w14:paraId="2348CD4E" w14:textId="77777777" w:rsidR="00741E42" w:rsidRDefault="00741E42">
      <w:pPr>
        <w:rPr>
          <w:rFonts w:ascii="Arial" w:hAnsi="Arial" w:cs="Arial"/>
        </w:rPr>
      </w:pPr>
    </w:p>
    <w:p w14:paraId="7983A5FD" w14:textId="77777777" w:rsidR="00741E42" w:rsidRDefault="00741E42">
      <w:pPr>
        <w:rPr>
          <w:rFonts w:ascii="Arial" w:hAnsi="Arial" w:cs="Arial"/>
        </w:rPr>
      </w:pPr>
    </w:p>
    <w:p w14:paraId="402ED136" w14:textId="39C49785" w:rsidR="00741E42" w:rsidRPr="00570C93" w:rsidRDefault="00570C93">
      <w:pPr>
        <w:rPr>
          <w:rFonts w:ascii="Arial" w:hAnsi="Arial" w:cs="Arial"/>
          <w:sz w:val="24"/>
          <w:szCs w:val="24"/>
        </w:rPr>
      </w:pPr>
      <w:r w:rsidRPr="00570C93">
        <w:rPr>
          <w:rFonts w:ascii="Arial" w:hAnsi="Arial" w:cs="Arial"/>
          <w:sz w:val="24"/>
          <w:szCs w:val="24"/>
        </w:rPr>
        <w:t xml:space="preserve">Appendix 3 </w:t>
      </w:r>
    </w:p>
    <w:tbl>
      <w:tblPr>
        <w:tblStyle w:val="TableGrid1"/>
        <w:tblW w:w="0" w:type="auto"/>
        <w:tblLook w:val="04A0" w:firstRow="1" w:lastRow="0" w:firstColumn="1" w:lastColumn="0" w:noHBand="0" w:noVBand="1"/>
      </w:tblPr>
      <w:tblGrid>
        <w:gridCol w:w="8901"/>
      </w:tblGrid>
      <w:tr w:rsidR="00E75B16" w:rsidRPr="00E75B16" w14:paraId="44D08152" w14:textId="77777777" w:rsidTr="00F947DD">
        <w:tc>
          <w:tcPr>
            <w:tcW w:w="8901" w:type="dxa"/>
          </w:tcPr>
          <w:p w14:paraId="56FFECA8" w14:textId="77777777" w:rsidR="00D05BE7" w:rsidRPr="00E75B16" w:rsidRDefault="00D05BE7" w:rsidP="00D05BE7">
            <w:pPr>
              <w:numPr>
                <w:ilvl w:val="1"/>
                <w:numId w:val="0"/>
              </w:numPr>
              <w:contextualSpacing/>
              <w:rPr>
                <w:rFonts w:eastAsia="Times New Roman" w:cs="Times New Roman"/>
                <w:color w:val="auto"/>
                <w:sz w:val="48"/>
              </w:rPr>
            </w:pPr>
            <w:r w:rsidRPr="00E75B16">
              <w:rPr>
                <w:rFonts w:eastAsia="Times New Roman" w:cs="Times New Roman"/>
                <w:color w:val="auto"/>
                <w:sz w:val="48"/>
              </w:rPr>
              <w:t xml:space="preserve">NHS Equality Delivery System </w:t>
            </w:r>
          </w:p>
          <w:p w14:paraId="04D6F062" w14:textId="0FDB2925" w:rsidR="00BB05BC" w:rsidRPr="00E75B16" w:rsidRDefault="001C15ED" w:rsidP="00D05BE7">
            <w:pPr>
              <w:numPr>
                <w:ilvl w:val="1"/>
                <w:numId w:val="0"/>
              </w:numPr>
              <w:contextualSpacing/>
              <w:rPr>
                <w:rFonts w:eastAsia="Times New Roman" w:cs="Times New Roman"/>
                <w:color w:val="auto"/>
                <w:sz w:val="28"/>
                <w:szCs w:val="28"/>
              </w:rPr>
            </w:pPr>
            <w:r w:rsidRPr="00E75B16">
              <w:rPr>
                <w:color w:val="auto"/>
                <w:sz w:val="28"/>
                <w:szCs w:val="28"/>
              </w:rPr>
              <w:t xml:space="preserve">EDS Report for Lincolnshire ICB </w:t>
            </w:r>
            <w:r w:rsidR="00286EC1" w:rsidRPr="00E75B16">
              <w:rPr>
                <w:color w:val="auto"/>
                <w:sz w:val="28"/>
                <w:szCs w:val="28"/>
              </w:rPr>
              <w:t xml:space="preserve">(covering period April 23 to March 24).  </w:t>
            </w:r>
          </w:p>
        </w:tc>
      </w:tr>
      <w:tr w:rsidR="00D05BE7" w:rsidRPr="00A832DD" w14:paraId="62E9C37D" w14:textId="77777777" w:rsidTr="00F947DD">
        <w:tc>
          <w:tcPr>
            <w:tcW w:w="8901" w:type="dxa"/>
            <w:tcMar>
              <w:bottom w:w="0" w:type="dxa"/>
            </w:tcMar>
          </w:tcPr>
          <w:p w14:paraId="65939C4C" w14:textId="77777777" w:rsidR="001C15ED" w:rsidRPr="00A832DD" w:rsidRDefault="001C15ED" w:rsidP="00D05BE7">
            <w:pPr>
              <w:spacing w:after="200"/>
              <w:contextualSpacing/>
              <w:rPr>
                <w:rFonts w:eastAsia="Times New Roman" w:cs="Times New Roman"/>
                <w:color w:val="005EB8"/>
                <w:kern w:val="28"/>
                <w:sz w:val="48"/>
                <w:szCs w:val="48"/>
              </w:rPr>
            </w:pPr>
          </w:p>
          <w:p w14:paraId="2EA726EB" w14:textId="053D11D5" w:rsidR="00286EC1" w:rsidRPr="006C4B5A" w:rsidRDefault="00D05BE7" w:rsidP="00286EC1">
            <w:pPr>
              <w:numPr>
                <w:ilvl w:val="1"/>
                <w:numId w:val="0"/>
              </w:numPr>
              <w:contextualSpacing/>
              <w:rPr>
                <w:rFonts w:eastAsia="Times New Roman" w:cs="Times New Roman"/>
                <w:color w:val="4472C4" w:themeColor="accent1"/>
                <w:sz w:val="40"/>
                <w:szCs w:val="40"/>
              </w:rPr>
            </w:pPr>
            <w:r w:rsidRPr="006C4B5A">
              <w:rPr>
                <w:rFonts w:eastAsia="Times New Roman" w:cs="Times New Roman"/>
                <w:color w:val="4472C4" w:themeColor="accent1"/>
                <w:kern w:val="28"/>
                <w:sz w:val="40"/>
                <w:szCs w:val="40"/>
              </w:rPr>
              <w:t>Report</w:t>
            </w:r>
            <w:r w:rsidR="00BB05BC" w:rsidRPr="006C4B5A">
              <w:rPr>
                <w:rFonts w:eastAsia="Times New Roman" w:cs="Times New Roman"/>
                <w:color w:val="4472C4" w:themeColor="accent1"/>
                <w:kern w:val="28"/>
                <w:sz w:val="40"/>
                <w:szCs w:val="40"/>
              </w:rPr>
              <w:t xml:space="preserve"> 3</w:t>
            </w:r>
            <w:r w:rsidR="001C15ED" w:rsidRPr="006C4B5A">
              <w:rPr>
                <w:rFonts w:eastAsia="Times New Roman" w:cs="Times New Roman"/>
                <w:color w:val="4472C4" w:themeColor="accent1"/>
                <w:kern w:val="28"/>
                <w:sz w:val="40"/>
                <w:szCs w:val="40"/>
              </w:rPr>
              <w:t xml:space="preserve"> for EDS </w:t>
            </w:r>
            <w:r w:rsidRPr="006C4B5A">
              <w:rPr>
                <w:rFonts w:eastAsia="Times New Roman" w:cs="Times New Roman"/>
                <w:color w:val="4472C4" w:themeColor="accent1"/>
                <w:kern w:val="28"/>
                <w:sz w:val="40"/>
                <w:szCs w:val="40"/>
              </w:rPr>
              <w:t>Domain 3</w:t>
            </w:r>
            <w:r w:rsidR="00F17B8D" w:rsidRPr="006C4B5A">
              <w:rPr>
                <w:rFonts w:eastAsia="Times New Roman" w:cs="Times New Roman"/>
                <w:color w:val="4472C4" w:themeColor="accent1"/>
                <w:kern w:val="28"/>
                <w:sz w:val="40"/>
                <w:szCs w:val="40"/>
              </w:rPr>
              <w:t xml:space="preserve"> – Inclusive Leadership</w:t>
            </w:r>
            <w:r w:rsidR="00286EC1" w:rsidRPr="006C4B5A">
              <w:rPr>
                <w:rFonts w:eastAsia="Times New Roman" w:cs="Times New Roman"/>
                <w:color w:val="4472C4" w:themeColor="accent1"/>
                <w:kern w:val="28"/>
                <w:sz w:val="40"/>
                <w:szCs w:val="40"/>
              </w:rPr>
              <w:t xml:space="preserve"> – February 2025</w:t>
            </w:r>
          </w:p>
          <w:p w14:paraId="0DFDF697" w14:textId="5D8CC2E3" w:rsidR="00D05BE7" w:rsidRPr="00A832DD" w:rsidRDefault="00D05BE7" w:rsidP="00D05BE7">
            <w:pPr>
              <w:spacing w:after="200"/>
              <w:contextualSpacing/>
              <w:rPr>
                <w:rFonts w:eastAsia="Times New Roman" w:cs="Times New Roman"/>
                <w:color w:val="005EB8"/>
                <w:kern w:val="28"/>
                <w:sz w:val="48"/>
                <w:szCs w:val="48"/>
              </w:rPr>
            </w:pPr>
          </w:p>
        </w:tc>
      </w:tr>
      <w:tr w:rsidR="00D05BE7" w:rsidRPr="00D05BE7" w14:paraId="63620B92" w14:textId="77777777" w:rsidTr="00F947DD">
        <w:tc>
          <w:tcPr>
            <w:tcW w:w="8901" w:type="dxa"/>
            <w:tcMar>
              <w:bottom w:w="851" w:type="dxa"/>
            </w:tcMar>
          </w:tcPr>
          <w:p w14:paraId="0A778334" w14:textId="77777777" w:rsidR="000D6099" w:rsidRDefault="000D6099" w:rsidP="00D05BE7">
            <w:pPr>
              <w:numPr>
                <w:ilvl w:val="1"/>
                <w:numId w:val="0"/>
              </w:numPr>
              <w:contextualSpacing/>
              <w:rPr>
                <w:rFonts w:eastAsia="Times New Roman" w:cs="Times New Roman"/>
                <w:sz w:val="48"/>
              </w:rPr>
            </w:pPr>
          </w:p>
          <w:p w14:paraId="2DB37E7A" w14:textId="77777777" w:rsidR="000D6099" w:rsidRDefault="000D6099" w:rsidP="00D05BE7">
            <w:pPr>
              <w:numPr>
                <w:ilvl w:val="1"/>
                <w:numId w:val="0"/>
              </w:numPr>
              <w:contextualSpacing/>
              <w:rPr>
                <w:rFonts w:eastAsia="Times New Roman" w:cs="Times New Roman"/>
                <w:sz w:val="48"/>
              </w:rPr>
            </w:pPr>
          </w:p>
          <w:p w14:paraId="78E726A7" w14:textId="77777777" w:rsidR="000D6099" w:rsidRDefault="000D6099" w:rsidP="00D05BE7">
            <w:pPr>
              <w:numPr>
                <w:ilvl w:val="1"/>
                <w:numId w:val="0"/>
              </w:numPr>
              <w:contextualSpacing/>
              <w:rPr>
                <w:rFonts w:eastAsia="Times New Roman" w:cs="Times New Roman"/>
                <w:sz w:val="48"/>
              </w:rPr>
            </w:pPr>
          </w:p>
          <w:p w14:paraId="0D16AD9F" w14:textId="77777777" w:rsidR="000D6099" w:rsidRDefault="000D6099" w:rsidP="00D05BE7">
            <w:pPr>
              <w:numPr>
                <w:ilvl w:val="1"/>
                <w:numId w:val="0"/>
              </w:numPr>
              <w:contextualSpacing/>
              <w:rPr>
                <w:rFonts w:eastAsia="Times New Roman" w:cs="Times New Roman"/>
                <w:sz w:val="48"/>
              </w:rPr>
            </w:pPr>
          </w:p>
          <w:p w14:paraId="7C7B63DA" w14:textId="77777777" w:rsidR="000D6099" w:rsidRDefault="000D6099" w:rsidP="00D05BE7">
            <w:pPr>
              <w:numPr>
                <w:ilvl w:val="1"/>
                <w:numId w:val="0"/>
              </w:numPr>
              <w:contextualSpacing/>
              <w:rPr>
                <w:rFonts w:eastAsia="Times New Roman" w:cs="Times New Roman"/>
                <w:sz w:val="48"/>
              </w:rPr>
            </w:pPr>
          </w:p>
          <w:p w14:paraId="746050F9" w14:textId="77777777" w:rsidR="000D6099" w:rsidRDefault="000D6099" w:rsidP="00D05BE7">
            <w:pPr>
              <w:numPr>
                <w:ilvl w:val="1"/>
                <w:numId w:val="0"/>
              </w:numPr>
              <w:contextualSpacing/>
              <w:rPr>
                <w:rFonts w:eastAsia="Times New Roman" w:cs="Times New Roman"/>
                <w:sz w:val="48"/>
              </w:rPr>
            </w:pPr>
          </w:p>
          <w:p w14:paraId="3CFD7AF0" w14:textId="60B85AB4" w:rsidR="000D6099" w:rsidRPr="00D05BE7" w:rsidRDefault="000D6099" w:rsidP="00D05BE7">
            <w:pPr>
              <w:numPr>
                <w:ilvl w:val="1"/>
                <w:numId w:val="0"/>
              </w:numPr>
              <w:contextualSpacing/>
              <w:rPr>
                <w:rFonts w:eastAsia="Times New Roman" w:cs="Times New Roman"/>
                <w:sz w:val="48"/>
              </w:rPr>
            </w:pPr>
          </w:p>
        </w:tc>
      </w:tr>
    </w:tbl>
    <w:p w14:paraId="4BBEE444" w14:textId="77777777" w:rsidR="00741E42" w:rsidRDefault="00741E42">
      <w:pPr>
        <w:rPr>
          <w:rFonts w:ascii="Arial" w:hAnsi="Arial" w:cs="Arial"/>
        </w:rPr>
        <w:sectPr w:rsidR="00741E42" w:rsidSect="00741E42">
          <w:headerReference w:type="even" r:id="rId9"/>
          <w:headerReference w:type="default" r:id="rId10"/>
          <w:footerReference w:type="even" r:id="rId11"/>
          <w:footerReference w:type="default" r:id="rId12"/>
          <w:headerReference w:type="first" r:id="rId13"/>
          <w:footerReference w:type="first" r:id="rId14"/>
          <w:pgSz w:w="11906" w:h="16838"/>
          <w:pgMar w:top="1440" w:right="1134" w:bottom="1440" w:left="1135" w:header="708" w:footer="708" w:gutter="0"/>
          <w:cols w:space="708"/>
          <w:docGrid w:linePitch="360"/>
        </w:sectPr>
      </w:pPr>
    </w:p>
    <w:p w14:paraId="05867ED5" w14:textId="11AD9BB4" w:rsidR="00987318" w:rsidRPr="009D1CC6" w:rsidRDefault="00987318" w:rsidP="00987318">
      <w:pPr>
        <w:pStyle w:val="Heading2"/>
      </w:pPr>
      <w:r w:rsidRPr="009D1CC6">
        <w:lastRenderedPageBreak/>
        <w:t>NHS Equality Delivery System (EDS)</w:t>
      </w:r>
      <w:r w:rsidR="002E07B9">
        <w:t xml:space="preserve"> –</w:t>
      </w:r>
      <w:r w:rsidR="00791678">
        <w:t xml:space="preserve"> LICB</w:t>
      </w:r>
      <w:r w:rsidR="002E07B9">
        <w:t xml:space="preserve"> Domain 3 </w:t>
      </w:r>
      <w:r w:rsidR="00791678">
        <w:t>report for data 202</w:t>
      </w:r>
      <w:r w:rsidR="00FB1C1F">
        <w:t>3</w:t>
      </w:r>
      <w:r w:rsidR="00791678">
        <w:t>-2</w:t>
      </w:r>
      <w:r w:rsidR="00FB1C1F">
        <w:t>4</w:t>
      </w:r>
    </w:p>
    <w:tbl>
      <w:tblPr>
        <w:tblStyle w:val="TableGrid2"/>
        <w:tblpPr w:leftFromText="180" w:rightFromText="180" w:vertAnchor="page" w:horzAnchor="margin" w:tblpY="2009"/>
        <w:tblW w:w="0" w:type="auto"/>
        <w:tblBorders>
          <w:top w:val="single" w:sz="4" w:space="0" w:color="768692"/>
          <w:left w:val="single" w:sz="4" w:space="0" w:color="768692"/>
          <w:bottom w:val="single" w:sz="4" w:space="0" w:color="768692"/>
          <w:right w:val="single" w:sz="4" w:space="0" w:color="768692"/>
          <w:insideH w:val="single" w:sz="4" w:space="0" w:color="768692"/>
          <w:insideV w:val="single" w:sz="4" w:space="0" w:color="768692"/>
        </w:tblBorders>
        <w:tblCellMar>
          <w:top w:w="62" w:type="dxa"/>
          <w:left w:w="62" w:type="dxa"/>
          <w:bottom w:w="62" w:type="dxa"/>
          <w:right w:w="62" w:type="dxa"/>
        </w:tblCellMar>
        <w:tblLook w:val="04A0" w:firstRow="1" w:lastRow="0" w:firstColumn="1" w:lastColumn="0" w:noHBand="0" w:noVBand="1"/>
      </w:tblPr>
      <w:tblGrid>
        <w:gridCol w:w="2324"/>
        <w:gridCol w:w="1499"/>
        <w:gridCol w:w="5249"/>
        <w:gridCol w:w="988"/>
        <w:gridCol w:w="1563"/>
        <w:gridCol w:w="2325"/>
      </w:tblGrid>
      <w:tr w:rsidR="0029315A" w:rsidRPr="0029315A" w14:paraId="01EAEFD4" w14:textId="77777777" w:rsidTr="0029315A">
        <w:tc>
          <w:tcPr>
            <w:tcW w:w="3823" w:type="dxa"/>
            <w:gridSpan w:val="2"/>
            <w:vMerge w:val="restart"/>
            <w:shd w:val="clear" w:color="auto" w:fill="BDDEFF"/>
          </w:tcPr>
          <w:p w14:paraId="1B1EA76D" w14:textId="77777777" w:rsidR="0029315A" w:rsidRPr="0029315A" w:rsidRDefault="0029315A" w:rsidP="0029315A">
            <w:pPr>
              <w:rPr>
                <w:rFonts w:eastAsia="Calibri" w:cs="Arial"/>
                <w:b/>
              </w:rPr>
            </w:pPr>
            <w:r w:rsidRPr="0029315A">
              <w:rPr>
                <w:rFonts w:eastAsia="Calibri" w:cs="Arial"/>
                <w:b/>
              </w:rPr>
              <w:t xml:space="preserve">Name of Organisation </w:t>
            </w:r>
          </w:p>
        </w:tc>
        <w:tc>
          <w:tcPr>
            <w:tcW w:w="5249" w:type="dxa"/>
            <w:vMerge w:val="restart"/>
          </w:tcPr>
          <w:p w14:paraId="0209B0A1" w14:textId="06B94A8F" w:rsidR="0029315A" w:rsidRPr="0029315A" w:rsidRDefault="00F17B8D" w:rsidP="0029315A">
            <w:pPr>
              <w:rPr>
                <w:rFonts w:eastAsia="Calibri" w:cs="Times New Roman"/>
                <w:b/>
              </w:rPr>
            </w:pPr>
            <w:r>
              <w:rPr>
                <w:rFonts w:eastAsia="Calibri" w:cs="Times New Roman"/>
                <w:b/>
              </w:rPr>
              <w:t xml:space="preserve">Lincolnshire ICB </w:t>
            </w:r>
          </w:p>
        </w:tc>
        <w:tc>
          <w:tcPr>
            <w:tcW w:w="4876" w:type="dxa"/>
            <w:gridSpan w:val="3"/>
            <w:shd w:val="clear" w:color="auto" w:fill="BDDEFF"/>
          </w:tcPr>
          <w:p w14:paraId="48C9D486" w14:textId="77777777" w:rsidR="0029315A" w:rsidRPr="0029315A" w:rsidRDefault="0029315A" w:rsidP="0029315A">
            <w:pPr>
              <w:rPr>
                <w:rFonts w:eastAsia="Calibri" w:cs="Arial"/>
                <w:b/>
              </w:rPr>
            </w:pPr>
            <w:r w:rsidRPr="0029315A">
              <w:rPr>
                <w:rFonts w:eastAsia="Calibri" w:cs="Arial"/>
                <w:b/>
              </w:rPr>
              <w:t>Organisation Board Sponsor/Lead</w:t>
            </w:r>
          </w:p>
        </w:tc>
      </w:tr>
      <w:tr w:rsidR="0029315A" w:rsidRPr="0029315A" w14:paraId="4D302D8B" w14:textId="77777777" w:rsidTr="0029315A">
        <w:trPr>
          <w:trHeight w:val="276"/>
        </w:trPr>
        <w:tc>
          <w:tcPr>
            <w:tcW w:w="3823" w:type="dxa"/>
            <w:gridSpan w:val="2"/>
            <w:vMerge/>
            <w:shd w:val="clear" w:color="auto" w:fill="BDDEFF"/>
          </w:tcPr>
          <w:p w14:paraId="2CFF45A6" w14:textId="77777777" w:rsidR="0029315A" w:rsidRPr="0029315A" w:rsidRDefault="0029315A" w:rsidP="0029315A">
            <w:pPr>
              <w:rPr>
                <w:rFonts w:eastAsia="Calibri" w:cs="Arial"/>
                <w:b/>
              </w:rPr>
            </w:pPr>
          </w:p>
        </w:tc>
        <w:tc>
          <w:tcPr>
            <w:tcW w:w="5249" w:type="dxa"/>
            <w:vMerge/>
          </w:tcPr>
          <w:p w14:paraId="581FBC89" w14:textId="77777777" w:rsidR="0029315A" w:rsidRPr="0029315A" w:rsidRDefault="0029315A" w:rsidP="0029315A">
            <w:pPr>
              <w:rPr>
                <w:rFonts w:eastAsia="Calibri" w:cs="Arial"/>
              </w:rPr>
            </w:pPr>
          </w:p>
        </w:tc>
        <w:tc>
          <w:tcPr>
            <w:tcW w:w="4876" w:type="dxa"/>
            <w:gridSpan w:val="3"/>
            <w:vMerge w:val="restart"/>
          </w:tcPr>
          <w:p w14:paraId="5490AC55" w14:textId="6710D9B4" w:rsidR="0029315A" w:rsidRPr="0029315A" w:rsidRDefault="00BF7B07" w:rsidP="0029315A">
            <w:pPr>
              <w:rPr>
                <w:rFonts w:eastAsia="Calibri" w:cs="Times New Roman"/>
              </w:rPr>
            </w:pPr>
            <w:r>
              <w:rPr>
                <w:rFonts w:eastAsia="Calibri" w:cs="Times New Roman"/>
              </w:rPr>
              <w:t>Martin Fa</w:t>
            </w:r>
            <w:r w:rsidR="00A27817">
              <w:rPr>
                <w:rFonts w:eastAsia="Calibri" w:cs="Times New Roman"/>
              </w:rPr>
              <w:t>hy</w:t>
            </w:r>
            <w:r w:rsidR="00DC3802">
              <w:rPr>
                <w:rFonts w:eastAsia="Calibri" w:cs="Times New Roman"/>
              </w:rPr>
              <w:t xml:space="preserve"> </w:t>
            </w:r>
            <w:r w:rsidR="00D9730E">
              <w:rPr>
                <w:rFonts w:eastAsia="Calibri" w:cs="Times New Roman"/>
              </w:rPr>
              <w:t>–</w:t>
            </w:r>
            <w:r w:rsidR="00DC3802">
              <w:rPr>
                <w:rFonts w:eastAsia="Calibri" w:cs="Times New Roman"/>
              </w:rPr>
              <w:t xml:space="preserve"> </w:t>
            </w:r>
            <w:r w:rsidR="00D9730E">
              <w:rPr>
                <w:rFonts w:eastAsia="Calibri" w:cs="Times New Roman"/>
              </w:rPr>
              <w:t>Chief Nurse</w:t>
            </w:r>
          </w:p>
        </w:tc>
      </w:tr>
      <w:tr w:rsidR="0029315A" w:rsidRPr="0029315A" w14:paraId="50ADF9DA" w14:textId="77777777" w:rsidTr="0029315A">
        <w:tc>
          <w:tcPr>
            <w:tcW w:w="2324" w:type="dxa"/>
            <w:shd w:val="clear" w:color="auto" w:fill="BDDEFF"/>
          </w:tcPr>
          <w:p w14:paraId="4C500037" w14:textId="77777777" w:rsidR="0029315A" w:rsidRPr="0029315A" w:rsidRDefault="0029315A" w:rsidP="0029315A">
            <w:pPr>
              <w:rPr>
                <w:rFonts w:eastAsia="Calibri" w:cs="Arial"/>
                <w:b/>
              </w:rPr>
            </w:pPr>
          </w:p>
        </w:tc>
        <w:tc>
          <w:tcPr>
            <w:tcW w:w="1499" w:type="dxa"/>
            <w:shd w:val="clear" w:color="auto" w:fill="BDDEFF"/>
          </w:tcPr>
          <w:p w14:paraId="34252C33" w14:textId="77777777" w:rsidR="0029315A" w:rsidRPr="0029315A" w:rsidRDefault="0029315A" w:rsidP="0029315A">
            <w:pPr>
              <w:rPr>
                <w:rFonts w:eastAsia="Calibri" w:cs="Arial"/>
                <w:b/>
              </w:rPr>
            </w:pPr>
          </w:p>
        </w:tc>
        <w:tc>
          <w:tcPr>
            <w:tcW w:w="5249" w:type="dxa"/>
            <w:shd w:val="clear" w:color="auto" w:fill="BDDEFF"/>
          </w:tcPr>
          <w:p w14:paraId="111D81CA" w14:textId="77777777" w:rsidR="0029315A" w:rsidRPr="0029315A" w:rsidRDefault="0029315A" w:rsidP="0029315A">
            <w:pPr>
              <w:rPr>
                <w:rFonts w:eastAsia="Calibri" w:cs="Arial"/>
              </w:rPr>
            </w:pPr>
          </w:p>
        </w:tc>
        <w:tc>
          <w:tcPr>
            <w:tcW w:w="4876" w:type="dxa"/>
            <w:gridSpan w:val="3"/>
            <w:vMerge/>
          </w:tcPr>
          <w:p w14:paraId="3408CD05" w14:textId="77777777" w:rsidR="0029315A" w:rsidRPr="0029315A" w:rsidRDefault="0029315A" w:rsidP="0029315A">
            <w:pPr>
              <w:rPr>
                <w:rFonts w:eastAsia="Calibri" w:cs="Arial"/>
              </w:rPr>
            </w:pPr>
          </w:p>
        </w:tc>
      </w:tr>
      <w:tr w:rsidR="0029315A" w:rsidRPr="0029315A" w14:paraId="5EFCAAB7" w14:textId="77777777" w:rsidTr="0029315A">
        <w:trPr>
          <w:trHeight w:val="276"/>
        </w:trPr>
        <w:tc>
          <w:tcPr>
            <w:tcW w:w="3823" w:type="dxa"/>
            <w:gridSpan w:val="2"/>
            <w:vMerge w:val="restart"/>
            <w:shd w:val="clear" w:color="auto" w:fill="BDDEFF"/>
          </w:tcPr>
          <w:p w14:paraId="3D571383" w14:textId="77777777" w:rsidR="0029315A" w:rsidRPr="0029315A" w:rsidRDefault="0029315A" w:rsidP="0029315A">
            <w:pPr>
              <w:rPr>
                <w:rFonts w:eastAsia="Calibri" w:cs="Arial"/>
                <w:b/>
              </w:rPr>
            </w:pPr>
            <w:r w:rsidRPr="0029315A">
              <w:rPr>
                <w:rFonts w:eastAsia="Calibri" w:cs="Arial"/>
                <w:b/>
              </w:rPr>
              <w:t>Name of Integrated Care System</w:t>
            </w:r>
          </w:p>
        </w:tc>
        <w:tc>
          <w:tcPr>
            <w:tcW w:w="5249" w:type="dxa"/>
            <w:vMerge w:val="restart"/>
          </w:tcPr>
          <w:p w14:paraId="509450F8" w14:textId="5F7561BE" w:rsidR="0029315A" w:rsidRPr="0029315A" w:rsidRDefault="00243A99" w:rsidP="0029315A">
            <w:pPr>
              <w:rPr>
                <w:rFonts w:eastAsia="Calibri" w:cs="Times New Roman"/>
              </w:rPr>
            </w:pPr>
            <w:r>
              <w:t>Lincolnshire ICS</w:t>
            </w:r>
          </w:p>
        </w:tc>
        <w:tc>
          <w:tcPr>
            <w:tcW w:w="4876" w:type="dxa"/>
            <w:gridSpan w:val="3"/>
            <w:vMerge/>
          </w:tcPr>
          <w:p w14:paraId="64F325C4" w14:textId="77777777" w:rsidR="0029315A" w:rsidRPr="0029315A" w:rsidRDefault="0029315A" w:rsidP="0029315A">
            <w:pPr>
              <w:rPr>
                <w:rFonts w:eastAsia="Calibri" w:cs="Arial"/>
              </w:rPr>
            </w:pPr>
          </w:p>
        </w:tc>
      </w:tr>
      <w:tr w:rsidR="0029315A" w:rsidRPr="0029315A" w14:paraId="2C1A54B6" w14:textId="77777777" w:rsidTr="0029315A">
        <w:tc>
          <w:tcPr>
            <w:tcW w:w="3823" w:type="dxa"/>
            <w:gridSpan w:val="2"/>
            <w:vMerge/>
            <w:shd w:val="clear" w:color="auto" w:fill="BDDEFF"/>
          </w:tcPr>
          <w:p w14:paraId="1E2E1882" w14:textId="77777777" w:rsidR="0029315A" w:rsidRPr="0029315A" w:rsidRDefault="0029315A" w:rsidP="0029315A">
            <w:pPr>
              <w:rPr>
                <w:rFonts w:eastAsia="Calibri" w:cs="Arial"/>
              </w:rPr>
            </w:pPr>
          </w:p>
        </w:tc>
        <w:tc>
          <w:tcPr>
            <w:tcW w:w="5249" w:type="dxa"/>
            <w:vMerge/>
          </w:tcPr>
          <w:p w14:paraId="696EE786" w14:textId="77777777" w:rsidR="0029315A" w:rsidRPr="0029315A" w:rsidRDefault="0029315A" w:rsidP="0029315A">
            <w:pPr>
              <w:rPr>
                <w:rFonts w:eastAsia="Calibri" w:cs="Arial"/>
              </w:rPr>
            </w:pPr>
          </w:p>
        </w:tc>
        <w:tc>
          <w:tcPr>
            <w:tcW w:w="988" w:type="dxa"/>
            <w:shd w:val="clear" w:color="auto" w:fill="BDDEFF"/>
          </w:tcPr>
          <w:p w14:paraId="5EB4F7A3" w14:textId="77777777" w:rsidR="0029315A" w:rsidRPr="0029315A" w:rsidRDefault="0029315A" w:rsidP="0029315A">
            <w:pPr>
              <w:rPr>
                <w:rFonts w:eastAsia="Calibri" w:cs="Arial"/>
              </w:rPr>
            </w:pPr>
          </w:p>
        </w:tc>
        <w:tc>
          <w:tcPr>
            <w:tcW w:w="1563" w:type="dxa"/>
            <w:shd w:val="clear" w:color="auto" w:fill="BDDEFF"/>
          </w:tcPr>
          <w:p w14:paraId="5F8D20FF" w14:textId="77777777" w:rsidR="0029315A" w:rsidRPr="0029315A" w:rsidRDefault="0029315A" w:rsidP="0029315A">
            <w:pPr>
              <w:rPr>
                <w:rFonts w:eastAsia="Calibri" w:cs="Arial"/>
              </w:rPr>
            </w:pPr>
          </w:p>
        </w:tc>
        <w:tc>
          <w:tcPr>
            <w:tcW w:w="2325" w:type="dxa"/>
            <w:shd w:val="clear" w:color="auto" w:fill="BDDEFF"/>
          </w:tcPr>
          <w:p w14:paraId="4437CF59" w14:textId="77777777" w:rsidR="0029315A" w:rsidRPr="0029315A" w:rsidRDefault="0029315A" w:rsidP="0029315A">
            <w:pPr>
              <w:rPr>
                <w:rFonts w:eastAsia="Calibri" w:cs="Arial"/>
              </w:rPr>
            </w:pPr>
          </w:p>
        </w:tc>
      </w:tr>
    </w:tbl>
    <w:p w14:paraId="7324F9F5" w14:textId="77777777" w:rsidR="00DE7A49" w:rsidRDefault="00DE7A49">
      <w:pPr>
        <w:rPr>
          <w:rFonts w:ascii="Arial" w:hAnsi="Arial" w:cs="Arial"/>
        </w:rPr>
      </w:pPr>
    </w:p>
    <w:tbl>
      <w:tblPr>
        <w:tblStyle w:val="TableGrid3"/>
        <w:tblW w:w="0" w:type="auto"/>
        <w:tblBorders>
          <w:top w:val="single" w:sz="4" w:space="0" w:color="768692"/>
          <w:left w:val="single" w:sz="4" w:space="0" w:color="768692"/>
          <w:bottom w:val="single" w:sz="4" w:space="0" w:color="768692"/>
          <w:right w:val="single" w:sz="4" w:space="0" w:color="768692"/>
          <w:insideH w:val="single" w:sz="4" w:space="0" w:color="768692"/>
          <w:insideV w:val="single" w:sz="4" w:space="0" w:color="768692"/>
        </w:tblBorders>
        <w:tblCellMar>
          <w:top w:w="62" w:type="dxa"/>
          <w:left w:w="62" w:type="dxa"/>
          <w:bottom w:w="62" w:type="dxa"/>
          <w:right w:w="62" w:type="dxa"/>
        </w:tblCellMar>
        <w:tblLook w:val="04A0" w:firstRow="1" w:lastRow="0" w:firstColumn="1" w:lastColumn="0" w:noHBand="0" w:noVBand="1"/>
      </w:tblPr>
      <w:tblGrid>
        <w:gridCol w:w="2324"/>
        <w:gridCol w:w="2324"/>
        <w:gridCol w:w="2325"/>
        <w:gridCol w:w="2325"/>
        <w:gridCol w:w="4650"/>
      </w:tblGrid>
      <w:tr w:rsidR="008B37F0" w:rsidRPr="008B37F0" w14:paraId="54E42C39" w14:textId="77777777" w:rsidTr="008B37F0">
        <w:tc>
          <w:tcPr>
            <w:tcW w:w="2324" w:type="dxa"/>
            <w:shd w:val="clear" w:color="auto" w:fill="BDDEFF"/>
          </w:tcPr>
          <w:p w14:paraId="73BC3B82" w14:textId="77777777" w:rsidR="008B37F0" w:rsidRPr="008B37F0" w:rsidRDefault="008B37F0" w:rsidP="008B37F0">
            <w:pPr>
              <w:rPr>
                <w:rFonts w:eastAsia="Calibri" w:cs="Arial"/>
                <w:b/>
              </w:rPr>
            </w:pPr>
            <w:r w:rsidRPr="008B37F0">
              <w:rPr>
                <w:rFonts w:eastAsia="Calibri" w:cs="Arial"/>
                <w:b/>
              </w:rPr>
              <w:t xml:space="preserve">EDS </w:t>
            </w:r>
            <w:proofErr w:type="gramStart"/>
            <w:r w:rsidRPr="008B37F0">
              <w:rPr>
                <w:rFonts w:eastAsia="Calibri" w:cs="Arial"/>
                <w:b/>
              </w:rPr>
              <w:t>Lead</w:t>
            </w:r>
            <w:proofErr w:type="gramEnd"/>
            <w:r w:rsidRPr="008B37F0">
              <w:rPr>
                <w:rFonts w:eastAsia="Calibri" w:cs="Arial"/>
                <w:b/>
              </w:rPr>
              <w:t xml:space="preserve"> </w:t>
            </w:r>
          </w:p>
        </w:tc>
        <w:tc>
          <w:tcPr>
            <w:tcW w:w="4649" w:type="dxa"/>
            <w:gridSpan w:val="2"/>
          </w:tcPr>
          <w:p w14:paraId="1743CE42" w14:textId="395B6813" w:rsidR="008B37F0" w:rsidRPr="008B37F0" w:rsidRDefault="008A68F2" w:rsidP="008B37F0">
            <w:pPr>
              <w:rPr>
                <w:rFonts w:eastAsia="Calibri" w:cs="Times New Roman"/>
              </w:rPr>
            </w:pPr>
            <w:r>
              <w:t xml:space="preserve">Kamljit </w:t>
            </w:r>
            <w:proofErr w:type="spellStart"/>
            <w:r>
              <w:t>Obhi</w:t>
            </w:r>
            <w:proofErr w:type="spellEnd"/>
            <w:r>
              <w:t>/Vanessa Wort</w:t>
            </w:r>
          </w:p>
        </w:tc>
        <w:tc>
          <w:tcPr>
            <w:tcW w:w="6975" w:type="dxa"/>
            <w:gridSpan w:val="2"/>
            <w:shd w:val="clear" w:color="auto" w:fill="BDDEFF"/>
          </w:tcPr>
          <w:p w14:paraId="1F4C8056" w14:textId="77777777" w:rsidR="008B37F0" w:rsidRPr="008B37F0" w:rsidRDefault="008B37F0" w:rsidP="008B37F0">
            <w:pPr>
              <w:rPr>
                <w:rFonts w:eastAsia="Calibri" w:cs="Arial"/>
                <w:b/>
              </w:rPr>
            </w:pPr>
            <w:r w:rsidRPr="008B37F0">
              <w:rPr>
                <w:rFonts w:eastAsia="Calibri" w:cs="Arial"/>
                <w:b/>
              </w:rPr>
              <w:t>At what level has this been completed?</w:t>
            </w:r>
          </w:p>
        </w:tc>
      </w:tr>
      <w:tr w:rsidR="008B37F0" w:rsidRPr="008B37F0" w14:paraId="326A2C8B" w14:textId="77777777" w:rsidTr="008B37F0">
        <w:tc>
          <w:tcPr>
            <w:tcW w:w="2324" w:type="dxa"/>
            <w:shd w:val="clear" w:color="auto" w:fill="BDDEFF"/>
          </w:tcPr>
          <w:p w14:paraId="50815D66" w14:textId="77777777" w:rsidR="008B37F0" w:rsidRPr="008B37F0" w:rsidRDefault="008B37F0" w:rsidP="008B37F0">
            <w:pPr>
              <w:rPr>
                <w:rFonts w:eastAsia="Calibri" w:cs="Arial"/>
              </w:rPr>
            </w:pPr>
          </w:p>
        </w:tc>
        <w:tc>
          <w:tcPr>
            <w:tcW w:w="2324" w:type="dxa"/>
            <w:shd w:val="clear" w:color="auto" w:fill="BDDEFF"/>
          </w:tcPr>
          <w:p w14:paraId="0DE8F1F7" w14:textId="77777777" w:rsidR="008B37F0" w:rsidRPr="008B37F0" w:rsidRDefault="008B37F0" w:rsidP="008B37F0">
            <w:pPr>
              <w:rPr>
                <w:rFonts w:eastAsia="Calibri" w:cs="Arial"/>
              </w:rPr>
            </w:pPr>
          </w:p>
        </w:tc>
        <w:tc>
          <w:tcPr>
            <w:tcW w:w="2325" w:type="dxa"/>
            <w:shd w:val="clear" w:color="auto" w:fill="BDDEFF"/>
          </w:tcPr>
          <w:p w14:paraId="3C975763" w14:textId="77777777" w:rsidR="008B37F0" w:rsidRPr="008B37F0" w:rsidRDefault="008B37F0" w:rsidP="008B37F0">
            <w:pPr>
              <w:rPr>
                <w:rFonts w:eastAsia="Calibri" w:cs="Arial"/>
              </w:rPr>
            </w:pPr>
          </w:p>
        </w:tc>
        <w:tc>
          <w:tcPr>
            <w:tcW w:w="2325" w:type="dxa"/>
            <w:shd w:val="clear" w:color="auto" w:fill="BDDEFF"/>
          </w:tcPr>
          <w:p w14:paraId="150055D2" w14:textId="77777777" w:rsidR="008B37F0" w:rsidRPr="008B37F0" w:rsidRDefault="008B37F0" w:rsidP="008B37F0">
            <w:pPr>
              <w:rPr>
                <w:rFonts w:eastAsia="Calibri" w:cs="Arial"/>
              </w:rPr>
            </w:pPr>
          </w:p>
        </w:tc>
        <w:tc>
          <w:tcPr>
            <w:tcW w:w="4650" w:type="dxa"/>
            <w:shd w:val="clear" w:color="auto" w:fill="BDDEFF"/>
          </w:tcPr>
          <w:p w14:paraId="48E91F7F" w14:textId="77777777" w:rsidR="008B37F0" w:rsidRPr="008B37F0" w:rsidRDefault="008B37F0" w:rsidP="008B37F0">
            <w:pPr>
              <w:jc w:val="center"/>
              <w:rPr>
                <w:rFonts w:eastAsia="Calibri" w:cs="Arial"/>
                <w:b/>
                <w:color w:val="FFFFFF"/>
              </w:rPr>
            </w:pPr>
            <w:r w:rsidRPr="008B37F0">
              <w:rPr>
                <w:rFonts w:eastAsia="Calibri" w:cs="Arial"/>
                <w:b/>
              </w:rPr>
              <w:t>*List organisations</w:t>
            </w:r>
          </w:p>
        </w:tc>
      </w:tr>
      <w:tr w:rsidR="008B37F0" w:rsidRPr="008B37F0" w14:paraId="290C2E01" w14:textId="77777777" w:rsidTr="008B37F0">
        <w:trPr>
          <w:trHeight w:val="510"/>
        </w:trPr>
        <w:tc>
          <w:tcPr>
            <w:tcW w:w="2324" w:type="dxa"/>
            <w:shd w:val="clear" w:color="auto" w:fill="BDDEFF"/>
          </w:tcPr>
          <w:p w14:paraId="2E3BAF6F" w14:textId="77777777" w:rsidR="008B37F0" w:rsidRPr="008B37F0" w:rsidRDefault="008B37F0" w:rsidP="008B37F0">
            <w:pPr>
              <w:rPr>
                <w:rFonts w:eastAsia="Calibri" w:cs="Arial"/>
                <w:b/>
                <w:color w:val="FFFFFF"/>
              </w:rPr>
            </w:pPr>
            <w:r w:rsidRPr="008B37F0">
              <w:rPr>
                <w:rFonts w:eastAsia="Calibri" w:cs="Arial"/>
                <w:b/>
              </w:rPr>
              <w:t>EDS engagement date(s)</w:t>
            </w:r>
          </w:p>
        </w:tc>
        <w:tc>
          <w:tcPr>
            <w:tcW w:w="4649" w:type="dxa"/>
            <w:gridSpan w:val="2"/>
          </w:tcPr>
          <w:p w14:paraId="42C5EE1F" w14:textId="0889B5D1" w:rsidR="008B37F0" w:rsidRPr="008B37F0" w:rsidRDefault="002C3CAD" w:rsidP="008B37F0">
            <w:pPr>
              <w:rPr>
                <w:rFonts w:eastAsia="Calibri" w:cs="Times New Roman"/>
              </w:rPr>
            </w:pPr>
            <w:r>
              <w:rPr>
                <w:rFonts w:eastAsia="Calibri" w:cs="Times New Roman"/>
              </w:rPr>
              <w:t>8 January 202</w:t>
            </w:r>
            <w:r w:rsidR="009B47CE">
              <w:rPr>
                <w:rFonts w:eastAsia="Calibri" w:cs="Times New Roman"/>
              </w:rPr>
              <w:t xml:space="preserve">5 </w:t>
            </w:r>
            <w:r w:rsidR="00D9730E">
              <w:rPr>
                <w:rFonts w:eastAsia="Calibri" w:cs="Times New Roman"/>
              </w:rPr>
              <w:t>- Peer</w:t>
            </w:r>
            <w:r w:rsidR="009B47CE">
              <w:rPr>
                <w:rFonts w:eastAsia="Calibri" w:cs="Times New Roman"/>
              </w:rPr>
              <w:t xml:space="preserve"> Review </w:t>
            </w:r>
          </w:p>
        </w:tc>
        <w:tc>
          <w:tcPr>
            <w:tcW w:w="2325" w:type="dxa"/>
            <w:shd w:val="clear" w:color="auto" w:fill="BDDEFF"/>
          </w:tcPr>
          <w:p w14:paraId="3E4CE8F6" w14:textId="77777777" w:rsidR="008B37F0" w:rsidRPr="008B37F0" w:rsidRDefault="008B37F0" w:rsidP="008B37F0">
            <w:pPr>
              <w:rPr>
                <w:rFonts w:eastAsia="Calibri" w:cs="Arial"/>
                <w:b/>
              </w:rPr>
            </w:pPr>
            <w:r w:rsidRPr="008B37F0">
              <w:rPr>
                <w:rFonts w:eastAsia="Calibri" w:cs="Arial"/>
                <w:b/>
              </w:rPr>
              <w:t xml:space="preserve">Individual organisation </w:t>
            </w:r>
          </w:p>
        </w:tc>
        <w:tc>
          <w:tcPr>
            <w:tcW w:w="4650" w:type="dxa"/>
          </w:tcPr>
          <w:p w14:paraId="27920D12" w14:textId="30632151" w:rsidR="008B37F0" w:rsidRPr="008B37F0" w:rsidRDefault="00FA72C9" w:rsidP="008B37F0">
            <w:pPr>
              <w:rPr>
                <w:rFonts w:eastAsia="Calibri" w:cs="Times New Roman"/>
              </w:rPr>
            </w:pPr>
            <w:r>
              <w:rPr>
                <w:rFonts w:eastAsia="Arial" w:cs="Arial"/>
                <w:bCs/>
                <w:szCs w:val="22"/>
              </w:rPr>
              <w:t>R</w:t>
            </w:r>
            <w:r w:rsidRPr="00672113">
              <w:rPr>
                <w:rFonts w:eastAsia="Arial" w:cs="Arial"/>
                <w:bCs/>
                <w:szCs w:val="22"/>
              </w:rPr>
              <w:t>egular updates of the EDS process and findings were shared</w:t>
            </w:r>
            <w:r>
              <w:rPr>
                <w:rFonts w:eastAsia="Arial" w:cs="Arial"/>
                <w:bCs/>
                <w:szCs w:val="22"/>
              </w:rPr>
              <w:t>/discussed</w:t>
            </w:r>
            <w:r w:rsidRPr="00672113">
              <w:rPr>
                <w:rFonts w:eastAsia="Arial" w:cs="Arial"/>
                <w:bCs/>
                <w:szCs w:val="22"/>
              </w:rPr>
              <w:t xml:space="preserve"> at the ICB </w:t>
            </w:r>
            <w:r>
              <w:rPr>
                <w:rFonts w:eastAsia="Arial" w:cs="Arial"/>
                <w:bCs/>
                <w:szCs w:val="22"/>
              </w:rPr>
              <w:t>business meetings, e</w:t>
            </w:r>
            <w:r w:rsidRPr="00672113">
              <w:rPr>
                <w:rFonts w:eastAsia="Arial" w:cs="Arial"/>
                <w:bCs/>
                <w:szCs w:val="22"/>
              </w:rPr>
              <w:t xml:space="preserve">quality forum meetings with providers </w:t>
            </w:r>
            <w:r>
              <w:rPr>
                <w:rFonts w:eastAsia="Arial" w:cs="Arial"/>
                <w:bCs/>
                <w:szCs w:val="22"/>
              </w:rPr>
              <w:t xml:space="preserve">and </w:t>
            </w:r>
            <w:r w:rsidRPr="00672113">
              <w:rPr>
                <w:rFonts w:eastAsia="Arial" w:cs="Arial"/>
                <w:bCs/>
                <w:szCs w:val="22"/>
              </w:rPr>
              <w:t>benchmarked with other ICB</w:t>
            </w:r>
            <w:r>
              <w:rPr>
                <w:rFonts w:eastAsia="Arial" w:cs="Arial"/>
                <w:bCs/>
                <w:szCs w:val="22"/>
              </w:rPr>
              <w:t>s</w:t>
            </w:r>
            <w:r w:rsidRPr="00672113">
              <w:rPr>
                <w:rFonts w:eastAsia="Arial" w:cs="Arial"/>
                <w:bCs/>
                <w:szCs w:val="22"/>
              </w:rPr>
              <w:t xml:space="preserve"> in the midlands</w:t>
            </w:r>
            <w:r>
              <w:rPr>
                <w:rFonts w:eastAsia="Arial" w:cs="Arial"/>
                <w:bCs/>
                <w:szCs w:val="22"/>
              </w:rPr>
              <w:t>.</w:t>
            </w:r>
          </w:p>
        </w:tc>
      </w:tr>
      <w:tr w:rsidR="008B37F0" w:rsidRPr="008B37F0" w14:paraId="7C824E78" w14:textId="77777777" w:rsidTr="008B37F0">
        <w:trPr>
          <w:trHeight w:val="835"/>
        </w:trPr>
        <w:tc>
          <w:tcPr>
            <w:tcW w:w="2324" w:type="dxa"/>
            <w:shd w:val="clear" w:color="auto" w:fill="BDDEFF"/>
          </w:tcPr>
          <w:p w14:paraId="534D9442" w14:textId="77777777" w:rsidR="008B37F0" w:rsidRPr="008B37F0" w:rsidRDefault="008B37F0" w:rsidP="008B37F0">
            <w:pPr>
              <w:rPr>
                <w:rFonts w:eastAsia="Calibri" w:cs="Arial"/>
              </w:rPr>
            </w:pPr>
          </w:p>
        </w:tc>
        <w:tc>
          <w:tcPr>
            <w:tcW w:w="2324" w:type="dxa"/>
            <w:shd w:val="clear" w:color="auto" w:fill="BDDEFF"/>
          </w:tcPr>
          <w:p w14:paraId="623D9525" w14:textId="77777777" w:rsidR="008B37F0" w:rsidRPr="008B37F0" w:rsidRDefault="008B37F0" w:rsidP="008B37F0">
            <w:pPr>
              <w:rPr>
                <w:rFonts w:eastAsia="Calibri" w:cs="Arial"/>
              </w:rPr>
            </w:pPr>
          </w:p>
        </w:tc>
        <w:tc>
          <w:tcPr>
            <w:tcW w:w="2325" w:type="dxa"/>
            <w:shd w:val="clear" w:color="auto" w:fill="BDDEFF"/>
          </w:tcPr>
          <w:p w14:paraId="6F8F9F3B" w14:textId="77777777" w:rsidR="008B37F0" w:rsidRPr="008B37F0" w:rsidRDefault="008B37F0" w:rsidP="008B37F0">
            <w:pPr>
              <w:rPr>
                <w:rFonts w:eastAsia="Calibri" w:cs="Arial"/>
              </w:rPr>
            </w:pPr>
          </w:p>
        </w:tc>
        <w:tc>
          <w:tcPr>
            <w:tcW w:w="2325" w:type="dxa"/>
            <w:shd w:val="clear" w:color="auto" w:fill="BDDEFF"/>
          </w:tcPr>
          <w:p w14:paraId="73DC7EC2" w14:textId="77777777" w:rsidR="008B37F0" w:rsidRPr="008B37F0" w:rsidRDefault="008B37F0" w:rsidP="008B37F0">
            <w:pPr>
              <w:rPr>
                <w:rFonts w:eastAsia="Calibri" w:cs="Arial"/>
                <w:b/>
              </w:rPr>
            </w:pPr>
            <w:r w:rsidRPr="008B37F0">
              <w:rPr>
                <w:rFonts w:eastAsia="Calibri" w:cs="Arial"/>
                <w:b/>
              </w:rPr>
              <w:t>Partnership* (two or more organisations)</w:t>
            </w:r>
          </w:p>
        </w:tc>
        <w:tc>
          <w:tcPr>
            <w:tcW w:w="4650" w:type="dxa"/>
          </w:tcPr>
          <w:p w14:paraId="6CF7E112" w14:textId="125663D6" w:rsidR="008B37F0" w:rsidRPr="008B37F0" w:rsidRDefault="008B37F0" w:rsidP="008B37F0">
            <w:pPr>
              <w:rPr>
                <w:rFonts w:eastAsia="Calibri" w:cs="Times New Roman"/>
              </w:rPr>
            </w:pPr>
          </w:p>
        </w:tc>
      </w:tr>
      <w:tr w:rsidR="008B37F0" w:rsidRPr="008B37F0" w14:paraId="1C1A2780" w14:textId="77777777" w:rsidTr="008B37F0">
        <w:trPr>
          <w:trHeight w:val="708"/>
        </w:trPr>
        <w:tc>
          <w:tcPr>
            <w:tcW w:w="2324" w:type="dxa"/>
            <w:shd w:val="clear" w:color="auto" w:fill="BDDEFF"/>
          </w:tcPr>
          <w:p w14:paraId="2E095731" w14:textId="77777777" w:rsidR="008B37F0" w:rsidRPr="008B37F0" w:rsidRDefault="008B37F0" w:rsidP="008B37F0">
            <w:pPr>
              <w:rPr>
                <w:rFonts w:eastAsia="Calibri" w:cs="Arial"/>
              </w:rPr>
            </w:pPr>
          </w:p>
        </w:tc>
        <w:tc>
          <w:tcPr>
            <w:tcW w:w="2324" w:type="dxa"/>
            <w:shd w:val="clear" w:color="auto" w:fill="BDDEFF"/>
          </w:tcPr>
          <w:p w14:paraId="3762C78C" w14:textId="77777777" w:rsidR="008B37F0" w:rsidRPr="008B37F0" w:rsidRDefault="008B37F0" w:rsidP="008B37F0">
            <w:pPr>
              <w:rPr>
                <w:rFonts w:eastAsia="Calibri" w:cs="Arial"/>
              </w:rPr>
            </w:pPr>
          </w:p>
        </w:tc>
        <w:tc>
          <w:tcPr>
            <w:tcW w:w="2325" w:type="dxa"/>
            <w:shd w:val="clear" w:color="auto" w:fill="BDDEFF"/>
          </w:tcPr>
          <w:p w14:paraId="638E0A0B" w14:textId="77777777" w:rsidR="008B37F0" w:rsidRPr="008B37F0" w:rsidRDefault="008B37F0" w:rsidP="008B37F0">
            <w:pPr>
              <w:rPr>
                <w:rFonts w:eastAsia="Calibri" w:cs="Arial"/>
              </w:rPr>
            </w:pPr>
          </w:p>
        </w:tc>
        <w:tc>
          <w:tcPr>
            <w:tcW w:w="2325" w:type="dxa"/>
            <w:shd w:val="clear" w:color="auto" w:fill="BDDEFF"/>
          </w:tcPr>
          <w:p w14:paraId="5B242D13" w14:textId="77777777" w:rsidR="008B37F0" w:rsidRPr="008B37F0" w:rsidRDefault="008B37F0" w:rsidP="008B37F0">
            <w:pPr>
              <w:rPr>
                <w:rFonts w:eastAsia="Calibri" w:cs="Arial"/>
                <w:b/>
              </w:rPr>
            </w:pPr>
            <w:r w:rsidRPr="008B37F0">
              <w:rPr>
                <w:rFonts w:eastAsia="Calibri" w:cs="Arial"/>
                <w:b/>
              </w:rPr>
              <w:t>Integrated Care System-wide*</w:t>
            </w:r>
          </w:p>
        </w:tc>
        <w:tc>
          <w:tcPr>
            <w:tcW w:w="4650" w:type="dxa"/>
          </w:tcPr>
          <w:p w14:paraId="15E20D05" w14:textId="47C6CAE9" w:rsidR="008B37F0" w:rsidRPr="008B37F0" w:rsidRDefault="008B37F0" w:rsidP="008B37F0">
            <w:pPr>
              <w:rPr>
                <w:rFonts w:eastAsia="Calibri" w:cs="Times New Roman"/>
              </w:rPr>
            </w:pPr>
          </w:p>
        </w:tc>
      </w:tr>
    </w:tbl>
    <w:p w14:paraId="7043CA7E" w14:textId="77777777" w:rsidR="008B37F0" w:rsidRDefault="008B37F0">
      <w:pPr>
        <w:rPr>
          <w:rFonts w:ascii="Arial" w:hAnsi="Arial" w:cs="Arial"/>
        </w:rPr>
      </w:pPr>
    </w:p>
    <w:tbl>
      <w:tblPr>
        <w:tblStyle w:val="TableGrid4"/>
        <w:tblW w:w="0" w:type="auto"/>
        <w:tblBorders>
          <w:top w:val="single" w:sz="4" w:space="0" w:color="768692"/>
          <w:left w:val="single" w:sz="4" w:space="0" w:color="768692"/>
          <w:bottom w:val="single" w:sz="4" w:space="0" w:color="768692"/>
          <w:right w:val="single" w:sz="4" w:space="0" w:color="768692"/>
          <w:insideH w:val="single" w:sz="4" w:space="0" w:color="768692"/>
          <w:insideV w:val="single" w:sz="4" w:space="0" w:color="768692"/>
        </w:tblBorders>
        <w:tblCellMar>
          <w:top w:w="62" w:type="dxa"/>
          <w:left w:w="62" w:type="dxa"/>
          <w:bottom w:w="62" w:type="dxa"/>
          <w:right w:w="62" w:type="dxa"/>
        </w:tblCellMar>
        <w:tblLook w:val="04A0" w:firstRow="1" w:lastRow="0" w:firstColumn="1" w:lastColumn="0" w:noHBand="0" w:noVBand="1"/>
      </w:tblPr>
      <w:tblGrid>
        <w:gridCol w:w="2268"/>
        <w:gridCol w:w="4706"/>
        <w:gridCol w:w="3487"/>
        <w:gridCol w:w="3487"/>
      </w:tblGrid>
      <w:tr w:rsidR="00211EBC" w:rsidRPr="00211EBC" w14:paraId="723601A2" w14:textId="77777777" w:rsidTr="00211EBC">
        <w:tc>
          <w:tcPr>
            <w:tcW w:w="2268" w:type="dxa"/>
            <w:shd w:val="clear" w:color="auto" w:fill="BDDEFF"/>
          </w:tcPr>
          <w:p w14:paraId="65F41C52" w14:textId="77777777" w:rsidR="00211EBC" w:rsidRPr="00211EBC" w:rsidRDefault="00211EBC" w:rsidP="00211EBC">
            <w:pPr>
              <w:rPr>
                <w:rFonts w:eastAsia="Calibri" w:cs="Arial"/>
                <w:b/>
              </w:rPr>
            </w:pPr>
            <w:r w:rsidRPr="00211EBC">
              <w:rPr>
                <w:rFonts w:eastAsia="Calibri" w:cs="Arial"/>
                <w:b/>
              </w:rPr>
              <w:t>Date completed</w:t>
            </w:r>
          </w:p>
        </w:tc>
        <w:tc>
          <w:tcPr>
            <w:tcW w:w="4706" w:type="dxa"/>
          </w:tcPr>
          <w:p w14:paraId="60EF6D26" w14:textId="33B91285" w:rsidR="00211EBC" w:rsidRPr="00211EBC" w:rsidRDefault="00357393" w:rsidP="00211EBC">
            <w:pPr>
              <w:rPr>
                <w:rFonts w:eastAsia="Calibri" w:cs="Times New Roman"/>
              </w:rPr>
            </w:pPr>
            <w:r>
              <w:rPr>
                <w:rFonts w:eastAsia="Calibri" w:cs="Times New Roman"/>
              </w:rPr>
              <w:t>February</w:t>
            </w:r>
            <w:r w:rsidR="00191A06">
              <w:rPr>
                <w:rFonts w:eastAsia="Calibri" w:cs="Times New Roman"/>
              </w:rPr>
              <w:t xml:space="preserve"> </w:t>
            </w:r>
            <w:r>
              <w:rPr>
                <w:rFonts w:eastAsia="Calibri" w:cs="Times New Roman"/>
              </w:rPr>
              <w:t>20</w:t>
            </w:r>
            <w:r w:rsidR="00191A06">
              <w:rPr>
                <w:rFonts w:eastAsia="Calibri" w:cs="Times New Roman"/>
              </w:rPr>
              <w:t>25</w:t>
            </w:r>
          </w:p>
        </w:tc>
        <w:tc>
          <w:tcPr>
            <w:tcW w:w="3487" w:type="dxa"/>
            <w:shd w:val="clear" w:color="auto" w:fill="BDDEFF"/>
          </w:tcPr>
          <w:p w14:paraId="5C3B3234" w14:textId="77777777" w:rsidR="00211EBC" w:rsidRPr="00211EBC" w:rsidRDefault="00211EBC" w:rsidP="00211EBC">
            <w:pPr>
              <w:rPr>
                <w:rFonts w:eastAsia="Calibri" w:cs="Arial"/>
                <w:b/>
              </w:rPr>
            </w:pPr>
            <w:r w:rsidRPr="00211EBC">
              <w:rPr>
                <w:rFonts w:eastAsia="Calibri" w:cs="Arial"/>
                <w:b/>
              </w:rPr>
              <w:t xml:space="preserve">Month and year published </w:t>
            </w:r>
          </w:p>
        </w:tc>
        <w:tc>
          <w:tcPr>
            <w:tcW w:w="3487" w:type="dxa"/>
          </w:tcPr>
          <w:p w14:paraId="6601E834" w14:textId="6DA031CC" w:rsidR="00211EBC" w:rsidRPr="00211EBC" w:rsidRDefault="003D559B" w:rsidP="00211EBC">
            <w:pPr>
              <w:rPr>
                <w:rFonts w:eastAsia="Calibri" w:cs="Times New Roman"/>
              </w:rPr>
            </w:pPr>
            <w:r>
              <w:rPr>
                <w:rFonts w:eastAsia="Calibri" w:cs="Times New Roman"/>
              </w:rPr>
              <w:t>February 202</w:t>
            </w:r>
            <w:r w:rsidR="00EF024A">
              <w:rPr>
                <w:rFonts w:eastAsia="Calibri" w:cs="Times New Roman"/>
              </w:rPr>
              <w:t>5</w:t>
            </w:r>
          </w:p>
        </w:tc>
      </w:tr>
      <w:tr w:rsidR="00211EBC" w:rsidRPr="00211EBC" w14:paraId="7FFAAD39" w14:textId="77777777" w:rsidTr="00211EBC">
        <w:tc>
          <w:tcPr>
            <w:tcW w:w="2268" w:type="dxa"/>
            <w:shd w:val="clear" w:color="auto" w:fill="BDDEFF"/>
          </w:tcPr>
          <w:p w14:paraId="1CE98F87" w14:textId="77777777" w:rsidR="00211EBC" w:rsidRPr="00211EBC" w:rsidRDefault="00211EBC" w:rsidP="00211EBC">
            <w:pPr>
              <w:rPr>
                <w:rFonts w:eastAsia="Calibri" w:cs="Arial"/>
                <w:b/>
                <w:color w:val="FFFFFF"/>
              </w:rPr>
            </w:pPr>
          </w:p>
        </w:tc>
        <w:tc>
          <w:tcPr>
            <w:tcW w:w="4706" w:type="dxa"/>
            <w:shd w:val="clear" w:color="auto" w:fill="BDDEFF"/>
          </w:tcPr>
          <w:p w14:paraId="4733E245" w14:textId="77777777" w:rsidR="00211EBC" w:rsidRPr="00211EBC" w:rsidRDefault="00211EBC" w:rsidP="00211EBC">
            <w:pPr>
              <w:rPr>
                <w:rFonts w:eastAsia="Calibri" w:cs="Arial"/>
              </w:rPr>
            </w:pPr>
          </w:p>
        </w:tc>
        <w:tc>
          <w:tcPr>
            <w:tcW w:w="3487" w:type="dxa"/>
            <w:shd w:val="clear" w:color="auto" w:fill="BDDEFF"/>
          </w:tcPr>
          <w:p w14:paraId="2C7C3BB2" w14:textId="77777777" w:rsidR="00211EBC" w:rsidRPr="00211EBC" w:rsidRDefault="00211EBC" w:rsidP="00211EBC">
            <w:pPr>
              <w:rPr>
                <w:rFonts w:eastAsia="Calibri" w:cs="Arial"/>
                <w:b/>
                <w:color w:val="FFFFFF"/>
              </w:rPr>
            </w:pPr>
          </w:p>
        </w:tc>
        <w:tc>
          <w:tcPr>
            <w:tcW w:w="3487" w:type="dxa"/>
            <w:shd w:val="clear" w:color="auto" w:fill="BDDEFF"/>
          </w:tcPr>
          <w:p w14:paraId="350AF235" w14:textId="77777777" w:rsidR="00211EBC" w:rsidRPr="00211EBC" w:rsidRDefault="00211EBC" w:rsidP="00211EBC">
            <w:pPr>
              <w:rPr>
                <w:rFonts w:eastAsia="Calibri" w:cs="Arial"/>
              </w:rPr>
            </w:pPr>
          </w:p>
        </w:tc>
      </w:tr>
      <w:tr w:rsidR="00211EBC" w:rsidRPr="00211EBC" w14:paraId="751E1B3F" w14:textId="77777777" w:rsidTr="00211EBC">
        <w:tc>
          <w:tcPr>
            <w:tcW w:w="2268" w:type="dxa"/>
            <w:shd w:val="clear" w:color="auto" w:fill="BDDEFF"/>
          </w:tcPr>
          <w:p w14:paraId="4ED458F8" w14:textId="77777777" w:rsidR="00211EBC" w:rsidRPr="00211EBC" w:rsidRDefault="00211EBC" w:rsidP="00211EBC">
            <w:pPr>
              <w:rPr>
                <w:rFonts w:eastAsia="Calibri" w:cs="Arial"/>
                <w:b/>
              </w:rPr>
            </w:pPr>
            <w:r w:rsidRPr="00211EBC">
              <w:rPr>
                <w:rFonts w:eastAsia="Calibri" w:cs="Arial"/>
                <w:b/>
              </w:rPr>
              <w:t xml:space="preserve">Date authorised </w:t>
            </w:r>
          </w:p>
        </w:tc>
        <w:tc>
          <w:tcPr>
            <w:tcW w:w="4706" w:type="dxa"/>
          </w:tcPr>
          <w:p w14:paraId="43660646" w14:textId="09FE66A7" w:rsidR="00211EBC" w:rsidRPr="00211EBC" w:rsidRDefault="00AB4F72" w:rsidP="00211EBC">
            <w:pPr>
              <w:rPr>
                <w:rFonts w:eastAsia="Calibri" w:cs="Times New Roman"/>
              </w:rPr>
            </w:pPr>
            <w:r>
              <w:rPr>
                <w:rFonts w:eastAsia="Calibri" w:cs="Times New Roman"/>
              </w:rPr>
              <w:t>27 February 2025</w:t>
            </w:r>
          </w:p>
        </w:tc>
        <w:tc>
          <w:tcPr>
            <w:tcW w:w="3487" w:type="dxa"/>
            <w:shd w:val="clear" w:color="auto" w:fill="BDDEFF"/>
          </w:tcPr>
          <w:p w14:paraId="3C0B7FA6" w14:textId="77777777" w:rsidR="00211EBC" w:rsidRPr="00211EBC" w:rsidRDefault="00211EBC" w:rsidP="00211EBC">
            <w:pPr>
              <w:rPr>
                <w:rFonts w:eastAsia="Calibri" w:cs="Arial"/>
                <w:b/>
                <w:color w:val="FFFFFF"/>
              </w:rPr>
            </w:pPr>
            <w:r w:rsidRPr="00211EBC">
              <w:rPr>
                <w:rFonts w:eastAsia="Calibri" w:cs="Arial"/>
                <w:b/>
              </w:rPr>
              <w:t>Revision date</w:t>
            </w:r>
          </w:p>
        </w:tc>
        <w:tc>
          <w:tcPr>
            <w:tcW w:w="3487" w:type="dxa"/>
          </w:tcPr>
          <w:p w14:paraId="202CE371" w14:textId="22C0593F" w:rsidR="00211EBC" w:rsidRPr="00211EBC" w:rsidRDefault="003D559B" w:rsidP="00211EBC">
            <w:pPr>
              <w:rPr>
                <w:rFonts w:eastAsia="Calibri" w:cs="Times New Roman"/>
              </w:rPr>
            </w:pPr>
            <w:r>
              <w:rPr>
                <w:rFonts w:eastAsia="Calibri" w:cs="Times New Roman"/>
              </w:rPr>
              <w:t>February 202</w:t>
            </w:r>
            <w:r w:rsidR="00EF024A">
              <w:rPr>
                <w:rFonts w:eastAsia="Calibri" w:cs="Times New Roman"/>
              </w:rPr>
              <w:t>6</w:t>
            </w:r>
          </w:p>
        </w:tc>
      </w:tr>
      <w:tr w:rsidR="00211EBC" w:rsidRPr="00211EBC" w14:paraId="0A370E0A" w14:textId="77777777" w:rsidTr="00211EBC">
        <w:tc>
          <w:tcPr>
            <w:tcW w:w="2268" w:type="dxa"/>
            <w:shd w:val="clear" w:color="auto" w:fill="BDDEFF"/>
          </w:tcPr>
          <w:p w14:paraId="1F083EBE" w14:textId="77777777" w:rsidR="00211EBC" w:rsidRPr="00211EBC" w:rsidRDefault="00211EBC" w:rsidP="00211EBC">
            <w:pPr>
              <w:rPr>
                <w:rFonts w:eastAsia="Calibri" w:cs="Arial"/>
                <w:b/>
                <w:color w:val="FFFFFF"/>
              </w:rPr>
            </w:pPr>
          </w:p>
        </w:tc>
        <w:tc>
          <w:tcPr>
            <w:tcW w:w="4706" w:type="dxa"/>
            <w:shd w:val="clear" w:color="auto" w:fill="BDDEFF"/>
          </w:tcPr>
          <w:p w14:paraId="1A5BC66F" w14:textId="77777777" w:rsidR="00211EBC" w:rsidRPr="00211EBC" w:rsidRDefault="00211EBC" w:rsidP="00211EBC">
            <w:pPr>
              <w:rPr>
                <w:rFonts w:eastAsia="Calibri" w:cs="Arial"/>
              </w:rPr>
            </w:pPr>
          </w:p>
        </w:tc>
        <w:tc>
          <w:tcPr>
            <w:tcW w:w="3487" w:type="dxa"/>
            <w:shd w:val="clear" w:color="auto" w:fill="BDDEFF"/>
          </w:tcPr>
          <w:p w14:paraId="4DD847C5" w14:textId="77777777" w:rsidR="00211EBC" w:rsidRPr="00211EBC" w:rsidRDefault="00211EBC" w:rsidP="00211EBC">
            <w:pPr>
              <w:rPr>
                <w:rFonts w:eastAsia="Calibri" w:cs="Arial"/>
                <w:b/>
                <w:color w:val="FFFFFF"/>
              </w:rPr>
            </w:pPr>
          </w:p>
        </w:tc>
        <w:tc>
          <w:tcPr>
            <w:tcW w:w="3487" w:type="dxa"/>
            <w:shd w:val="clear" w:color="auto" w:fill="BDDEFF"/>
          </w:tcPr>
          <w:p w14:paraId="7D463A49" w14:textId="77777777" w:rsidR="00211EBC" w:rsidRPr="00211EBC" w:rsidRDefault="00211EBC" w:rsidP="00211EBC">
            <w:pPr>
              <w:rPr>
                <w:rFonts w:eastAsia="Calibri" w:cs="Arial"/>
              </w:rPr>
            </w:pPr>
          </w:p>
        </w:tc>
      </w:tr>
    </w:tbl>
    <w:p w14:paraId="58432DDD" w14:textId="77777777" w:rsidR="00DE7A49" w:rsidRDefault="00DE7A49">
      <w:pPr>
        <w:rPr>
          <w:rFonts w:ascii="Arial" w:hAnsi="Arial" w:cs="Arial"/>
        </w:rPr>
      </w:pPr>
    </w:p>
    <w:tbl>
      <w:tblPr>
        <w:tblStyle w:val="TableGrid5"/>
        <w:tblpPr w:leftFromText="180" w:rightFromText="180" w:vertAnchor="page" w:horzAnchor="margin" w:tblpY="1938"/>
        <w:tblW w:w="0" w:type="auto"/>
        <w:tblBorders>
          <w:top w:val="single" w:sz="4" w:space="0" w:color="768692"/>
          <w:left w:val="single" w:sz="4" w:space="0" w:color="768692"/>
          <w:bottom w:val="single" w:sz="4" w:space="0" w:color="768692"/>
          <w:right w:val="single" w:sz="4" w:space="0" w:color="768692"/>
          <w:insideH w:val="single" w:sz="4" w:space="0" w:color="768692"/>
          <w:insideV w:val="single" w:sz="4" w:space="0" w:color="768692"/>
        </w:tblBorders>
        <w:tblCellMar>
          <w:top w:w="62" w:type="dxa"/>
          <w:left w:w="62" w:type="dxa"/>
          <w:bottom w:w="62" w:type="dxa"/>
          <w:right w:w="62" w:type="dxa"/>
        </w:tblCellMar>
        <w:tblLook w:val="04A0" w:firstRow="1" w:lastRow="0" w:firstColumn="1" w:lastColumn="0" w:noHBand="0" w:noVBand="1"/>
      </w:tblPr>
      <w:tblGrid>
        <w:gridCol w:w="9214"/>
        <w:gridCol w:w="4734"/>
      </w:tblGrid>
      <w:tr w:rsidR="000708D7" w:rsidRPr="000708D7" w14:paraId="50E010C4" w14:textId="77777777" w:rsidTr="000708D7">
        <w:tc>
          <w:tcPr>
            <w:tcW w:w="13948" w:type="dxa"/>
            <w:gridSpan w:val="2"/>
            <w:shd w:val="clear" w:color="auto" w:fill="BDDEFF"/>
            <w:vAlign w:val="center"/>
          </w:tcPr>
          <w:p w14:paraId="729B74E3" w14:textId="77777777" w:rsidR="000708D7" w:rsidRPr="000708D7" w:rsidRDefault="000708D7" w:rsidP="000708D7">
            <w:pPr>
              <w:jc w:val="center"/>
              <w:rPr>
                <w:rFonts w:eastAsia="Calibri" w:cs="Arial"/>
                <w:b/>
              </w:rPr>
            </w:pPr>
            <w:r w:rsidRPr="000708D7">
              <w:rPr>
                <w:rFonts w:eastAsia="Calibri" w:cs="Arial"/>
                <w:b/>
              </w:rPr>
              <w:t>Completed actions from previous year</w:t>
            </w:r>
          </w:p>
        </w:tc>
      </w:tr>
      <w:tr w:rsidR="000708D7" w:rsidRPr="000708D7" w14:paraId="772CAE41" w14:textId="77777777" w:rsidTr="000708D7">
        <w:tc>
          <w:tcPr>
            <w:tcW w:w="9214" w:type="dxa"/>
            <w:shd w:val="clear" w:color="auto" w:fill="BDDEFF"/>
            <w:vAlign w:val="center"/>
          </w:tcPr>
          <w:p w14:paraId="3EF0030C" w14:textId="77777777" w:rsidR="000708D7" w:rsidRPr="000708D7" w:rsidRDefault="000708D7" w:rsidP="000708D7">
            <w:pPr>
              <w:jc w:val="center"/>
              <w:rPr>
                <w:rFonts w:eastAsia="Calibri" w:cs="Arial"/>
                <w:b/>
              </w:rPr>
            </w:pPr>
            <w:r w:rsidRPr="000708D7">
              <w:rPr>
                <w:rFonts w:eastAsia="Calibri" w:cs="Arial"/>
                <w:b/>
              </w:rPr>
              <w:t>Action/activity</w:t>
            </w:r>
          </w:p>
        </w:tc>
        <w:tc>
          <w:tcPr>
            <w:tcW w:w="4734" w:type="dxa"/>
            <w:shd w:val="clear" w:color="auto" w:fill="BDDEFF"/>
            <w:vAlign w:val="center"/>
          </w:tcPr>
          <w:p w14:paraId="18B1C704" w14:textId="77777777" w:rsidR="000708D7" w:rsidRPr="000708D7" w:rsidRDefault="000708D7" w:rsidP="000708D7">
            <w:pPr>
              <w:jc w:val="center"/>
              <w:rPr>
                <w:rFonts w:eastAsia="Calibri" w:cs="Arial"/>
                <w:b/>
              </w:rPr>
            </w:pPr>
            <w:r w:rsidRPr="000708D7">
              <w:rPr>
                <w:rFonts w:eastAsia="Calibri" w:cs="Arial"/>
                <w:b/>
              </w:rPr>
              <w:t>Related equality objectives</w:t>
            </w:r>
          </w:p>
        </w:tc>
      </w:tr>
      <w:tr w:rsidR="00E878A6" w:rsidRPr="000708D7" w14:paraId="38BD7FAC" w14:textId="77777777" w:rsidTr="000708D7">
        <w:trPr>
          <w:trHeight w:val="397"/>
        </w:trPr>
        <w:tc>
          <w:tcPr>
            <w:tcW w:w="9214" w:type="dxa"/>
          </w:tcPr>
          <w:p w14:paraId="56B3D680" w14:textId="77777777" w:rsidR="00E878A6" w:rsidRDefault="006750DF" w:rsidP="00E878A6">
            <w:pPr>
              <w:rPr>
                <w:rFonts w:cs="Arial"/>
              </w:rPr>
            </w:pPr>
            <w:r w:rsidRPr="0038454B">
              <w:rPr>
                <w:rFonts w:cs="Arial"/>
              </w:rPr>
              <w:t xml:space="preserve">EDS Domain 3 completed for the first time in </w:t>
            </w:r>
            <w:proofErr w:type="gramStart"/>
            <w:r w:rsidRPr="0038454B">
              <w:rPr>
                <w:rFonts w:cs="Arial"/>
              </w:rPr>
              <w:t>2023</w:t>
            </w:r>
            <w:proofErr w:type="gramEnd"/>
          </w:p>
          <w:p w14:paraId="202A9F70" w14:textId="77777777" w:rsidR="00AB4F72" w:rsidRDefault="00AB4F72" w:rsidP="00E878A6">
            <w:pPr>
              <w:rPr>
                <w:rFonts w:cs="Arial"/>
              </w:rPr>
            </w:pPr>
            <w:r>
              <w:rPr>
                <w:rFonts w:cs="Arial"/>
              </w:rPr>
              <w:t xml:space="preserve">EDI Objectives agreed and </w:t>
            </w:r>
            <w:proofErr w:type="gramStart"/>
            <w:r>
              <w:rPr>
                <w:rFonts w:cs="Arial"/>
              </w:rPr>
              <w:t>published</w:t>
            </w:r>
            <w:proofErr w:type="gramEnd"/>
            <w:r>
              <w:rPr>
                <w:rFonts w:cs="Arial"/>
              </w:rPr>
              <w:t xml:space="preserve"> </w:t>
            </w:r>
          </w:p>
          <w:p w14:paraId="0825F099" w14:textId="7A8F3271" w:rsidR="00AB4F72" w:rsidRPr="000708D7" w:rsidRDefault="00AB4F72" w:rsidP="00E878A6">
            <w:pPr>
              <w:rPr>
                <w:rFonts w:eastAsia="Calibri" w:cs="Arial"/>
              </w:rPr>
            </w:pPr>
            <w:r>
              <w:rPr>
                <w:rFonts w:eastAsia="Calibri" w:cs="Arial"/>
              </w:rPr>
              <w:t xml:space="preserve">Work on Strategy commenced </w:t>
            </w:r>
          </w:p>
        </w:tc>
        <w:tc>
          <w:tcPr>
            <w:tcW w:w="4734" w:type="dxa"/>
          </w:tcPr>
          <w:p w14:paraId="328BD029" w14:textId="61BA1F94" w:rsidR="00E878A6" w:rsidRPr="000708D7" w:rsidRDefault="00AA4E13" w:rsidP="00E878A6">
            <w:pPr>
              <w:rPr>
                <w:rFonts w:eastAsia="Calibri" w:cs="Arial"/>
              </w:rPr>
            </w:pPr>
            <w:r>
              <w:rPr>
                <w:rFonts w:eastAsia="Calibri" w:cs="Arial"/>
              </w:rPr>
              <w:t xml:space="preserve">Inclusive Leadership – relating to </w:t>
            </w:r>
            <w:r w:rsidR="000A5491">
              <w:rPr>
                <w:rFonts w:eastAsia="Calibri" w:cs="Arial"/>
              </w:rPr>
              <w:t>LICB Objective 1 and NHSE EDI improvement plan - h</w:t>
            </w:r>
            <w:r>
              <w:rPr>
                <w:rFonts w:eastAsia="Calibri" w:cs="Arial"/>
              </w:rPr>
              <w:t xml:space="preserve">igh impact area 1 </w:t>
            </w:r>
          </w:p>
        </w:tc>
      </w:tr>
      <w:tr w:rsidR="00E878A6" w:rsidRPr="000708D7" w14:paraId="676CEC84" w14:textId="77777777" w:rsidTr="000708D7">
        <w:trPr>
          <w:trHeight w:val="397"/>
        </w:trPr>
        <w:tc>
          <w:tcPr>
            <w:tcW w:w="9214" w:type="dxa"/>
          </w:tcPr>
          <w:p w14:paraId="58D7CDF6" w14:textId="50F352A5" w:rsidR="00E878A6" w:rsidRPr="000708D7" w:rsidRDefault="00E878A6" w:rsidP="00E878A6">
            <w:pPr>
              <w:rPr>
                <w:rFonts w:eastAsia="Calibri" w:cs="Arial"/>
              </w:rPr>
            </w:pPr>
          </w:p>
        </w:tc>
        <w:tc>
          <w:tcPr>
            <w:tcW w:w="4734" w:type="dxa"/>
          </w:tcPr>
          <w:p w14:paraId="6A054675" w14:textId="77777777" w:rsidR="00E878A6" w:rsidRPr="000708D7" w:rsidRDefault="00E878A6" w:rsidP="00E878A6">
            <w:pPr>
              <w:rPr>
                <w:rFonts w:eastAsia="Calibri" w:cs="Arial"/>
              </w:rPr>
            </w:pPr>
          </w:p>
        </w:tc>
      </w:tr>
    </w:tbl>
    <w:p w14:paraId="755C0995" w14:textId="77777777" w:rsidR="00DE7A49" w:rsidRDefault="00DE7A49">
      <w:pPr>
        <w:rPr>
          <w:rFonts w:ascii="Arial" w:hAnsi="Arial" w:cs="Arial"/>
        </w:rPr>
      </w:pPr>
    </w:p>
    <w:p w14:paraId="5B4501AA" w14:textId="77777777" w:rsidR="00DB0B53" w:rsidRDefault="00DB0B53" w:rsidP="00DB0B53">
      <w:pPr>
        <w:spacing w:after="0"/>
        <w:rPr>
          <w:rFonts w:ascii="Arial" w:hAnsi="Arial" w:cs="Arial"/>
          <w:b/>
          <w:bCs/>
          <w:sz w:val="28"/>
          <w:szCs w:val="28"/>
        </w:rPr>
      </w:pPr>
    </w:p>
    <w:p w14:paraId="1E9744EC" w14:textId="4864BA1F" w:rsidR="000C5A10" w:rsidRPr="000C5A10" w:rsidRDefault="000C5A10" w:rsidP="00DB0B53">
      <w:pPr>
        <w:spacing w:after="0"/>
        <w:rPr>
          <w:rFonts w:ascii="Arial" w:hAnsi="Arial" w:cs="Arial"/>
          <w:b/>
          <w:bCs/>
          <w:sz w:val="28"/>
          <w:szCs w:val="28"/>
        </w:rPr>
      </w:pPr>
      <w:r w:rsidRPr="000C5A10">
        <w:rPr>
          <w:rFonts w:ascii="Arial" w:hAnsi="Arial" w:cs="Arial"/>
          <w:b/>
          <w:bCs/>
          <w:sz w:val="28"/>
          <w:szCs w:val="28"/>
        </w:rPr>
        <w:t>Glossary</w:t>
      </w:r>
    </w:p>
    <w:tbl>
      <w:tblPr>
        <w:tblStyle w:val="TableGrid6"/>
        <w:tblpPr w:leftFromText="180" w:rightFromText="180" w:vertAnchor="page" w:horzAnchor="margin" w:tblpY="5221"/>
        <w:tblW w:w="14029" w:type="dxa"/>
        <w:tblLook w:val="04A0" w:firstRow="1" w:lastRow="0" w:firstColumn="1" w:lastColumn="0" w:noHBand="0" w:noVBand="1"/>
      </w:tblPr>
      <w:tblGrid>
        <w:gridCol w:w="2483"/>
        <w:gridCol w:w="11546"/>
      </w:tblGrid>
      <w:tr w:rsidR="00701609" w:rsidRPr="00701609" w14:paraId="56039C3F" w14:textId="77777777" w:rsidTr="000C5A10">
        <w:tc>
          <w:tcPr>
            <w:tcW w:w="2483" w:type="dxa"/>
          </w:tcPr>
          <w:p w14:paraId="5CD640E6" w14:textId="77777777" w:rsidR="00701609" w:rsidRPr="00701609" w:rsidRDefault="00701609" w:rsidP="00701609">
            <w:pPr>
              <w:rPr>
                <w:rFonts w:ascii="Arial" w:hAnsi="Arial" w:cs="Arial"/>
              </w:rPr>
            </w:pPr>
            <w:r w:rsidRPr="00701609">
              <w:rPr>
                <w:rFonts w:ascii="Arial" w:hAnsi="Arial" w:cs="Arial"/>
              </w:rPr>
              <w:t>BAF</w:t>
            </w:r>
          </w:p>
        </w:tc>
        <w:tc>
          <w:tcPr>
            <w:tcW w:w="11546" w:type="dxa"/>
          </w:tcPr>
          <w:p w14:paraId="2284A6E6" w14:textId="77777777" w:rsidR="00701609" w:rsidRPr="00701609" w:rsidRDefault="00701609" w:rsidP="00701609">
            <w:pPr>
              <w:rPr>
                <w:rFonts w:ascii="Arial" w:hAnsi="Arial" w:cs="Arial"/>
              </w:rPr>
            </w:pPr>
            <w:r w:rsidRPr="00701609">
              <w:rPr>
                <w:rFonts w:ascii="Arial" w:hAnsi="Arial" w:cs="Arial"/>
              </w:rPr>
              <w:t>Board Assurance Framework</w:t>
            </w:r>
          </w:p>
        </w:tc>
      </w:tr>
      <w:tr w:rsidR="00701609" w:rsidRPr="00701609" w14:paraId="6A80180E" w14:textId="77777777" w:rsidTr="000C5A10">
        <w:tc>
          <w:tcPr>
            <w:tcW w:w="2483" w:type="dxa"/>
          </w:tcPr>
          <w:p w14:paraId="638DFCCB" w14:textId="77777777" w:rsidR="00701609" w:rsidRPr="00701609" w:rsidRDefault="00701609" w:rsidP="00701609">
            <w:pPr>
              <w:rPr>
                <w:rFonts w:ascii="Arial" w:hAnsi="Arial" w:cs="Arial"/>
              </w:rPr>
            </w:pPr>
            <w:r w:rsidRPr="00701609">
              <w:rPr>
                <w:rFonts w:ascii="Arial" w:hAnsi="Arial" w:cs="Arial"/>
              </w:rPr>
              <w:t>CYP</w:t>
            </w:r>
          </w:p>
        </w:tc>
        <w:tc>
          <w:tcPr>
            <w:tcW w:w="11546" w:type="dxa"/>
          </w:tcPr>
          <w:p w14:paraId="5927E4C4" w14:textId="77777777" w:rsidR="00701609" w:rsidRPr="00701609" w:rsidRDefault="00701609" w:rsidP="00701609">
            <w:pPr>
              <w:rPr>
                <w:rFonts w:ascii="Arial" w:hAnsi="Arial" w:cs="Arial"/>
              </w:rPr>
            </w:pPr>
            <w:r w:rsidRPr="00701609">
              <w:rPr>
                <w:rFonts w:ascii="Arial" w:hAnsi="Arial" w:cs="Arial"/>
              </w:rPr>
              <w:t>Children and Young People</w:t>
            </w:r>
          </w:p>
        </w:tc>
      </w:tr>
      <w:tr w:rsidR="00701609" w:rsidRPr="00701609" w14:paraId="1DC122A0" w14:textId="77777777" w:rsidTr="000C5A10">
        <w:tc>
          <w:tcPr>
            <w:tcW w:w="2483" w:type="dxa"/>
          </w:tcPr>
          <w:p w14:paraId="4F27BDA8" w14:textId="77777777" w:rsidR="00701609" w:rsidRPr="00701609" w:rsidRDefault="00701609" w:rsidP="00701609">
            <w:pPr>
              <w:rPr>
                <w:rFonts w:ascii="Arial" w:hAnsi="Arial" w:cs="Arial"/>
              </w:rPr>
            </w:pPr>
            <w:r w:rsidRPr="00701609">
              <w:rPr>
                <w:rFonts w:ascii="Arial" w:hAnsi="Arial" w:cs="Arial"/>
              </w:rPr>
              <w:t>EDI</w:t>
            </w:r>
          </w:p>
        </w:tc>
        <w:tc>
          <w:tcPr>
            <w:tcW w:w="11546" w:type="dxa"/>
          </w:tcPr>
          <w:p w14:paraId="42A3B770" w14:textId="77777777" w:rsidR="00701609" w:rsidRPr="00701609" w:rsidRDefault="00701609" w:rsidP="00701609">
            <w:pPr>
              <w:rPr>
                <w:rFonts w:ascii="Arial" w:hAnsi="Arial" w:cs="Arial"/>
              </w:rPr>
            </w:pPr>
            <w:r w:rsidRPr="00701609">
              <w:rPr>
                <w:rFonts w:ascii="Arial" w:hAnsi="Arial" w:cs="Arial"/>
              </w:rPr>
              <w:t>Equality Delivery System</w:t>
            </w:r>
          </w:p>
        </w:tc>
      </w:tr>
      <w:tr w:rsidR="00701609" w:rsidRPr="00701609" w14:paraId="548E9506" w14:textId="77777777" w:rsidTr="000C5A10">
        <w:tc>
          <w:tcPr>
            <w:tcW w:w="2483" w:type="dxa"/>
          </w:tcPr>
          <w:p w14:paraId="155A0CEC" w14:textId="77777777" w:rsidR="00701609" w:rsidRPr="00701609" w:rsidRDefault="00701609" w:rsidP="00701609">
            <w:pPr>
              <w:rPr>
                <w:rFonts w:ascii="Arial" w:hAnsi="Arial" w:cs="Arial"/>
              </w:rPr>
            </w:pPr>
            <w:r w:rsidRPr="00701609">
              <w:rPr>
                <w:rFonts w:ascii="Arial" w:hAnsi="Arial" w:cs="Arial"/>
              </w:rPr>
              <w:t>EDS</w:t>
            </w:r>
          </w:p>
        </w:tc>
        <w:tc>
          <w:tcPr>
            <w:tcW w:w="11546" w:type="dxa"/>
          </w:tcPr>
          <w:p w14:paraId="3AAE8770" w14:textId="77777777" w:rsidR="00701609" w:rsidRPr="00701609" w:rsidRDefault="00701609" w:rsidP="00701609">
            <w:pPr>
              <w:rPr>
                <w:rFonts w:ascii="Arial" w:hAnsi="Arial" w:cs="Arial"/>
              </w:rPr>
            </w:pPr>
            <w:r w:rsidRPr="00701609">
              <w:rPr>
                <w:rFonts w:ascii="Arial" w:hAnsi="Arial" w:cs="Arial"/>
              </w:rPr>
              <w:t xml:space="preserve">Equality Delivery System </w:t>
            </w:r>
          </w:p>
        </w:tc>
      </w:tr>
      <w:tr w:rsidR="00701609" w:rsidRPr="00701609" w14:paraId="1852A516" w14:textId="77777777" w:rsidTr="000C5A10">
        <w:tc>
          <w:tcPr>
            <w:tcW w:w="2483" w:type="dxa"/>
          </w:tcPr>
          <w:p w14:paraId="7CF7F000" w14:textId="77777777" w:rsidR="00701609" w:rsidRPr="00701609" w:rsidRDefault="00701609" w:rsidP="00701609">
            <w:pPr>
              <w:rPr>
                <w:rFonts w:ascii="Arial" w:hAnsi="Arial" w:cs="Arial"/>
              </w:rPr>
            </w:pPr>
            <w:r w:rsidRPr="00701609">
              <w:rPr>
                <w:rFonts w:ascii="Arial" w:hAnsi="Arial" w:cs="Arial"/>
              </w:rPr>
              <w:t xml:space="preserve">EIA </w:t>
            </w:r>
          </w:p>
        </w:tc>
        <w:tc>
          <w:tcPr>
            <w:tcW w:w="11546" w:type="dxa"/>
          </w:tcPr>
          <w:p w14:paraId="4EBF349F" w14:textId="77777777" w:rsidR="00701609" w:rsidRPr="00701609" w:rsidRDefault="00701609" w:rsidP="00701609">
            <w:pPr>
              <w:rPr>
                <w:rFonts w:ascii="Arial" w:hAnsi="Arial" w:cs="Arial"/>
              </w:rPr>
            </w:pPr>
            <w:r w:rsidRPr="00701609">
              <w:rPr>
                <w:rFonts w:ascii="Arial" w:hAnsi="Arial" w:cs="Arial"/>
              </w:rPr>
              <w:t>Equality Impact Assessment</w:t>
            </w:r>
          </w:p>
        </w:tc>
      </w:tr>
      <w:tr w:rsidR="00701609" w:rsidRPr="00701609" w14:paraId="64F9D853" w14:textId="77777777" w:rsidTr="000C5A10">
        <w:tc>
          <w:tcPr>
            <w:tcW w:w="2483" w:type="dxa"/>
          </w:tcPr>
          <w:p w14:paraId="3593F0FE" w14:textId="77777777" w:rsidR="00701609" w:rsidRPr="00701609" w:rsidRDefault="00701609" w:rsidP="00701609">
            <w:pPr>
              <w:rPr>
                <w:rFonts w:ascii="Arial" w:hAnsi="Arial" w:cs="Arial"/>
              </w:rPr>
            </w:pPr>
            <w:r w:rsidRPr="00701609">
              <w:rPr>
                <w:rFonts w:ascii="Arial" w:hAnsi="Arial" w:cs="Arial"/>
              </w:rPr>
              <w:t>GPG</w:t>
            </w:r>
          </w:p>
        </w:tc>
        <w:tc>
          <w:tcPr>
            <w:tcW w:w="11546" w:type="dxa"/>
          </w:tcPr>
          <w:p w14:paraId="07911C5D" w14:textId="77777777" w:rsidR="00701609" w:rsidRPr="00701609" w:rsidRDefault="00701609" w:rsidP="00701609">
            <w:pPr>
              <w:rPr>
                <w:rFonts w:ascii="Arial" w:hAnsi="Arial" w:cs="Arial"/>
              </w:rPr>
            </w:pPr>
            <w:r w:rsidRPr="00701609">
              <w:rPr>
                <w:rFonts w:ascii="Arial" w:hAnsi="Arial" w:cs="Arial"/>
              </w:rPr>
              <w:t>Gender Pay Gap</w:t>
            </w:r>
          </w:p>
        </w:tc>
      </w:tr>
      <w:tr w:rsidR="00701609" w:rsidRPr="00701609" w14:paraId="00458873" w14:textId="77777777" w:rsidTr="000C5A10">
        <w:tc>
          <w:tcPr>
            <w:tcW w:w="2483" w:type="dxa"/>
          </w:tcPr>
          <w:p w14:paraId="5FECDF5D" w14:textId="77777777" w:rsidR="00701609" w:rsidRPr="00701609" w:rsidRDefault="00701609" w:rsidP="00701609">
            <w:pPr>
              <w:rPr>
                <w:rFonts w:ascii="Arial" w:hAnsi="Arial" w:cs="Arial"/>
              </w:rPr>
            </w:pPr>
            <w:r w:rsidRPr="00701609">
              <w:rPr>
                <w:rFonts w:ascii="Arial" w:hAnsi="Arial" w:cs="Arial"/>
              </w:rPr>
              <w:t>HIE</w:t>
            </w:r>
          </w:p>
        </w:tc>
        <w:tc>
          <w:tcPr>
            <w:tcW w:w="11546" w:type="dxa"/>
          </w:tcPr>
          <w:p w14:paraId="1D41CC41" w14:textId="77777777" w:rsidR="00701609" w:rsidRPr="00701609" w:rsidRDefault="00701609" w:rsidP="00701609">
            <w:pPr>
              <w:rPr>
                <w:rFonts w:ascii="Arial" w:hAnsi="Arial" w:cs="Arial"/>
              </w:rPr>
            </w:pPr>
            <w:r w:rsidRPr="00701609">
              <w:rPr>
                <w:rFonts w:ascii="Arial" w:hAnsi="Arial" w:cs="Arial"/>
              </w:rPr>
              <w:t xml:space="preserve">Health Inequalities </w:t>
            </w:r>
          </w:p>
        </w:tc>
      </w:tr>
      <w:tr w:rsidR="00701609" w:rsidRPr="00701609" w14:paraId="3F3C96DA" w14:textId="77777777" w:rsidTr="000C5A10">
        <w:tc>
          <w:tcPr>
            <w:tcW w:w="2483" w:type="dxa"/>
          </w:tcPr>
          <w:p w14:paraId="0690450D" w14:textId="77777777" w:rsidR="00701609" w:rsidRPr="00701609" w:rsidRDefault="00701609" w:rsidP="00701609">
            <w:pPr>
              <w:rPr>
                <w:rFonts w:ascii="Arial" w:hAnsi="Arial" w:cs="Arial"/>
              </w:rPr>
            </w:pPr>
            <w:r w:rsidRPr="00701609">
              <w:rPr>
                <w:rFonts w:ascii="Arial" w:hAnsi="Arial" w:cs="Arial"/>
              </w:rPr>
              <w:t xml:space="preserve">HEAT </w:t>
            </w:r>
          </w:p>
        </w:tc>
        <w:tc>
          <w:tcPr>
            <w:tcW w:w="11546" w:type="dxa"/>
          </w:tcPr>
          <w:p w14:paraId="67B5A9B6" w14:textId="77777777" w:rsidR="00701609" w:rsidRPr="00701609" w:rsidRDefault="00701609" w:rsidP="00701609">
            <w:pPr>
              <w:rPr>
                <w:rFonts w:ascii="Arial" w:hAnsi="Arial" w:cs="Arial"/>
              </w:rPr>
            </w:pPr>
            <w:r w:rsidRPr="00701609">
              <w:rPr>
                <w:rFonts w:ascii="Arial" w:hAnsi="Arial" w:cs="Arial"/>
              </w:rPr>
              <w:t>Health Equity Assessment Tool</w:t>
            </w:r>
          </w:p>
        </w:tc>
      </w:tr>
      <w:tr w:rsidR="00701609" w:rsidRPr="00701609" w14:paraId="78099C22" w14:textId="77777777" w:rsidTr="000C5A10">
        <w:tc>
          <w:tcPr>
            <w:tcW w:w="2483" w:type="dxa"/>
          </w:tcPr>
          <w:p w14:paraId="1273F3D4" w14:textId="77777777" w:rsidR="00701609" w:rsidRPr="00701609" w:rsidRDefault="00701609" w:rsidP="00701609">
            <w:pPr>
              <w:rPr>
                <w:rFonts w:ascii="Arial" w:hAnsi="Arial" w:cs="Arial"/>
              </w:rPr>
            </w:pPr>
            <w:r w:rsidRPr="00701609">
              <w:rPr>
                <w:rFonts w:ascii="Arial" w:hAnsi="Arial" w:cs="Arial"/>
              </w:rPr>
              <w:t>LGBT+</w:t>
            </w:r>
          </w:p>
        </w:tc>
        <w:tc>
          <w:tcPr>
            <w:tcW w:w="11546" w:type="dxa"/>
          </w:tcPr>
          <w:p w14:paraId="055DBC33" w14:textId="77777777" w:rsidR="00701609" w:rsidRPr="00701609" w:rsidRDefault="00701609" w:rsidP="00701609">
            <w:pPr>
              <w:rPr>
                <w:rFonts w:ascii="Arial" w:hAnsi="Arial" w:cs="Arial"/>
              </w:rPr>
            </w:pPr>
            <w:r w:rsidRPr="00701609">
              <w:rPr>
                <w:rFonts w:ascii="Arial" w:hAnsi="Arial" w:cs="Arial"/>
              </w:rPr>
              <w:t>Lesbian, Gay, Bisexual, Transgender, Queer Plus</w:t>
            </w:r>
          </w:p>
        </w:tc>
      </w:tr>
      <w:tr w:rsidR="00701609" w:rsidRPr="00701609" w14:paraId="15073234" w14:textId="77777777" w:rsidTr="000C5A10">
        <w:tc>
          <w:tcPr>
            <w:tcW w:w="2483" w:type="dxa"/>
          </w:tcPr>
          <w:p w14:paraId="23B7B99E" w14:textId="77777777" w:rsidR="00701609" w:rsidRPr="00701609" w:rsidRDefault="00701609" w:rsidP="00701609">
            <w:pPr>
              <w:rPr>
                <w:rFonts w:ascii="Arial" w:hAnsi="Arial" w:cs="Arial"/>
              </w:rPr>
            </w:pPr>
            <w:proofErr w:type="spellStart"/>
            <w:r w:rsidRPr="00701609">
              <w:rPr>
                <w:rFonts w:ascii="Arial" w:hAnsi="Arial" w:cs="Arial"/>
              </w:rPr>
              <w:t>LeDeR</w:t>
            </w:r>
            <w:proofErr w:type="spellEnd"/>
          </w:p>
        </w:tc>
        <w:tc>
          <w:tcPr>
            <w:tcW w:w="11546" w:type="dxa"/>
          </w:tcPr>
          <w:p w14:paraId="5A58A037" w14:textId="787D64C0" w:rsidR="00701609" w:rsidRPr="00701609" w:rsidRDefault="000C5A10" w:rsidP="00701609">
            <w:pPr>
              <w:rPr>
                <w:rFonts w:ascii="Arial" w:hAnsi="Arial" w:cs="Arial"/>
              </w:rPr>
            </w:pPr>
            <w:proofErr w:type="spellStart"/>
            <w:r w:rsidRPr="000C5A10">
              <w:rPr>
                <w:rFonts w:ascii="Arial" w:hAnsi="Arial" w:cs="Arial"/>
              </w:rPr>
              <w:t>LeDeR</w:t>
            </w:r>
            <w:proofErr w:type="spellEnd"/>
            <w:r w:rsidRPr="000C5A10">
              <w:rPr>
                <w:rFonts w:ascii="Arial" w:hAnsi="Arial" w:cs="Arial"/>
              </w:rPr>
              <w:t xml:space="preserve"> is a service improvement programme for people with a learning disability and more recently autistic people.</w:t>
            </w:r>
          </w:p>
        </w:tc>
      </w:tr>
      <w:tr w:rsidR="00941613" w:rsidRPr="00701609" w14:paraId="2163155C" w14:textId="77777777" w:rsidTr="000C5A10">
        <w:tc>
          <w:tcPr>
            <w:tcW w:w="2483" w:type="dxa"/>
          </w:tcPr>
          <w:p w14:paraId="6FF46931" w14:textId="11D232B9" w:rsidR="00941613" w:rsidRPr="00701609" w:rsidRDefault="00941613" w:rsidP="00701609">
            <w:pPr>
              <w:rPr>
                <w:rFonts w:ascii="Arial" w:hAnsi="Arial" w:cs="Arial"/>
              </w:rPr>
            </w:pPr>
            <w:r>
              <w:rPr>
                <w:rFonts w:ascii="Arial" w:hAnsi="Arial" w:cs="Arial"/>
              </w:rPr>
              <w:t>LWC</w:t>
            </w:r>
          </w:p>
        </w:tc>
        <w:tc>
          <w:tcPr>
            <w:tcW w:w="11546" w:type="dxa"/>
          </w:tcPr>
          <w:p w14:paraId="0E745EBC" w14:textId="4E9D4F9E" w:rsidR="00941613" w:rsidRPr="000C5A10" w:rsidRDefault="00941613" w:rsidP="00701609">
            <w:pPr>
              <w:rPr>
                <w:rFonts w:ascii="Arial" w:hAnsi="Arial" w:cs="Arial"/>
              </w:rPr>
            </w:pPr>
            <w:r>
              <w:rPr>
                <w:rFonts w:ascii="Arial" w:hAnsi="Arial" w:cs="Arial"/>
              </w:rPr>
              <w:t>Living with Cancer</w:t>
            </w:r>
            <w:r w:rsidR="00DB0B53">
              <w:rPr>
                <w:rFonts w:ascii="Arial" w:hAnsi="Arial" w:cs="Arial"/>
              </w:rPr>
              <w:t xml:space="preserve"> </w:t>
            </w:r>
          </w:p>
        </w:tc>
      </w:tr>
      <w:tr w:rsidR="00701609" w:rsidRPr="00701609" w14:paraId="45A7E37F" w14:textId="77777777" w:rsidTr="000C5A10">
        <w:tc>
          <w:tcPr>
            <w:tcW w:w="2483" w:type="dxa"/>
          </w:tcPr>
          <w:p w14:paraId="501DAEA9" w14:textId="77777777" w:rsidR="00701609" w:rsidRPr="00701609" w:rsidRDefault="00701609" w:rsidP="00701609">
            <w:pPr>
              <w:rPr>
                <w:rFonts w:ascii="Arial" w:hAnsi="Arial" w:cs="Arial"/>
              </w:rPr>
            </w:pPr>
            <w:r w:rsidRPr="00701609">
              <w:rPr>
                <w:rFonts w:ascii="Arial" w:hAnsi="Arial" w:cs="Arial"/>
              </w:rPr>
              <w:t>OQAG</w:t>
            </w:r>
          </w:p>
        </w:tc>
        <w:tc>
          <w:tcPr>
            <w:tcW w:w="11546" w:type="dxa"/>
          </w:tcPr>
          <w:p w14:paraId="1DC264F6" w14:textId="77777777" w:rsidR="00701609" w:rsidRPr="00701609" w:rsidRDefault="00701609" w:rsidP="00701609">
            <w:pPr>
              <w:rPr>
                <w:rFonts w:ascii="Arial" w:hAnsi="Arial" w:cs="Arial"/>
              </w:rPr>
            </w:pPr>
            <w:r w:rsidRPr="00701609">
              <w:rPr>
                <w:rFonts w:ascii="Arial" w:hAnsi="Arial" w:cs="Arial"/>
              </w:rPr>
              <w:t xml:space="preserve">Operations Quality Assessment Group </w:t>
            </w:r>
          </w:p>
        </w:tc>
      </w:tr>
      <w:tr w:rsidR="00701609" w:rsidRPr="00701609" w14:paraId="5FE7D02B" w14:textId="77777777" w:rsidTr="000C5A10">
        <w:tc>
          <w:tcPr>
            <w:tcW w:w="2483" w:type="dxa"/>
          </w:tcPr>
          <w:p w14:paraId="54CF4678" w14:textId="77777777" w:rsidR="00701609" w:rsidRPr="00701609" w:rsidRDefault="00701609" w:rsidP="00701609">
            <w:pPr>
              <w:rPr>
                <w:rFonts w:ascii="Arial" w:hAnsi="Arial" w:cs="Arial"/>
              </w:rPr>
            </w:pPr>
            <w:r w:rsidRPr="00701609">
              <w:rPr>
                <w:rFonts w:ascii="Arial" w:hAnsi="Arial" w:cs="Arial"/>
              </w:rPr>
              <w:t>PCQAG</w:t>
            </w:r>
          </w:p>
        </w:tc>
        <w:tc>
          <w:tcPr>
            <w:tcW w:w="11546" w:type="dxa"/>
          </w:tcPr>
          <w:p w14:paraId="2ECF4070" w14:textId="77777777" w:rsidR="00701609" w:rsidRPr="00701609" w:rsidRDefault="00701609" w:rsidP="00701609">
            <w:pPr>
              <w:rPr>
                <w:rFonts w:ascii="Arial" w:hAnsi="Arial" w:cs="Arial"/>
              </w:rPr>
            </w:pPr>
            <w:r w:rsidRPr="00701609">
              <w:rPr>
                <w:rFonts w:ascii="Arial" w:hAnsi="Arial" w:cs="Arial"/>
              </w:rPr>
              <w:t>Primary Care Quality Assessment Group</w:t>
            </w:r>
          </w:p>
        </w:tc>
      </w:tr>
      <w:tr w:rsidR="00701609" w:rsidRPr="00701609" w14:paraId="3FEA5E8F" w14:textId="77777777" w:rsidTr="000C5A10">
        <w:tc>
          <w:tcPr>
            <w:tcW w:w="2483" w:type="dxa"/>
          </w:tcPr>
          <w:p w14:paraId="5B29E666" w14:textId="77777777" w:rsidR="00701609" w:rsidRPr="00701609" w:rsidRDefault="00701609" w:rsidP="00701609">
            <w:pPr>
              <w:rPr>
                <w:rFonts w:ascii="Arial" w:hAnsi="Arial" w:cs="Arial"/>
              </w:rPr>
            </w:pPr>
            <w:r w:rsidRPr="00701609">
              <w:rPr>
                <w:rFonts w:ascii="Arial" w:hAnsi="Arial" w:cs="Arial"/>
              </w:rPr>
              <w:t>PCPG</w:t>
            </w:r>
          </w:p>
        </w:tc>
        <w:tc>
          <w:tcPr>
            <w:tcW w:w="11546" w:type="dxa"/>
          </w:tcPr>
          <w:p w14:paraId="7178BCA8" w14:textId="77777777" w:rsidR="00701609" w:rsidRPr="00701609" w:rsidRDefault="00701609" w:rsidP="00701609">
            <w:pPr>
              <w:rPr>
                <w:rFonts w:ascii="Arial" w:hAnsi="Arial" w:cs="Arial"/>
              </w:rPr>
            </w:pPr>
            <w:r w:rsidRPr="00701609">
              <w:rPr>
                <w:rFonts w:ascii="Arial" w:hAnsi="Arial" w:cs="Arial"/>
              </w:rPr>
              <w:t>Primary Care People Group</w:t>
            </w:r>
          </w:p>
        </w:tc>
      </w:tr>
      <w:tr w:rsidR="00701609" w:rsidRPr="00701609" w14:paraId="59135B7A" w14:textId="77777777" w:rsidTr="000C5A10">
        <w:tc>
          <w:tcPr>
            <w:tcW w:w="2483" w:type="dxa"/>
          </w:tcPr>
          <w:p w14:paraId="1D3A7296" w14:textId="77777777" w:rsidR="00701609" w:rsidRPr="00701609" w:rsidRDefault="00701609" w:rsidP="00701609">
            <w:pPr>
              <w:rPr>
                <w:rFonts w:ascii="Arial" w:hAnsi="Arial" w:cs="Arial"/>
              </w:rPr>
            </w:pPr>
            <w:r w:rsidRPr="00701609">
              <w:rPr>
                <w:rFonts w:ascii="Arial" w:hAnsi="Arial" w:cs="Arial"/>
              </w:rPr>
              <w:t>PCN</w:t>
            </w:r>
          </w:p>
        </w:tc>
        <w:tc>
          <w:tcPr>
            <w:tcW w:w="11546" w:type="dxa"/>
          </w:tcPr>
          <w:p w14:paraId="664AA7C7" w14:textId="77777777" w:rsidR="00701609" w:rsidRPr="00701609" w:rsidRDefault="00701609" w:rsidP="00701609">
            <w:pPr>
              <w:rPr>
                <w:rFonts w:ascii="Arial" w:hAnsi="Arial" w:cs="Arial"/>
              </w:rPr>
            </w:pPr>
            <w:r w:rsidRPr="00701609">
              <w:rPr>
                <w:rFonts w:ascii="Arial" w:hAnsi="Arial" w:cs="Arial"/>
              </w:rPr>
              <w:t>Primary Care Network</w:t>
            </w:r>
          </w:p>
        </w:tc>
      </w:tr>
      <w:tr w:rsidR="00701609" w:rsidRPr="00701609" w14:paraId="57F0AB06" w14:textId="77777777" w:rsidTr="000C5A10">
        <w:tc>
          <w:tcPr>
            <w:tcW w:w="2483" w:type="dxa"/>
          </w:tcPr>
          <w:p w14:paraId="56A93D85" w14:textId="77777777" w:rsidR="00701609" w:rsidRPr="00701609" w:rsidRDefault="00701609" w:rsidP="00701609">
            <w:pPr>
              <w:rPr>
                <w:rFonts w:ascii="Arial" w:hAnsi="Arial" w:cs="Arial"/>
              </w:rPr>
            </w:pPr>
            <w:r w:rsidRPr="00701609">
              <w:rPr>
                <w:rFonts w:ascii="Arial" w:hAnsi="Arial" w:cs="Arial"/>
              </w:rPr>
              <w:t xml:space="preserve">PSED </w:t>
            </w:r>
          </w:p>
        </w:tc>
        <w:tc>
          <w:tcPr>
            <w:tcW w:w="11546" w:type="dxa"/>
          </w:tcPr>
          <w:p w14:paraId="35AA0E3B" w14:textId="77777777" w:rsidR="00701609" w:rsidRPr="00701609" w:rsidRDefault="00701609" w:rsidP="00701609">
            <w:pPr>
              <w:rPr>
                <w:rFonts w:ascii="Arial" w:hAnsi="Arial" w:cs="Arial"/>
              </w:rPr>
            </w:pPr>
            <w:r w:rsidRPr="00701609">
              <w:rPr>
                <w:rFonts w:ascii="Arial" w:hAnsi="Arial" w:cs="Arial"/>
              </w:rPr>
              <w:t xml:space="preserve">Public Sector Equality Duty </w:t>
            </w:r>
          </w:p>
        </w:tc>
      </w:tr>
      <w:tr w:rsidR="00701609" w:rsidRPr="00701609" w14:paraId="54DFB386" w14:textId="77777777" w:rsidTr="000C5A10">
        <w:tc>
          <w:tcPr>
            <w:tcW w:w="2483" w:type="dxa"/>
          </w:tcPr>
          <w:p w14:paraId="46DDEADB" w14:textId="77777777" w:rsidR="00701609" w:rsidRPr="00701609" w:rsidRDefault="00701609" w:rsidP="00701609">
            <w:pPr>
              <w:rPr>
                <w:rFonts w:ascii="Arial" w:hAnsi="Arial" w:cs="Arial"/>
              </w:rPr>
            </w:pPr>
            <w:r w:rsidRPr="00701609">
              <w:rPr>
                <w:rFonts w:ascii="Arial" w:hAnsi="Arial" w:cs="Arial"/>
              </w:rPr>
              <w:t>QIA</w:t>
            </w:r>
          </w:p>
        </w:tc>
        <w:tc>
          <w:tcPr>
            <w:tcW w:w="11546" w:type="dxa"/>
          </w:tcPr>
          <w:p w14:paraId="4A87C00E" w14:textId="77777777" w:rsidR="00701609" w:rsidRPr="00701609" w:rsidRDefault="00701609" w:rsidP="00701609">
            <w:pPr>
              <w:rPr>
                <w:rFonts w:ascii="Arial" w:hAnsi="Arial" w:cs="Arial"/>
              </w:rPr>
            </w:pPr>
            <w:r w:rsidRPr="00701609">
              <w:rPr>
                <w:rFonts w:ascii="Arial" w:hAnsi="Arial" w:cs="Arial"/>
              </w:rPr>
              <w:t xml:space="preserve">Quality Impact Assessment </w:t>
            </w:r>
          </w:p>
        </w:tc>
      </w:tr>
      <w:tr w:rsidR="00701609" w:rsidRPr="00701609" w14:paraId="720E63D9" w14:textId="77777777" w:rsidTr="000C5A10">
        <w:tc>
          <w:tcPr>
            <w:tcW w:w="2483" w:type="dxa"/>
          </w:tcPr>
          <w:p w14:paraId="24F6FEBD" w14:textId="77777777" w:rsidR="00701609" w:rsidRPr="00701609" w:rsidRDefault="00701609" w:rsidP="00701609">
            <w:pPr>
              <w:rPr>
                <w:rFonts w:ascii="Arial" w:hAnsi="Arial" w:cs="Arial"/>
              </w:rPr>
            </w:pPr>
            <w:r w:rsidRPr="00701609">
              <w:rPr>
                <w:rFonts w:ascii="Arial" w:hAnsi="Arial" w:cs="Arial"/>
              </w:rPr>
              <w:t xml:space="preserve">SEND </w:t>
            </w:r>
          </w:p>
        </w:tc>
        <w:tc>
          <w:tcPr>
            <w:tcW w:w="11546" w:type="dxa"/>
          </w:tcPr>
          <w:p w14:paraId="32975115" w14:textId="77777777" w:rsidR="00701609" w:rsidRPr="00701609" w:rsidRDefault="00701609" w:rsidP="00701609">
            <w:pPr>
              <w:rPr>
                <w:rFonts w:ascii="Arial" w:hAnsi="Arial" w:cs="Arial"/>
              </w:rPr>
            </w:pPr>
            <w:r w:rsidRPr="00701609">
              <w:rPr>
                <w:rFonts w:ascii="Arial" w:hAnsi="Arial" w:cs="Arial"/>
              </w:rPr>
              <w:t xml:space="preserve">Special Educational Needs </w:t>
            </w:r>
          </w:p>
        </w:tc>
      </w:tr>
      <w:tr w:rsidR="00701609" w:rsidRPr="00701609" w14:paraId="60D5F27F" w14:textId="77777777" w:rsidTr="000C5A10">
        <w:tc>
          <w:tcPr>
            <w:tcW w:w="2483" w:type="dxa"/>
          </w:tcPr>
          <w:p w14:paraId="2D197824" w14:textId="77777777" w:rsidR="00701609" w:rsidRPr="00701609" w:rsidRDefault="00701609" w:rsidP="00701609">
            <w:pPr>
              <w:rPr>
                <w:rFonts w:ascii="Arial" w:hAnsi="Arial" w:cs="Arial"/>
              </w:rPr>
            </w:pPr>
            <w:r w:rsidRPr="00701609">
              <w:rPr>
                <w:rFonts w:ascii="Arial" w:hAnsi="Arial" w:cs="Arial"/>
              </w:rPr>
              <w:t>SMODG</w:t>
            </w:r>
          </w:p>
        </w:tc>
        <w:tc>
          <w:tcPr>
            <w:tcW w:w="11546" w:type="dxa"/>
          </w:tcPr>
          <w:p w14:paraId="4522BDBE" w14:textId="77777777" w:rsidR="00701609" w:rsidRPr="00701609" w:rsidRDefault="00701609" w:rsidP="00701609">
            <w:pPr>
              <w:rPr>
                <w:rFonts w:ascii="Arial" w:hAnsi="Arial" w:cs="Arial"/>
              </w:rPr>
            </w:pPr>
            <w:r w:rsidRPr="00701609">
              <w:rPr>
                <w:rFonts w:ascii="Arial" w:hAnsi="Arial" w:cs="Arial"/>
              </w:rPr>
              <w:t xml:space="preserve">Senior Manager Operational Delivery Group </w:t>
            </w:r>
          </w:p>
        </w:tc>
      </w:tr>
      <w:tr w:rsidR="00701609" w:rsidRPr="00701609" w14:paraId="3E03A592" w14:textId="77777777" w:rsidTr="000C5A10">
        <w:tc>
          <w:tcPr>
            <w:tcW w:w="2483" w:type="dxa"/>
          </w:tcPr>
          <w:p w14:paraId="0AC4CF20" w14:textId="77777777" w:rsidR="00701609" w:rsidRPr="00701609" w:rsidRDefault="00701609" w:rsidP="00701609">
            <w:pPr>
              <w:rPr>
                <w:rFonts w:ascii="Arial" w:hAnsi="Arial" w:cs="Arial"/>
              </w:rPr>
            </w:pPr>
            <w:r w:rsidRPr="00701609">
              <w:rPr>
                <w:rFonts w:ascii="Arial" w:hAnsi="Arial" w:cs="Arial"/>
              </w:rPr>
              <w:t xml:space="preserve">WDES </w:t>
            </w:r>
          </w:p>
        </w:tc>
        <w:tc>
          <w:tcPr>
            <w:tcW w:w="11546" w:type="dxa"/>
          </w:tcPr>
          <w:p w14:paraId="3B4AC210" w14:textId="77777777" w:rsidR="00701609" w:rsidRPr="00701609" w:rsidRDefault="00701609" w:rsidP="00701609">
            <w:pPr>
              <w:rPr>
                <w:rFonts w:ascii="Arial" w:hAnsi="Arial" w:cs="Arial"/>
              </w:rPr>
            </w:pPr>
            <w:r w:rsidRPr="00701609">
              <w:rPr>
                <w:rFonts w:ascii="Arial" w:hAnsi="Arial" w:cs="Arial"/>
              </w:rPr>
              <w:t>Workforce Disability Equality Standard</w:t>
            </w:r>
          </w:p>
        </w:tc>
      </w:tr>
      <w:tr w:rsidR="00701609" w:rsidRPr="00701609" w14:paraId="5A0B5D85" w14:textId="77777777" w:rsidTr="000C5A10">
        <w:tc>
          <w:tcPr>
            <w:tcW w:w="2483" w:type="dxa"/>
          </w:tcPr>
          <w:p w14:paraId="2CF3B000" w14:textId="77777777" w:rsidR="00701609" w:rsidRPr="00701609" w:rsidRDefault="00701609" w:rsidP="00701609">
            <w:pPr>
              <w:rPr>
                <w:rFonts w:ascii="Arial" w:hAnsi="Arial" w:cs="Arial"/>
              </w:rPr>
            </w:pPr>
            <w:r w:rsidRPr="00701609">
              <w:rPr>
                <w:rFonts w:ascii="Arial" w:hAnsi="Arial" w:cs="Arial"/>
              </w:rPr>
              <w:t>WRES</w:t>
            </w:r>
          </w:p>
        </w:tc>
        <w:tc>
          <w:tcPr>
            <w:tcW w:w="11546" w:type="dxa"/>
          </w:tcPr>
          <w:p w14:paraId="1BB3C14D" w14:textId="77777777" w:rsidR="00701609" w:rsidRPr="00701609" w:rsidRDefault="00701609" w:rsidP="00701609">
            <w:pPr>
              <w:rPr>
                <w:rFonts w:ascii="Arial" w:hAnsi="Arial" w:cs="Arial"/>
              </w:rPr>
            </w:pPr>
            <w:r w:rsidRPr="00701609">
              <w:rPr>
                <w:rFonts w:ascii="Arial" w:hAnsi="Arial" w:cs="Arial"/>
              </w:rPr>
              <w:t xml:space="preserve">Workforce Race Equality Standard </w:t>
            </w:r>
          </w:p>
        </w:tc>
      </w:tr>
    </w:tbl>
    <w:p w14:paraId="20AFA6B7" w14:textId="77777777" w:rsidR="009151CC" w:rsidRDefault="009151CC">
      <w:pPr>
        <w:rPr>
          <w:rFonts w:ascii="Arial" w:hAnsi="Arial" w:cs="Arial"/>
        </w:rPr>
      </w:pPr>
    </w:p>
    <w:p w14:paraId="53403D4E" w14:textId="188D5892" w:rsidR="00F96A59" w:rsidRPr="00E526EF" w:rsidRDefault="00416932" w:rsidP="00E526EF">
      <w:pPr>
        <w:pStyle w:val="ListParagraph"/>
        <w:numPr>
          <w:ilvl w:val="0"/>
          <w:numId w:val="18"/>
        </w:numPr>
        <w:rPr>
          <w:rFonts w:cs="Arial"/>
          <w:b/>
          <w:bCs/>
        </w:rPr>
      </w:pPr>
      <w:r w:rsidRPr="00E526EF">
        <w:rPr>
          <w:rFonts w:cs="Arial"/>
          <w:b/>
          <w:bCs/>
        </w:rPr>
        <w:lastRenderedPageBreak/>
        <w:t xml:space="preserve">EDS Domain 3, Inclusive Leadership: Report of </w:t>
      </w:r>
      <w:r w:rsidR="00202751" w:rsidRPr="00E526EF">
        <w:rPr>
          <w:rFonts w:cs="Arial"/>
          <w:b/>
          <w:bCs/>
        </w:rPr>
        <w:t>finding</w:t>
      </w:r>
      <w:r w:rsidR="00AB4F72">
        <w:rPr>
          <w:rFonts w:cs="Arial"/>
          <w:b/>
          <w:bCs/>
        </w:rPr>
        <w:t>s</w:t>
      </w:r>
      <w:r w:rsidR="00202751" w:rsidRPr="00E526EF">
        <w:rPr>
          <w:rFonts w:cs="Arial"/>
          <w:b/>
          <w:bCs/>
        </w:rPr>
        <w:t xml:space="preserve"> relating to EDS </w:t>
      </w:r>
      <w:r w:rsidRPr="00E526EF">
        <w:rPr>
          <w:rFonts w:cs="Arial"/>
          <w:b/>
          <w:bCs/>
        </w:rPr>
        <w:t xml:space="preserve">outcomes – </w:t>
      </w:r>
      <w:proofErr w:type="gramStart"/>
      <w:r w:rsidRPr="00E526EF">
        <w:rPr>
          <w:rFonts w:cs="Arial"/>
          <w:b/>
          <w:bCs/>
        </w:rPr>
        <w:t>Draft</w:t>
      </w:r>
      <w:proofErr w:type="gramEnd"/>
      <w:r w:rsidRPr="00E526EF">
        <w:rPr>
          <w:rFonts w:cs="Arial"/>
          <w:b/>
          <w:bCs/>
        </w:rPr>
        <w:t xml:space="preserve"> </w:t>
      </w:r>
    </w:p>
    <w:p w14:paraId="5C012F34" w14:textId="0EACCB0E" w:rsidR="00416932" w:rsidRDefault="00416932" w:rsidP="00416932">
      <w:pPr>
        <w:rPr>
          <w:rFonts w:ascii="Arial" w:eastAsia="Arial" w:hAnsi="Arial" w:cs="Arial"/>
          <w:color w:val="000000" w:themeColor="text1"/>
        </w:rPr>
      </w:pPr>
      <w:r w:rsidRPr="005735A1">
        <w:rPr>
          <w:rFonts w:ascii="Arial" w:eastAsia="Arial" w:hAnsi="Arial" w:cs="Arial"/>
          <w:color w:val="000000" w:themeColor="text1"/>
        </w:rPr>
        <w:t xml:space="preserve">This report focuses on </w:t>
      </w:r>
      <w:r>
        <w:rPr>
          <w:rFonts w:ascii="Arial" w:eastAsia="Arial" w:hAnsi="Arial" w:cs="Arial"/>
          <w:color w:val="000000" w:themeColor="text1"/>
        </w:rPr>
        <w:t>L</w:t>
      </w:r>
      <w:r w:rsidRPr="005735A1">
        <w:rPr>
          <w:rFonts w:ascii="Arial" w:eastAsia="Arial" w:hAnsi="Arial" w:cs="Arial"/>
          <w:color w:val="000000" w:themeColor="text1"/>
        </w:rPr>
        <w:t xml:space="preserve">ICB implementation of NHSE EDS Domain 3 for </w:t>
      </w:r>
      <w:r w:rsidR="00DB231C">
        <w:rPr>
          <w:rFonts w:ascii="Arial" w:eastAsia="Arial" w:hAnsi="Arial" w:cs="Arial"/>
          <w:color w:val="000000" w:themeColor="text1"/>
        </w:rPr>
        <w:t xml:space="preserve">April </w:t>
      </w:r>
      <w:r w:rsidRPr="005735A1">
        <w:rPr>
          <w:rFonts w:ascii="Arial" w:eastAsia="Arial" w:hAnsi="Arial" w:cs="Arial"/>
          <w:color w:val="000000" w:themeColor="text1"/>
        </w:rPr>
        <w:t>202</w:t>
      </w:r>
      <w:r w:rsidR="00AD2456">
        <w:rPr>
          <w:rFonts w:ascii="Arial" w:eastAsia="Arial" w:hAnsi="Arial" w:cs="Arial"/>
          <w:color w:val="000000" w:themeColor="text1"/>
        </w:rPr>
        <w:t>3</w:t>
      </w:r>
      <w:r w:rsidRPr="005735A1">
        <w:rPr>
          <w:rFonts w:ascii="Arial" w:eastAsia="Arial" w:hAnsi="Arial" w:cs="Arial"/>
          <w:color w:val="000000" w:themeColor="text1"/>
        </w:rPr>
        <w:t xml:space="preserve"> </w:t>
      </w:r>
      <w:r w:rsidR="00DB231C">
        <w:rPr>
          <w:rFonts w:ascii="Arial" w:eastAsia="Arial" w:hAnsi="Arial" w:cs="Arial"/>
          <w:color w:val="000000" w:themeColor="text1"/>
        </w:rPr>
        <w:t>to March</w:t>
      </w:r>
      <w:r w:rsidRPr="005735A1">
        <w:rPr>
          <w:rFonts w:ascii="Arial" w:eastAsia="Arial" w:hAnsi="Arial" w:cs="Arial"/>
          <w:color w:val="000000" w:themeColor="text1"/>
        </w:rPr>
        <w:t xml:space="preserve"> 202</w:t>
      </w:r>
      <w:r w:rsidR="00AD2456">
        <w:rPr>
          <w:rFonts w:ascii="Arial" w:eastAsia="Arial" w:hAnsi="Arial" w:cs="Arial"/>
          <w:color w:val="000000" w:themeColor="text1"/>
        </w:rPr>
        <w:t>4</w:t>
      </w:r>
      <w:r w:rsidRPr="005735A1">
        <w:rPr>
          <w:rFonts w:ascii="Arial" w:eastAsia="Arial" w:hAnsi="Arial" w:cs="Arial"/>
          <w:color w:val="000000" w:themeColor="text1"/>
        </w:rPr>
        <w:t xml:space="preserve"> period. </w:t>
      </w:r>
      <w:r w:rsidRPr="005735A1">
        <w:rPr>
          <w:rStyle w:val="normaltextrun"/>
          <w:rFonts w:ascii="Arial" w:hAnsi="Arial" w:cs="Arial"/>
          <w:color w:val="000000"/>
          <w:shd w:val="clear" w:color="auto" w:fill="FFFFFF"/>
        </w:rPr>
        <w:t xml:space="preserve">Domain 3 comprises three outcomes that are a test of commitment and inclusive leadership. </w:t>
      </w:r>
      <w:r w:rsidRPr="005735A1">
        <w:rPr>
          <w:rFonts w:ascii="Arial" w:eastAsia="Arial" w:hAnsi="Arial" w:cs="Arial"/>
          <w:color w:val="000000" w:themeColor="text1"/>
        </w:rPr>
        <w:t xml:space="preserve">Scores have been allocated to each outcome in this domain. </w:t>
      </w:r>
    </w:p>
    <w:p w14:paraId="347CC452" w14:textId="2BFCD9EE" w:rsidR="00416932" w:rsidRPr="005735A1" w:rsidRDefault="00416932" w:rsidP="00416932">
      <w:pPr>
        <w:rPr>
          <w:rFonts w:ascii="Arial" w:eastAsia="Arial" w:hAnsi="Arial" w:cs="Arial"/>
          <w:color w:val="000000" w:themeColor="text1"/>
          <w:lang w:val="en-US"/>
        </w:rPr>
      </w:pPr>
      <w:r w:rsidRPr="005735A1">
        <w:rPr>
          <w:rFonts w:ascii="Arial" w:eastAsia="Arial" w:hAnsi="Arial" w:cs="Arial"/>
          <w:color w:val="000000" w:themeColor="text1"/>
        </w:rPr>
        <w:t xml:space="preserve">The three outcomes </w:t>
      </w:r>
      <w:r w:rsidR="00DB231C">
        <w:rPr>
          <w:rFonts w:ascii="Arial" w:eastAsia="Arial" w:hAnsi="Arial" w:cs="Arial"/>
          <w:color w:val="000000" w:themeColor="text1"/>
        </w:rPr>
        <w:t>and how we collected information/evidence f</w:t>
      </w:r>
      <w:r w:rsidRPr="005735A1">
        <w:rPr>
          <w:rFonts w:ascii="Arial" w:eastAsia="Arial" w:hAnsi="Arial" w:cs="Arial"/>
          <w:color w:val="000000" w:themeColor="text1"/>
        </w:rPr>
        <w:t>or each:</w:t>
      </w:r>
    </w:p>
    <w:p w14:paraId="169F3A3F" w14:textId="14E2BCDC" w:rsidR="00416932" w:rsidRDefault="00416932" w:rsidP="00416932">
      <w:pPr>
        <w:rPr>
          <w:rFonts w:ascii="Arial" w:hAnsi="Arial" w:cs="Arial"/>
          <w:lang w:eastAsia="en-GB"/>
        </w:rPr>
      </w:pPr>
      <w:r w:rsidRPr="005735A1">
        <w:rPr>
          <w:rFonts w:ascii="Arial" w:hAnsi="Arial" w:cs="Arial"/>
          <w:lang w:eastAsia="en-GB"/>
        </w:rPr>
        <w:t xml:space="preserve">Domain 3 – Inclusive Leadership. </w:t>
      </w:r>
    </w:p>
    <w:p w14:paraId="309D3846" w14:textId="5973F36D" w:rsidR="00416932" w:rsidRPr="00AC26D4" w:rsidRDefault="00416932" w:rsidP="00416932">
      <w:pPr>
        <w:rPr>
          <w:rFonts w:ascii="Arial" w:hAnsi="Arial" w:cs="Arial"/>
          <w:i/>
          <w:iCs/>
          <w:lang w:eastAsia="en-GB"/>
        </w:rPr>
      </w:pPr>
      <w:r w:rsidRPr="00416932">
        <w:rPr>
          <w:rFonts w:ascii="Arial" w:hAnsi="Arial" w:cs="Arial"/>
        </w:rPr>
        <w:t>3A: Board members, system leaders (Band 9 and VSM) and those with line management responsibilities routinely demonstrate their understanding of, and commitment to, equality and health inequalities</w:t>
      </w:r>
      <w:r w:rsidR="00E32055">
        <w:rPr>
          <w:rFonts w:ascii="Arial" w:hAnsi="Arial" w:cs="Arial"/>
        </w:rPr>
        <w:t xml:space="preserve"> – </w:t>
      </w:r>
      <w:r w:rsidR="00DB231C" w:rsidRPr="00AC26D4">
        <w:rPr>
          <w:rFonts w:ascii="Arial" w:hAnsi="Arial" w:cs="Arial"/>
          <w:i/>
          <w:iCs/>
        </w:rPr>
        <w:t>A</w:t>
      </w:r>
      <w:r w:rsidRPr="00AC26D4">
        <w:rPr>
          <w:rFonts w:ascii="Arial" w:hAnsi="Arial" w:cs="Arial"/>
          <w:i/>
          <w:iCs/>
          <w:lang w:eastAsia="en-GB"/>
        </w:rPr>
        <w:t xml:space="preserve"> letter and online form </w:t>
      </w:r>
      <w:r w:rsidR="008C4A34" w:rsidRPr="00AC26D4">
        <w:rPr>
          <w:rFonts w:ascii="Arial" w:hAnsi="Arial" w:cs="Arial"/>
          <w:i/>
          <w:iCs/>
          <w:lang w:eastAsia="en-GB"/>
        </w:rPr>
        <w:t>were</w:t>
      </w:r>
      <w:r w:rsidRPr="00AC26D4">
        <w:rPr>
          <w:rFonts w:ascii="Arial" w:hAnsi="Arial" w:cs="Arial"/>
          <w:i/>
          <w:iCs/>
          <w:lang w:eastAsia="en-GB"/>
        </w:rPr>
        <w:t xml:space="preserve"> developed</w:t>
      </w:r>
      <w:r w:rsidR="0064556D" w:rsidRPr="00AC26D4">
        <w:rPr>
          <w:rFonts w:ascii="Arial" w:hAnsi="Arial" w:cs="Arial"/>
          <w:i/>
          <w:iCs/>
          <w:lang w:eastAsia="en-GB"/>
        </w:rPr>
        <w:t xml:space="preserve"> </w:t>
      </w:r>
      <w:r w:rsidRPr="00AC26D4">
        <w:rPr>
          <w:rFonts w:ascii="Arial" w:hAnsi="Arial" w:cs="Arial"/>
          <w:i/>
          <w:iCs/>
          <w:lang w:eastAsia="en-GB"/>
        </w:rPr>
        <w:t xml:space="preserve">to all leaders Band </w:t>
      </w:r>
      <w:r w:rsidR="00AE1610" w:rsidRPr="00AC26D4">
        <w:rPr>
          <w:rFonts w:ascii="Arial" w:hAnsi="Arial" w:cs="Arial"/>
          <w:i/>
          <w:iCs/>
          <w:lang w:eastAsia="en-GB"/>
        </w:rPr>
        <w:t>8a</w:t>
      </w:r>
      <w:r w:rsidRPr="00AC26D4">
        <w:rPr>
          <w:rFonts w:ascii="Arial" w:hAnsi="Arial" w:cs="Arial"/>
          <w:i/>
          <w:iCs/>
          <w:lang w:eastAsia="en-GB"/>
        </w:rPr>
        <w:t xml:space="preserve"> and above and those with line management responsibilities</w:t>
      </w:r>
      <w:r w:rsidR="00AE1610" w:rsidRPr="00AC26D4">
        <w:rPr>
          <w:rFonts w:ascii="Arial" w:hAnsi="Arial" w:cs="Arial"/>
          <w:i/>
          <w:iCs/>
          <w:lang w:eastAsia="en-GB"/>
        </w:rPr>
        <w:t xml:space="preserve"> (mainly bands 6+)</w:t>
      </w:r>
      <w:r w:rsidRPr="00AC26D4">
        <w:rPr>
          <w:rFonts w:ascii="Arial" w:hAnsi="Arial" w:cs="Arial"/>
          <w:i/>
          <w:iCs/>
          <w:lang w:eastAsia="en-GB"/>
        </w:rPr>
        <w:t>.</w:t>
      </w:r>
      <w:r w:rsidRPr="0064556D">
        <w:rPr>
          <w:rFonts w:ascii="Arial" w:hAnsi="Arial" w:cs="Arial"/>
          <w:lang w:eastAsia="en-GB"/>
        </w:rPr>
        <w:t xml:space="preserve"> </w:t>
      </w:r>
      <w:r w:rsidRPr="00AC26D4">
        <w:rPr>
          <w:rFonts w:ascii="Arial" w:hAnsi="Arial" w:cs="Arial"/>
          <w:i/>
          <w:iCs/>
          <w:lang w:eastAsia="en-GB"/>
        </w:rPr>
        <w:t xml:space="preserve">The responses have been analysed to </w:t>
      </w:r>
      <w:r w:rsidR="00FC0235" w:rsidRPr="00AC26D4">
        <w:rPr>
          <w:rFonts w:ascii="Arial" w:hAnsi="Arial" w:cs="Arial"/>
          <w:i/>
          <w:iCs/>
          <w:lang w:eastAsia="en-GB"/>
        </w:rPr>
        <w:t>in</w:t>
      </w:r>
      <w:r w:rsidRPr="00AC26D4">
        <w:rPr>
          <w:rFonts w:ascii="Arial" w:hAnsi="Arial" w:cs="Arial"/>
          <w:i/>
          <w:iCs/>
          <w:lang w:eastAsia="en-GB"/>
        </w:rPr>
        <w:t>form the evidence for this outcome.</w:t>
      </w:r>
    </w:p>
    <w:p w14:paraId="6D02F5BB" w14:textId="30FE25D9" w:rsidR="00416932" w:rsidRPr="00AC26D4" w:rsidRDefault="00416932" w:rsidP="00416932">
      <w:pPr>
        <w:rPr>
          <w:rFonts w:ascii="Arial" w:hAnsi="Arial" w:cs="Arial"/>
          <w:i/>
          <w:iCs/>
        </w:rPr>
      </w:pPr>
      <w:r w:rsidRPr="00416932">
        <w:rPr>
          <w:rFonts w:ascii="Arial" w:hAnsi="Arial" w:cs="Arial"/>
        </w:rPr>
        <w:t>3B: Board/Committee papers (including minutes) identify equality and health inequalities related impacts and risks and how they will be mitigated and managed</w:t>
      </w:r>
      <w:r w:rsidR="00130847">
        <w:rPr>
          <w:rFonts w:ascii="Arial" w:hAnsi="Arial" w:cs="Arial"/>
        </w:rPr>
        <w:t xml:space="preserve"> – </w:t>
      </w:r>
      <w:r w:rsidRPr="004930D7">
        <w:rPr>
          <w:rFonts w:ascii="Arial" w:hAnsi="Arial" w:cs="Arial"/>
          <w:i/>
          <w:iCs/>
        </w:rPr>
        <w:t>E</w:t>
      </w:r>
      <w:r w:rsidRPr="004930D7">
        <w:rPr>
          <w:rFonts w:ascii="Arial" w:hAnsi="Arial" w:cs="Arial"/>
          <w:i/>
          <w:iCs/>
          <w:lang w:eastAsia="en-GB"/>
        </w:rPr>
        <w:t xml:space="preserve">vidence was collected in liaison with the </w:t>
      </w:r>
      <w:bookmarkStart w:id="0" w:name="_Hlk152139900"/>
      <w:r w:rsidRPr="004930D7">
        <w:rPr>
          <w:rFonts w:ascii="Arial" w:hAnsi="Arial" w:cs="Arial"/>
          <w:i/>
          <w:iCs/>
          <w:lang w:eastAsia="en-GB"/>
        </w:rPr>
        <w:t xml:space="preserve">Head of </w:t>
      </w:r>
      <w:r w:rsidR="0064556D" w:rsidRPr="004930D7">
        <w:rPr>
          <w:rFonts w:ascii="Arial" w:hAnsi="Arial" w:cs="Arial"/>
          <w:i/>
          <w:iCs/>
          <w:lang w:eastAsia="en-GB"/>
        </w:rPr>
        <w:t xml:space="preserve">Corporate </w:t>
      </w:r>
      <w:r w:rsidRPr="004930D7">
        <w:rPr>
          <w:rFonts w:ascii="Arial" w:hAnsi="Arial" w:cs="Arial"/>
          <w:i/>
          <w:iCs/>
          <w:lang w:eastAsia="en-GB"/>
        </w:rPr>
        <w:t>Governance</w:t>
      </w:r>
      <w:r w:rsidRPr="0064556D">
        <w:rPr>
          <w:rFonts w:ascii="Arial" w:hAnsi="Arial" w:cs="Arial"/>
          <w:lang w:eastAsia="en-GB"/>
        </w:rPr>
        <w:t xml:space="preserve">. </w:t>
      </w:r>
      <w:bookmarkEnd w:id="0"/>
      <w:r w:rsidRPr="00AC26D4">
        <w:rPr>
          <w:rFonts w:ascii="Arial" w:hAnsi="Arial" w:cs="Arial"/>
          <w:i/>
          <w:iCs/>
          <w:lang w:eastAsia="en-GB"/>
        </w:rPr>
        <w:t>A</w:t>
      </w:r>
      <w:r w:rsidRPr="00AC26D4">
        <w:rPr>
          <w:rFonts w:ascii="Arial" w:hAnsi="Arial" w:cs="Arial"/>
          <w:i/>
          <w:iCs/>
        </w:rPr>
        <w:t xml:space="preserve"> random sample of substantive Board or prime </w:t>
      </w:r>
      <w:r w:rsidR="005D0462" w:rsidRPr="00AC26D4">
        <w:rPr>
          <w:rFonts w:ascii="Arial" w:hAnsi="Arial" w:cs="Arial"/>
          <w:i/>
          <w:iCs/>
        </w:rPr>
        <w:t>c</w:t>
      </w:r>
      <w:r w:rsidRPr="00AC26D4">
        <w:rPr>
          <w:rFonts w:ascii="Arial" w:hAnsi="Arial" w:cs="Arial"/>
          <w:i/>
          <w:iCs/>
        </w:rPr>
        <w:t>ommittee papers from</w:t>
      </w:r>
      <w:r w:rsidRPr="00AC26D4">
        <w:rPr>
          <w:rFonts w:ascii="Arial" w:hAnsi="Arial" w:cs="Arial"/>
          <w:i/>
          <w:iCs/>
          <w:lang w:eastAsia="en-GB"/>
        </w:rPr>
        <w:t xml:space="preserve"> </w:t>
      </w:r>
      <w:r w:rsidR="006E15D8" w:rsidRPr="00AC26D4">
        <w:rPr>
          <w:rFonts w:ascii="Arial" w:hAnsi="Arial" w:cs="Arial"/>
          <w:i/>
          <w:iCs/>
          <w:lang w:eastAsia="en-GB"/>
        </w:rPr>
        <w:t>April 2</w:t>
      </w:r>
      <w:r w:rsidR="001D2337" w:rsidRPr="00AC26D4">
        <w:rPr>
          <w:rFonts w:ascii="Arial" w:hAnsi="Arial" w:cs="Arial"/>
          <w:i/>
          <w:iCs/>
          <w:lang w:eastAsia="en-GB"/>
        </w:rPr>
        <w:t xml:space="preserve">3 </w:t>
      </w:r>
      <w:r w:rsidRPr="00AC26D4">
        <w:rPr>
          <w:rFonts w:ascii="Arial" w:hAnsi="Arial" w:cs="Arial"/>
          <w:i/>
          <w:iCs/>
          <w:lang w:eastAsia="en-GB"/>
        </w:rPr>
        <w:t xml:space="preserve">to </w:t>
      </w:r>
      <w:r w:rsidR="001D2337" w:rsidRPr="00AC26D4">
        <w:rPr>
          <w:rFonts w:ascii="Arial" w:hAnsi="Arial" w:cs="Arial"/>
          <w:i/>
          <w:iCs/>
          <w:lang w:eastAsia="en-GB"/>
        </w:rPr>
        <w:t>March 2024</w:t>
      </w:r>
      <w:r w:rsidRPr="00AC26D4">
        <w:rPr>
          <w:rFonts w:ascii="Arial" w:hAnsi="Arial" w:cs="Arial"/>
          <w:i/>
          <w:iCs/>
          <w:lang w:eastAsia="en-GB"/>
        </w:rPr>
        <w:t xml:space="preserve">, was collected. </w:t>
      </w:r>
      <w:r w:rsidRPr="00AC26D4">
        <w:rPr>
          <w:rFonts w:ascii="Arial" w:hAnsi="Arial" w:cs="Arial"/>
          <w:i/>
          <w:iCs/>
        </w:rPr>
        <w:t>The percentage of papers that identified equality-related impacts, through analyses or other assessments was defined, and how negative impacts were mitigated, monitored, and managed.</w:t>
      </w:r>
    </w:p>
    <w:p w14:paraId="52F0C469" w14:textId="20FEBC7E" w:rsidR="00416932" w:rsidRPr="00AC26D4" w:rsidRDefault="00416932" w:rsidP="00416932">
      <w:pPr>
        <w:rPr>
          <w:rFonts w:ascii="Arial" w:hAnsi="Arial" w:cs="Arial"/>
          <w:i/>
          <w:iCs/>
          <w:lang w:eastAsia="en-GB"/>
        </w:rPr>
      </w:pPr>
      <w:bookmarkStart w:id="1" w:name="_Hlk157087422"/>
      <w:r w:rsidRPr="00416932">
        <w:rPr>
          <w:rFonts w:ascii="Arial" w:hAnsi="Arial" w:cs="Arial"/>
        </w:rPr>
        <w:t>3C: Board members, system, and senior leaders (Band 9 and VSM) ensure levers are in place to manage performance and monitor progress with staff and patients</w:t>
      </w:r>
      <w:r w:rsidR="00C8509A">
        <w:rPr>
          <w:rFonts w:ascii="Arial" w:hAnsi="Arial" w:cs="Arial"/>
        </w:rPr>
        <w:t xml:space="preserve"> </w:t>
      </w:r>
      <w:r w:rsidR="00C8509A" w:rsidRPr="00AC26D4">
        <w:rPr>
          <w:rFonts w:ascii="Arial" w:hAnsi="Arial" w:cs="Arial"/>
          <w:i/>
          <w:iCs/>
        </w:rPr>
        <w:t xml:space="preserve">– </w:t>
      </w:r>
      <w:bookmarkEnd w:id="1"/>
      <w:r w:rsidRPr="00AC26D4">
        <w:rPr>
          <w:rFonts w:ascii="Arial" w:hAnsi="Arial" w:cs="Arial"/>
          <w:i/>
          <w:iCs/>
        </w:rPr>
        <w:t xml:space="preserve">A template was </w:t>
      </w:r>
      <w:r w:rsidR="001D2337" w:rsidRPr="00AC26D4">
        <w:rPr>
          <w:rFonts w:ascii="Arial" w:hAnsi="Arial" w:cs="Arial"/>
          <w:i/>
          <w:iCs/>
        </w:rPr>
        <w:t>provided,</w:t>
      </w:r>
      <w:r w:rsidRPr="00AC26D4">
        <w:rPr>
          <w:rFonts w:ascii="Arial" w:hAnsi="Arial" w:cs="Arial"/>
          <w:i/>
          <w:iCs/>
        </w:rPr>
        <w:t xml:space="preserve"> and i</w:t>
      </w:r>
      <w:r w:rsidRPr="00AC26D4">
        <w:rPr>
          <w:rFonts w:ascii="Arial" w:hAnsi="Arial" w:cs="Arial"/>
          <w:i/>
          <w:iCs/>
          <w:lang w:eastAsia="en-GB"/>
        </w:rPr>
        <w:t xml:space="preserve">nformation was gathered on </w:t>
      </w:r>
      <w:r w:rsidRPr="00AC26D4">
        <w:rPr>
          <w:rFonts w:ascii="Arial" w:hAnsi="Arial" w:cs="Arial"/>
          <w:i/>
          <w:iCs/>
        </w:rPr>
        <w:t xml:space="preserve">the levers that are in place to manage performance and monitor progress with staff and patients. This was provided by the </w:t>
      </w:r>
      <w:r w:rsidRPr="00AC26D4">
        <w:rPr>
          <w:rFonts w:ascii="Arial" w:hAnsi="Arial" w:cs="Arial"/>
          <w:i/>
          <w:iCs/>
          <w:lang w:eastAsia="en-GB"/>
        </w:rPr>
        <w:t xml:space="preserve">Head of </w:t>
      </w:r>
      <w:r w:rsidR="0064556D" w:rsidRPr="00AC26D4">
        <w:rPr>
          <w:rFonts w:ascii="Arial" w:hAnsi="Arial" w:cs="Arial"/>
          <w:i/>
          <w:iCs/>
          <w:lang w:eastAsia="en-GB"/>
        </w:rPr>
        <w:t xml:space="preserve">Corporate </w:t>
      </w:r>
      <w:r w:rsidRPr="00AC26D4">
        <w:rPr>
          <w:rFonts w:ascii="Arial" w:hAnsi="Arial" w:cs="Arial"/>
          <w:i/>
          <w:iCs/>
          <w:lang w:eastAsia="en-GB"/>
        </w:rPr>
        <w:t>Governance</w:t>
      </w:r>
      <w:r w:rsidR="003D343D" w:rsidRPr="00AC26D4">
        <w:rPr>
          <w:rFonts w:ascii="Arial" w:hAnsi="Arial" w:cs="Arial"/>
          <w:i/>
          <w:iCs/>
          <w:lang w:eastAsia="en-GB"/>
        </w:rPr>
        <w:t>.</w:t>
      </w:r>
    </w:p>
    <w:p w14:paraId="03252191" w14:textId="7E92F158" w:rsidR="00DB231C" w:rsidRPr="00E526EF" w:rsidRDefault="00DB231C" w:rsidP="00E526EF">
      <w:pPr>
        <w:pStyle w:val="ListParagraph"/>
        <w:numPr>
          <w:ilvl w:val="0"/>
          <w:numId w:val="18"/>
        </w:numPr>
        <w:rPr>
          <w:rFonts w:cs="Arial"/>
          <w:b/>
          <w:bCs/>
          <w:lang w:eastAsia="en-GB"/>
        </w:rPr>
      </w:pPr>
      <w:r w:rsidRPr="00E526EF">
        <w:rPr>
          <w:rFonts w:cs="Arial"/>
          <w:b/>
          <w:bCs/>
          <w:lang w:eastAsia="en-GB"/>
        </w:rPr>
        <w:t>Independent Revie</w:t>
      </w:r>
      <w:r w:rsidR="00AA3763" w:rsidRPr="00E526EF">
        <w:rPr>
          <w:rFonts w:cs="Arial"/>
          <w:b/>
          <w:bCs/>
          <w:lang w:eastAsia="en-GB"/>
        </w:rPr>
        <w:t>w</w:t>
      </w:r>
    </w:p>
    <w:p w14:paraId="7A7FD2AF" w14:textId="57CBD342" w:rsidR="003D748F" w:rsidRPr="003D748F" w:rsidRDefault="003D343D" w:rsidP="003D748F">
      <w:pPr>
        <w:widowControl w:val="0"/>
        <w:autoSpaceDE w:val="0"/>
        <w:autoSpaceDN w:val="0"/>
        <w:spacing w:after="0" w:line="240" w:lineRule="auto"/>
        <w:rPr>
          <w:rFonts w:ascii="Arial" w:eastAsia="Arial" w:hAnsi="Arial" w:cs="Arial"/>
          <w:bCs/>
        </w:rPr>
      </w:pPr>
      <w:r>
        <w:rPr>
          <w:rFonts w:ascii="Arial" w:eastAsia="Arial" w:hAnsi="Arial" w:cs="Arial"/>
          <w:bCs/>
        </w:rPr>
        <w:t>A</w:t>
      </w:r>
      <w:r w:rsidR="00BB7658">
        <w:rPr>
          <w:rFonts w:ascii="Arial" w:eastAsia="Arial" w:hAnsi="Arial" w:cs="Arial"/>
          <w:bCs/>
        </w:rPr>
        <w:t>n independent Peer review meeting was held on 8 Januar</w:t>
      </w:r>
      <w:r w:rsidR="00DD3C69">
        <w:rPr>
          <w:rFonts w:ascii="Arial" w:eastAsia="Arial" w:hAnsi="Arial" w:cs="Arial"/>
          <w:bCs/>
        </w:rPr>
        <w:t xml:space="preserve">y 2025 </w:t>
      </w:r>
      <w:r w:rsidR="003E7F57">
        <w:rPr>
          <w:rFonts w:ascii="Arial" w:eastAsia="Arial" w:hAnsi="Arial" w:cs="Arial"/>
          <w:bCs/>
        </w:rPr>
        <w:t>with other ICB</w:t>
      </w:r>
      <w:r w:rsidR="00556446">
        <w:rPr>
          <w:rFonts w:ascii="Arial" w:eastAsia="Arial" w:hAnsi="Arial" w:cs="Arial"/>
          <w:bCs/>
        </w:rPr>
        <w:t>s</w:t>
      </w:r>
      <w:r w:rsidR="003E7F57">
        <w:rPr>
          <w:rFonts w:ascii="Arial" w:eastAsia="Arial" w:hAnsi="Arial" w:cs="Arial"/>
          <w:bCs/>
        </w:rPr>
        <w:t xml:space="preserve"> undertaking </w:t>
      </w:r>
      <w:r w:rsidR="0002560D">
        <w:rPr>
          <w:rFonts w:ascii="Arial" w:eastAsia="Arial" w:hAnsi="Arial" w:cs="Arial"/>
          <w:bCs/>
        </w:rPr>
        <w:t>work around EDS Domain 3 including Northants ICB and L</w:t>
      </w:r>
      <w:r w:rsidR="003D2B16">
        <w:rPr>
          <w:rFonts w:ascii="Arial" w:eastAsia="Arial" w:hAnsi="Arial" w:cs="Arial"/>
          <w:bCs/>
        </w:rPr>
        <w:t xml:space="preserve">eicester </w:t>
      </w:r>
      <w:r w:rsidR="0002560D">
        <w:rPr>
          <w:rFonts w:ascii="Arial" w:eastAsia="Arial" w:hAnsi="Arial" w:cs="Arial"/>
          <w:bCs/>
        </w:rPr>
        <w:t>L</w:t>
      </w:r>
      <w:r w:rsidR="003D2B16">
        <w:rPr>
          <w:rFonts w:ascii="Arial" w:eastAsia="Arial" w:hAnsi="Arial" w:cs="Arial"/>
          <w:bCs/>
        </w:rPr>
        <w:t xml:space="preserve">eicestershire and </w:t>
      </w:r>
      <w:r w:rsidR="0002560D">
        <w:rPr>
          <w:rFonts w:ascii="Arial" w:eastAsia="Arial" w:hAnsi="Arial" w:cs="Arial"/>
          <w:bCs/>
        </w:rPr>
        <w:t>R</w:t>
      </w:r>
      <w:r w:rsidR="003D2B16">
        <w:rPr>
          <w:rFonts w:ascii="Arial" w:eastAsia="Arial" w:hAnsi="Arial" w:cs="Arial"/>
          <w:bCs/>
        </w:rPr>
        <w:t>utland (LLR)</w:t>
      </w:r>
      <w:r w:rsidR="00A26AF8">
        <w:rPr>
          <w:rFonts w:ascii="Arial" w:eastAsia="Arial" w:hAnsi="Arial" w:cs="Arial"/>
          <w:bCs/>
        </w:rPr>
        <w:t xml:space="preserve">. This meeting provided an opportunity to </w:t>
      </w:r>
      <w:r w:rsidR="003D748F" w:rsidRPr="003D748F">
        <w:rPr>
          <w:rFonts w:ascii="Arial" w:eastAsia="Arial" w:hAnsi="Arial" w:cs="Arial"/>
          <w:bCs/>
        </w:rPr>
        <w:t xml:space="preserve">review </w:t>
      </w:r>
      <w:r w:rsidR="00FC281B">
        <w:rPr>
          <w:rFonts w:ascii="Arial" w:eastAsia="Arial" w:hAnsi="Arial" w:cs="Arial"/>
          <w:bCs/>
        </w:rPr>
        <w:t xml:space="preserve">and discuss </w:t>
      </w:r>
      <w:r w:rsidR="003D748F" w:rsidRPr="003D748F">
        <w:rPr>
          <w:rFonts w:ascii="Arial" w:eastAsia="Arial" w:hAnsi="Arial" w:cs="Arial"/>
          <w:bCs/>
        </w:rPr>
        <w:t xml:space="preserve">findings and </w:t>
      </w:r>
      <w:r w:rsidR="00DD3C69">
        <w:rPr>
          <w:rFonts w:ascii="Arial" w:eastAsia="Arial" w:hAnsi="Arial" w:cs="Arial"/>
          <w:bCs/>
        </w:rPr>
        <w:t xml:space="preserve">agree a </w:t>
      </w:r>
      <w:r w:rsidR="003D748F" w:rsidRPr="003D748F">
        <w:rPr>
          <w:rFonts w:ascii="Arial" w:eastAsia="Arial" w:hAnsi="Arial" w:cs="Arial"/>
          <w:bCs/>
        </w:rPr>
        <w:t>final scoring of Domain 3</w:t>
      </w:r>
      <w:r w:rsidR="00FC281B">
        <w:rPr>
          <w:rFonts w:ascii="Arial" w:eastAsia="Arial" w:hAnsi="Arial" w:cs="Arial"/>
          <w:bCs/>
        </w:rPr>
        <w:t>. Re</w:t>
      </w:r>
      <w:r w:rsidR="003D748F" w:rsidRPr="003D748F">
        <w:rPr>
          <w:rFonts w:ascii="Arial" w:eastAsia="Arial" w:hAnsi="Arial" w:cs="Arial"/>
          <w:bCs/>
        </w:rPr>
        <w:t xml:space="preserve">gular updates of the EDS process and findings were </w:t>
      </w:r>
      <w:r w:rsidR="00FC281B">
        <w:rPr>
          <w:rFonts w:ascii="Arial" w:eastAsia="Arial" w:hAnsi="Arial" w:cs="Arial"/>
          <w:bCs/>
        </w:rPr>
        <w:t xml:space="preserve">also </w:t>
      </w:r>
      <w:r w:rsidR="003D748F" w:rsidRPr="003D748F">
        <w:rPr>
          <w:rFonts w:ascii="Arial" w:eastAsia="Arial" w:hAnsi="Arial" w:cs="Arial"/>
          <w:bCs/>
        </w:rPr>
        <w:t xml:space="preserve">shared/discussed at the ICB business meetings, Equality </w:t>
      </w:r>
      <w:r w:rsidR="0064556D">
        <w:rPr>
          <w:rFonts w:ascii="Arial" w:eastAsia="Arial" w:hAnsi="Arial" w:cs="Arial"/>
          <w:bCs/>
        </w:rPr>
        <w:t>F</w:t>
      </w:r>
      <w:r w:rsidR="003D748F" w:rsidRPr="003D748F">
        <w:rPr>
          <w:rFonts w:ascii="Arial" w:eastAsia="Arial" w:hAnsi="Arial" w:cs="Arial"/>
          <w:bCs/>
        </w:rPr>
        <w:t>orum meeting</w:t>
      </w:r>
      <w:r w:rsidR="00506F1E">
        <w:rPr>
          <w:rFonts w:ascii="Arial" w:eastAsia="Arial" w:hAnsi="Arial" w:cs="Arial"/>
          <w:bCs/>
        </w:rPr>
        <w:t>s</w:t>
      </w:r>
      <w:r w:rsidR="003D748F" w:rsidRPr="003D748F">
        <w:rPr>
          <w:rFonts w:ascii="Arial" w:eastAsia="Arial" w:hAnsi="Arial" w:cs="Arial"/>
          <w:bCs/>
        </w:rPr>
        <w:t xml:space="preserve"> </w:t>
      </w:r>
      <w:r w:rsidR="003D2B16">
        <w:rPr>
          <w:rFonts w:ascii="Arial" w:eastAsia="Arial" w:hAnsi="Arial" w:cs="Arial"/>
          <w:bCs/>
        </w:rPr>
        <w:t xml:space="preserve">and </w:t>
      </w:r>
      <w:r w:rsidR="003D748F" w:rsidRPr="003D748F">
        <w:rPr>
          <w:rFonts w:ascii="Arial" w:eastAsia="Arial" w:hAnsi="Arial" w:cs="Arial"/>
          <w:bCs/>
        </w:rPr>
        <w:t xml:space="preserve">with </w:t>
      </w:r>
      <w:r w:rsidR="00DE57A0">
        <w:rPr>
          <w:rFonts w:ascii="Arial" w:eastAsia="Arial" w:hAnsi="Arial" w:cs="Arial"/>
          <w:bCs/>
        </w:rPr>
        <w:t>EDI leads of the P</w:t>
      </w:r>
      <w:r w:rsidR="003D748F" w:rsidRPr="003D748F">
        <w:rPr>
          <w:rFonts w:ascii="Arial" w:eastAsia="Arial" w:hAnsi="Arial" w:cs="Arial"/>
          <w:bCs/>
        </w:rPr>
        <w:t>rovider</w:t>
      </w:r>
      <w:r w:rsidR="00166217">
        <w:rPr>
          <w:rFonts w:ascii="Arial" w:eastAsia="Arial" w:hAnsi="Arial" w:cs="Arial"/>
          <w:bCs/>
        </w:rPr>
        <w:t xml:space="preserve"> </w:t>
      </w:r>
      <w:r w:rsidR="004930D7">
        <w:rPr>
          <w:rFonts w:ascii="Arial" w:eastAsia="Arial" w:hAnsi="Arial" w:cs="Arial"/>
          <w:bCs/>
        </w:rPr>
        <w:t>T</w:t>
      </w:r>
      <w:r>
        <w:rPr>
          <w:rFonts w:ascii="Arial" w:eastAsia="Arial" w:hAnsi="Arial" w:cs="Arial"/>
          <w:bCs/>
        </w:rPr>
        <w:t>rusts</w:t>
      </w:r>
      <w:r w:rsidR="00506F1E">
        <w:rPr>
          <w:rFonts w:ascii="Arial" w:eastAsia="Arial" w:hAnsi="Arial" w:cs="Arial"/>
          <w:bCs/>
        </w:rPr>
        <w:t>.</w:t>
      </w:r>
    </w:p>
    <w:p w14:paraId="065E6EE9" w14:textId="77777777" w:rsidR="00DF104D" w:rsidRDefault="00DF104D" w:rsidP="00DF104D">
      <w:pPr>
        <w:spacing w:after="0" w:line="240" w:lineRule="auto"/>
        <w:rPr>
          <w:rFonts w:ascii="Arial" w:hAnsi="Arial" w:cs="Arial"/>
        </w:rPr>
      </w:pPr>
    </w:p>
    <w:p w14:paraId="6B684B8A" w14:textId="7F1A8096" w:rsidR="00AD3B15" w:rsidRDefault="00DB231C" w:rsidP="00AD3B15">
      <w:pPr>
        <w:pStyle w:val="ListParagraph"/>
        <w:numPr>
          <w:ilvl w:val="0"/>
          <w:numId w:val="18"/>
        </w:numPr>
        <w:rPr>
          <w:rFonts w:cs="Arial"/>
          <w:b/>
          <w:bCs/>
        </w:rPr>
      </w:pPr>
      <w:r w:rsidRPr="00E526EF">
        <w:rPr>
          <w:rFonts w:cs="Arial"/>
          <w:b/>
          <w:bCs/>
        </w:rPr>
        <w:t xml:space="preserve">Analysis of evidence/information collected for EDS D3 </w:t>
      </w:r>
      <w:proofErr w:type="gramStart"/>
      <w:r w:rsidRPr="00E526EF">
        <w:rPr>
          <w:rFonts w:cs="Arial"/>
          <w:b/>
          <w:bCs/>
        </w:rPr>
        <w:t>outcomes</w:t>
      </w:r>
      <w:proofErr w:type="gramEnd"/>
      <w:r w:rsidRPr="00E526EF">
        <w:rPr>
          <w:rFonts w:cs="Arial"/>
          <w:b/>
          <w:bCs/>
        </w:rPr>
        <w:t xml:space="preserve"> </w:t>
      </w:r>
    </w:p>
    <w:p w14:paraId="18C2C169" w14:textId="77777777" w:rsidR="00AD3B15" w:rsidRPr="00AD3B15" w:rsidRDefault="00AD3B15" w:rsidP="00AD3B15">
      <w:pPr>
        <w:pStyle w:val="ListParagraph"/>
        <w:ind w:left="360"/>
        <w:rPr>
          <w:rFonts w:cs="Arial"/>
          <w:b/>
          <w:bCs/>
        </w:rPr>
      </w:pPr>
    </w:p>
    <w:p w14:paraId="5E7F8A72" w14:textId="565962AB" w:rsidR="00DB231C" w:rsidRDefault="00FE1D72">
      <w:pPr>
        <w:rPr>
          <w:rFonts w:ascii="Arial" w:hAnsi="Arial" w:cs="Arial"/>
        </w:rPr>
      </w:pPr>
      <w:r w:rsidRPr="00D41C15">
        <w:rPr>
          <w:rFonts w:ascii="Arial" w:hAnsi="Arial" w:cs="Arial"/>
          <w:b/>
          <w:bCs/>
        </w:rPr>
        <w:t>3</w:t>
      </w:r>
      <w:r>
        <w:rPr>
          <w:rFonts w:ascii="Arial" w:hAnsi="Arial" w:cs="Arial"/>
          <w:b/>
          <w:bCs/>
        </w:rPr>
        <w:t xml:space="preserve">.1 </w:t>
      </w:r>
      <w:r w:rsidRPr="00D41C15">
        <w:rPr>
          <w:rFonts w:ascii="Arial" w:hAnsi="Arial" w:cs="Arial"/>
          <w:b/>
          <w:bCs/>
        </w:rPr>
        <w:t>Outcome</w:t>
      </w:r>
      <w:r w:rsidR="00DB231C" w:rsidRPr="00D41C15">
        <w:rPr>
          <w:rFonts w:ascii="Arial" w:hAnsi="Arial" w:cs="Arial"/>
          <w:b/>
          <w:bCs/>
        </w:rPr>
        <w:t xml:space="preserve"> 3a</w:t>
      </w:r>
      <w:r w:rsidR="00DB231C">
        <w:rPr>
          <w:rFonts w:ascii="Arial" w:hAnsi="Arial" w:cs="Arial"/>
        </w:rPr>
        <w:t xml:space="preserve"> – </w:t>
      </w:r>
      <w:r w:rsidR="00222B77" w:rsidRPr="004D4612">
        <w:rPr>
          <w:rFonts w:ascii="Arial" w:hAnsi="Arial" w:cs="Arial"/>
          <w:b/>
          <w:bCs/>
        </w:rPr>
        <w:t>Board members, system leaders (Band 9 and VSM) and those with line management responsibilities routinely demonstrate their understanding of, and commitment to, equality and health inequalities</w:t>
      </w:r>
      <w:r w:rsidR="004D4612">
        <w:rPr>
          <w:rFonts w:ascii="Arial" w:hAnsi="Arial" w:cs="Arial"/>
        </w:rPr>
        <w:t>.  S</w:t>
      </w:r>
      <w:r w:rsidR="00DB231C">
        <w:rPr>
          <w:rFonts w:ascii="Arial" w:hAnsi="Arial" w:cs="Arial"/>
        </w:rPr>
        <w:t xml:space="preserve">ummary of questionnaire findings </w:t>
      </w:r>
      <w:r w:rsidR="00AE1610">
        <w:rPr>
          <w:rFonts w:ascii="Arial" w:hAnsi="Arial" w:cs="Arial"/>
        </w:rPr>
        <w:t xml:space="preserve">(15 </w:t>
      </w:r>
      <w:r w:rsidR="00AE1610" w:rsidRPr="005735A1">
        <w:rPr>
          <w:rFonts w:ascii="Arial" w:hAnsi="Arial" w:cs="Arial"/>
        </w:rPr>
        <w:t>questions</w:t>
      </w:r>
      <w:r w:rsidR="00AE1610">
        <w:rPr>
          <w:rFonts w:ascii="Arial" w:hAnsi="Arial" w:cs="Arial"/>
        </w:rPr>
        <w:t xml:space="preserve">). </w:t>
      </w:r>
      <w:r w:rsidR="00AE1610" w:rsidRPr="0064556D">
        <w:rPr>
          <w:rFonts w:ascii="Arial" w:hAnsi="Arial" w:cs="Arial"/>
        </w:rPr>
        <w:t>Please note the summary focuses on the most relevant</w:t>
      </w:r>
      <w:r w:rsidR="00736422" w:rsidRPr="0064556D">
        <w:rPr>
          <w:rFonts w:ascii="Arial" w:hAnsi="Arial" w:cs="Arial"/>
        </w:rPr>
        <w:t xml:space="preserve"> Q</w:t>
      </w:r>
      <w:r w:rsidR="00AE1610" w:rsidRPr="0064556D">
        <w:rPr>
          <w:rFonts w:ascii="Arial" w:hAnsi="Arial" w:cs="Arial"/>
        </w:rPr>
        <w:t xml:space="preserve"> areas:</w:t>
      </w:r>
    </w:p>
    <w:p w14:paraId="203977D7" w14:textId="76699F43" w:rsidR="00DB231C" w:rsidRDefault="00DB231C" w:rsidP="00DB231C">
      <w:pPr>
        <w:rPr>
          <w:rFonts w:ascii="Arial" w:hAnsi="Arial" w:cs="Arial"/>
        </w:rPr>
      </w:pPr>
      <w:r w:rsidRPr="00DB231C">
        <w:rPr>
          <w:rFonts w:ascii="Arial" w:hAnsi="Arial" w:cs="Arial"/>
          <w:color w:val="242424"/>
          <w:shd w:val="clear" w:color="auto" w:fill="FFFFFF"/>
        </w:rPr>
        <w:t>4</w:t>
      </w:r>
      <w:r w:rsidR="007A4FE6">
        <w:rPr>
          <w:rFonts w:ascii="Arial" w:hAnsi="Arial" w:cs="Arial"/>
          <w:color w:val="242424"/>
          <w:shd w:val="clear" w:color="auto" w:fill="FFFFFF"/>
        </w:rPr>
        <w:t>4</w:t>
      </w:r>
      <w:r w:rsidRPr="00DB231C">
        <w:rPr>
          <w:rFonts w:ascii="Arial" w:hAnsi="Arial" w:cs="Arial"/>
          <w:color w:val="242424"/>
          <w:shd w:val="clear" w:color="auto" w:fill="FFFFFF"/>
        </w:rPr>
        <w:t xml:space="preserve"> responses</w:t>
      </w:r>
      <w:r w:rsidRPr="00DB231C">
        <w:rPr>
          <w:rFonts w:ascii="Arial" w:hAnsi="Arial" w:cs="Arial"/>
        </w:rPr>
        <w:t xml:space="preserve"> </w:t>
      </w:r>
      <w:r w:rsidRPr="006459C9">
        <w:rPr>
          <w:rFonts w:ascii="Arial" w:hAnsi="Arial" w:cs="Arial"/>
        </w:rPr>
        <w:t>(</w:t>
      </w:r>
      <w:r w:rsidRPr="00A46D08">
        <w:rPr>
          <w:rFonts w:ascii="Arial" w:hAnsi="Arial" w:cs="Arial"/>
        </w:rPr>
        <w:t>4</w:t>
      </w:r>
      <w:r w:rsidR="007A4FE6" w:rsidRPr="00A46D08">
        <w:rPr>
          <w:rFonts w:ascii="Arial" w:hAnsi="Arial" w:cs="Arial"/>
        </w:rPr>
        <w:t>4</w:t>
      </w:r>
      <w:r w:rsidRPr="00A46D08">
        <w:rPr>
          <w:rFonts w:ascii="Arial" w:hAnsi="Arial" w:cs="Arial"/>
        </w:rPr>
        <w:t xml:space="preserve">/129 </w:t>
      </w:r>
      <w:r w:rsidR="00DB4449" w:rsidRPr="00A46D08">
        <w:rPr>
          <w:rFonts w:ascii="Arial" w:hAnsi="Arial" w:cs="Arial"/>
        </w:rPr>
        <w:t>–</w:t>
      </w:r>
      <w:r w:rsidRPr="00A46D08">
        <w:rPr>
          <w:rFonts w:ascii="Arial" w:hAnsi="Arial" w:cs="Arial"/>
        </w:rPr>
        <w:t xml:space="preserve"> </w:t>
      </w:r>
      <w:r w:rsidR="00EB0C31" w:rsidRPr="00A46D08">
        <w:rPr>
          <w:rFonts w:ascii="Arial" w:hAnsi="Arial" w:cs="Arial"/>
        </w:rPr>
        <w:t>34</w:t>
      </w:r>
      <w:r w:rsidR="00DB4449" w:rsidRPr="00A46D08">
        <w:rPr>
          <w:rFonts w:ascii="Arial" w:hAnsi="Arial" w:cs="Arial"/>
        </w:rPr>
        <w:t>.</w:t>
      </w:r>
      <w:r w:rsidR="00A07145" w:rsidRPr="00A46D08">
        <w:rPr>
          <w:rFonts w:ascii="Arial" w:hAnsi="Arial" w:cs="Arial"/>
        </w:rPr>
        <w:t>02</w:t>
      </w:r>
      <w:r w:rsidRPr="00A46D08">
        <w:rPr>
          <w:rFonts w:ascii="Arial" w:hAnsi="Arial" w:cs="Arial"/>
        </w:rPr>
        <w:t>%)</w:t>
      </w:r>
    </w:p>
    <w:p w14:paraId="7AA9874A" w14:textId="68218D8B" w:rsidR="00DE4838" w:rsidRPr="00855ABC" w:rsidRDefault="00AE1610" w:rsidP="00DB231C">
      <w:pPr>
        <w:rPr>
          <w:rFonts w:ascii="Arial" w:hAnsi="Arial" w:cs="Arial"/>
        </w:rPr>
      </w:pPr>
      <w:r w:rsidRPr="0048179A">
        <w:rPr>
          <w:rFonts w:ascii="Arial" w:hAnsi="Arial" w:cs="Arial"/>
          <w:b/>
          <w:bCs/>
        </w:rPr>
        <w:t>Q</w:t>
      </w:r>
      <w:r w:rsidR="00717EE5">
        <w:rPr>
          <w:rFonts w:ascii="Arial" w:hAnsi="Arial" w:cs="Arial"/>
          <w:b/>
          <w:bCs/>
        </w:rPr>
        <w:t>3</w:t>
      </w:r>
      <w:r w:rsidR="007B54E9">
        <w:rPr>
          <w:rFonts w:ascii="Arial" w:hAnsi="Arial" w:cs="Arial"/>
          <w:b/>
          <w:bCs/>
        </w:rPr>
        <w:t xml:space="preserve"> Job title</w:t>
      </w:r>
      <w:r w:rsidR="00F20945">
        <w:rPr>
          <w:rFonts w:ascii="Arial" w:hAnsi="Arial" w:cs="Arial"/>
          <w:b/>
          <w:bCs/>
        </w:rPr>
        <w:t>/position</w:t>
      </w:r>
      <w:r w:rsidR="00F20945" w:rsidRPr="00855ABC">
        <w:rPr>
          <w:rFonts w:ascii="Arial" w:hAnsi="Arial" w:cs="Arial"/>
        </w:rPr>
        <w:t>: job titles were mainly a</w:t>
      </w:r>
      <w:r w:rsidR="00A02BFA" w:rsidRPr="00855ABC">
        <w:rPr>
          <w:rFonts w:ascii="Arial" w:hAnsi="Arial" w:cs="Arial"/>
        </w:rPr>
        <w:t xml:space="preserve"> </w:t>
      </w:r>
      <w:r w:rsidR="00F20945" w:rsidRPr="00855ABC">
        <w:rPr>
          <w:rFonts w:ascii="Arial" w:hAnsi="Arial" w:cs="Arial"/>
        </w:rPr>
        <w:t>range of managers from different areas e.g. care manager, delivery manager, office manager etc., and directors)</w:t>
      </w:r>
      <w:r w:rsidR="00A547D5">
        <w:rPr>
          <w:rFonts w:ascii="Arial" w:hAnsi="Arial" w:cs="Arial"/>
        </w:rPr>
        <w:t>.</w:t>
      </w:r>
    </w:p>
    <w:p w14:paraId="75B91AD2" w14:textId="22125DDE" w:rsidR="00AE1610" w:rsidRPr="0048179A" w:rsidRDefault="00F15D41" w:rsidP="00DB231C">
      <w:pPr>
        <w:rPr>
          <w:rFonts w:ascii="Arial" w:hAnsi="Arial" w:cs="Arial"/>
          <w:b/>
          <w:bCs/>
        </w:rPr>
      </w:pPr>
      <w:r>
        <w:rPr>
          <w:rFonts w:ascii="Arial" w:hAnsi="Arial" w:cs="Arial"/>
          <w:b/>
          <w:bCs/>
        </w:rPr>
        <w:lastRenderedPageBreak/>
        <w:t>Q</w:t>
      </w:r>
      <w:r w:rsidR="00717EE5">
        <w:rPr>
          <w:rFonts w:ascii="Arial" w:hAnsi="Arial" w:cs="Arial"/>
          <w:b/>
          <w:bCs/>
        </w:rPr>
        <w:t>4</w:t>
      </w:r>
      <w:r w:rsidR="00AE1610" w:rsidRPr="0048179A">
        <w:rPr>
          <w:rFonts w:ascii="Arial" w:hAnsi="Arial" w:cs="Arial"/>
          <w:b/>
          <w:bCs/>
        </w:rPr>
        <w:t xml:space="preserve"> Band and </w:t>
      </w:r>
      <w:proofErr w:type="spellStart"/>
      <w:r w:rsidR="00AE1610" w:rsidRPr="0048179A">
        <w:rPr>
          <w:rFonts w:ascii="Arial" w:hAnsi="Arial" w:cs="Arial"/>
          <w:b/>
          <w:bCs/>
        </w:rPr>
        <w:t>role</w:t>
      </w:r>
      <w:proofErr w:type="spellEnd"/>
      <w:r w:rsidR="008955E8">
        <w:rPr>
          <w:rFonts w:ascii="Arial" w:hAnsi="Arial" w:cs="Arial"/>
          <w:b/>
          <w:bCs/>
        </w:rPr>
        <w:t xml:space="preserve"> –</w:t>
      </w:r>
      <w:r w:rsidR="00AE1610" w:rsidRPr="0048179A">
        <w:rPr>
          <w:rFonts w:ascii="Arial" w:hAnsi="Arial" w:cs="Arial"/>
          <w:b/>
          <w:bCs/>
        </w:rPr>
        <w:t xml:space="preserve"> </w:t>
      </w:r>
      <w:r w:rsidR="00E705D3" w:rsidRPr="00855ABC">
        <w:rPr>
          <w:rFonts w:ascii="Arial" w:hAnsi="Arial" w:cs="Arial"/>
        </w:rPr>
        <w:t>Out of the 44 responses</w:t>
      </w:r>
    </w:p>
    <w:p w14:paraId="0635488F" w14:textId="7F033A14" w:rsidR="00AE1610" w:rsidRPr="007073BB" w:rsidRDefault="002812F0" w:rsidP="00AE1610">
      <w:pPr>
        <w:pStyle w:val="ListParagraph"/>
        <w:numPr>
          <w:ilvl w:val="0"/>
          <w:numId w:val="2"/>
        </w:numPr>
        <w:rPr>
          <w:rFonts w:cs="Arial"/>
          <w:sz w:val="22"/>
          <w:szCs w:val="22"/>
        </w:rPr>
      </w:pPr>
      <w:r w:rsidRPr="007073BB">
        <w:rPr>
          <w:rFonts w:cs="Arial"/>
          <w:sz w:val="22"/>
          <w:szCs w:val="22"/>
        </w:rPr>
        <w:t>13</w:t>
      </w:r>
      <w:r w:rsidR="00AE1610" w:rsidRPr="007073BB">
        <w:rPr>
          <w:rFonts w:cs="Arial"/>
          <w:sz w:val="22"/>
          <w:szCs w:val="22"/>
        </w:rPr>
        <w:t xml:space="preserve"> responses </w:t>
      </w:r>
      <w:r w:rsidR="008955E8">
        <w:rPr>
          <w:rFonts w:cs="Arial"/>
          <w:sz w:val="22"/>
          <w:szCs w:val="22"/>
        </w:rPr>
        <w:t xml:space="preserve">were from </w:t>
      </w:r>
      <w:r w:rsidR="00AE1610" w:rsidRPr="007073BB">
        <w:rPr>
          <w:rFonts w:cs="Arial"/>
          <w:sz w:val="22"/>
          <w:szCs w:val="22"/>
        </w:rPr>
        <w:t xml:space="preserve">Board/VSM/B9 </w:t>
      </w:r>
      <w:r w:rsidR="006E0B6C" w:rsidRPr="007073BB">
        <w:rPr>
          <w:rFonts w:cs="Arial"/>
          <w:sz w:val="22"/>
          <w:szCs w:val="22"/>
        </w:rPr>
        <w:t>(</w:t>
      </w:r>
      <w:r w:rsidR="00945075" w:rsidRPr="007073BB">
        <w:rPr>
          <w:rFonts w:cs="Arial"/>
          <w:sz w:val="22"/>
          <w:szCs w:val="22"/>
        </w:rPr>
        <w:t>10</w:t>
      </w:r>
      <w:r w:rsidRPr="007073BB">
        <w:rPr>
          <w:rFonts w:cs="Arial"/>
          <w:sz w:val="22"/>
          <w:szCs w:val="22"/>
        </w:rPr>
        <w:t>%</w:t>
      </w:r>
      <w:r w:rsidR="006E0B6C" w:rsidRPr="007073BB">
        <w:rPr>
          <w:rFonts w:cs="Arial"/>
          <w:sz w:val="22"/>
          <w:szCs w:val="22"/>
        </w:rPr>
        <w:t>)</w:t>
      </w:r>
    </w:p>
    <w:p w14:paraId="452D4E5F" w14:textId="3B010BF7" w:rsidR="00AE1610" w:rsidRPr="007073BB" w:rsidRDefault="00AE1610" w:rsidP="00AE1610">
      <w:pPr>
        <w:pStyle w:val="ListParagraph"/>
        <w:numPr>
          <w:ilvl w:val="0"/>
          <w:numId w:val="2"/>
        </w:numPr>
        <w:rPr>
          <w:rFonts w:cs="Arial"/>
          <w:sz w:val="22"/>
          <w:szCs w:val="22"/>
        </w:rPr>
      </w:pPr>
      <w:r w:rsidRPr="007073BB">
        <w:rPr>
          <w:rFonts w:cs="Arial"/>
          <w:sz w:val="22"/>
          <w:szCs w:val="22"/>
        </w:rPr>
        <w:t>2</w:t>
      </w:r>
      <w:r w:rsidR="00111D6F" w:rsidRPr="007073BB">
        <w:rPr>
          <w:rFonts w:cs="Arial"/>
          <w:sz w:val="22"/>
          <w:szCs w:val="22"/>
        </w:rPr>
        <w:t>5</w:t>
      </w:r>
      <w:r w:rsidRPr="007073BB">
        <w:rPr>
          <w:rFonts w:cs="Arial"/>
          <w:sz w:val="22"/>
          <w:szCs w:val="22"/>
        </w:rPr>
        <w:t xml:space="preserve"> responses </w:t>
      </w:r>
      <w:r w:rsidR="008955E8">
        <w:rPr>
          <w:rFonts w:cs="Arial"/>
          <w:sz w:val="22"/>
          <w:szCs w:val="22"/>
        </w:rPr>
        <w:t xml:space="preserve">were from </w:t>
      </w:r>
      <w:r w:rsidRPr="007073BB">
        <w:rPr>
          <w:rFonts w:cs="Arial"/>
          <w:sz w:val="22"/>
          <w:szCs w:val="22"/>
        </w:rPr>
        <w:t xml:space="preserve">Band 8 </w:t>
      </w:r>
      <w:proofErr w:type="spellStart"/>
      <w:proofErr w:type="gramStart"/>
      <w:r w:rsidRPr="007073BB">
        <w:rPr>
          <w:rFonts w:cs="Arial"/>
          <w:sz w:val="22"/>
          <w:szCs w:val="22"/>
        </w:rPr>
        <w:t>a,b</w:t>
      </w:r>
      <w:proofErr w:type="gramEnd"/>
      <w:r w:rsidRPr="007073BB">
        <w:rPr>
          <w:rFonts w:cs="Arial"/>
          <w:sz w:val="22"/>
          <w:szCs w:val="22"/>
        </w:rPr>
        <w:t>,c,d</w:t>
      </w:r>
      <w:proofErr w:type="spellEnd"/>
      <w:r w:rsidRPr="007073BB">
        <w:rPr>
          <w:rFonts w:cs="Arial"/>
          <w:sz w:val="22"/>
          <w:szCs w:val="22"/>
        </w:rPr>
        <w:t xml:space="preserve"> </w:t>
      </w:r>
      <w:r w:rsidR="006E0B6C" w:rsidRPr="007073BB">
        <w:rPr>
          <w:rFonts w:cs="Arial"/>
          <w:sz w:val="22"/>
          <w:szCs w:val="22"/>
        </w:rPr>
        <w:t>(</w:t>
      </w:r>
      <w:r w:rsidR="00B33E1D" w:rsidRPr="007073BB">
        <w:rPr>
          <w:rFonts w:cs="Arial"/>
          <w:sz w:val="22"/>
          <w:szCs w:val="22"/>
        </w:rPr>
        <w:t>19</w:t>
      </w:r>
      <w:r w:rsidR="001D3965" w:rsidRPr="007073BB">
        <w:rPr>
          <w:rFonts w:cs="Arial"/>
          <w:sz w:val="22"/>
          <w:szCs w:val="22"/>
        </w:rPr>
        <w:t>.37</w:t>
      </w:r>
      <w:r w:rsidRPr="007073BB">
        <w:rPr>
          <w:rFonts w:cs="Arial"/>
          <w:sz w:val="22"/>
          <w:szCs w:val="22"/>
        </w:rPr>
        <w:t>%</w:t>
      </w:r>
      <w:r w:rsidR="006E0B6C" w:rsidRPr="007073BB">
        <w:rPr>
          <w:rFonts w:cs="Arial"/>
          <w:sz w:val="22"/>
          <w:szCs w:val="22"/>
        </w:rPr>
        <w:t>)</w:t>
      </w:r>
    </w:p>
    <w:p w14:paraId="1B979441" w14:textId="6C16CEC1" w:rsidR="004D2C9D" w:rsidRPr="007073BB" w:rsidRDefault="00D57E4E" w:rsidP="004D2C9D">
      <w:pPr>
        <w:pStyle w:val="ListParagraph"/>
        <w:numPr>
          <w:ilvl w:val="0"/>
          <w:numId w:val="2"/>
        </w:numPr>
        <w:rPr>
          <w:rFonts w:cs="Arial"/>
          <w:sz w:val="22"/>
          <w:szCs w:val="22"/>
        </w:rPr>
      </w:pPr>
      <w:r w:rsidRPr="007073BB">
        <w:rPr>
          <w:rFonts w:cs="Arial"/>
          <w:sz w:val="22"/>
          <w:szCs w:val="22"/>
        </w:rPr>
        <w:t>6</w:t>
      </w:r>
      <w:r w:rsidR="00AE1610" w:rsidRPr="007073BB">
        <w:rPr>
          <w:rFonts w:cs="Arial"/>
          <w:sz w:val="22"/>
          <w:szCs w:val="22"/>
        </w:rPr>
        <w:t xml:space="preserve"> </w:t>
      </w:r>
      <w:r w:rsidR="00A46D08" w:rsidRPr="007073BB">
        <w:rPr>
          <w:rFonts w:cs="Arial"/>
          <w:sz w:val="22"/>
          <w:szCs w:val="22"/>
        </w:rPr>
        <w:t>responses</w:t>
      </w:r>
      <w:r w:rsidR="00AE1610" w:rsidRPr="007073BB">
        <w:rPr>
          <w:rFonts w:cs="Arial"/>
          <w:sz w:val="22"/>
          <w:szCs w:val="22"/>
        </w:rPr>
        <w:t xml:space="preserve"> </w:t>
      </w:r>
      <w:r w:rsidR="008955E8">
        <w:rPr>
          <w:rFonts w:cs="Arial"/>
          <w:sz w:val="22"/>
          <w:szCs w:val="22"/>
        </w:rPr>
        <w:t xml:space="preserve">were from </w:t>
      </w:r>
      <w:r w:rsidR="00AE1610" w:rsidRPr="007073BB">
        <w:rPr>
          <w:rFonts w:cs="Arial"/>
          <w:sz w:val="22"/>
          <w:szCs w:val="22"/>
        </w:rPr>
        <w:t xml:space="preserve">Band 7,6 </w:t>
      </w:r>
      <w:r w:rsidR="006E0B6C" w:rsidRPr="007073BB">
        <w:rPr>
          <w:rFonts w:cs="Arial"/>
          <w:sz w:val="22"/>
          <w:szCs w:val="22"/>
        </w:rPr>
        <w:t>(</w:t>
      </w:r>
      <w:r w:rsidR="00067477" w:rsidRPr="007073BB">
        <w:rPr>
          <w:rFonts w:cs="Arial"/>
          <w:sz w:val="22"/>
          <w:szCs w:val="22"/>
        </w:rPr>
        <w:t>4</w:t>
      </w:r>
      <w:r w:rsidR="009D20C0" w:rsidRPr="007073BB">
        <w:rPr>
          <w:rFonts w:cs="Arial"/>
          <w:sz w:val="22"/>
          <w:szCs w:val="22"/>
        </w:rPr>
        <w:t>.65</w:t>
      </w:r>
      <w:r w:rsidR="00AE1610" w:rsidRPr="007073BB">
        <w:rPr>
          <w:rFonts w:cs="Arial"/>
          <w:sz w:val="22"/>
          <w:szCs w:val="22"/>
        </w:rPr>
        <w:t>%</w:t>
      </w:r>
      <w:r w:rsidR="006E0B6C" w:rsidRPr="007073BB">
        <w:rPr>
          <w:rFonts w:cs="Arial"/>
          <w:sz w:val="22"/>
          <w:szCs w:val="22"/>
        </w:rPr>
        <w:t>)</w:t>
      </w:r>
    </w:p>
    <w:p w14:paraId="5BF0AD70" w14:textId="77777777" w:rsidR="00587A8B" w:rsidRPr="00754090" w:rsidRDefault="00587A8B" w:rsidP="00587A8B">
      <w:pPr>
        <w:pStyle w:val="ListParagraph"/>
        <w:rPr>
          <w:rFonts w:cs="Arial"/>
          <w:sz w:val="22"/>
          <w:szCs w:val="22"/>
          <w:highlight w:val="yellow"/>
        </w:rPr>
      </w:pPr>
    </w:p>
    <w:p w14:paraId="2467EADC" w14:textId="7C43AA9F" w:rsidR="00AE1610" w:rsidRPr="00DE4838" w:rsidRDefault="00273FBB" w:rsidP="00DB231C">
      <w:pPr>
        <w:rPr>
          <w:rFonts w:cs="Arial"/>
          <w:highlight w:val="yellow"/>
        </w:rPr>
      </w:pPr>
      <w:r w:rsidRPr="00273FBB">
        <w:rPr>
          <w:rFonts w:cs="Arial"/>
          <w:noProof/>
        </w:rPr>
        <w:drawing>
          <wp:inline distT="0" distB="0" distL="0" distR="0" wp14:anchorId="69D09030" wp14:editId="3EEDA7F7">
            <wp:extent cx="5623560" cy="2236093"/>
            <wp:effectExtent l="0" t="0" r="0" b="0"/>
            <wp:docPr id="782559715" name="Picture 1" descr="Bar chart showing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559715" name="Picture 1" descr="Bar chart showing results"/>
                    <pic:cNvPicPr/>
                  </pic:nvPicPr>
                  <pic:blipFill>
                    <a:blip r:embed="rId15"/>
                    <a:stretch>
                      <a:fillRect/>
                    </a:stretch>
                  </pic:blipFill>
                  <pic:spPr>
                    <a:xfrm>
                      <a:off x="0" y="0"/>
                      <a:ext cx="5653375" cy="2247948"/>
                    </a:xfrm>
                    <a:prstGeom prst="rect">
                      <a:avLst/>
                    </a:prstGeom>
                  </pic:spPr>
                </pic:pic>
              </a:graphicData>
            </a:graphic>
          </wp:inline>
        </w:drawing>
      </w:r>
    </w:p>
    <w:p w14:paraId="7FAC6D34" w14:textId="277E68AB" w:rsidR="00736422" w:rsidRPr="00855ABC" w:rsidRDefault="00736422" w:rsidP="00736422">
      <w:pPr>
        <w:rPr>
          <w:rFonts w:ascii="Arial" w:hAnsi="Arial" w:cs="Arial"/>
        </w:rPr>
      </w:pPr>
      <w:r w:rsidRPr="0048179A">
        <w:rPr>
          <w:rFonts w:ascii="Arial" w:hAnsi="Arial" w:cs="Arial"/>
          <w:b/>
          <w:bCs/>
        </w:rPr>
        <w:t>Q</w:t>
      </w:r>
      <w:r w:rsidR="008474DF">
        <w:rPr>
          <w:rFonts w:ascii="Arial" w:hAnsi="Arial" w:cs="Arial"/>
          <w:b/>
          <w:bCs/>
        </w:rPr>
        <w:t>5</w:t>
      </w:r>
      <w:r w:rsidRPr="0048179A">
        <w:rPr>
          <w:rFonts w:ascii="Arial" w:hAnsi="Arial" w:cs="Arial"/>
          <w:b/>
          <w:bCs/>
        </w:rPr>
        <w:t xml:space="preserve"> Directorate: </w:t>
      </w:r>
      <w:r w:rsidRPr="00855ABC">
        <w:rPr>
          <w:rFonts w:ascii="Arial" w:hAnsi="Arial" w:cs="Arial"/>
        </w:rPr>
        <w:t xml:space="preserve">The responses were from a wide range of </w:t>
      </w:r>
      <w:r w:rsidR="00AF42BE" w:rsidRPr="00855ABC">
        <w:rPr>
          <w:rFonts w:ascii="Arial" w:hAnsi="Arial" w:cs="Arial"/>
        </w:rPr>
        <w:t>directorates;</w:t>
      </w:r>
      <w:r w:rsidRPr="00855ABC">
        <w:rPr>
          <w:rFonts w:ascii="Arial" w:hAnsi="Arial" w:cs="Arial"/>
        </w:rPr>
        <w:t xml:space="preserve"> the majority were from the Nursing directorate.</w:t>
      </w:r>
    </w:p>
    <w:p w14:paraId="5E6E08AE" w14:textId="32B33716" w:rsidR="00DF104D" w:rsidRDefault="00956B36" w:rsidP="00DF104D">
      <w:pPr>
        <w:spacing w:line="240" w:lineRule="auto"/>
        <w:rPr>
          <w:rFonts w:ascii="Arial" w:hAnsi="Arial" w:cs="Arial"/>
          <w:b/>
          <w:bCs/>
        </w:rPr>
      </w:pPr>
      <w:r w:rsidRPr="00956B36">
        <w:rPr>
          <w:rFonts w:ascii="Arial" w:hAnsi="Arial" w:cs="Arial"/>
          <w:b/>
          <w:bCs/>
          <w:noProof/>
        </w:rPr>
        <w:drawing>
          <wp:inline distT="0" distB="0" distL="0" distR="0" wp14:anchorId="205519A4" wp14:editId="56C373CD">
            <wp:extent cx="5573285" cy="2270760"/>
            <wp:effectExtent l="0" t="0" r="8890" b="0"/>
            <wp:docPr id="733912861" name="Picture 1" descr="Bar chart showing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912861" name="Picture 1" descr="Bar chart showing results"/>
                    <pic:cNvPicPr/>
                  </pic:nvPicPr>
                  <pic:blipFill>
                    <a:blip r:embed="rId16"/>
                    <a:stretch>
                      <a:fillRect/>
                    </a:stretch>
                  </pic:blipFill>
                  <pic:spPr>
                    <a:xfrm>
                      <a:off x="0" y="0"/>
                      <a:ext cx="5592122" cy="2278435"/>
                    </a:xfrm>
                    <a:prstGeom prst="rect">
                      <a:avLst/>
                    </a:prstGeom>
                  </pic:spPr>
                </pic:pic>
              </a:graphicData>
            </a:graphic>
          </wp:inline>
        </w:drawing>
      </w:r>
    </w:p>
    <w:p w14:paraId="5D03465C" w14:textId="77777777" w:rsidR="00ED7904" w:rsidRDefault="00ED7904">
      <w:pPr>
        <w:rPr>
          <w:rFonts w:ascii="Arial" w:hAnsi="Arial" w:cs="Arial"/>
          <w:b/>
          <w:bCs/>
        </w:rPr>
      </w:pPr>
    </w:p>
    <w:p w14:paraId="6768E1F6" w14:textId="26887BD4" w:rsidR="00DB231C" w:rsidRPr="0048179A" w:rsidRDefault="00CB12C9">
      <w:pPr>
        <w:rPr>
          <w:rFonts w:ascii="Arial" w:hAnsi="Arial" w:cs="Arial"/>
          <w:b/>
          <w:bCs/>
        </w:rPr>
      </w:pPr>
      <w:r w:rsidRPr="0048179A">
        <w:rPr>
          <w:rFonts w:ascii="Arial" w:hAnsi="Arial" w:cs="Arial"/>
          <w:b/>
          <w:bCs/>
        </w:rPr>
        <w:lastRenderedPageBreak/>
        <w:t>Q</w:t>
      </w:r>
      <w:r w:rsidR="00650327">
        <w:rPr>
          <w:rFonts w:ascii="Arial" w:hAnsi="Arial" w:cs="Arial"/>
          <w:b/>
          <w:bCs/>
        </w:rPr>
        <w:t>6</w:t>
      </w:r>
      <w:r w:rsidRPr="0048179A">
        <w:rPr>
          <w:rFonts w:ascii="Arial" w:hAnsi="Arial" w:cs="Arial"/>
          <w:b/>
          <w:bCs/>
        </w:rPr>
        <w:t xml:space="preserve"> Involvement in Committees and Decision-making meetings </w:t>
      </w:r>
    </w:p>
    <w:p w14:paraId="57F52E3D" w14:textId="53703751" w:rsidR="00CB12C9" w:rsidRDefault="003E070F">
      <w:pPr>
        <w:rPr>
          <w:rFonts w:ascii="Arial" w:hAnsi="Arial" w:cs="Arial"/>
          <w:color w:val="000000"/>
          <w:shd w:val="clear" w:color="auto" w:fill="FFFFFF"/>
        </w:rPr>
      </w:pPr>
      <w:r>
        <w:rPr>
          <w:rFonts w:ascii="Arial" w:hAnsi="Arial" w:cs="Arial"/>
          <w:color w:val="000000"/>
          <w:shd w:val="clear" w:color="auto" w:fill="FFFFFF"/>
        </w:rPr>
        <w:t>16 (36%)</w:t>
      </w:r>
      <w:r w:rsidR="00CB12C9">
        <w:rPr>
          <w:rFonts w:ascii="Arial" w:hAnsi="Arial" w:cs="Arial"/>
          <w:color w:val="000000"/>
          <w:shd w:val="clear" w:color="auto" w:fill="FFFFFF"/>
        </w:rPr>
        <w:t xml:space="preserve"> of the </w:t>
      </w:r>
      <w:r w:rsidR="00CB12C9" w:rsidRPr="005735A1">
        <w:rPr>
          <w:rFonts w:ascii="Arial" w:hAnsi="Arial" w:cs="Arial"/>
          <w:color w:val="000000"/>
          <w:shd w:val="clear" w:color="auto" w:fill="FFFFFF"/>
        </w:rPr>
        <w:t xml:space="preserve">respondents are involved in a range of committees/boards </w:t>
      </w:r>
      <w:r w:rsidR="00CB12C9">
        <w:rPr>
          <w:rFonts w:ascii="Arial" w:hAnsi="Arial" w:cs="Arial"/>
          <w:color w:val="000000"/>
          <w:shd w:val="clear" w:color="auto" w:fill="FFFFFF"/>
        </w:rPr>
        <w:t xml:space="preserve">– the list of responses is </w:t>
      </w:r>
      <w:proofErr w:type="gramStart"/>
      <w:r w:rsidR="00CB12C9">
        <w:rPr>
          <w:rFonts w:ascii="Arial" w:hAnsi="Arial" w:cs="Arial"/>
          <w:color w:val="000000"/>
          <w:shd w:val="clear" w:color="auto" w:fill="FFFFFF"/>
        </w:rPr>
        <w:t>fairly extensive</w:t>
      </w:r>
      <w:proofErr w:type="gramEnd"/>
      <w:r w:rsidR="00CB12C9">
        <w:rPr>
          <w:rFonts w:ascii="Arial" w:hAnsi="Arial" w:cs="Arial"/>
          <w:color w:val="000000"/>
          <w:shd w:val="clear" w:color="auto" w:fill="FFFFFF"/>
        </w:rPr>
        <w:t xml:space="preserve"> some examples of committees include: - </w:t>
      </w:r>
    </w:p>
    <w:p w14:paraId="6DC81D24" w14:textId="5970EB73" w:rsidR="00641882" w:rsidRDefault="00641882" w:rsidP="00641882">
      <w:pPr>
        <w:rPr>
          <w:rFonts w:cs="Arial"/>
        </w:rPr>
      </w:pPr>
      <w:r w:rsidRPr="00641882">
        <w:rPr>
          <w:rFonts w:cs="Arial"/>
          <w:noProof/>
        </w:rPr>
        <w:drawing>
          <wp:inline distT="0" distB="0" distL="0" distR="0" wp14:anchorId="5C058B3E" wp14:editId="233E52B8">
            <wp:extent cx="5455167" cy="1318260"/>
            <wp:effectExtent l="0" t="0" r="0" b="0"/>
            <wp:docPr id="1132286652"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286652" name="Picture 1">
                      <a:extLst>
                        <a:ext uri="{C183D7F6-B498-43B3-948B-1728B52AA6E4}">
                          <adec:decorative xmlns:adec="http://schemas.microsoft.com/office/drawing/2017/decorative" val="1"/>
                        </a:ext>
                      </a:extLst>
                    </pic:cNvPr>
                    <pic:cNvPicPr/>
                  </pic:nvPicPr>
                  <pic:blipFill>
                    <a:blip r:embed="rId17"/>
                    <a:stretch>
                      <a:fillRect/>
                    </a:stretch>
                  </pic:blipFill>
                  <pic:spPr>
                    <a:xfrm>
                      <a:off x="0" y="0"/>
                      <a:ext cx="5494788" cy="1327834"/>
                    </a:xfrm>
                    <a:prstGeom prst="rect">
                      <a:avLst/>
                    </a:prstGeom>
                  </pic:spPr>
                </pic:pic>
              </a:graphicData>
            </a:graphic>
          </wp:inline>
        </w:drawing>
      </w:r>
    </w:p>
    <w:p w14:paraId="74CDDB67" w14:textId="77777777" w:rsidR="00641882" w:rsidRPr="00641882" w:rsidRDefault="00641882" w:rsidP="00641882">
      <w:pPr>
        <w:rPr>
          <w:rFonts w:cs="Arial"/>
        </w:rPr>
      </w:pPr>
    </w:p>
    <w:p w14:paraId="6EA4C279" w14:textId="446CC0F9" w:rsidR="00781BD3" w:rsidRPr="0048179A" w:rsidRDefault="00781BD3">
      <w:pPr>
        <w:rPr>
          <w:rFonts w:ascii="Arial" w:hAnsi="Arial" w:cs="Arial"/>
          <w:b/>
          <w:bCs/>
        </w:rPr>
      </w:pPr>
      <w:r w:rsidRPr="0048179A">
        <w:rPr>
          <w:rFonts w:ascii="Arial" w:hAnsi="Arial" w:cs="Arial"/>
          <w:b/>
          <w:bCs/>
        </w:rPr>
        <w:t>Q</w:t>
      </w:r>
      <w:r w:rsidR="00BD3812">
        <w:rPr>
          <w:rFonts w:ascii="Arial" w:hAnsi="Arial" w:cs="Arial"/>
          <w:b/>
          <w:bCs/>
        </w:rPr>
        <w:t>7-8</w:t>
      </w:r>
      <w:r w:rsidRPr="0048179A">
        <w:rPr>
          <w:rFonts w:ascii="Arial" w:hAnsi="Arial" w:cs="Arial"/>
          <w:b/>
          <w:bCs/>
        </w:rPr>
        <w:t xml:space="preserve"> Authored any papers or reports relating to E</w:t>
      </w:r>
      <w:r w:rsidR="008B1A18">
        <w:rPr>
          <w:rFonts w:ascii="Arial" w:hAnsi="Arial" w:cs="Arial"/>
          <w:b/>
          <w:bCs/>
        </w:rPr>
        <w:t xml:space="preserve">quality </w:t>
      </w:r>
      <w:r w:rsidRPr="0048179A">
        <w:rPr>
          <w:rFonts w:ascii="Arial" w:hAnsi="Arial" w:cs="Arial"/>
          <w:b/>
          <w:bCs/>
        </w:rPr>
        <w:t>D</w:t>
      </w:r>
      <w:r w:rsidR="008B1A18">
        <w:rPr>
          <w:rFonts w:ascii="Arial" w:hAnsi="Arial" w:cs="Arial"/>
          <w:b/>
          <w:bCs/>
        </w:rPr>
        <w:t xml:space="preserve">iversity </w:t>
      </w:r>
      <w:r w:rsidRPr="0048179A">
        <w:rPr>
          <w:rFonts w:ascii="Arial" w:hAnsi="Arial" w:cs="Arial"/>
          <w:b/>
          <w:bCs/>
        </w:rPr>
        <w:t>I</w:t>
      </w:r>
      <w:r w:rsidR="008B1A18">
        <w:rPr>
          <w:rFonts w:ascii="Arial" w:hAnsi="Arial" w:cs="Arial"/>
          <w:b/>
          <w:bCs/>
        </w:rPr>
        <w:t>nclusion (EDI)</w:t>
      </w:r>
      <w:r w:rsidRPr="0048179A">
        <w:rPr>
          <w:rFonts w:ascii="Arial" w:hAnsi="Arial" w:cs="Arial"/>
          <w:b/>
          <w:bCs/>
        </w:rPr>
        <w:t xml:space="preserve"> and/or health inequalities</w:t>
      </w:r>
      <w:r w:rsidR="00652F21">
        <w:rPr>
          <w:rFonts w:ascii="Arial" w:hAnsi="Arial" w:cs="Arial"/>
          <w:b/>
          <w:bCs/>
        </w:rPr>
        <w:t xml:space="preserve"> (HI)</w:t>
      </w:r>
      <w:r w:rsidRPr="0048179A">
        <w:rPr>
          <w:rFonts w:ascii="Arial" w:hAnsi="Arial" w:cs="Arial"/>
          <w:b/>
          <w:bCs/>
        </w:rPr>
        <w:t xml:space="preserve"> – if so which papers</w:t>
      </w:r>
      <w:r w:rsidR="00482303">
        <w:rPr>
          <w:rFonts w:ascii="Arial" w:hAnsi="Arial" w:cs="Arial"/>
          <w:b/>
          <w:bCs/>
        </w:rPr>
        <w:t>?</w:t>
      </w:r>
      <w:r w:rsidRPr="0048179A">
        <w:rPr>
          <w:rFonts w:ascii="Arial" w:hAnsi="Arial" w:cs="Arial"/>
          <w:b/>
          <w:bCs/>
        </w:rPr>
        <w:t xml:space="preserve"> </w:t>
      </w:r>
    </w:p>
    <w:p w14:paraId="5C890143" w14:textId="741237D5" w:rsidR="00446FAF" w:rsidRDefault="00446FAF" w:rsidP="00E01C31">
      <w:pPr>
        <w:spacing w:after="0" w:line="240" w:lineRule="auto"/>
        <w:rPr>
          <w:rFonts w:ascii="Arial" w:hAnsi="Arial" w:cs="Arial"/>
        </w:rPr>
      </w:pPr>
      <w:r>
        <w:rPr>
          <w:rFonts w:ascii="Arial" w:hAnsi="Arial" w:cs="Arial"/>
        </w:rPr>
        <w:t>29 (</w:t>
      </w:r>
      <w:r w:rsidR="00F76DC8">
        <w:rPr>
          <w:rFonts w:ascii="Arial" w:hAnsi="Arial" w:cs="Arial"/>
        </w:rPr>
        <w:t>66</w:t>
      </w:r>
      <w:r>
        <w:rPr>
          <w:rFonts w:ascii="Arial" w:hAnsi="Arial" w:cs="Arial"/>
        </w:rPr>
        <w:t xml:space="preserve">%) - </w:t>
      </w:r>
      <w:r w:rsidRPr="00E01C31">
        <w:rPr>
          <w:rFonts w:ascii="Arial" w:hAnsi="Arial" w:cs="Arial"/>
        </w:rPr>
        <w:t xml:space="preserve">have </w:t>
      </w:r>
      <w:r w:rsidRPr="006859FD">
        <w:rPr>
          <w:rFonts w:ascii="Arial" w:hAnsi="Arial" w:cs="Arial"/>
          <w:u w:val="single"/>
        </w:rPr>
        <w:t>not</w:t>
      </w:r>
      <w:r>
        <w:rPr>
          <w:rFonts w:ascii="Arial" w:hAnsi="Arial" w:cs="Arial"/>
        </w:rPr>
        <w:t xml:space="preserve"> </w:t>
      </w:r>
      <w:r w:rsidRPr="00E01C31">
        <w:rPr>
          <w:rFonts w:ascii="Arial" w:hAnsi="Arial" w:cs="Arial"/>
        </w:rPr>
        <w:t xml:space="preserve">authored papers </w:t>
      </w:r>
    </w:p>
    <w:p w14:paraId="02293008" w14:textId="35A7CCAA" w:rsidR="00781BD3" w:rsidRDefault="00112D0C" w:rsidP="00446FAF">
      <w:pPr>
        <w:spacing w:after="0" w:line="240" w:lineRule="auto"/>
        <w:rPr>
          <w:rFonts w:ascii="Arial" w:hAnsi="Arial" w:cs="Arial"/>
        </w:rPr>
      </w:pPr>
      <w:r>
        <w:rPr>
          <w:rFonts w:ascii="Arial" w:hAnsi="Arial" w:cs="Arial"/>
        </w:rPr>
        <w:t>15</w:t>
      </w:r>
      <w:r w:rsidR="00315086">
        <w:rPr>
          <w:rFonts w:ascii="Arial" w:hAnsi="Arial" w:cs="Arial"/>
        </w:rPr>
        <w:t xml:space="preserve"> (</w:t>
      </w:r>
      <w:r w:rsidR="00FC4F1C">
        <w:rPr>
          <w:rFonts w:ascii="Arial" w:hAnsi="Arial" w:cs="Arial"/>
        </w:rPr>
        <w:t>34</w:t>
      </w:r>
      <w:r w:rsidR="00315086">
        <w:rPr>
          <w:rFonts w:ascii="Arial" w:hAnsi="Arial" w:cs="Arial"/>
        </w:rPr>
        <w:t>%)</w:t>
      </w:r>
      <w:r w:rsidR="00781BD3" w:rsidRPr="00E01C31">
        <w:rPr>
          <w:rFonts w:ascii="Arial" w:hAnsi="Arial" w:cs="Arial"/>
        </w:rPr>
        <w:t xml:space="preserve"> - have </w:t>
      </w:r>
      <w:proofErr w:type="gramStart"/>
      <w:r w:rsidR="00781BD3" w:rsidRPr="00E01C31">
        <w:rPr>
          <w:rFonts w:ascii="Arial" w:hAnsi="Arial" w:cs="Arial"/>
        </w:rPr>
        <w:t>authored  papers</w:t>
      </w:r>
      <w:proofErr w:type="gramEnd"/>
      <w:r w:rsidR="00781BD3" w:rsidRPr="00E01C31">
        <w:rPr>
          <w:rFonts w:ascii="Arial" w:hAnsi="Arial" w:cs="Arial"/>
        </w:rPr>
        <w:t xml:space="preserve"> or reports relating to EDI/HIE</w:t>
      </w:r>
      <w:r w:rsidR="00446FAF">
        <w:rPr>
          <w:rFonts w:ascii="Arial" w:hAnsi="Arial" w:cs="Arial"/>
        </w:rPr>
        <w:t xml:space="preserve"> </w:t>
      </w:r>
      <w:r w:rsidR="000B27A6" w:rsidRPr="00E01C31">
        <w:rPr>
          <w:rFonts w:ascii="Arial" w:hAnsi="Arial" w:cs="Arial"/>
        </w:rPr>
        <w:t xml:space="preserve">– examples include: - </w:t>
      </w:r>
    </w:p>
    <w:p w14:paraId="0A2C7CDE" w14:textId="77777777" w:rsidR="00D765F0" w:rsidRPr="00E01C31" w:rsidRDefault="00D765F0" w:rsidP="00446FAF">
      <w:pPr>
        <w:spacing w:after="0" w:line="240" w:lineRule="auto"/>
        <w:rPr>
          <w:rFonts w:ascii="Arial" w:hAnsi="Arial" w:cs="Arial"/>
        </w:rPr>
      </w:pPr>
    </w:p>
    <w:p w14:paraId="545ED8EC" w14:textId="77777777" w:rsidR="00C621A7" w:rsidRDefault="00C621A7" w:rsidP="00C621A7">
      <w:pPr>
        <w:pStyle w:val="ListParagraph"/>
        <w:numPr>
          <w:ilvl w:val="0"/>
          <w:numId w:val="4"/>
        </w:numPr>
        <w:rPr>
          <w:rFonts w:cs="Arial"/>
          <w:sz w:val="22"/>
          <w:szCs w:val="22"/>
        </w:rPr>
      </w:pPr>
      <w:r w:rsidRPr="000B27A6">
        <w:rPr>
          <w:rFonts w:cs="Arial"/>
          <w:sz w:val="22"/>
          <w:szCs w:val="22"/>
        </w:rPr>
        <w:t xml:space="preserve">EDI quarterly reports </w:t>
      </w:r>
    </w:p>
    <w:p w14:paraId="62A0FCAC" w14:textId="5D5B8229" w:rsidR="00376510" w:rsidRPr="000B27A6" w:rsidRDefault="00376510" w:rsidP="00C621A7">
      <w:pPr>
        <w:pStyle w:val="ListParagraph"/>
        <w:numPr>
          <w:ilvl w:val="0"/>
          <w:numId w:val="4"/>
        </w:numPr>
        <w:rPr>
          <w:rFonts w:cs="Arial"/>
          <w:sz w:val="22"/>
          <w:szCs w:val="22"/>
        </w:rPr>
      </w:pPr>
      <w:r w:rsidRPr="00376510">
        <w:rPr>
          <w:rFonts w:cs="Arial"/>
          <w:sz w:val="22"/>
          <w:szCs w:val="22"/>
        </w:rPr>
        <w:t>Lincolnshire ICB EDI Equality Objectives 2024-27 and Public Sector Equality Duty (PSED) Report of EDI outcomes 2023-24</w:t>
      </w:r>
    </w:p>
    <w:p w14:paraId="382413EC" w14:textId="1C06A2DC" w:rsidR="00CD3A94" w:rsidRDefault="003C4C50" w:rsidP="00CD3A94">
      <w:pPr>
        <w:pStyle w:val="ListParagraph"/>
        <w:numPr>
          <w:ilvl w:val="0"/>
          <w:numId w:val="4"/>
        </w:numPr>
        <w:rPr>
          <w:rFonts w:cs="Arial"/>
          <w:sz w:val="22"/>
          <w:szCs w:val="22"/>
        </w:rPr>
      </w:pPr>
      <w:r>
        <w:rPr>
          <w:rFonts w:cs="Arial"/>
          <w:sz w:val="22"/>
          <w:szCs w:val="22"/>
        </w:rPr>
        <w:t>Health Inequalities</w:t>
      </w:r>
      <w:r w:rsidR="00733946">
        <w:rPr>
          <w:rFonts w:cs="Arial"/>
          <w:sz w:val="22"/>
          <w:szCs w:val="22"/>
        </w:rPr>
        <w:t xml:space="preserve"> legal duties and </w:t>
      </w:r>
      <w:r>
        <w:rPr>
          <w:rFonts w:cs="Arial"/>
          <w:sz w:val="22"/>
          <w:szCs w:val="22"/>
        </w:rPr>
        <w:t>c</w:t>
      </w:r>
      <w:r w:rsidR="000B27A6" w:rsidRPr="000B27A6">
        <w:rPr>
          <w:rFonts w:cs="Arial"/>
          <w:sz w:val="22"/>
          <w:szCs w:val="22"/>
        </w:rPr>
        <w:t xml:space="preserve">ompleted HEAT </w:t>
      </w:r>
      <w:r w:rsidR="00AE51CF">
        <w:rPr>
          <w:rFonts w:cs="Arial"/>
          <w:sz w:val="22"/>
          <w:szCs w:val="22"/>
        </w:rPr>
        <w:t>(Health Equity Assessment Tool)</w:t>
      </w:r>
    </w:p>
    <w:p w14:paraId="1802DE00" w14:textId="2582B922" w:rsidR="004B79FC" w:rsidRDefault="004B79FC" w:rsidP="00CD3A94">
      <w:pPr>
        <w:pStyle w:val="ListParagraph"/>
        <w:numPr>
          <w:ilvl w:val="0"/>
          <w:numId w:val="4"/>
        </w:numPr>
        <w:rPr>
          <w:rFonts w:cs="Arial"/>
          <w:sz w:val="22"/>
          <w:szCs w:val="22"/>
        </w:rPr>
      </w:pPr>
      <w:r>
        <w:rPr>
          <w:rFonts w:cs="Arial"/>
          <w:sz w:val="22"/>
          <w:szCs w:val="22"/>
        </w:rPr>
        <w:t xml:space="preserve">Primary care </w:t>
      </w:r>
      <w:r w:rsidR="00CC5945">
        <w:rPr>
          <w:rFonts w:cs="Arial"/>
          <w:sz w:val="22"/>
          <w:szCs w:val="22"/>
        </w:rPr>
        <w:t xml:space="preserve">networks </w:t>
      </w:r>
      <w:r w:rsidR="005D2F62">
        <w:rPr>
          <w:rFonts w:cs="Arial"/>
          <w:sz w:val="22"/>
          <w:szCs w:val="22"/>
        </w:rPr>
        <w:t>approach</w:t>
      </w:r>
      <w:r w:rsidR="00CC5945">
        <w:rPr>
          <w:rFonts w:cs="Arial"/>
          <w:sz w:val="22"/>
          <w:szCs w:val="22"/>
        </w:rPr>
        <w:t xml:space="preserve"> to tackling inequalities </w:t>
      </w:r>
    </w:p>
    <w:p w14:paraId="3CA7ABDD" w14:textId="47535C08" w:rsidR="00291D52" w:rsidRPr="00376510" w:rsidRDefault="00291D52" w:rsidP="00376510">
      <w:pPr>
        <w:pStyle w:val="ListParagraph"/>
        <w:numPr>
          <w:ilvl w:val="0"/>
          <w:numId w:val="4"/>
        </w:numPr>
        <w:rPr>
          <w:rFonts w:cs="Arial"/>
          <w:sz w:val="22"/>
          <w:szCs w:val="22"/>
        </w:rPr>
      </w:pPr>
      <w:r w:rsidRPr="00291D52">
        <w:rPr>
          <w:rFonts w:cs="Arial"/>
          <w:sz w:val="22"/>
          <w:szCs w:val="22"/>
        </w:rPr>
        <w:t xml:space="preserve">Lincolnshire Living with Cancer Strategy 2023 - 2025 Published September 2023 </w:t>
      </w:r>
      <w:hyperlink r:id="rId18" w:history="1">
        <w:r w:rsidR="00994494" w:rsidRPr="00B579F2">
          <w:rPr>
            <w:rStyle w:val="Hyperlink"/>
            <w:rFonts w:cs="Arial"/>
            <w:sz w:val="22"/>
            <w:szCs w:val="22"/>
          </w:rPr>
          <w:t>https://lincolnshire.icb.nhs.uk/your-health-and-services/cancer-services/living-with-cancer-strategy-for-lincolnshire/</w:t>
        </w:r>
      </w:hyperlink>
      <w:r w:rsidR="00994494">
        <w:rPr>
          <w:rFonts w:cs="Arial"/>
          <w:sz w:val="22"/>
          <w:szCs w:val="22"/>
        </w:rPr>
        <w:t xml:space="preserve"> </w:t>
      </w:r>
      <w:r w:rsidRPr="00291D52">
        <w:rPr>
          <w:rFonts w:cs="Arial"/>
          <w:sz w:val="22"/>
          <w:szCs w:val="22"/>
        </w:rPr>
        <w:t>'Developing a ‘Living with Cancer’ programme in a rural and coastal setting: Experiences of collaborative and innovative co-production across an Integrated Health System' Published December 2023</w:t>
      </w:r>
    </w:p>
    <w:p w14:paraId="7011437D" w14:textId="3F15A6AA" w:rsidR="000B27A6" w:rsidRPr="000B27A6" w:rsidRDefault="000B27A6" w:rsidP="00E01C31">
      <w:pPr>
        <w:pStyle w:val="ListParagraph"/>
        <w:numPr>
          <w:ilvl w:val="0"/>
          <w:numId w:val="4"/>
        </w:numPr>
        <w:rPr>
          <w:rFonts w:cs="Arial"/>
          <w:sz w:val="22"/>
          <w:szCs w:val="22"/>
        </w:rPr>
      </w:pPr>
      <w:r w:rsidRPr="000B27A6">
        <w:rPr>
          <w:rFonts w:cs="Arial"/>
          <w:sz w:val="22"/>
          <w:szCs w:val="22"/>
        </w:rPr>
        <w:t>Health Inequalities update report in February 2023</w:t>
      </w:r>
      <w:r>
        <w:rPr>
          <w:rFonts w:cs="Arial"/>
          <w:sz w:val="22"/>
          <w:szCs w:val="22"/>
        </w:rPr>
        <w:t>.</w:t>
      </w:r>
      <w:r w:rsidRPr="000B27A6">
        <w:rPr>
          <w:rFonts w:cs="Arial"/>
          <w:sz w:val="22"/>
          <w:szCs w:val="22"/>
        </w:rPr>
        <w:t xml:space="preserve"> The ICB Executive team has also received updates on EDI </w:t>
      </w:r>
      <w:proofErr w:type="gramStart"/>
      <w:r w:rsidRPr="000B27A6">
        <w:rPr>
          <w:rFonts w:cs="Arial"/>
          <w:sz w:val="22"/>
          <w:szCs w:val="22"/>
        </w:rPr>
        <w:t>progress</w:t>
      </w:r>
      <w:proofErr w:type="gramEnd"/>
    </w:p>
    <w:p w14:paraId="02A87DA1" w14:textId="3957EE15" w:rsidR="00757D42" w:rsidRPr="00013028" w:rsidRDefault="001068D7" w:rsidP="00757D42">
      <w:pPr>
        <w:pStyle w:val="ListParagraph"/>
        <w:numPr>
          <w:ilvl w:val="0"/>
          <w:numId w:val="4"/>
        </w:numPr>
        <w:rPr>
          <w:rFonts w:cs="Arial"/>
          <w:sz w:val="22"/>
          <w:szCs w:val="22"/>
        </w:rPr>
      </w:pPr>
      <w:r>
        <w:rPr>
          <w:rFonts w:cs="Arial"/>
          <w:sz w:val="22"/>
          <w:szCs w:val="22"/>
        </w:rPr>
        <w:t xml:space="preserve">Assignments on </w:t>
      </w:r>
      <w:r w:rsidR="000B27A6" w:rsidRPr="000B27A6">
        <w:rPr>
          <w:rFonts w:cs="Arial"/>
          <w:sz w:val="22"/>
          <w:szCs w:val="22"/>
        </w:rPr>
        <w:t xml:space="preserve">Golden thread of </w:t>
      </w:r>
      <w:r>
        <w:rPr>
          <w:rFonts w:cs="Arial"/>
          <w:sz w:val="22"/>
          <w:szCs w:val="22"/>
        </w:rPr>
        <w:t>EDI</w:t>
      </w:r>
      <w:r w:rsidR="00D30073">
        <w:rPr>
          <w:rFonts w:cs="Arial"/>
          <w:sz w:val="22"/>
          <w:szCs w:val="22"/>
        </w:rPr>
        <w:t>.</w:t>
      </w:r>
      <w:r>
        <w:rPr>
          <w:rFonts w:cs="Arial"/>
          <w:sz w:val="22"/>
          <w:szCs w:val="22"/>
        </w:rPr>
        <w:t xml:space="preserve"> </w:t>
      </w:r>
      <w:r w:rsidR="009E122A" w:rsidRPr="009E122A">
        <w:rPr>
          <w:rFonts w:cs="Arial"/>
          <w:sz w:val="22"/>
          <w:szCs w:val="22"/>
        </w:rPr>
        <w:t>Whilst these assignments are not necessarily for the ICB, it does show that EDI elements are being considered and learned about and how</w:t>
      </w:r>
      <w:proofErr w:type="gramStart"/>
      <w:r w:rsidR="00D30073">
        <w:rPr>
          <w:rFonts w:cs="Arial"/>
          <w:sz w:val="22"/>
          <w:szCs w:val="22"/>
        </w:rPr>
        <w:t>,</w:t>
      </w:r>
      <w:r w:rsidR="009E122A" w:rsidRPr="009E122A">
        <w:rPr>
          <w:rFonts w:cs="Arial"/>
          <w:sz w:val="22"/>
          <w:szCs w:val="22"/>
        </w:rPr>
        <w:t xml:space="preserve"> as a leader</w:t>
      </w:r>
      <w:r w:rsidR="00D30073">
        <w:rPr>
          <w:rFonts w:cs="Arial"/>
          <w:sz w:val="22"/>
          <w:szCs w:val="22"/>
        </w:rPr>
        <w:t>,</w:t>
      </w:r>
      <w:r w:rsidR="009E122A" w:rsidRPr="009E122A">
        <w:rPr>
          <w:rFonts w:cs="Arial"/>
          <w:sz w:val="22"/>
          <w:szCs w:val="22"/>
        </w:rPr>
        <w:t xml:space="preserve"> EDI principles</w:t>
      </w:r>
      <w:proofErr w:type="gramEnd"/>
      <w:r w:rsidR="009E122A" w:rsidRPr="009E122A">
        <w:rPr>
          <w:rFonts w:cs="Arial"/>
          <w:sz w:val="22"/>
          <w:szCs w:val="22"/>
        </w:rPr>
        <w:t xml:space="preserve"> are implemented and embedded in practice.</w:t>
      </w:r>
      <w:r w:rsidR="00757D42">
        <w:rPr>
          <w:rFonts w:ascii="Segoe UI" w:hAnsi="Segoe UI" w:cs="Segoe UI"/>
          <w:color w:val="212121"/>
          <w:sz w:val="21"/>
          <w:szCs w:val="21"/>
          <w:shd w:val="clear" w:color="auto" w:fill="F8F8F8"/>
        </w:rPr>
        <w:t xml:space="preserve"> </w:t>
      </w:r>
      <w:hyperlink r:id="rId19" w:history="1">
        <w:r w:rsidR="00757D42" w:rsidRPr="00B579F2">
          <w:rPr>
            <w:rStyle w:val="Hyperlink"/>
            <w:rFonts w:cs="Arial"/>
          </w:rPr>
          <w:t>https://www.leadershipacademy.nhs.uk/programmes/elizabeth-garrett-anderson-programme/</w:t>
        </w:r>
      </w:hyperlink>
      <w:r w:rsidR="00757D42">
        <w:rPr>
          <w:rFonts w:cs="Arial"/>
        </w:rPr>
        <w:t xml:space="preserve"> </w:t>
      </w:r>
    </w:p>
    <w:p w14:paraId="19CAB198" w14:textId="1A9D4074" w:rsidR="00013028" w:rsidRDefault="00013028" w:rsidP="00757D42">
      <w:pPr>
        <w:pStyle w:val="ListParagraph"/>
        <w:numPr>
          <w:ilvl w:val="0"/>
          <w:numId w:val="4"/>
        </w:numPr>
        <w:rPr>
          <w:rFonts w:cs="Arial"/>
          <w:sz w:val="22"/>
          <w:szCs w:val="22"/>
        </w:rPr>
      </w:pPr>
      <w:r w:rsidRPr="00013028">
        <w:rPr>
          <w:rFonts w:cs="Arial"/>
          <w:sz w:val="22"/>
          <w:szCs w:val="22"/>
        </w:rPr>
        <w:t xml:space="preserve">Supported line manager with business case for Safeguarding Children Strategy </w:t>
      </w:r>
      <w:r w:rsidR="00934C49">
        <w:rPr>
          <w:rFonts w:cs="Arial"/>
          <w:sz w:val="22"/>
          <w:szCs w:val="22"/>
        </w:rPr>
        <w:t>d</w:t>
      </w:r>
      <w:r w:rsidRPr="00013028">
        <w:rPr>
          <w:rFonts w:cs="Arial"/>
          <w:sz w:val="22"/>
          <w:szCs w:val="22"/>
        </w:rPr>
        <w:t>iscussions.</w:t>
      </w:r>
    </w:p>
    <w:p w14:paraId="27FA63C5" w14:textId="1AC0F8A8" w:rsidR="00E8553F" w:rsidRPr="00757D42" w:rsidRDefault="00E8553F" w:rsidP="00757D42">
      <w:pPr>
        <w:pStyle w:val="ListParagraph"/>
        <w:numPr>
          <w:ilvl w:val="0"/>
          <w:numId w:val="4"/>
        </w:numPr>
        <w:rPr>
          <w:rFonts w:cs="Arial"/>
          <w:sz w:val="22"/>
          <w:szCs w:val="22"/>
        </w:rPr>
      </w:pPr>
      <w:r w:rsidRPr="00E8553F">
        <w:rPr>
          <w:rFonts w:cs="Arial"/>
          <w:sz w:val="22"/>
          <w:szCs w:val="22"/>
        </w:rPr>
        <w:t>Childrens Safeguarding Front Door paper for FSIP (HEAT and HI referenced throughout) Supported development of LICB EDI Board Development Session - Feb 2024</w:t>
      </w:r>
      <w:r w:rsidR="008715E8">
        <w:rPr>
          <w:rFonts w:cs="Arial"/>
          <w:sz w:val="22"/>
          <w:szCs w:val="22"/>
        </w:rPr>
        <w:t>.</w:t>
      </w:r>
      <w:r w:rsidRPr="00E8553F">
        <w:rPr>
          <w:rFonts w:cs="Arial"/>
          <w:sz w:val="22"/>
          <w:szCs w:val="22"/>
        </w:rPr>
        <w:t xml:space="preserve"> Chair System EDI Forum - </w:t>
      </w:r>
      <w:r w:rsidR="005D2F62" w:rsidRPr="00E8553F">
        <w:rPr>
          <w:rFonts w:cs="Arial"/>
          <w:sz w:val="22"/>
          <w:szCs w:val="22"/>
        </w:rPr>
        <w:t>mini</w:t>
      </w:r>
      <w:r w:rsidR="005D2F62">
        <w:rPr>
          <w:rFonts w:cs="Arial"/>
          <w:sz w:val="22"/>
          <w:szCs w:val="22"/>
        </w:rPr>
        <w:t>a</w:t>
      </w:r>
      <w:r w:rsidR="005D2F62" w:rsidRPr="00E8553F">
        <w:rPr>
          <w:rFonts w:cs="Arial"/>
          <w:sz w:val="22"/>
          <w:szCs w:val="22"/>
        </w:rPr>
        <w:t>ted</w:t>
      </w:r>
      <w:r w:rsidRPr="00E8553F">
        <w:rPr>
          <w:rFonts w:cs="Arial"/>
          <w:sz w:val="22"/>
          <w:szCs w:val="22"/>
        </w:rPr>
        <w:t xml:space="preserve"> </w:t>
      </w:r>
      <w:proofErr w:type="gramStart"/>
      <w:r w:rsidRPr="00E8553F">
        <w:rPr>
          <w:rFonts w:cs="Arial"/>
          <w:sz w:val="22"/>
          <w:szCs w:val="22"/>
        </w:rPr>
        <w:t>meeting</w:t>
      </w:r>
      <w:proofErr w:type="gramEnd"/>
    </w:p>
    <w:p w14:paraId="47EF6D5A" w14:textId="77777777" w:rsidR="00E01C31" w:rsidRPr="00E01C31" w:rsidRDefault="00E01C31" w:rsidP="00E01C31">
      <w:pPr>
        <w:pStyle w:val="ListParagraph"/>
        <w:rPr>
          <w:rFonts w:cs="Arial"/>
          <w:sz w:val="22"/>
          <w:szCs w:val="22"/>
        </w:rPr>
      </w:pPr>
    </w:p>
    <w:p w14:paraId="54F994F2" w14:textId="5C62EB73" w:rsidR="000F0433" w:rsidRPr="0048179A" w:rsidRDefault="000F0433">
      <w:pPr>
        <w:rPr>
          <w:rFonts w:ascii="Arial" w:hAnsi="Arial" w:cs="Arial"/>
          <w:b/>
          <w:bCs/>
        </w:rPr>
      </w:pPr>
      <w:r w:rsidRPr="0048179A">
        <w:rPr>
          <w:rFonts w:ascii="Arial" w:hAnsi="Arial" w:cs="Arial"/>
          <w:b/>
          <w:bCs/>
        </w:rPr>
        <w:t>Q</w:t>
      </w:r>
      <w:r w:rsidR="00BD3812">
        <w:rPr>
          <w:rFonts w:ascii="Arial" w:hAnsi="Arial" w:cs="Arial"/>
          <w:b/>
          <w:bCs/>
        </w:rPr>
        <w:t>9-10</w:t>
      </w:r>
      <w:r w:rsidRPr="0048179A">
        <w:rPr>
          <w:rFonts w:ascii="Arial" w:hAnsi="Arial" w:cs="Arial"/>
          <w:b/>
          <w:bCs/>
        </w:rPr>
        <w:t xml:space="preserve"> attended any cultural, religious or EDI related events not connected to your own heritage or culture, as part of your role internally or externally as a member of the community? If so, include </w:t>
      </w:r>
      <w:proofErr w:type="gramStart"/>
      <w:r w:rsidRPr="0048179A">
        <w:rPr>
          <w:rFonts w:ascii="Arial" w:hAnsi="Arial" w:cs="Arial"/>
          <w:b/>
          <w:bCs/>
        </w:rPr>
        <w:t>details</w:t>
      </w:r>
      <w:proofErr w:type="gramEnd"/>
    </w:p>
    <w:p w14:paraId="243A5C3C" w14:textId="05CAE893" w:rsidR="001143E0" w:rsidRDefault="001143E0" w:rsidP="001143E0">
      <w:pPr>
        <w:spacing w:after="0" w:line="240" w:lineRule="auto"/>
        <w:rPr>
          <w:rFonts w:ascii="Arial" w:hAnsi="Arial" w:cs="Arial"/>
        </w:rPr>
      </w:pPr>
      <w:r>
        <w:rPr>
          <w:rFonts w:ascii="Arial" w:hAnsi="Arial" w:cs="Arial"/>
        </w:rPr>
        <w:lastRenderedPageBreak/>
        <w:t xml:space="preserve">No 26 </w:t>
      </w:r>
      <w:r w:rsidR="00BB0986">
        <w:rPr>
          <w:rFonts w:ascii="Arial" w:hAnsi="Arial" w:cs="Arial"/>
        </w:rPr>
        <w:t>(59%)</w:t>
      </w:r>
    </w:p>
    <w:p w14:paraId="4BFBBAB4" w14:textId="3848550B" w:rsidR="000F0433" w:rsidRDefault="00BB0986" w:rsidP="00BB0986">
      <w:pPr>
        <w:spacing w:after="0" w:line="240" w:lineRule="auto"/>
        <w:rPr>
          <w:rFonts w:ascii="Arial" w:hAnsi="Arial" w:cs="Arial"/>
        </w:rPr>
      </w:pPr>
      <w:r>
        <w:rPr>
          <w:rFonts w:ascii="Arial" w:hAnsi="Arial" w:cs="Arial"/>
        </w:rPr>
        <w:t xml:space="preserve">Yes 18 (42%) </w:t>
      </w:r>
      <w:r w:rsidR="000F0433" w:rsidRPr="000F0433">
        <w:rPr>
          <w:rFonts w:ascii="Arial" w:hAnsi="Arial" w:cs="Arial"/>
        </w:rPr>
        <w:t>of respondents attended</w:t>
      </w:r>
      <w:r w:rsidR="000F0433">
        <w:rPr>
          <w:rFonts w:ascii="Arial" w:hAnsi="Arial" w:cs="Arial"/>
        </w:rPr>
        <w:t xml:space="preserve"> certain</w:t>
      </w:r>
      <w:r w:rsidR="000F0433" w:rsidRPr="000F0433">
        <w:rPr>
          <w:rFonts w:ascii="Arial" w:hAnsi="Arial" w:cs="Arial"/>
        </w:rPr>
        <w:t xml:space="preserve"> cultural, religious or EDI related events</w:t>
      </w:r>
      <w:r w:rsidR="003856E7">
        <w:rPr>
          <w:rFonts w:ascii="Arial" w:hAnsi="Arial" w:cs="Arial"/>
        </w:rPr>
        <w:t xml:space="preserve">, </w:t>
      </w:r>
      <w:r w:rsidR="000F0433">
        <w:rPr>
          <w:rFonts w:ascii="Arial" w:hAnsi="Arial" w:cs="Arial"/>
        </w:rPr>
        <w:t xml:space="preserve">which </w:t>
      </w:r>
      <w:r w:rsidR="00D80BF6">
        <w:rPr>
          <w:rFonts w:ascii="Arial" w:hAnsi="Arial" w:cs="Arial"/>
        </w:rPr>
        <w:t>included: -</w:t>
      </w:r>
    </w:p>
    <w:p w14:paraId="09EFBA16" w14:textId="77777777" w:rsidR="00E42821" w:rsidRDefault="00E42821" w:rsidP="00BB0986">
      <w:pPr>
        <w:spacing w:after="0" w:line="240" w:lineRule="auto"/>
        <w:rPr>
          <w:rFonts w:ascii="Arial" w:hAnsi="Arial" w:cs="Arial"/>
        </w:rPr>
      </w:pPr>
    </w:p>
    <w:p w14:paraId="27FDACD6" w14:textId="0028746A" w:rsidR="000F0433" w:rsidRPr="00D80BF6" w:rsidRDefault="000F0433" w:rsidP="00D80BF6">
      <w:pPr>
        <w:pStyle w:val="ListParagraph"/>
        <w:numPr>
          <w:ilvl w:val="0"/>
          <w:numId w:val="5"/>
        </w:numPr>
        <w:rPr>
          <w:rFonts w:cs="Arial"/>
          <w:sz w:val="22"/>
          <w:szCs w:val="22"/>
        </w:rPr>
      </w:pPr>
      <w:r w:rsidRPr="00D80BF6">
        <w:rPr>
          <w:rFonts w:cs="Arial"/>
          <w:sz w:val="22"/>
          <w:szCs w:val="22"/>
        </w:rPr>
        <w:t>Black History Month event at the showroom. LGBTQ+ annual conference at the Lincs showground.</w:t>
      </w:r>
    </w:p>
    <w:p w14:paraId="5B52CC2F" w14:textId="5FE35821" w:rsidR="00DB231C" w:rsidRDefault="000F0433" w:rsidP="00D80BF6">
      <w:pPr>
        <w:pStyle w:val="ListParagraph"/>
        <w:numPr>
          <w:ilvl w:val="0"/>
          <w:numId w:val="5"/>
        </w:numPr>
        <w:rPr>
          <w:sz w:val="22"/>
          <w:szCs w:val="22"/>
        </w:rPr>
      </w:pPr>
      <w:r w:rsidRPr="00D80BF6">
        <w:rPr>
          <w:sz w:val="22"/>
          <w:szCs w:val="22"/>
        </w:rPr>
        <w:t>Attended ICB EDI training</w:t>
      </w:r>
      <w:r w:rsidR="005D2053">
        <w:rPr>
          <w:sz w:val="22"/>
          <w:szCs w:val="22"/>
        </w:rPr>
        <w:t xml:space="preserve"> sessions and board </w:t>
      </w:r>
      <w:proofErr w:type="gramStart"/>
      <w:r w:rsidR="005D2053">
        <w:rPr>
          <w:sz w:val="22"/>
          <w:szCs w:val="22"/>
        </w:rPr>
        <w:t>training</w:t>
      </w:r>
      <w:proofErr w:type="gramEnd"/>
    </w:p>
    <w:p w14:paraId="567E5157" w14:textId="4CEC8F91" w:rsidR="00C75AF0" w:rsidRDefault="00C75AF0" w:rsidP="00D80BF6">
      <w:pPr>
        <w:pStyle w:val="ListParagraph"/>
        <w:numPr>
          <w:ilvl w:val="0"/>
          <w:numId w:val="5"/>
        </w:numPr>
        <w:rPr>
          <w:sz w:val="22"/>
          <w:szCs w:val="22"/>
        </w:rPr>
      </w:pPr>
      <w:r w:rsidRPr="00C75AF0">
        <w:rPr>
          <w:sz w:val="22"/>
          <w:szCs w:val="22"/>
        </w:rPr>
        <w:t>Cultural Awareness Training; Oliver McGowan Training; Equality and Diversity Training</w:t>
      </w:r>
    </w:p>
    <w:p w14:paraId="5DE72E97" w14:textId="2E794B70" w:rsidR="00CA67C4" w:rsidRDefault="00EA4989" w:rsidP="00CA67C4">
      <w:pPr>
        <w:pStyle w:val="ListParagraph"/>
        <w:numPr>
          <w:ilvl w:val="0"/>
          <w:numId w:val="5"/>
        </w:numPr>
        <w:rPr>
          <w:sz w:val="22"/>
          <w:szCs w:val="22"/>
        </w:rPr>
      </w:pPr>
      <w:r>
        <w:rPr>
          <w:sz w:val="22"/>
          <w:szCs w:val="22"/>
        </w:rPr>
        <w:t xml:space="preserve">Regional </w:t>
      </w:r>
      <w:r w:rsidR="004F5E85">
        <w:rPr>
          <w:sz w:val="22"/>
          <w:szCs w:val="22"/>
        </w:rPr>
        <w:t>h</w:t>
      </w:r>
      <w:r>
        <w:rPr>
          <w:sz w:val="22"/>
          <w:szCs w:val="22"/>
        </w:rPr>
        <w:t xml:space="preserve">ealth inequalities </w:t>
      </w:r>
      <w:r w:rsidR="004F5E85">
        <w:rPr>
          <w:sz w:val="22"/>
          <w:szCs w:val="22"/>
        </w:rPr>
        <w:t>c</w:t>
      </w:r>
      <w:r>
        <w:rPr>
          <w:sz w:val="22"/>
          <w:szCs w:val="22"/>
        </w:rPr>
        <w:t>onference</w:t>
      </w:r>
    </w:p>
    <w:p w14:paraId="55280F5A" w14:textId="30F73D4B" w:rsidR="00CA67C4" w:rsidRDefault="00CA67C4" w:rsidP="00CA67C4">
      <w:pPr>
        <w:pStyle w:val="ListParagraph"/>
        <w:numPr>
          <w:ilvl w:val="0"/>
          <w:numId w:val="5"/>
        </w:numPr>
        <w:rPr>
          <w:sz w:val="22"/>
          <w:szCs w:val="22"/>
        </w:rPr>
      </w:pPr>
      <w:r w:rsidRPr="00CA67C4">
        <w:rPr>
          <w:sz w:val="22"/>
          <w:szCs w:val="22"/>
        </w:rPr>
        <w:t>22/5/23 - Midlands Inequalities &amp; Innovation Network Meeting (hosted by NHSE Midlands Covid vaccination team) 12/3/24 - HI Workshop: People from Eastern European Backgrounds (run by Lincs ICB Health Inequalities Team)</w:t>
      </w:r>
    </w:p>
    <w:p w14:paraId="76C19BEA" w14:textId="7E4FC56D" w:rsidR="00D06A5D" w:rsidRDefault="00D06A5D" w:rsidP="00CA67C4">
      <w:pPr>
        <w:pStyle w:val="ListParagraph"/>
        <w:numPr>
          <w:ilvl w:val="0"/>
          <w:numId w:val="5"/>
        </w:numPr>
        <w:rPr>
          <w:sz w:val="22"/>
          <w:szCs w:val="22"/>
        </w:rPr>
      </w:pPr>
      <w:r w:rsidRPr="00D06A5D">
        <w:rPr>
          <w:sz w:val="22"/>
          <w:szCs w:val="22"/>
        </w:rPr>
        <w:t xml:space="preserve">Connected Cultures </w:t>
      </w:r>
      <w:r w:rsidR="0014431D">
        <w:rPr>
          <w:sz w:val="22"/>
          <w:szCs w:val="22"/>
        </w:rPr>
        <w:t>N</w:t>
      </w:r>
      <w:r w:rsidRPr="00D06A5D">
        <w:rPr>
          <w:sz w:val="22"/>
          <w:szCs w:val="22"/>
        </w:rPr>
        <w:t xml:space="preserve">etwork; Black History Month virtual session 11/10/24 Let's Talk: Tackling Racism &amp; Discrimination in the Workplace </w:t>
      </w:r>
      <w:proofErr w:type="gramStart"/>
      <w:r w:rsidRPr="00D06A5D">
        <w:rPr>
          <w:sz w:val="22"/>
          <w:szCs w:val="22"/>
        </w:rPr>
        <w:t>31/10/24</w:t>
      </w:r>
      <w:proofErr w:type="gramEnd"/>
    </w:p>
    <w:p w14:paraId="5F72FD9A" w14:textId="0D759136" w:rsidR="00736314" w:rsidRDefault="00736314" w:rsidP="00CA67C4">
      <w:pPr>
        <w:pStyle w:val="ListParagraph"/>
        <w:numPr>
          <w:ilvl w:val="0"/>
          <w:numId w:val="5"/>
        </w:numPr>
        <w:rPr>
          <w:sz w:val="22"/>
          <w:szCs w:val="22"/>
        </w:rPr>
      </w:pPr>
      <w:r w:rsidRPr="00736314">
        <w:rPr>
          <w:sz w:val="22"/>
          <w:szCs w:val="22"/>
        </w:rPr>
        <w:t>NHS Communicate - Ethnic diversity in NHS communications Webinar</w:t>
      </w:r>
      <w:r w:rsidR="00271996">
        <w:rPr>
          <w:sz w:val="22"/>
          <w:szCs w:val="22"/>
        </w:rPr>
        <w:t>.</w:t>
      </w:r>
      <w:r w:rsidRPr="00736314">
        <w:rPr>
          <w:sz w:val="22"/>
          <w:szCs w:val="22"/>
        </w:rPr>
        <w:t xml:space="preserve"> Cultural Awareness sessions for NHS-focus on healthcare, engagement, challenges and more</w:t>
      </w:r>
      <w:r w:rsidR="00271996">
        <w:rPr>
          <w:sz w:val="22"/>
          <w:szCs w:val="22"/>
        </w:rPr>
        <w:t>.</w:t>
      </w:r>
      <w:r w:rsidRPr="00736314">
        <w:rPr>
          <w:sz w:val="22"/>
          <w:szCs w:val="22"/>
        </w:rPr>
        <w:t xml:space="preserve"> Midlands - Equality Training for ICB leadership teams (Lincolnshire)</w:t>
      </w:r>
    </w:p>
    <w:p w14:paraId="262210BE" w14:textId="5555DA36" w:rsidR="00D71DF5" w:rsidRDefault="00D71DF5" w:rsidP="00CA67C4">
      <w:pPr>
        <w:pStyle w:val="ListParagraph"/>
        <w:numPr>
          <w:ilvl w:val="0"/>
          <w:numId w:val="5"/>
        </w:numPr>
        <w:rPr>
          <w:sz w:val="22"/>
          <w:szCs w:val="22"/>
        </w:rPr>
      </w:pPr>
      <w:r>
        <w:rPr>
          <w:sz w:val="22"/>
          <w:szCs w:val="22"/>
        </w:rPr>
        <w:t>Recipr</w:t>
      </w:r>
      <w:r w:rsidR="004E1411">
        <w:rPr>
          <w:sz w:val="22"/>
          <w:szCs w:val="22"/>
        </w:rPr>
        <w:t xml:space="preserve">ocal Mentoring </w:t>
      </w:r>
      <w:r w:rsidR="00792C11">
        <w:rPr>
          <w:sz w:val="22"/>
          <w:szCs w:val="22"/>
        </w:rPr>
        <w:t>P</w:t>
      </w:r>
      <w:r w:rsidR="004E1411">
        <w:rPr>
          <w:sz w:val="22"/>
          <w:szCs w:val="22"/>
        </w:rPr>
        <w:t>rogramme</w:t>
      </w:r>
    </w:p>
    <w:p w14:paraId="38137DCD" w14:textId="71CAB085" w:rsidR="00D06A5D" w:rsidRPr="00CF624F" w:rsidRDefault="004E1411" w:rsidP="00D06A5D">
      <w:pPr>
        <w:pStyle w:val="ListParagraph"/>
        <w:numPr>
          <w:ilvl w:val="0"/>
          <w:numId w:val="5"/>
        </w:numPr>
        <w:rPr>
          <w:sz w:val="22"/>
          <w:szCs w:val="22"/>
        </w:rPr>
      </w:pPr>
      <w:r w:rsidRPr="004E1411">
        <w:rPr>
          <w:sz w:val="22"/>
          <w:szCs w:val="22"/>
        </w:rPr>
        <w:t>Networking with Senior EDI leader within NHS</w:t>
      </w:r>
      <w:r w:rsidR="00402DBA">
        <w:rPr>
          <w:sz w:val="22"/>
          <w:szCs w:val="22"/>
        </w:rPr>
        <w:t>.</w:t>
      </w:r>
      <w:r w:rsidRPr="004E1411">
        <w:rPr>
          <w:sz w:val="22"/>
          <w:szCs w:val="22"/>
        </w:rPr>
        <w:t xml:space="preserve"> Attendance and input into CQC well-led inspections</w:t>
      </w:r>
      <w:r w:rsidR="00402DBA">
        <w:rPr>
          <w:sz w:val="22"/>
          <w:szCs w:val="22"/>
        </w:rPr>
        <w:t>.</w:t>
      </w:r>
      <w:r w:rsidRPr="004E1411">
        <w:rPr>
          <w:sz w:val="22"/>
          <w:szCs w:val="22"/>
        </w:rPr>
        <w:t xml:space="preserve"> Consideration </w:t>
      </w:r>
      <w:r w:rsidR="00871F09">
        <w:rPr>
          <w:sz w:val="22"/>
          <w:szCs w:val="22"/>
        </w:rPr>
        <w:t>o</w:t>
      </w:r>
      <w:r w:rsidRPr="004E1411">
        <w:rPr>
          <w:sz w:val="22"/>
          <w:szCs w:val="22"/>
        </w:rPr>
        <w:t>f E</w:t>
      </w:r>
      <w:r w:rsidR="004D0C0C">
        <w:rPr>
          <w:sz w:val="22"/>
          <w:szCs w:val="22"/>
        </w:rPr>
        <w:t>quality</w:t>
      </w:r>
      <w:r w:rsidRPr="004E1411">
        <w:rPr>
          <w:sz w:val="22"/>
          <w:szCs w:val="22"/>
        </w:rPr>
        <w:t xml:space="preserve"> impact assessments and how best to </w:t>
      </w:r>
      <w:proofErr w:type="gramStart"/>
      <w:r w:rsidRPr="004E1411">
        <w:rPr>
          <w:sz w:val="22"/>
          <w:szCs w:val="22"/>
        </w:rPr>
        <w:t>embed</w:t>
      </w:r>
      <w:proofErr w:type="gramEnd"/>
    </w:p>
    <w:p w14:paraId="7D93859A" w14:textId="508DFA32" w:rsidR="000F0433" w:rsidRPr="00D80BF6" w:rsidRDefault="000F0433" w:rsidP="00D80BF6">
      <w:pPr>
        <w:pStyle w:val="ListParagraph"/>
        <w:numPr>
          <w:ilvl w:val="0"/>
          <w:numId w:val="5"/>
        </w:numPr>
        <w:rPr>
          <w:sz w:val="22"/>
          <w:szCs w:val="22"/>
        </w:rPr>
      </w:pPr>
      <w:r w:rsidRPr="00D80BF6">
        <w:rPr>
          <w:sz w:val="22"/>
          <w:szCs w:val="22"/>
        </w:rPr>
        <w:t xml:space="preserve">Cultural awareness training relating to East European families. National </w:t>
      </w:r>
      <w:r w:rsidR="000F24F9">
        <w:rPr>
          <w:sz w:val="22"/>
          <w:szCs w:val="22"/>
        </w:rPr>
        <w:t>t</w:t>
      </w:r>
      <w:r w:rsidRPr="00D80BF6">
        <w:rPr>
          <w:sz w:val="22"/>
          <w:szCs w:val="22"/>
        </w:rPr>
        <w:t xml:space="preserve">raining relating to poor outcomes in areas of deprivation and Black and Asian </w:t>
      </w:r>
      <w:proofErr w:type="gramStart"/>
      <w:r w:rsidRPr="00D80BF6">
        <w:rPr>
          <w:sz w:val="22"/>
          <w:szCs w:val="22"/>
        </w:rPr>
        <w:t>families</w:t>
      </w:r>
      <w:proofErr w:type="gramEnd"/>
    </w:p>
    <w:p w14:paraId="38F87714" w14:textId="633C1BE0" w:rsidR="003B0728" w:rsidRDefault="00D80BF6" w:rsidP="003B0728">
      <w:pPr>
        <w:pStyle w:val="ListParagraph"/>
        <w:numPr>
          <w:ilvl w:val="0"/>
          <w:numId w:val="5"/>
        </w:numPr>
        <w:rPr>
          <w:sz w:val="22"/>
          <w:szCs w:val="22"/>
        </w:rPr>
      </w:pPr>
      <w:r>
        <w:rPr>
          <w:sz w:val="22"/>
          <w:szCs w:val="22"/>
        </w:rPr>
        <w:t>A</w:t>
      </w:r>
      <w:r w:rsidR="000F0433" w:rsidRPr="00D80BF6">
        <w:rPr>
          <w:sz w:val="22"/>
          <w:szCs w:val="22"/>
        </w:rPr>
        <w:t xml:space="preserve">ttended </w:t>
      </w:r>
      <w:r w:rsidR="00871F09">
        <w:rPr>
          <w:sz w:val="22"/>
          <w:szCs w:val="22"/>
        </w:rPr>
        <w:t>C</w:t>
      </w:r>
      <w:r w:rsidR="00CF624F">
        <w:rPr>
          <w:sz w:val="22"/>
          <w:szCs w:val="22"/>
        </w:rPr>
        <w:t xml:space="preserve">onnecting </w:t>
      </w:r>
      <w:r w:rsidR="00871F09">
        <w:rPr>
          <w:sz w:val="22"/>
          <w:szCs w:val="22"/>
        </w:rPr>
        <w:t>C</w:t>
      </w:r>
      <w:r w:rsidR="00CF624F">
        <w:rPr>
          <w:sz w:val="22"/>
          <w:szCs w:val="22"/>
        </w:rPr>
        <w:t>ulture</w:t>
      </w:r>
      <w:r w:rsidR="00871F09">
        <w:rPr>
          <w:sz w:val="22"/>
          <w:szCs w:val="22"/>
        </w:rPr>
        <w:t>s</w:t>
      </w:r>
      <w:r w:rsidR="00CF624F">
        <w:rPr>
          <w:sz w:val="22"/>
          <w:szCs w:val="22"/>
        </w:rPr>
        <w:t xml:space="preserve"> network </w:t>
      </w:r>
      <w:proofErr w:type="gramStart"/>
      <w:r w:rsidR="00CF624F">
        <w:rPr>
          <w:sz w:val="22"/>
          <w:szCs w:val="22"/>
        </w:rPr>
        <w:t>meetings</w:t>
      </w:r>
      <w:proofErr w:type="gramEnd"/>
    </w:p>
    <w:p w14:paraId="7437F6FD" w14:textId="77777777" w:rsidR="007063DF" w:rsidRPr="007063DF" w:rsidRDefault="007063DF" w:rsidP="007063DF">
      <w:pPr>
        <w:pStyle w:val="ListParagraph"/>
        <w:rPr>
          <w:sz w:val="22"/>
          <w:szCs w:val="22"/>
        </w:rPr>
      </w:pPr>
    </w:p>
    <w:p w14:paraId="535696F1" w14:textId="14064B4D" w:rsidR="003B0728" w:rsidRDefault="007063DF" w:rsidP="003B0728">
      <w:pPr>
        <w:rPr>
          <w:rFonts w:ascii="Arial" w:hAnsi="Arial" w:cs="Arial"/>
          <w:b/>
          <w:bCs/>
        </w:rPr>
      </w:pPr>
      <w:r w:rsidRPr="007063DF">
        <w:rPr>
          <w:rFonts w:ascii="Arial" w:hAnsi="Arial" w:cs="Arial"/>
          <w:b/>
          <w:bCs/>
        </w:rPr>
        <w:t>Q</w:t>
      </w:r>
      <w:r w:rsidR="00F91460">
        <w:rPr>
          <w:rFonts w:ascii="Arial" w:hAnsi="Arial" w:cs="Arial"/>
          <w:b/>
          <w:bCs/>
        </w:rPr>
        <w:t>11-12</w:t>
      </w:r>
      <w:r w:rsidRPr="007063DF">
        <w:rPr>
          <w:rFonts w:ascii="Arial" w:hAnsi="Arial" w:cs="Arial"/>
          <w:b/>
          <w:bCs/>
        </w:rPr>
        <w:t xml:space="preserve"> have you given any EDI related presentations, speeches or talks at local events? </w:t>
      </w:r>
      <w:r w:rsidR="004D1697">
        <w:rPr>
          <w:rFonts w:ascii="Arial" w:hAnsi="Arial" w:cs="Arial"/>
          <w:b/>
          <w:bCs/>
        </w:rPr>
        <w:t xml:space="preserve">If </w:t>
      </w:r>
      <w:r w:rsidR="00AA766F">
        <w:rPr>
          <w:rFonts w:ascii="Arial" w:hAnsi="Arial" w:cs="Arial"/>
          <w:b/>
          <w:bCs/>
        </w:rPr>
        <w:t>yes,</w:t>
      </w:r>
      <w:r w:rsidR="004D1697">
        <w:rPr>
          <w:rFonts w:ascii="Arial" w:hAnsi="Arial" w:cs="Arial"/>
          <w:b/>
          <w:bCs/>
        </w:rPr>
        <w:t xml:space="preserve"> please give </w:t>
      </w:r>
      <w:proofErr w:type="gramStart"/>
      <w:r w:rsidR="004D1697">
        <w:rPr>
          <w:rFonts w:ascii="Arial" w:hAnsi="Arial" w:cs="Arial"/>
          <w:b/>
          <w:bCs/>
        </w:rPr>
        <w:t>details</w:t>
      </w:r>
      <w:proofErr w:type="gramEnd"/>
      <w:r w:rsidR="004D1697">
        <w:rPr>
          <w:rFonts w:ascii="Arial" w:hAnsi="Arial" w:cs="Arial"/>
          <w:b/>
          <w:bCs/>
        </w:rPr>
        <w:t xml:space="preserve"> </w:t>
      </w:r>
    </w:p>
    <w:p w14:paraId="599E4D1D" w14:textId="77777777" w:rsidR="00100EE2" w:rsidRDefault="005F3C87" w:rsidP="00100EE2">
      <w:pPr>
        <w:spacing w:after="0" w:line="240" w:lineRule="auto"/>
        <w:rPr>
          <w:rFonts w:ascii="Arial" w:hAnsi="Arial" w:cs="Arial"/>
        </w:rPr>
      </w:pPr>
      <w:r>
        <w:rPr>
          <w:rFonts w:ascii="Arial" w:hAnsi="Arial" w:cs="Arial"/>
        </w:rPr>
        <w:t xml:space="preserve">No </w:t>
      </w:r>
      <w:r w:rsidR="000F259A">
        <w:rPr>
          <w:rFonts w:ascii="Arial" w:hAnsi="Arial" w:cs="Arial"/>
        </w:rPr>
        <w:t xml:space="preserve">38 </w:t>
      </w:r>
      <w:r w:rsidR="00C77463" w:rsidRPr="00C77463">
        <w:rPr>
          <w:rFonts w:ascii="Arial" w:hAnsi="Arial" w:cs="Arial"/>
        </w:rPr>
        <w:t>(</w:t>
      </w:r>
      <w:r w:rsidR="000F259A">
        <w:rPr>
          <w:rFonts w:ascii="Arial" w:hAnsi="Arial" w:cs="Arial"/>
        </w:rPr>
        <w:t>86%</w:t>
      </w:r>
      <w:r w:rsidR="00C77463" w:rsidRPr="00C77463">
        <w:rPr>
          <w:rFonts w:ascii="Arial" w:hAnsi="Arial" w:cs="Arial"/>
        </w:rPr>
        <w:t xml:space="preserve">) </w:t>
      </w:r>
    </w:p>
    <w:p w14:paraId="76E7ABC0" w14:textId="2865F359" w:rsidR="00C77463" w:rsidRDefault="00100EE2" w:rsidP="00C77463">
      <w:pPr>
        <w:rPr>
          <w:rFonts w:ascii="Arial" w:hAnsi="Arial" w:cs="Arial"/>
        </w:rPr>
      </w:pPr>
      <w:r>
        <w:rPr>
          <w:rFonts w:ascii="Arial" w:hAnsi="Arial" w:cs="Arial"/>
        </w:rPr>
        <w:t xml:space="preserve">Yes 6 (14%) </w:t>
      </w:r>
      <w:r w:rsidR="00C77463" w:rsidRPr="00C77463">
        <w:rPr>
          <w:rFonts w:ascii="Arial" w:hAnsi="Arial" w:cs="Arial"/>
        </w:rPr>
        <w:t>have given EDI related speeches or talks at local events</w:t>
      </w:r>
      <w:r w:rsidR="003856E7">
        <w:rPr>
          <w:rFonts w:ascii="Arial" w:hAnsi="Arial" w:cs="Arial"/>
        </w:rPr>
        <w:t xml:space="preserve">, responses </w:t>
      </w:r>
      <w:r w:rsidR="003260A3">
        <w:rPr>
          <w:rFonts w:ascii="Arial" w:hAnsi="Arial" w:cs="Arial"/>
        </w:rPr>
        <w:t>included: -</w:t>
      </w:r>
    </w:p>
    <w:p w14:paraId="43FA4EB3" w14:textId="60722C21" w:rsidR="00EB2CAD" w:rsidRDefault="00970F8C" w:rsidP="003260A3">
      <w:pPr>
        <w:pStyle w:val="ListParagraph"/>
        <w:numPr>
          <w:ilvl w:val="0"/>
          <w:numId w:val="6"/>
        </w:numPr>
        <w:rPr>
          <w:rFonts w:cs="Arial"/>
          <w:sz w:val="22"/>
          <w:szCs w:val="22"/>
        </w:rPr>
      </w:pPr>
      <w:r w:rsidRPr="003260A3">
        <w:rPr>
          <w:rFonts w:cs="Arial"/>
          <w:sz w:val="22"/>
          <w:szCs w:val="22"/>
        </w:rPr>
        <w:t>Workshop at the Lincolnshire Cancer Summit</w:t>
      </w:r>
      <w:r w:rsidR="00AA766F">
        <w:rPr>
          <w:rFonts w:cs="Arial"/>
          <w:sz w:val="22"/>
          <w:szCs w:val="22"/>
        </w:rPr>
        <w:t>, U</w:t>
      </w:r>
      <w:r w:rsidR="005C6361">
        <w:rPr>
          <w:rFonts w:cs="Arial"/>
          <w:sz w:val="22"/>
          <w:szCs w:val="22"/>
        </w:rPr>
        <w:t>niversity of Lincoln</w:t>
      </w:r>
    </w:p>
    <w:p w14:paraId="39650E83" w14:textId="7D55D496" w:rsidR="00EB2CAD" w:rsidRDefault="00EB2CAD" w:rsidP="003260A3">
      <w:pPr>
        <w:pStyle w:val="ListParagraph"/>
        <w:numPr>
          <w:ilvl w:val="0"/>
          <w:numId w:val="6"/>
        </w:numPr>
        <w:rPr>
          <w:rFonts w:cs="Arial"/>
          <w:sz w:val="22"/>
          <w:szCs w:val="22"/>
        </w:rPr>
      </w:pPr>
      <w:r>
        <w:rPr>
          <w:rFonts w:cs="Arial"/>
          <w:sz w:val="22"/>
          <w:szCs w:val="22"/>
        </w:rPr>
        <w:t xml:space="preserve">Spoke at annual </w:t>
      </w:r>
      <w:r w:rsidR="00AA766F">
        <w:rPr>
          <w:rFonts w:cs="Arial"/>
          <w:sz w:val="22"/>
          <w:szCs w:val="22"/>
        </w:rPr>
        <w:t>C</w:t>
      </w:r>
      <w:r>
        <w:rPr>
          <w:rFonts w:cs="Arial"/>
          <w:sz w:val="22"/>
          <w:szCs w:val="22"/>
        </w:rPr>
        <w:t xml:space="preserve">ommunity </w:t>
      </w:r>
      <w:r w:rsidR="00AA766F">
        <w:rPr>
          <w:rFonts w:cs="Arial"/>
          <w:sz w:val="22"/>
          <w:szCs w:val="22"/>
        </w:rPr>
        <w:t>N</w:t>
      </w:r>
      <w:r>
        <w:rPr>
          <w:rFonts w:cs="Arial"/>
          <w:sz w:val="22"/>
          <w:szCs w:val="22"/>
        </w:rPr>
        <w:t xml:space="preserve">urse </w:t>
      </w:r>
      <w:r w:rsidR="00AA766F">
        <w:rPr>
          <w:rFonts w:cs="Arial"/>
          <w:sz w:val="22"/>
          <w:szCs w:val="22"/>
        </w:rPr>
        <w:t>C</w:t>
      </w:r>
      <w:r>
        <w:rPr>
          <w:rFonts w:cs="Arial"/>
          <w:sz w:val="22"/>
          <w:szCs w:val="22"/>
        </w:rPr>
        <w:t xml:space="preserve">onference </w:t>
      </w:r>
    </w:p>
    <w:p w14:paraId="48CF08AF" w14:textId="3D9037F5" w:rsidR="00EB2CAD" w:rsidRDefault="009032F0" w:rsidP="003260A3">
      <w:pPr>
        <w:pStyle w:val="ListParagraph"/>
        <w:numPr>
          <w:ilvl w:val="0"/>
          <w:numId w:val="6"/>
        </w:numPr>
        <w:rPr>
          <w:rFonts w:cs="Arial"/>
          <w:sz w:val="22"/>
          <w:szCs w:val="22"/>
        </w:rPr>
      </w:pPr>
      <w:r w:rsidRPr="009032F0">
        <w:rPr>
          <w:rFonts w:cs="Arial"/>
          <w:sz w:val="22"/>
          <w:szCs w:val="22"/>
        </w:rPr>
        <w:t>Spoke at Staff network meetings - LGBTQ+, REACH</w:t>
      </w:r>
      <w:r w:rsidR="00942B08">
        <w:rPr>
          <w:rFonts w:cs="Arial"/>
          <w:sz w:val="22"/>
          <w:szCs w:val="22"/>
        </w:rPr>
        <w:t>. C</w:t>
      </w:r>
      <w:r w:rsidRPr="009032F0">
        <w:rPr>
          <w:rFonts w:cs="Arial"/>
          <w:sz w:val="22"/>
          <w:szCs w:val="22"/>
        </w:rPr>
        <w:t xml:space="preserve">haired our Council of Staff Networks meeting </w:t>
      </w:r>
      <w:r w:rsidR="004857DA" w:rsidRPr="009032F0">
        <w:rPr>
          <w:rFonts w:cs="Arial"/>
          <w:sz w:val="22"/>
          <w:szCs w:val="22"/>
        </w:rPr>
        <w:t>those reports</w:t>
      </w:r>
      <w:r w:rsidRPr="009032F0">
        <w:rPr>
          <w:rFonts w:cs="Arial"/>
          <w:sz w:val="22"/>
          <w:szCs w:val="22"/>
        </w:rPr>
        <w:t xml:space="preserve"> to our board</w:t>
      </w:r>
      <w:r w:rsidR="00942B08">
        <w:rPr>
          <w:rFonts w:cs="Arial"/>
          <w:sz w:val="22"/>
          <w:szCs w:val="22"/>
        </w:rPr>
        <w:t>. O</w:t>
      </w:r>
      <w:r w:rsidRPr="009032F0">
        <w:rPr>
          <w:rFonts w:cs="Arial"/>
          <w:sz w:val="22"/>
          <w:szCs w:val="22"/>
        </w:rPr>
        <w:t>pened the Lincoln Pride on stage, recorded speech for system Black History Month</w:t>
      </w:r>
    </w:p>
    <w:p w14:paraId="78015B3D" w14:textId="1BF2DE5A" w:rsidR="009032F0" w:rsidRDefault="009032F0" w:rsidP="003260A3">
      <w:pPr>
        <w:pStyle w:val="ListParagraph"/>
        <w:numPr>
          <w:ilvl w:val="0"/>
          <w:numId w:val="6"/>
        </w:numPr>
        <w:rPr>
          <w:rFonts w:cs="Arial"/>
          <w:sz w:val="22"/>
          <w:szCs w:val="22"/>
        </w:rPr>
      </w:pPr>
      <w:r w:rsidRPr="009032F0">
        <w:rPr>
          <w:rFonts w:cs="Arial"/>
          <w:sz w:val="22"/>
          <w:szCs w:val="22"/>
        </w:rPr>
        <w:t>14/3/24 - Start for Life/Family Hubs Steering Group - Presentation on childhood vaccination uptake in Lincolnshire including Health Inequalities</w:t>
      </w:r>
    </w:p>
    <w:p w14:paraId="74FF4FAA" w14:textId="5864A4BC" w:rsidR="00152569" w:rsidRPr="00152569" w:rsidRDefault="00C11FE5" w:rsidP="00152569">
      <w:pPr>
        <w:pStyle w:val="ListParagraph"/>
        <w:numPr>
          <w:ilvl w:val="0"/>
          <w:numId w:val="6"/>
        </w:numPr>
        <w:rPr>
          <w:rFonts w:cs="Arial"/>
          <w:sz w:val="22"/>
          <w:szCs w:val="22"/>
        </w:rPr>
      </w:pPr>
      <w:r w:rsidRPr="00C11FE5">
        <w:rPr>
          <w:rFonts w:cs="Arial"/>
          <w:sz w:val="22"/>
          <w:szCs w:val="22"/>
        </w:rPr>
        <w:t xml:space="preserve">Team Talk Live: Presentation on Health Inequalities/Health Inequalities Programme 25/9/23 </w:t>
      </w:r>
      <w:hyperlink r:id="rId20" w:history="1">
        <w:r w:rsidR="0024287A" w:rsidRPr="00B579F2">
          <w:rPr>
            <w:rStyle w:val="Hyperlink"/>
            <w:rFonts w:cs="Arial"/>
            <w:sz w:val="22"/>
            <w:szCs w:val="22"/>
          </w:rPr>
          <w:t>https://vimeo.com/showcase/7367966?page=2&amp;page=3&amp;page=4&amp;page=5&amp;page=6&amp;page=5</w:t>
        </w:r>
      </w:hyperlink>
      <w:r w:rsidRPr="00C11FE5">
        <w:rPr>
          <w:rFonts w:cs="Arial"/>
          <w:sz w:val="22"/>
          <w:szCs w:val="22"/>
        </w:rPr>
        <w:t>;</w:t>
      </w:r>
      <w:r w:rsidR="0053032F">
        <w:rPr>
          <w:rFonts w:cs="Arial"/>
          <w:sz w:val="22"/>
          <w:szCs w:val="22"/>
        </w:rPr>
        <w:t xml:space="preserve"> </w:t>
      </w:r>
      <w:r w:rsidRPr="0053032F">
        <w:rPr>
          <w:rFonts w:cs="Arial"/>
          <w:sz w:val="22"/>
          <w:szCs w:val="22"/>
        </w:rPr>
        <w:t xml:space="preserve">Dementia Conference - Health Inequalities Presentation 11/10/23 </w:t>
      </w:r>
    </w:p>
    <w:p w14:paraId="5CDA7105" w14:textId="229C63DE" w:rsidR="0053032F" w:rsidRPr="0053032F" w:rsidRDefault="0053032F" w:rsidP="0053032F">
      <w:pPr>
        <w:pStyle w:val="ListParagraph"/>
        <w:numPr>
          <w:ilvl w:val="0"/>
          <w:numId w:val="6"/>
        </w:numPr>
        <w:rPr>
          <w:rFonts w:cs="Arial"/>
          <w:sz w:val="22"/>
          <w:szCs w:val="22"/>
        </w:rPr>
      </w:pPr>
      <w:r w:rsidRPr="0053032F">
        <w:rPr>
          <w:rFonts w:cs="Arial"/>
          <w:sz w:val="22"/>
          <w:szCs w:val="22"/>
        </w:rPr>
        <w:t xml:space="preserve">Presented Allyship and the LGBTQ+ </w:t>
      </w:r>
      <w:r w:rsidR="005C0F2F">
        <w:rPr>
          <w:rFonts w:cs="Arial"/>
          <w:sz w:val="22"/>
          <w:szCs w:val="22"/>
        </w:rPr>
        <w:t>c</w:t>
      </w:r>
      <w:r w:rsidRPr="0053032F">
        <w:rPr>
          <w:rFonts w:cs="Arial"/>
          <w:sz w:val="22"/>
          <w:szCs w:val="22"/>
        </w:rPr>
        <w:t xml:space="preserve">ommunity presentation to the Finance Directorate - September </w:t>
      </w:r>
      <w:r w:rsidR="005C0F2F">
        <w:rPr>
          <w:rFonts w:cs="Arial"/>
          <w:sz w:val="22"/>
          <w:szCs w:val="22"/>
        </w:rPr>
        <w:t>p</w:t>
      </w:r>
      <w:r w:rsidRPr="0053032F">
        <w:rPr>
          <w:rFonts w:cs="Arial"/>
          <w:sz w:val="22"/>
          <w:szCs w:val="22"/>
        </w:rPr>
        <w:t xml:space="preserve">resented Human Rights and Finance presentation to the Finance directorate on Human Rights Day- 10th </w:t>
      </w:r>
      <w:proofErr w:type="gramStart"/>
      <w:r w:rsidRPr="0053032F">
        <w:rPr>
          <w:rFonts w:cs="Arial"/>
          <w:sz w:val="22"/>
          <w:szCs w:val="22"/>
        </w:rPr>
        <w:t>December</w:t>
      </w:r>
      <w:proofErr w:type="gramEnd"/>
    </w:p>
    <w:p w14:paraId="7582C4A6" w14:textId="77777777" w:rsidR="00E01C31" w:rsidRPr="00E01C31" w:rsidRDefault="00E01C31" w:rsidP="00E01C31">
      <w:pPr>
        <w:pStyle w:val="ListParagraph"/>
        <w:rPr>
          <w:rFonts w:cs="Arial"/>
          <w:sz w:val="22"/>
          <w:szCs w:val="22"/>
        </w:rPr>
      </w:pPr>
    </w:p>
    <w:p w14:paraId="67855CF2" w14:textId="472C221B" w:rsidR="0019028E" w:rsidRDefault="00BB1BAA" w:rsidP="0019028E">
      <w:pPr>
        <w:rPr>
          <w:rFonts w:ascii="Arial" w:hAnsi="Arial" w:cs="Arial"/>
          <w:b/>
          <w:bCs/>
        </w:rPr>
      </w:pPr>
      <w:r w:rsidRPr="00BB1BAA">
        <w:rPr>
          <w:rFonts w:ascii="Arial" w:hAnsi="Arial" w:cs="Arial"/>
          <w:b/>
          <w:bCs/>
        </w:rPr>
        <w:lastRenderedPageBreak/>
        <w:t>Q1</w:t>
      </w:r>
      <w:r w:rsidR="00F91460">
        <w:rPr>
          <w:rFonts w:ascii="Arial" w:hAnsi="Arial" w:cs="Arial"/>
          <w:b/>
          <w:bCs/>
        </w:rPr>
        <w:t>3</w:t>
      </w:r>
      <w:r w:rsidRPr="00BB1BAA">
        <w:rPr>
          <w:rFonts w:ascii="Arial" w:hAnsi="Arial" w:cs="Arial"/>
          <w:b/>
          <w:bCs/>
        </w:rPr>
        <w:t xml:space="preserve"> have you been involved in supporting EDI in the following standards and tools?</w:t>
      </w:r>
    </w:p>
    <w:p w14:paraId="09ABE16E" w14:textId="64B0078D" w:rsidR="00130B7B" w:rsidRPr="00855ABC" w:rsidRDefault="00992072" w:rsidP="0019028E">
      <w:pPr>
        <w:rPr>
          <w:rFonts w:ascii="Arial" w:hAnsi="Arial" w:cs="Arial"/>
        </w:rPr>
      </w:pPr>
      <w:r w:rsidRPr="00855ABC">
        <w:rPr>
          <w:rFonts w:ascii="Arial" w:hAnsi="Arial" w:cs="Arial"/>
        </w:rPr>
        <w:t>Leaders have been involved in supporting around the tools</w:t>
      </w:r>
      <w:r w:rsidR="00DC58AC" w:rsidRPr="00855ABC">
        <w:rPr>
          <w:rFonts w:ascii="Arial" w:hAnsi="Arial" w:cs="Arial"/>
        </w:rPr>
        <w:t xml:space="preserve">, </w:t>
      </w:r>
      <w:r w:rsidR="00142701" w:rsidRPr="00855ABC">
        <w:rPr>
          <w:rFonts w:ascii="Arial" w:hAnsi="Arial" w:cs="Arial"/>
        </w:rPr>
        <w:t xml:space="preserve">especially </w:t>
      </w:r>
      <w:r w:rsidR="00DC58AC" w:rsidRPr="00855ABC">
        <w:rPr>
          <w:rFonts w:ascii="Arial" w:hAnsi="Arial" w:cs="Arial"/>
        </w:rPr>
        <w:t>with EIAs</w:t>
      </w:r>
      <w:r w:rsidR="00926CCF">
        <w:rPr>
          <w:rFonts w:ascii="Arial" w:hAnsi="Arial" w:cs="Arial"/>
        </w:rPr>
        <w:t xml:space="preserve">, </w:t>
      </w:r>
      <w:r w:rsidR="00DC58AC" w:rsidRPr="00855ABC">
        <w:rPr>
          <w:rFonts w:ascii="Arial" w:hAnsi="Arial" w:cs="Arial"/>
        </w:rPr>
        <w:t>HEA</w:t>
      </w:r>
      <w:r w:rsidR="00142701" w:rsidRPr="00855ABC">
        <w:rPr>
          <w:rFonts w:ascii="Arial" w:hAnsi="Arial" w:cs="Arial"/>
        </w:rPr>
        <w:t>T</w:t>
      </w:r>
      <w:r w:rsidR="00926CCF">
        <w:rPr>
          <w:rFonts w:ascii="Arial" w:hAnsi="Arial" w:cs="Arial"/>
        </w:rPr>
        <w:t xml:space="preserve"> and WRES</w:t>
      </w:r>
      <w:r w:rsidR="00142701" w:rsidRPr="00855ABC">
        <w:rPr>
          <w:rFonts w:ascii="Arial" w:hAnsi="Arial" w:cs="Arial"/>
        </w:rPr>
        <w:t>: -</w:t>
      </w:r>
    </w:p>
    <w:p w14:paraId="2208D4AE" w14:textId="758655BD" w:rsidR="00DF104D" w:rsidRDefault="0021656C" w:rsidP="0021656C">
      <w:pPr>
        <w:rPr>
          <w:rFonts w:cs="Arial"/>
          <w:color w:val="000000"/>
          <w:shd w:val="clear" w:color="auto" w:fill="FFFFFF"/>
        </w:rPr>
      </w:pPr>
      <w:r w:rsidRPr="0021656C">
        <w:rPr>
          <w:rFonts w:cs="Arial"/>
          <w:noProof/>
          <w:color w:val="000000"/>
          <w:shd w:val="clear" w:color="auto" w:fill="FFFFFF"/>
        </w:rPr>
        <w:drawing>
          <wp:inline distT="0" distB="0" distL="0" distR="0" wp14:anchorId="3D9421E1" wp14:editId="5434564F">
            <wp:extent cx="5789932" cy="2019300"/>
            <wp:effectExtent l="0" t="0" r="1270" b="0"/>
            <wp:docPr id="1106389212" name="Picture 1" descr="Bar chart showing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389212" name="Picture 1" descr="Bar chart showing results"/>
                    <pic:cNvPicPr/>
                  </pic:nvPicPr>
                  <pic:blipFill>
                    <a:blip r:embed="rId21"/>
                    <a:stretch>
                      <a:fillRect/>
                    </a:stretch>
                  </pic:blipFill>
                  <pic:spPr>
                    <a:xfrm>
                      <a:off x="0" y="0"/>
                      <a:ext cx="5798251" cy="2022201"/>
                    </a:xfrm>
                    <a:prstGeom prst="rect">
                      <a:avLst/>
                    </a:prstGeom>
                  </pic:spPr>
                </pic:pic>
              </a:graphicData>
            </a:graphic>
          </wp:inline>
        </w:drawing>
      </w:r>
    </w:p>
    <w:p w14:paraId="02C0E0EA" w14:textId="77777777" w:rsidR="0021656C" w:rsidRPr="0021656C" w:rsidRDefault="0021656C" w:rsidP="0030145A">
      <w:pPr>
        <w:spacing w:after="0" w:line="240" w:lineRule="auto"/>
        <w:rPr>
          <w:rFonts w:cs="Arial"/>
          <w:color w:val="000000"/>
          <w:shd w:val="clear" w:color="auto" w:fill="FFFFFF"/>
        </w:rPr>
      </w:pPr>
    </w:p>
    <w:p w14:paraId="624728E0" w14:textId="48FBBE79" w:rsidR="00CC6D89" w:rsidRPr="0079351C" w:rsidRDefault="00CC6D89" w:rsidP="0019028E">
      <w:pPr>
        <w:rPr>
          <w:rFonts w:ascii="Arial" w:hAnsi="Arial" w:cs="Arial"/>
        </w:rPr>
      </w:pPr>
      <w:r>
        <w:rPr>
          <w:rFonts w:ascii="Arial" w:hAnsi="Arial" w:cs="Arial"/>
          <w:b/>
          <w:bCs/>
        </w:rPr>
        <w:t>Q1</w:t>
      </w:r>
      <w:r w:rsidR="00F91460">
        <w:rPr>
          <w:rFonts w:ascii="Arial" w:hAnsi="Arial" w:cs="Arial"/>
          <w:b/>
          <w:bCs/>
        </w:rPr>
        <w:t>4</w:t>
      </w:r>
      <w:r>
        <w:rPr>
          <w:rFonts w:ascii="Arial" w:hAnsi="Arial" w:cs="Arial"/>
          <w:b/>
          <w:bCs/>
        </w:rPr>
        <w:t xml:space="preserve"> </w:t>
      </w:r>
      <w:r w:rsidR="00E512BD" w:rsidRPr="00E512BD">
        <w:rPr>
          <w:rFonts w:ascii="Arial" w:hAnsi="Arial" w:cs="Arial"/>
          <w:b/>
          <w:bCs/>
        </w:rPr>
        <w:t xml:space="preserve">how have you helped to ensure that results from these </w:t>
      </w:r>
      <w:r w:rsidR="00E34218" w:rsidRPr="00E512BD">
        <w:rPr>
          <w:rFonts w:ascii="Arial" w:hAnsi="Arial" w:cs="Arial"/>
          <w:b/>
          <w:bCs/>
        </w:rPr>
        <w:t>standards, have</w:t>
      </w:r>
      <w:r w:rsidR="00E512BD" w:rsidRPr="00E512BD">
        <w:rPr>
          <w:rFonts w:ascii="Arial" w:hAnsi="Arial" w:cs="Arial"/>
          <w:b/>
          <w:bCs/>
        </w:rPr>
        <w:t xml:space="preserve"> improved the ICB's equality performance?</w:t>
      </w:r>
      <w:r w:rsidR="00AF4465">
        <w:rPr>
          <w:rFonts w:ascii="Arial" w:hAnsi="Arial" w:cs="Arial"/>
          <w:b/>
          <w:bCs/>
        </w:rPr>
        <w:t xml:space="preserve"> </w:t>
      </w:r>
      <w:r w:rsidR="00AF4465" w:rsidRPr="0079351C">
        <w:rPr>
          <w:rFonts w:ascii="Arial" w:hAnsi="Arial" w:cs="Arial"/>
        </w:rPr>
        <w:t xml:space="preserve">Some key examples of responses </w:t>
      </w:r>
      <w:r w:rsidR="0079351C" w:rsidRPr="0079351C">
        <w:rPr>
          <w:rFonts w:ascii="Arial" w:hAnsi="Arial" w:cs="Arial"/>
        </w:rPr>
        <w:t xml:space="preserve">received: - </w:t>
      </w:r>
    </w:p>
    <w:p w14:paraId="06C8B026" w14:textId="5565B3B9" w:rsidR="005E0578" w:rsidRDefault="00B80DB5" w:rsidP="005E0578">
      <w:pPr>
        <w:pStyle w:val="ListParagraph"/>
        <w:numPr>
          <w:ilvl w:val="0"/>
          <w:numId w:val="19"/>
        </w:numPr>
        <w:rPr>
          <w:rFonts w:cs="Arial"/>
          <w:sz w:val="22"/>
          <w:szCs w:val="22"/>
        </w:rPr>
      </w:pPr>
      <w:r w:rsidRPr="00B80DB5">
        <w:rPr>
          <w:rFonts w:cs="Arial"/>
          <w:sz w:val="22"/>
          <w:szCs w:val="22"/>
        </w:rPr>
        <w:t>Information is reviewed for OQAG when A</w:t>
      </w:r>
      <w:r w:rsidR="00E64FE8">
        <w:rPr>
          <w:rFonts w:cs="Arial"/>
          <w:sz w:val="22"/>
          <w:szCs w:val="22"/>
        </w:rPr>
        <w:t xml:space="preserve">rden and </w:t>
      </w:r>
      <w:r w:rsidRPr="00B80DB5">
        <w:rPr>
          <w:rFonts w:cs="Arial"/>
          <w:sz w:val="22"/>
          <w:szCs w:val="22"/>
        </w:rPr>
        <w:t xml:space="preserve">GEM produce the reports for OQAG. Similarly, the same for the PCQAG (as was). Also, for my </w:t>
      </w:r>
      <w:r w:rsidR="009059C6" w:rsidRPr="00B80DB5">
        <w:rPr>
          <w:rFonts w:cs="Arial"/>
          <w:sz w:val="22"/>
          <w:szCs w:val="22"/>
        </w:rPr>
        <w:t>master’s</w:t>
      </w:r>
      <w:r w:rsidRPr="00B80DB5">
        <w:rPr>
          <w:rFonts w:cs="Arial"/>
          <w:sz w:val="22"/>
          <w:szCs w:val="22"/>
        </w:rPr>
        <w:t xml:space="preserve"> course, national figures have been read and utilised for assignments. The information gives such an insight into the quality of a service </w:t>
      </w:r>
      <w:proofErr w:type="gramStart"/>
      <w:r w:rsidRPr="00B80DB5">
        <w:rPr>
          <w:rFonts w:cs="Arial"/>
          <w:sz w:val="22"/>
          <w:szCs w:val="22"/>
        </w:rPr>
        <w:t>and also</w:t>
      </w:r>
      <w:proofErr w:type="gramEnd"/>
      <w:r w:rsidRPr="00B80DB5">
        <w:rPr>
          <w:rFonts w:cs="Arial"/>
          <w:sz w:val="22"/>
          <w:szCs w:val="22"/>
        </w:rPr>
        <w:t xml:space="preserve"> the culture, a real sense check, identification of issues or good work being undertaken.</w:t>
      </w:r>
    </w:p>
    <w:p w14:paraId="24333F4B" w14:textId="157D7D86" w:rsidR="00B80DB5" w:rsidRDefault="00B80DB5" w:rsidP="005E0578">
      <w:pPr>
        <w:pStyle w:val="ListParagraph"/>
        <w:numPr>
          <w:ilvl w:val="0"/>
          <w:numId w:val="19"/>
        </w:numPr>
        <w:rPr>
          <w:rFonts w:cs="Arial"/>
          <w:sz w:val="22"/>
          <w:szCs w:val="22"/>
        </w:rPr>
      </w:pPr>
      <w:r w:rsidRPr="00B80DB5">
        <w:rPr>
          <w:rFonts w:cs="Arial"/>
          <w:sz w:val="22"/>
          <w:szCs w:val="22"/>
        </w:rPr>
        <w:t xml:space="preserve">New policies written </w:t>
      </w:r>
      <w:r w:rsidR="00330DCA">
        <w:rPr>
          <w:rFonts w:cs="Arial"/>
          <w:sz w:val="22"/>
          <w:szCs w:val="22"/>
        </w:rPr>
        <w:t xml:space="preserve">and </w:t>
      </w:r>
      <w:r w:rsidRPr="00B80DB5">
        <w:rPr>
          <w:rFonts w:cs="Arial"/>
          <w:sz w:val="22"/>
          <w:szCs w:val="22"/>
        </w:rPr>
        <w:t>have had new EIA and QIA's completed.</w:t>
      </w:r>
    </w:p>
    <w:p w14:paraId="1DE8ACF3" w14:textId="0AFC0955" w:rsidR="006A15A7" w:rsidRDefault="006A15A7" w:rsidP="005E0578">
      <w:pPr>
        <w:pStyle w:val="ListParagraph"/>
        <w:numPr>
          <w:ilvl w:val="0"/>
          <w:numId w:val="19"/>
        </w:numPr>
        <w:rPr>
          <w:rFonts w:cs="Arial"/>
          <w:sz w:val="22"/>
          <w:szCs w:val="22"/>
        </w:rPr>
      </w:pPr>
      <w:r w:rsidRPr="006A15A7">
        <w:rPr>
          <w:rFonts w:cs="Arial"/>
          <w:sz w:val="22"/>
          <w:szCs w:val="22"/>
        </w:rPr>
        <w:t>By questioning and challenging in Board meetings, incl</w:t>
      </w:r>
      <w:r w:rsidR="009059C6">
        <w:rPr>
          <w:rFonts w:cs="Arial"/>
          <w:sz w:val="22"/>
          <w:szCs w:val="22"/>
        </w:rPr>
        <w:t>uding</w:t>
      </w:r>
      <w:r w:rsidRPr="006A15A7">
        <w:rPr>
          <w:rFonts w:cs="Arial"/>
          <w:sz w:val="22"/>
          <w:szCs w:val="22"/>
        </w:rPr>
        <w:t xml:space="preserve"> highlighting the lack of diverse images in the ICB's </w:t>
      </w:r>
      <w:r w:rsidR="00A745E0">
        <w:rPr>
          <w:rFonts w:cs="Arial"/>
          <w:sz w:val="22"/>
          <w:szCs w:val="22"/>
        </w:rPr>
        <w:t>q</w:t>
      </w:r>
      <w:r w:rsidRPr="006A15A7">
        <w:rPr>
          <w:rFonts w:cs="Arial"/>
          <w:sz w:val="22"/>
          <w:szCs w:val="22"/>
        </w:rPr>
        <w:t xml:space="preserve">uality </w:t>
      </w:r>
      <w:r w:rsidR="00A745E0">
        <w:rPr>
          <w:rFonts w:cs="Arial"/>
          <w:sz w:val="22"/>
          <w:szCs w:val="22"/>
        </w:rPr>
        <w:t>r</w:t>
      </w:r>
      <w:r w:rsidRPr="006A15A7">
        <w:rPr>
          <w:rFonts w:cs="Arial"/>
          <w:sz w:val="22"/>
          <w:szCs w:val="22"/>
        </w:rPr>
        <w:t>eport</w:t>
      </w:r>
    </w:p>
    <w:p w14:paraId="69E8B09F" w14:textId="57210A7C" w:rsidR="006A15A7" w:rsidRDefault="006A15A7" w:rsidP="005E0578">
      <w:pPr>
        <w:pStyle w:val="ListParagraph"/>
        <w:numPr>
          <w:ilvl w:val="0"/>
          <w:numId w:val="19"/>
        </w:numPr>
        <w:rPr>
          <w:rFonts w:cs="Arial"/>
          <w:sz w:val="22"/>
          <w:szCs w:val="22"/>
        </w:rPr>
      </w:pPr>
      <w:r w:rsidRPr="006A15A7">
        <w:rPr>
          <w:rFonts w:cs="Arial"/>
          <w:sz w:val="22"/>
          <w:szCs w:val="22"/>
        </w:rPr>
        <w:t>Raising awareness especially in the fields of addressing health inequalities and prevention agendas. Ensuring that EDI remains a live issue and risk.</w:t>
      </w:r>
    </w:p>
    <w:p w14:paraId="3168D378" w14:textId="5CE710F0" w:rsidR="00B02719" w:rsidRDefault="00B02719" w:rsidP="005E0578">
      <w:pPr>
        <w:pStyle w:val="ListParagraph"/>
        <w:numPr>
          <w:ilvl w:val="0"/>
          <w:numId w:val="19"/>
        </w:numPr>
        <w:rPr>
          <w:rFonts w:cs="Arial"/>
          <w:sz w:val="22"/>
          <w:szCs w:val="22"/>
        </w:rPr>
      </w:pPr>
      <w:r w:rsidRPr="00B02719">
        <w:rPr>
          <w:rFonts w:cs="Arial"/>
          <w:sz w:val="22"/>
          <w:szCs w:val="22"/>
        </w:rPr>
        <w:t>My team review completed</w:t>
      </w:r>
      <w:r w:rsidR="003914FA">
        <w:rPr>
          <w:rFonts w:cs="Arial"/>
          <w:sz w:val="22"/>
          <w:szCs w:val="22"/>
        </w:rPr>
        <w:t>.</w:t>
      </w:r>
      <w:r w:rsidRPr="00B02719">
        <w:rPr>
          <w:rFonts w:cs="Arial"/>
          <w:sz w:val="22"/>
          <w:szCs w:val="22"/>
        </w:rPr>
        <w:t xml:space="preserve"> HEATs ensuring each section is filled in appropriately and highlighting where the inequalities are and the action that should be taken.</w:t>
      </w:r>
    </w:p>
    <w:p w14:paraId="0D1A2266" w14:textId="21D10922" w:rsidR="00B02719" w:rsidRDefault="00B02719" w:rsidP="005E0578">
      <w:pPr>
        <w:pStyle w:val="ListParagraph"/>
        <w:numPr>
          <w:ilvl w:val="0"/>
          <w:numId w:val="19"/>
        </w:numPr>
        <w:rPr>
          <w:rFonts w:cs="Arial"/>
          <w:sz w:val="22"/>
          <w:szCs w:val="22"/>
        </w:rPr>
      </w:pPr>
      <w:r w:rsidRPr="00B02719">
        <w:rPr>
          <w:rFonts w:cs="Arial"/>
          <w:sz w:val="22"/>
          <w:szCs w:val="22"/>
        </w:rPr>
        <w:t>Board</w:t>
      </w:r>
      <w:r w:rsidR="003914FA">
        <w:rPr>
          <w:rFonts w:cs="Arial"/>
          <w:sz w:val="22"/>
          <w:szCs w:val="22"/>
        </w:rPr>
        <w:t>/</w:t>
      </w:r>
      <w:r w:rsidR="003914FA" w:rsidRPr="00B02719">
        <w:rPr>
          <w:rFonts w:cs="Arial"/>
          <w:sz w:val="22"/>
          <w:szCs w:val="22"/>
        </w:rPr>
        <w:t xml:space="preserve">executive team </w:t>
      </w:r>
      <w:r w:rsidRPr="00B02719">
        <w:rPr>
          <w:rFonts w:cs="Arial"/>
          <w:sz w:val="22"/>
          <w:szCs w:val="22"/>
        </w:rPr>
        <w:t xml:space="preserve">reporting and development session, </w:t>
      </w:r>
      <w:r w:rsidR="00CD6307">
        <w:rPr>
          <w:rFonts w:cs="Arial"/>
          <w:sz w:val="22"/>
          <w:szCs w:val="22"/>
        </w:rPr>
        <w:t>t</w:t>
      </w:r>
      <w:r w:rsidRPr="00B02719">
        <w:rPr>
          <w:rFonts w:cs="Arial"/>
          <w:sz w:val="22"/>
          <w:szCs w:val="22"/>
        </w:rPr>
        <w:t>aking EDI into refresh of trust strategy.</w:t>
      </w:r>
    </w:p>
    <w:p w14:paraId="111F7BF7" w14:textId="15EE6ABB" w:rsidR="00D34080" w:rsidRDefault="00E360DC" w:rsidP="006A15A7">
      <w:pPr>
        <w:pStyle w:val="ListParagraph"/>
        <w:numPr>
          <w:ilvl w:val="0"/>
          <w:numId w:val="19"/>
        </w:numPr>
        <w:rPr>
          <w:rFonts w:cs="Arial"/>
          <w:sz w:val="22"/>
          <w:szCs w:val="22"/>
        </w:rPr>
      </w:pPr>
      <w:r w:rsidRPr="00E360DC">
        <w:rPr>
          <w:rFonts w:cs="Arial"/>
          <w:sz w:val="22"/>
          <w:szCs w:val="22"/>
        </w:rPr>
        <w:t>Completed and signed off EIAs and HEAT for projects within my portfolio. Outputs and any recommendations are discussed through system governance processes.</w:t>
      </w:r>
    </w:p>
    <w:p w14:paraId="5A9C911A" w14:textId="24CC8354" w:rsidR="00D34080" w:rsidRDefault="00D34080" w:rsidP="006A15A7">
      <w:pPr>
        <w:pStyle w:val="ListParagraph"/>
        <w:numPr>
          <w:ilvl w:val="0"/>
          <w:numId w:val="19"/>
        </w:numPr>
        <w:rPr>
          <w:rFonts w:cs="Arial"/>
          <w:sz w:val="22"/>
          <w:szCs w:val="22"/>
        </w:rPr>
      </w:pPr>
      <w:r w:rsidRPr="00D34080">
        <w:rPr>
          <w:rFonts w:cs="Arial"/>
          <w:sz w:val="22"/>
          <w:szCs w:val="22"/>
        </w:rPr>
        <w:t>In my role as Chair of the Primary Care People Group (PCPG) and Clinical Workforce Lead for primary care, I commissioned a review of EDI needs and standards in primary care. This was accepted and the PCPG have a theme of EDI in the Primary care people plan. We are also part of the national primary care programme which is being developed in how to embed EDI in primary care more thoroughly.</w:t>
      </w:r>
    </w:p>
    <w:p w14:paraId="53E0F22B" w14:textId="46025F62" w:rsidR="00D34080" w:rsidRDefault="00D34080" w:rsidP="006A15A7">
      <w:pPr>
        <w:pStyle w:val="ListParagraph"/>
        <w:numPr>
          <w:ilvl w:val="0"/>
          <w:numId w:val="19"/>
        </w:numPr>
        <w:rPr>
          <w:rFonts w:cs="Arial"/>
          <w:sz w:val="22"/>
          <w:szCs w:val="22"/>
        </w:rPr>
      </w:pPr>
      <w:r w:rsidRPr="00D34080">
        <w:rPr>
          <w:rFonts w:cs="Arial"/>
          <w:sz w:val="22"/>
          <w:szCs w:val="22"/>
        </w:rPr>
        <w:lastRenderedPageBreak/>
        <w:t xml:space="preserve">Implementation </w:t>
      </w:r>
      <w:r w:rsidR="00FA4510">
        <w:rPr>
          <w:rFonts w:cs="Arial"/>
          <w:sz w:val="22"/>
          <w:szCs w:val="22"/>
        </w:rPr>
        <w:t xml:space="preserve">of </w:t>
      </w:r>
      <w:r w:rsidRPr="00D34080">
        <w:rPr>
          <w:rFonts w:cs="Arial"/>
          <w:sz w:val="22"/>
          <w:szCs w:val="22"/>
        </w:rPr>
        <w:t xml:space="preserve">Lincolnshire Living with Cancer Strategy 2023 - 2025 Published September 2023 </w:t>
      </w:r>
      <w:hyperlink r:id="rId22" w:history="1">
        <w:r w:rsidRPr="00B579F2">
          <w:rPr>
            <w:rStyle w:val="Hyperlink"/>
            <w:rFonts w:cs="Arial"/>
            <w:sz w:val="22"/>
            <w:szCs w:val="22"/>
          </w:rPr>
          <w:t>https://lincolnshire.icb.nhs.uk/your-health-and-services/cancer-services/living-with-cancer-strategy-for-lincolnshire/</w:t>
        </w:r>
      </w:hyperlink>
    </w:p>
    <w:p w14:paraId="48421BC2" w14:textId="3F5D7B6A" w:rsidR="00D34080" w:rsidRDefault="002A2597" w:rsidP="006A15A7">
      <w:pPr>
        <w:pStyle w:val="ListParagraph"/>
        <w:numPr>
          <w:ilvl w:val="0"/>
          <w:numId w:val="19"/>
        </w:numPr>
        <w:rPr>
          <w:rFonts w:cs="Arial"/>
          <w:sz w:val="22"/>
          <w:szCs w:val="22"/>
        </w:rPr>
      </w:pPr>
      <w:r w:rsidRPr="002A2597">
        <w:rPr>
          <w:rFonts w:cs="Arial"/>
          <w:sz w:val="22"/>
          <w:szCs w:val="22"/>
        </w:rPr>
        <w:t>Through my work in the clinical and care directorate and cancer any new piece of work ensures a HEAT tool is completed as part of the scoping phase to consider the inequities across the system</w:t>
      </w:r>
    </w:p>
    <w:p w14:paraId="68F0987A" w14:textId="12C7BBCF" w:rsidR="00802B9F" w:rsidRDefault="00802B9F" w:rsidP="006A15A7">
      <w:pPr>
        <w:pStyle w:val="ListParagraph"/>
        <w:numPr>
          <w:ilvl w:val="0"/>
          <w:numId w:val="19"/>
        </w:numPr>
        <w:rPr>
          <w:rFonts w:cs="Arial"/>
          <w:sz w:val="22"/>
          <w:szCs w:val="22"/>
        </w:rPr>
      </w:pPr>
      <w:r w:rsidRPr="00802B9F">
        <w:rPr>
          <w:rFonts w:cs="Arial"/>
          <w:sz w:val="22"/>
          <w:szCs w:val="22"/>
        </w:rPr>
        <w:t>I have worked with the HR team and members of the Q</w:t>
      </w:r>
      <w:r w:rsidR="001E20EA">
        <w:rPr>
          <w:rFonts w:cs="Arial"/>
          <w:sz w:val="22"/>
          <w:szCs w:val="22"/>
        </w:rPr>
        <w:t xml:space="preserve">uality and </w:t>
      </w:r>
      <w:r w:rsidRPr="00802B9F">
        <w:rPr>
          <w:rFonts w:cs="Arial"/>
          <w:sz w:val="22"/>
          <w:szCs w:val="22"/>
        </w:rPr>
        <w:t>N</w:t>
      </w:r>
      <w:r w:rsidR="001E20EA">
        <w:rPr>
          <w:rFonts w:cs="Arial"/>
          <w:sz w:val="22"/>
          <w:szCs w:val="22"/>
        </w:rPr>
        <w:t xml:space="preserve">ursing </w:t>
      </w:r>
      <w:r w:rsidRPr="00802B9F">
        <w:rPr>
          <w:rFonts w:cs="Arial"/>
          <w:sz w:val="22"/>
          <w:szCs w:val="22"/>
        </w:rPr>
        <w:t xml:space="preserve">directors to </w:t>
      </w:r>
      <w:r w:rsidR="002A3D7C" w:rsidRPr="00802B9F">
        <w:rPr>
          <w:rFonts w:cs="Arial"/>
          <w:sz w:val="22"/>
          <w:szCs w:val="22"/>
        </w:rPr>
        <w:t>interpret</w:t>
      </w:r>
      <w:r w:rsidRPr="00802B9F">
        <w:rPr>
          <w:rFonts w:cs="Arial"/>
          <w:sz w:val="22"/>
          <w:szCs w:val="22"/>
        </w:rPr>
        <w:t xml:space="preserve"> and provide evidence in relation to the Staff Survey finding</w:t>
      </w:r>
      <w:r w:rsidR="00B86BDE">
        <w:rPr>
          <w:rFonts w:cs="Arial"/>
          <w:sz w:val="22"/>
          <w:szCs w:val="22"/>
        </w:rPr>
        <w:t>s</w:t>
      </w:r>
      <w:r w:rsidRPr="00802B9F">
        <w:rPr>
          <w:rFonts w:cs="Arial"/>
          <w:sz w:val="22"/>
          <w:szCs w:val="22"/>
        </w:rPr>
        <w:t xml:space="preserve"> which includes elements of EDI using a toolset used by my team.</w:t>
      </w:r>
    </w:p>
    <w:p w14:paraId="5D438736" w14:textId="0E78DE61" w:rsidR="00E340F5" w:rsidRDefault="00E340F5" w:rsidP="006A15A7">
      <w:pPr>
        <w:pStyle w:val="ListParagraph"/>
        <w:numPr>
          <w:ilvl w:val="0"/>
          <w:numId w:val="19"/>
        </w:numPr>
        <w:rPr>
          <w:rFonts w:cs="Arial"/>
          <w:sz w:val="22"/>
          <w:szCs w:val="22"/>
        </w:rPr>
      </w:pPr>
      <w:r w:rsidRPr="00E340F5">
        <w:rPr>
          <w:rFonts w:cs="Arial"/>
          <w:sz w:val="22"/>
          <w:szCs w:val="22"/>
        </w:rPr>
        <w:t xml:space="preserve">Reporting to SMODG and Execs Schedule 6 reporting is via </w:t>
      </w:r>
      <w:proofErr w:type="gramStart"/>
      <w:r w:rsidRPr="00E340F5">
        <w:rPr>
          <w:rFonts w:cs="Arial"/>
          <w:sz w:val="22"/>
          <w:szCs w:val="22"/>
        </w:rPr>
        <w:t>OQAG</w:t>
      </w:r>
      <w:proofErr w:type="gramEnd"/>
    </w:p>
    <w:p w14:paraId="57BC667B" w14:textId="2A606592" w:rsidR="00CB4325" w:rsidRDefault="00CB4325" w:rsidP="006A15A7">
      <w:pPr>
        <w:pStyle w:val="ListParagraph"/>
        <w:numPr>
          <w:ilvl w:val="0"/>
          <w:numId w:val="19"/>
        </w:numPr>
        <w:rPr>
          <w:rFonts w:cs="Arial"/>
          <w:sz w:val="22"/>
          <w:szCs w:val="22"/>
        </w:rPr>
      </w:pPr>
      <w:r w:rsidRPr="00CB4325">
        <w:rPr>
          <w:rFonts w:cs="Arial"/>
          <w:sz w:val="22"/>
          <w:szCs w:val="22"/>
        </w:rPr>
        <w:t xml:space="preserve">The approach to all service delivery areas includes focus on health inequalities and how the system is identifying, measuring, prioritising, </w:t>
      </w:r>
      <w:proofErr w:type="gramStart"/>
      <w:r w:rsidRPr="00CB4325">
        <w:rPr>
          <w:rFonts w:cs="Arial"/>
          <w:sz w:val="22"/>
          <w:szCs w:val="22"/>
        </w:rPr>
        <w:t>monitoring</w:t>
      </w:r>
      <w:proofErr w:type="gramEnd"/>
      <w:r w:rsidRPr="00CB4325">
        <w:rPr>
          <w:rFonts w:cs="Arial"/>
          <w:sz w:val="22"/>
          <w:szCs w:val="22"/>
        </w:rPr>
        <w:t xml:space="preserve"> and reporting these. As a non-exec, my role is oversight to ensure we are delivering on our HI objectives and we are looking at EDI in the context of the Lincolnshire population, listening to our population, reaching in to ‘hard to reach’ sections and adapting our approaches accordingly. This is frequently discussed and challenged at Service Delivery Committee and at Board.</w:t>
      </w:r>
    </w:p>
    <w:p w14:paraId="1303C7C8" w14:textId="68B23E51" w:rsidR="00CB4325" w:rsidRDefault="00CB4325" w:rsidP="006A15A7">
      <w:pPr>
        <w:pStyle w:val="ListParagraph"/>
        <w:numPr>
          <w:ilvl w:val="0"/>
          <w:numId w:val="19"/>
        </w:numPr>
        <w:rPr>
          <w:rFonts w:cs="Arial"/>
          <w:sz w:val="22"/>
          <w:szCs w:val="22"/>
        </w:rPr>
      </w:pPr>
      <w:r w:rsidRPr="00CB4325">
        <w:rPr>
          <w:rFonts w:cs="Arial"/>
          <w:sz w:val="22"/>
          <w:szCs w:val="22"/>
        </w:rPr>
        <w:t>Input into the ICB WRES/</w:t>
      </w:r>
      <w:r w:rsidR="002A3D7C">
        <w:rPr>
          <w:rFonts w:cs="Arial"/>
          <w:sz w:val="22"/>
          <w:szCs w:val="22"/>
        </w:rPr>
        <w:t>W</w:t>
      </w:r>
      <w:r w:rsidRPr="00CB4325">
        <w:rPr>
          <w:rFonts w:cs="Arial"/>
          <w:sz w:val="22"/>
          <w:szCs w:val="22"/>
        </w:rPr>
        <w:t xml:space="preserve">DES Task Group; Advice and support to colleagues with </w:t>
      </w:r>
      <w:proofErr w:type="gramStart"/>
      <w:r w:rsidRPr="00CB4325">
        <w:rPr>
          <w:rFonts w:cs="Arial"/>
          <w:sz w:val="22"/>
          <w:szCs w:val="22"/>
        </w:rPr>
        <w:t>HEAT</w:t>
      </w:r>
      <w:proofErr w:type="gramEnd"/>
    </w:p>
    <w:p w14:paraId="4721D5B3" w14:textId="07CB905F" w:rsidR="00F20439" w:rsidRDefault="00256C63" w:rsidP="001E20EA">
      <w:pPr>
        <w:pStyle w:val="ListParagraph"/>
        <w:numPr>
          <w:ilvl w:val="0"/>
          <w:numId w:val="19"/>
        </w:numPr>
        <w:rPr>
          <w:rFonts w:cs="Arial"/>
          <w:sz w:val="22"/>
          <w:szCs w:val="22"/>
        </w:rPr>
      </w:pPr>
      <w:r w:rsidRPr="00256C63">
        <w:rPr>
          <w:rFonts w:cs="Arial"/>
          <w:sz w:val="22"/>
          <w:szCs w:val="22"/>
        </w:rPr>
        <w:t xml:space="preserve">I have completed and have ensured that my colleagues have completed the necessary forms (HEAT and EIA) when preparing finance business cases. In terms of standards, I have given refresher presentations on human rights, human rights </w:t>
      </w:r>
      <w:proofErr w:type="gramStart"/>
      <w:r w:rsidRPr="00256C63">
        <w:rPr>
          <w:rFonts w:cs="Arial"/>
          <w:sz w:val="22"/>
          <w:szCs w:val="22"/>
        </w:rPr>
        <w:t>law</w:t>
      </w:r>
      <w:proofErr w:type="gramEnd"/>
      <w:r w:rsidRPr="00256C63">
        <w:rPr>
          <w:rFonts w:cs="Arial"/>
          <w:sz w:val="22"/>
          <w:szCs w:val="22"/>
        </w:rPr>
        <w:t xml:space="preserve"> and the plight of the LGBTQ+ community in and out of a work setting.</w:t>
      </w:r>
    </w:p>
    <w:p w14:paraId="4A23EF65" w14:textId="77777777" w:rsidR="001E20EA" w:rsidRPr="001E20EA" w:rsidRDefault="001E20EA" w:rsidP="001E20EA">
      <w:pPr>
        <w:pStyle w:val="ListParagraph"/>
        <w:rPr>
          <w:rFonts w:cs="Arial"/>
          <w:sz w:val="22"/>
          <w:szCs w:val="22"/>
        </w:rPr>
      </w:pPr>
    </w:p>
    <w:p w14:paraId="04A58775" w14:textId="5B1C7165" w:rsidR="00B141E0" w:rsidRDefault="00B141E0" w:rsidP="00B141E0">
      <w:pPr>
        <w:tabs>
          <w:tab w:val="left" w:pos="1123"/>
        </w:tabs>
        <w:rPr>
          <w:rFonts w:ascii="Arial" w:hAnsi="Arial" w:cs="Arial"/>
          <w:b/>
          <w:bCs/>
        </w:rPr>
      </w:pPr>
      <w:r w:rsidRPr="00F20439">
        <w:rPr>
          <w:rFonts w:ascii="Arial" w:hAnsi="Arial" w:cs="Arial"/>
          <w:b/>
          <w:bCs/>
        </w:rPr>
        <w:t xml:space="preserve">Q15 </w:t>
      </w:r>
      <w:r w:rsidR="00F20439" w:rsidRPr="00F20439">
        <w:rPr>
          <w:rFonts w:ascii="Arial" w:hAnsi="Arial" w:cs="Arial"/>
          <w:b/>
          <w:bCs/>
        </w:rPr>
        <w:t xml:space="preserve">please share any other activity that you feel demonstrates where you actively promoted equality in the last year as part of your Board, Executive, or line management role?  </w:t>
      </w:r>
      <w:r w:rsidR="00F20439" w:rsidRPr="00F20439">
        <w:rPr>
          <w:rFonts w:ascii="Arial" w:hAnsi="Arial" w:cs="Arial"/>
        </w:rPr>
        <w:t>Some examples of the responses received: -</w:t>
      </w:r>
      <w:r w:rsidR="00F20439">
        <w:rPr>
          <w:rFonts w:ascii="Arial" w:hAnsi="Arial" w:cs="Arial"/>
          <w:b/>
          <w:bCs/>
        </w:rPr>
        <w:t xml:space="preserve"> </w:t>
      </w:r>
    </w:p>
    <w:p w14:paraId="5BF7BD48" w14:textId="28CE415C" w:rsidR="00A6606C" w:rsidRDefault="00A6606C" w:rsidP="00C60983">
      <w:pPr>
        <w:pStyle w:val="ListParagraph"/>
        <w:numPr>
          <w:ilvl w:val="0"/>
          <w:numId w:val="10"/>
        </w:numPr>
        <w:tabs>
          <w:tab w:val="left" w:pos="1123"/>
        </w:tabs>
        <w:rPr>
          <w:rFonts w:cs="Arial"/>
          <w:sz w:val="22"/>
          <w:szCs w:val="22"/>
        </w:rPr>
      </w:pPr>
      <w:r w:rsidRPr="00A6606C">
        <w:rPr>
          <w:rFonts w:cs="Arial"/>
          <w:sz w:val="22"/>
          <w:szCs w:val="22"/>
        </w:rPr>
        <w:t>Inherent in my work with CYP with SEND</w:t>
      </w:r>
    </w:p>
    <w:p w14:paraId="1754BE4A" w14:textId="18B1DE8E" w:rsidR="00A6606C" w:rsidRDefault="00093CF7" w:rsidP="00C60983">
      <w:pPr>
        <w:pStyle w:val="ListParagraph"/>
        <w:numPr>
          <w:ilvl w:val="0"/>
          <w:numId w:val="10"/>
        </w:numPr>
        <w:tabs>
          <w:tab w:val="left" w:pos="1123"/>
        </w:tabs>
        <w:rPr>
          <w:rFonts w:cs="Arial"/>
          <w:sz w:val="22"/>
          <w:szCs w:val="22"/>
        </w:rPr>
      </w:pPr>
      <w:r w:rsidRPr="00093CF7">
        <w:rPr>
          <w:rFonts w:cs="Arial"/>
          <w:sz w:val="22"/>
          <w:szCs w:val="22"/>
        </w:rPr>
        <w:t>Supporting team member</w:t>
      </w:r>
      <w:r w:rsidR="00A26BF0">
        <w:rPr>
          <w:rFonts w:cs="Arial"/>
          <w:sz w:val="22"/>
          <w:szCs w:val="22"/>
        </w:rPr>
        <w:t>s</w:t>
      </w:r>
      <w:r w:rsidRPr="00093CF7">
        <w:rPr>
          <w:rFonts w:cs="Arial"/>
          <w:sz w:val="22"/>
          <w:szCs w:val="22"/>
        </w:rPr>
        <w:t xml:space="preserve"> who is an active Health Inequalities Champion work within UEC delivery helping to develop EIAs within the programme of work.</w:t>
      </w:r>
    </w:p>
    <w:p w14:paraId="6B0B131C" w14:textId="23D55BBB" w:rsidR="00093CF7" w:rsidRDefault="00093CF7" w:rsidP="00C60983">
      <w:pPr>
        <w:pStyle w:val="ListParagraph"/>
        <w:numPr>
          <w:ilvl w:val="0"/>
          <w:numId w:val="10"/>
        </w:numPr>
        <w:tabs>
          <w:tab w:val="left" w:pos="1123"/>
        </w:tabs>
        <w:rPr>
          <w:rFonts w:cs="Arial"/>
          <w:sz w:val="22"/>
          <w:szCs w:val="22"/>
        </w:rPr>
      </w:pPr>
      <w:r w:rsidRPr="00093CF7">
        <w:rPr>
          <w:rFonts w:cs="Arial"/>
          <w:sz w:val="22"/>
          <w:szCs w:val="22"/>
        </w:rPr>
        <w:t xml:space="preserve">Senior </w:t>
      </w:r>
      <w:proofErr w:type="spellStart"/>
      <w:r w:rsidRPr="00093CF7">
        <w:rPr>
          <w:rFonts w:cs="Arial"/>
          <w:sz w:val="22"/>
          <w:szCs w:val="22"/>
        </w:rPr>
        <w:t>LeDeR</w:t>
      </w:r>
      <w:proofErr w:type="spellEnd"/>
      <w:r w:rsidRPr="00093CF7">
        <w:rPr>
          <w:rFonts w:cs="Arial"/>
          <w:sz w:val="22"/>
          <w:szCs w:val="22"/>
        </w:rPr>
        <w:t xml:space="preserve"> review in the </w:t>
      </w:r>
      <w:proofErr w:type="spellStart"/>
      <w:r w:rsidRPr="00093CF7">
        <w:rPr>
          <w:rFonts w:cs="Arial"/>
          <w:sz w:val="22"/>
          <w:szCs w:val="22"/>
        </w:rPr>
        <w:t>LeDeR</w:t>
      </w:r>
      <w:proofErr w:type="spellEnd"/>
      <w:r w:rsidRPr="00093CF7">
        <w:rPr>
          <w:rFonts w:cs="Arial"/>
          <w:sz w:val="22"/>
          <w:szCs w:val="22"/>
        </w:rPr>
        <w:t xml:space="preserve"> </w:t>
      </w:r>
      <w:proofErr w:type="gramStart"/>
      <w:r w:rsidRPr="00093CF7">
        <w:rPr>
          <w:rFonts w:cs="Arial"/>
          <w:sz w:val="22"/>
          <w:szCs w:val="22"/>
        </w:rPr>
        <w:t>programme</w:t>
      </w:r>
      <w:proofErr w:type="gramEnd"/>
    </w:p>
    <w:p w14:paraId="6F22DDFB" w14:textId="6B5814B9" w:rsidR="00093CF7" w:rsidRDefault="00820B94" w:rsidP="00C60983">
      <w:pPr>
        <w:pStyle w:val="ListParagraph"/>
        <w:numPr>
          <w:ilvl w:val="0"/>
          <w:numId w:val="10"/>
        </w:numPr>
        <w:tabs>
          <w:tab w:val="left" w:pos="1123"/>
        </w:tabs>
        <w:rPr>
          <w:rFonts w:cs="Arial"/>
          <w:sz w:val="22"/>
          <w:szCs w:val="22"/>
        </w:rPr>
      </w:pPr>
      <w:r w:rsidRPr="00820B94">
        <w:rPr>
          <w:rFonts w:cs="Arial"/>
          <w:sz w:val="22"/>
          <w:szCs w:val="22"/>
        </w:rPr>
        <w:t>I have spoken at Linc's university to student nurses</w:t>
      </w:r>
      <w:r w:rsidR="00A26BF0">
        <w:rPr>
          <w:rFonts w:cs="Arial"/>
          <w:sz w:val="22"/>
          <w:szCs w:val="22"/>
        </w:rPr>
        <w:t>.</w:t>
      </w:r>
      <w:r w:rsidRPr="00820B94">
        <w:rPr>
          <w:rFonts w:cs="Arial"/>
          <w:sz w:val="22"/>
          <w:szCs w:val="22"/>
        </w:rPr>
        <w:t xml:space="preserve"> </w:t>
      </w:r>
      <w:r w:rsidR="00A26BF0" w:rsidRPr="00820B94">
        <w:rPr>
          <w:rFonts w:cs="Arial"/>
          <w:sz w:val="22"/>
          <w:szCs w:val="22"/>
        </w:rPr>
        <w:t>I</w:t>
      </w:r>
      <w:r w:rsidRPr="00820B94">
        <w:rPr>
          <w:rFonts w:cs="Arial"/>
          <w:sz w:val="22"/>
          <w:szCs w:val="22"/>
        </w:rPr>
        <w:t xml:space="preserve"> also attended the GPN annual forum to speak about the importance of nursing in primary care and advancing their profile</w:t>
      </w:r>
      <w:r w:rsidR="00A26BF0">
        <w:rPr>
          <w:rFonts w:cs="Arial"/>
          <w:sz w:val="22"/>
          <w:szCs w:val="22"/>
        </w:rPr>
        <w:t>.</w:t>
      </w:r>
      <w:r w:rsidRPr="00820B94">
        <w:rPr>
          <w:rFonts w:cs="Arial"/>
          <w:sz w:val="22"/>
          <w:szCs w:val="22"/>
        </w:rPr>
        <w:t xml:space="preserve"> </w:t>
      </w:r>
      <w:r w:rsidR="00A26BF0" w:rsidRPr="00820B94">
        <w:rPr>
          <w:rFonts w:cs="Arial"/>
          <w:sz w:val="22"/>
          <w:szCs w:val="22"/>
        </w:rPr>
        <w:t>I</w:t>
      </w:r>
      <w:r w:rsidRPr="00820B94">
        <w:rPr>
          <w:rFonts w:cs="Arial"/>
          <w:sz w:val="22"/>
          <w:szCs w:val="22"/>
        </w:rPr>
        <w:t xml:space="preserve"> am also a mentor for aspiring leaders from </w:t>
      </w:r>
      <w:r w:rsidR="0029269F" w:rsidRPr="00820B94">
        <w:rPr>
          <w:rFonts w:cs="Arial"/>
          <w:sz w:val="22"/>
          <w:szCs w:val="22"/>
        </w:rPr>
        <w:t>B</w:t>
      </w:r>
      <w:r w:rsidR="0029269F">
        <w:rPr>
          <w:rFonts w:cs="Arial"/>
          <w:sz w:val="22"/>
          <w:szCs w:val="22"/>
        </w:rPr>
        <w:t xml:space="preserve">lack, Asian and Minority </w:t>
      </w:r>
      <w:r w:rsidR="0029269F" w:rsidRPr="00820B94">
        <w:rPr>
          <w:rFonts w:cs="Arial"/>
          <w:sz w:val="22"/>
          <w:szCs w:val="22"/>
        </w:rPr>
        <w:t>E</w:t>
      </w:r>
      <w:r w:rsidR="0029269F">
        <w:rPr>
          <w:rFonts w:cs="Arial"/>
          <w:sz w:val="22"/>
          <w:szCs w:val="22"/>
        </w:rPr>
        <w:t>thnic</w:t>
      </w:r>
      <w:r w:rsidR="0029269F" w:rsidRPr="00820B94">
        <w:rPr>
          <w:rFonts w:cs="Arial"/>
          <w:sz w:val="22"/>
          <w:szCs w:val="22"/>
        </w:rPr>
        <w:t xml:space="preserve"> </w:t>
      </w:r>
      <w:proofErr w:type="gramStart"/>
      <w:r w:rsidRPr="00820B94">
        <w:rPr>
          <w:rFonts w:cs="Arial"/>
          <w:sz w:val="22"/>
          <w:szCs w:val="22"/>
        </w:rPr>
        <w:t>backgrounds</w:t>
      </w:r>
      <w:proofErr w:type="gramEnd"/>
    </w:p>
    <w:p w14:paraId="7A7CEBCC" w14:textId="2D1FF6F8" w:rsidR="00820B94" w:rsidRDefault="00D77862" w:rsidP="00C60983">
      <w:pPr>
        <w:pStyle w:val="ListParagraph"/>
        <w:numPr>
          <w:ilvl w:val="0"/>
          <w:numId w:val="10"/>
        </w:numPr>
        <w:tabs>
          <w:tab w:val="left" w:pos="1123"/>
        </w:tabs>
        <w:rPr>
          <w:rFonts w:cs="Arial"/>
          <w:sz w:val="22"/>
          <w:szCs w:val="22"/>
        </w:rPr>
      </w:pPr>
      <w:r>
        <w:rPr>
          <w:rFonts w:cs="Arial"/>
          <w:sz w:val="22"/>
          <w:szCs w:val="22"/>
        </w:rPr>
        <w:t>T</w:t>
      </w:r>
      <w:r w:rsidR="001F42F7" w:rsidRPr="001F42F7">
        <w:rPr>
          <w:rFonts w:cs="Arial"/>
          <w:sz w:val="22"/>
          <w:szCs w:val="22"/>
        </w:rPr>
        <w:t xml:space="preserve">he work being undertaken on the </w:t>
      </w:r>
      <w:r w:rsidR="0029269F" w:rsidRPr="001F42F7">
        <w:rPr>
          <w:rFonts w:cs="Arial"/>
          <w:sz w:val="22"/>
          <w:szCs w:val="22"/>
        </w:rPr>
        <w:t>master’s</w:t>
      </w:r>
      <w:r w:rsidR="001F42F7" w:rsidRPr="001F42F7">
        <w:rPr>
          <w:rFonts w:cs="Arial"/>
          <w:sz w:val="22"/>
          <w:szCs w:val="22"/>
        </w:rPr>
        <w:t xml:space="preserve"> has altered my whole mindset about EDI and really </w:t>
      </w:r>
      <w:proofErr w:type="gramStart"/>
      <w:r w:rsidR="001F42F7" w:rsidRPr="001F42F7">
        <w:rPr>
          <w:rFonts w:cs="Arial"/>
          <w:sz w:val="22"/>
          <w:szCs w:val="22"/>
        </w:rPr>
        <w:t>opened up</w:t>
      </w:r>
      <w:proofErr w:type="gramEnd"/>
      <w:r w:rsidR="001F42F7" w:rsidRPr="001F42F7">
        <w:rPr>
          <w:rFonts w:cs="Arial"/>
          <w:sz w:val="22"/>
          <w:szCs w:val="22"/>
        </w:rPr>
        <w:t xml:space="preserve"> the exposure of topics.</w:t>
      </w:r>
    </w:p>
    <w:p w14:paraId="6ECE5F18" w14:textId="1C81BA18" w:rsidR="001F42F7" w:rsidRDefault="00284373" w:rsidP="00C60983">
      <w:pPr>
        <w:pStyle w:val="ListParagraph"/>
        <w:numPr>
          <w:ilvl w:val="0"/>
          <w:numId w:val="10"/>
        </w:numPr>
        <w:tabs>
          <w:tab w:val="left" w:pos="1123"/>
        </w:tabs>
        <w:rPr>
          <w:rFonts w:cs="Arial"/>
          <w:sz w:val="22"/>
          <w:szCs w:val="22"/>
        </w:rPr>
      </w:pPr>
      <w:r w:rsidRPr="00284373">
        <w:rPr>
          <w:rFonts w:cs="Arial"/>
          <w:sz w:val="22"/>
          <w:szCs w:val="22"/>
        </w:rPr>
        <w:t>Ensure staff in the team have received access to appropriate assessments and equipment assessments where there has been an identified health need.</w:t>
      </w:r>
    </w:p>
    <w:p w14:paraId="5BC4DC56" w14:textId="2B3BD385" w:rsidR="00284373" w:rsidRDefault="00D77862" w:rsidP="00C60983">
      <w:pPr>
        <w:pStyle w:val="ListParagraph"/>
        <w:numPr>
          <w:ilvl w:val="0"/>
          <w:numId w:val="10"/>
        </w:numPr>
        <w:tabs>
          <w:tab w:val="left" w:pos="1123"/>
        </w:tabs>
        <w:rPr>
          <w:rFonts w:cs="Arial"/>
          <w:sz w:val="22"/>
          <w:szCs w:val="22"/>
        </w:rPr>
      </w:pPr>
      <w:r>
        <w:rPr>
          <w:rFonts w:cs="Arial"/>
          <w:sz w:val="22"/>
          <w:szCs w:val="22"/>
        </w:rPr>
        <w:t>A</w:t>
      </w:r>
      <w:r w:rsidR="00284373" w:rsidRPr="00284373">
        <w:rPr>
          <w:rFonts w:cs="Arial"/>
          <w:sz w:val="22"/>
          <w:szCs w:val="22"/>
        </w:rPr>
        <w:t>s a line manager EDI and Health Inequalities are a prominent feature in all aspects of Primary Care operational and commissioning responsibilities. Team complete mandatory and optional training and development sessions as and when available.</w:t>
      </w:r>
    </w:p>
    <w:p w14:paraId="1F509408" w14:textId="1CB257F9" w:rsidR="00C53F72" w:rsidRDefault="00C53F72" w:rsidP="00C60983">
      <w:pPr>
        <w:pStyle w:val="ListParagraph"/>
        <w:numPr>
          <w:ilvl w:val="0"/>
          <w:numId w:val="10"/>
        </w:numPr>
        <w:tabs>
          <w:tab w:val="left" w:pos="1123"/>
        </w:tabs>
        <w:rPr>
          <w:rFonts w:cs="Arial"/>
          <w:sz w:val="22"/>
          <w:szCs w:val="22"/>
        </w:rPr>
      </w:pPr>
      <w:r w:rsidRPr="00C53F72">
        <w:rPr>
          <w:rFonts w:cs="Arial"/>
          <w:sz w:val="22"/>
          <w:szCs w:val="22"/>
        </w:rPr>
        <w:t xml:space="preserve">I regularly ask about the impact of policies on the diverse and often disadvantaged communities we serve, and also challenged the CEO &amp; Chair to ensure that they always consider appointing diverse Board </w:t>
      </w:r>
      <w:proofErr w:type="gramStart"/>
      <w:r w:rsidRPr="00C53F72">
        <w:rPr>
          <w:rFonts w:cs="Arial"/>
          <w:sz w:val="22"/>
          <w:szCs w:val="22"/>
        </w:rPr>
        <w:t>members</w:t>
      </w:r>
      <w:proofErr w:type="gramEnd"/>
    </w:p>
    <w:p w14:paraId="76B44C33" w14:textId="2EA7F642" w:rsidR="00A908AA" w:rsidRDefault="00A908AA" w:rsidP="00C60983">
      <w:pPr>
        <w:pStyle w:val="ListParagraph"/>
        <w:numPr>
          <w:ilvl w:val="0"/>
          <w:numId w:val="10"/>
        </w:numPr>
        <w:tabs>
          <w:tab w:val="left" w:pos="1123"/>
        </w:tabs>
        <w:rPr>
          <w:rFonts w:cs="Arial"/>
          <w:sz w:val="22"/>
          <w:szCs w:val="22"/>
        </w:rPr>
      </w:pPr>
      <w:r w:rsidRPr="00A908AA">
        <w:rPr>
          <w:rFonts w:cs="Arial"/>
          <w:sz w:val="22"/>
          <w:szCs w:val="22"/>
        </w:rPr>
        <w:t xml:space="preserve">Attendance at Health Inequality </w:t>
      </w:r>
      <w:r w:rsidR="00E70A89">
        <w:rPr>
          <w:rFonts w:cs="Arial"/>
          <w:sz w:val="22"/>
          <w:szCs w:val="22"/>
        </w:rPr>
        <w:t>w</w:t>
      </w:r>
      <w:r w:rsidRPr="00A908AA">
        <w:rPr>
          <w:rFonts w:cs="Arial"/>
          <w:sz w:val="22"/>
          <w:szCs w:val="22"/>
        </w:rPr>
        <w:t xml:space="preserve">orkshops and completion of training. I have encouraged members of the team to attend these workshops. Ensuring the completion </w:t>
      </w:r>
      <w:r w:rsidR="00855ABC" w:rsidRPr="00A908AA">
        <w:rPr>
          <w:rFonts w:cs="Arial"/>
          <w:sz w:val="22"/>
          <w:szCs w:val="22"/>
        </w:rPr>
        <w:t>of EIAs</w:t>
      </w:r>
      <w:r w:rsidRPr="00A908AA">
        <w:rPr>
          <w:rFonts w:cs="Arial"/>
          <w:sz w:val="22"/>
          <w:szCs w:val="22"/>
        </w:rPr>
        <w:t xml:space="preserve"> when initiating a project</w:t>
      </w:r>
      <w:r w:rsidR="007B3489">
        <w:rPr>
          <w:rFonts w:cs="Arial"/>
          <w:sz w:val="22"/>
          <w:szCs w:val="22"/>
        </w:rPr>
        <w:t xml:space="preserve"> and </w:t>
      </w:r>
      <w:r w:rsidRPr="00A908AA">
        <w:rPr>
          <w:rFonts w:cs="Arial"/>
          <w:sz w:val="22"/>
          <w:szCs w:val="22"/>
        </w:rPr>
        <w:t>reviewing</w:t>
      </w:r>
    </w:p>
    <w:p w14:paraId="063B7136" w14:textId="2E50315A" w:rsidR="00A908AA" w:rsidRDefault="00A908AA" w:rsidP="00C60983">
      <w:pPr>
        <w:pStyle w:val="ListParagraph"/>
        <w:numPr>
          <w:ilvl w:val="0"/>
          <w:numId w:val="10"/>
        </w:numPr>
        <w:tabs>
          <w:tab w:val="left" w:pos="1123"/>
        </w:tabs>
        <w:rPr>
          <w:rFonts w:cs="Arial"/>
          <w:sz w:val="22"/>
          <w:szCs w:val="22"/>
        </w:rPr>
      </w:pPr>
      <w:r w:rsidRPr="00A908AA">
        <w:rPr>
          <w:rFonts w:cs="Arial"/>
          <w:sz w:val="22"/>
          <w:szCs w:val="22"/>
        </w:rPr>
        <w:t>Presented the Lincolnshire LWC Programme at IPOS 2023 Milan</w:t>
      </w:r>
      <w:r w:rsidR="00823450">
        <w:rPr>
          <w:rFonts w:cs="Arial"/>
          <w:sz w:val="22"/>
          <w:szCs w:val="22"/>
        </w:rPr>
        <w:t>,</w:t>
      </w:r>
      <w:r w:rsidRPr="00A908AA">
        <w:rPr>
          <w:rFonts w:cs="Arial"/>
          <w:sz w:val="22"/>
          <w:szCs w:val="22"/>
        </w:rPr>
        <w:t xml:space="preserve"> Italy September 2023 ID38059: Developing a ‘living with cancer’ programme in a rural setting: experiences of collaborative and innovative co-production across an Integrated Health System. Abstract accepted 10-minute oral presentation. </w:t>
      </w:r>
      <w:hyperlink r:id="rId23" w:history="1">
        <w:r w:rsidR="006D5E1F" w:rsidRPr="00B579F2">
          <w:rPr>
            <w:rStyle w:val="Hyperlink"/>
            <w:rFonts w:cs="Arial"/>
            <w:sz w:val="22"/>
            <w:szCs w:val="22"/>
          </w:rPr>
          <w:t>https://journals.lww.com/jporp/citation/2023/09001/ipos_2023_abstracts_booklet.1.aspx</w:t>
        </w:r>
      </w:hyperlink>
    </w:p>
    <w:p w14:paraId="3E55AF55" w14:textId="178E1E00" w:rsidR="006D5E1F" w:rsidRDefault="006D5E1F" w:rsidP="00C60983">
      <w:pPr>
        <w:pStyle w:val="ListParagraph"/>
        <w:numPr>
          <w:ilvl w:val="0"/>
          <w:numId w:val="10"/>
        </w:numPr>
        <w:tabs>
          <w:tab w:val="left" w:pos="1123"/>
        </w:tabs>
        <w:rPr>
          <w:rFonts w:cs="Arial"/>
          <w:sz w:val="22"/>
          <w:szCs w:val="22"/>
        </w:rPr>
      </w:pPr>
      <w:r w:rsidRPr="006D5E1F">
        <w:rPr>
          <w:rFonts w:cs="Arial"/>
          <w:sz w:val="22"/>
          <w:szCs w:val="22"/>
        </w:rPr>
        <w:lastRenderedPageBreak/>
        <w:t>HI focus and CORE20 Plus forms a central part of our engagement activity / involvement in zero tolerance system policy development (initial stages)</w:t>
      </w:r>
    </w:p>
    <w:p w14:paraId="602888F1" w14:textId="2582F1A1" w:rsidR="007526AE" w:rsidRDefault="007526AE" w:rsidP="00C60983">
      <w:pPr>
        <w:pStyle w:val="ListParagraph"/>
        <w:numPr>
          <w:ilvl w:val="0"/>
          <w:numId w:val="10"/>
        </w:numPr>
        <w:tabs>
          <w:tab w:val="left" w:pos="1123"/>
        </w:tabs>
        <w:rPr>
          <w:rFonts w:cs="Arial"/>
          <w:sz w:val="22"/>
          <w:szCs w:val="22"/>
        </w:rPr>
      </w:pPr>
      <w:r w:rsidRPr="007526AE">
        <w:rPr>
          <w:rFonts w:cs="Arial"/>
          <w:sz w:val="22"/>
          <w:szCs w:val="22"/>
        </w:rPr>
        <w:t>Supported direct report to attend the DAL programme for aspirant leaders from a global majority background.</w:t>
      </w:r>
    </w:p>
    <w:p w14:paraId="31C9A582" w14:textId="7A11E61B" w:rsidR="0061730F" w:rsidRDefault="0061730F" w:rsidP="00C60983">
      <w:pPr>
        <w:pStyle w:val="ListParagraph"/>
        <w:numPr>
          <w:ilvl w:val="0"/>
          <w:numId w:val="10"/>
        </w:numPr>
        <w:tabs>
          <w:tab w:val="left" w:pos="1123"/>
        </w:tabs>
        <w:rPr>
          <w:rFonts w:cs="Arial"/>
          <w:sz w:val="22"/>
          <w:szCs w:val="22"/>
        </w:rPr>
      </w:pPr>
      <w:r w:rsidRPr="0061730F">
        <w:rPr>
          <w:rFonts w:cs="Arial"/>
          <w:sz w:val="22"/>
          <w:szCs w:val="22"/>
        </w:rPr>
        <w:t>Chair System Gender Identity Framework T&amp;F group; Chair ICB EDS 1 T&amp;F Group; Chair ICS CYP Integrated Transformation Board - CYP CORE20+5 (HI) is integral part of the work programme overseen via this Transformation Board</w:t>
      </w:r>
    </w:p>
    <w:p w14:paraId="50839A85" w14:textId="2AF4B989" w:rsidR="0061730F" w:rsidRDefault="0061730F" w:rsidP="00C60983">
      <w:pPr>
        <w:pStyle w:val="ListParagraph"/>
        <w:numPr>
          <w:ilvl w:val="0"/>
          <w:numId w:val="10"/>
        </w:numPr>
        <w:tabs>
          <w:tab w:val="left" w:pos="1123"/>
        </w:tabs>
        <w:rPr>
          <w:rFonts w:cs="Arial"/>
          <w:sz w:val="22"/>
          <w:szCs w:val="22"/>
        </w:rPr>
      </w:pPr>
      <w:r w:rsidRPr="0061730F">
        <w:rPr>
          <w:rFonts w:cs="Arial"/>
          <w:sz w:val="22"/>
          <w:szCs w:val="22"/>
        </w:rPr>
        <w:t xml:space="preserve">Support of the Women’s Health Hub, successfully launched to support equality for women, particularly their ‘reproductive’ health and </w:t>
      </w:r>
      <w:r w:rsidR="00CF1AEE" w:rsidRPr="0061730F">
        <w:rPr>
          <w:rFonts w:cs="Arial"/>
          <w:sz w:val="22"/>
          <w:szCs w:val="22"/>
        </w:rPr>
        <w:t>wellbeing</w:t>
      </w:r>
      <w:r w:rsidRPr="0061730F">
        <w:rPr>
          <w:rFonts w:cs="Arial"/>
          <w:sz w:val="22"/>
          <w:szCs w:val="22"/>
        </w:rPr>
        <w:t xml:space="preserve"> which is often under served.</w:t>
      </w:r>
    </w:p>
    <w:p w14:paraId="27999215" w14:textId="78781776" w:rsidR="0067134E" w:rsidRDefault="0067134E" w:rsidP="00C60983">
      <w:pPr>
        <w:pStyle w:val="ListParagraph"/>
        <w:numPr>
          <w:ilvl w:val="0"/>
          <w:numId w:val="10"/>
        </w:numPr>
        <w:tabs>
          <w:tab w:val="left" w:pos="1123"/>
        </w:tabs>
        <w:rPr>
          <w:rFonts w:cs="Arial"/>
          <w:sz w:val="22"/>
          <w:szCs w:val="22"/>
        </w:rPr>
      </w:pPr>
      <w:r w:rsidRPr="0067134E">
        <w:rPr>
          <w:rFonts w:cs="Arial"/>
          <w:sz w:val="22"/>
          <w:szCs w:val="22"/>
        </w:rPr>
        <w:t>Promotion of EDI and HI responsibilities throughout project management, procurement, staff development and recruitment activities within the directorate. Inclusion of HI metrics within directorate performance report. Involvement in development of collaborative working arrangements with ICB HI team.</w:t>
      </w:r>
    </w:p>
    <w:p w14:paraId="236DD79A" w14:textId="594B66F7" w:rsidR="00221158" w:rsidRDefault="00221158" w:rsidP="00C60983">
      <w:pPr>
        <w:pStyle w:val="ListParagraph"/>
        <w:numPr>
          <w:ilvl w:val="0"/>
          <w:numId w:val="10"/>
        </w:numPr>
        <w:tabs>
          <w:tab w:val="left" w:pos="1123"/>
        </w:tabs>
        <w:rPr>
          <w:rFonts w:cs="Arial"/>
          <w:sz w:val="22"/>
          <w:szCs w:val="22"/>
        </w:rPr>
      </w:pPr>
      <w:r w:rsidRPr="00221158">
        <w:rPr>
          <w:rFonts w:cs="Arial"/>
          <w:sz w:val="22"/>
          <w:szCs w:val="22"/>
        </w:rPr>
        <w:t>Programme Lead for Health Inequalities &amp; Prevention</w:t>
      </w:r>
      <w:r w:rsidR="00AF25DB">
        <w:rPr>
          <w:rFonts w:cs="Arial"/>
          <w:sz w:val="22"/>
          <w:szCs w:val="22"/>
        </w:rPr>
        <w:t>. D</w:t>
      </w:r>
      <w:r w:rsidRPr="00221158">
        <w:rPr>
          <w:rFonts w:cs="Arial"/>
          <w:sz w:val="22"/>
          <w:szCs w:val="22"/>
        </w:rPr>
        <w:t>evelopment and delivery of the annual programme of work and including work to raise the profile of and embed Health Inequalities across the system. This included induction/training of new staff into the HI Team.</w:t>
      </w:r>
    </w:p>
    <w:p w14:paraId="2BE39855" w14:textId="5D62E0C3" w:rsidR="000F237F" w:rsidRDefault="000F237F" w:rsidP="00C60983">
      <w:pPr>
        <w:pStyle w:val="ListParagraph"/>
        <w:numPr>
          <w:ilvl w:val="0"/>
          <w:numId w:val="10"/>
        </w:numPr>
        <w:tabs>
          <w:tab w:val="left" w:pos="1123"/>
        </w:tabs>
        <w:rPr>
          <w:rFonts w:cs="Arial"/>
          <w:sz w:val="22"/>
          <w:szCs w:val="22"/>
        </w:rPr>
      </w:pPr>
      <w:r w:rsidRPr="000F237F">
        <w:rPr>
          <w:rFonts w:cs="Arial"/>
          <w:sz w:val="22"/>
          <w:szCs w:val="22"/>
        </w:rPr>
        <w:t>Presented Allyship and the LGBTQ+ Community presentation to the Finance Directorate</w:t>
      </w:r>
      <w:r w:rsidR="00161467">
        <w:rPr>
          <w:rFonts w:cs="Arial"/>
          <w:sz w:val="22"/>
          <w:szCs w:val="22"/>
        </w:rPr>
        <w:t xml:space="preserve">, </w:t>
      </w:r>
      <w:r w:rsidRPr="000F237F">
        <w:rPr>
          <w:rFonts w:cs="Arial"/>
          <w:sz w:val="22"/>
          <w:szCs w:val="22"/>
        </w:rPr>
        <w:t>September</w:t>
      </w:r>
      <w:r w:rsidR="00161467">
        <w:rPr>
          <w:rFonts w:cs="Arial"/>
          <w:sz w:val="22"/>
          <w:szCs w:val="22"/>
        </w:rPr>
        <w:t xml:space="preserve">. </w:t>
      </w:r>
      <w:r w:rsidRPr="000F237F">
        <w:rPr>
          <w:rFonts w:cs="Arial"/>
          <w:sz w:val="22"/>
          <w:szCs w:val="22"/>
        </w:rPr>
        <w:t>Presented Human Rights and Finance presentation to the Finance directorate on Human Rights Day</w:t>
      </w:r>
      <w:r w:rsidR="00161467">
        <w:rPr>
          <w:rFonts w:cs="Arial"/>
          <w:sz w:val="22"/>
          <w:szCs w:val="22"/>
        </w:rPr>
        <w:t xml:space="preserve">, </w:t>
      </w:r>
      <w:r w:rsidRPr="000F237F">
        <w:rPr>
          <w:rFonts w:cs="Arial"/>
          <w:sz w:val="22"/>
          <w:szCs w:val="22"/>
        </w:rPr>
        <w:t xml:space="preserve">10th December. </w:t>
      </w:r>
      <w:r w:rsidR="00161467" w:rsidRPr="000F237F">
        <w:rPr>
          <w:rFonts w:cs="Arial"/>
          <w:sz w:val="22"/>
          <w:szCs w:val="22"/>
        </w:rPr>
        <w:t>I</w:t>
      </w:r>
      <w:r w:rsidRPr="000F237F">
        <w:rPr>
          <w:rFonts w:cs="Arial"/>
          <w:sz w:val="22"/>
          <w:szCs w:val="22"/>
        </w:rPr>
        <w:t xml:space="preserve"> have also written an article on Black history month and another article on Human rights for the Finance Monthly News Bulletin.</w:t>
      </w:r>
    </w:p>
    <w:p w14:paraId="29D87BCC" w14:textId="77777777" w:rsidR="0080583F" w:rsidRDefault="0080583F" w:rsidP="0080583F">
      <w:pPr>
        <w:tabs>
          <w:tab w:val="left" w:pos="1123"/>
        </w:tabs>
        <w:rPr>
          <w:rFonts w:cs="Arial"/>
        </w:rPr>
      </w:pPr>
    </w:p>
    <w:p w14:paraId="2DD5D0D1" w14:textId="22D2FA2E" w:rsidR="001F6E0C" w:rsidRPr="00583FF6" w:rsidRDefault="008D5A2B" w:rsidP="0080583F">
      <w:pPr>
        <w:tabs>
          <w:tab w:val="left" w:pos="1123"/>
        </w:tabs>
        <w:rPr>
          <w:rFonts w:ascii="Arial" w:hAnsi="Arial" w:cs="Arial"/>
          <w:b/>
          <w:bCs/>
        </w:rPr>
      </w:pPr>
      <w:r w:rsidRPr="00583FF6">
        <w:rPr>
          <w:rFonts w:ascii="Arial" w:hAnsi="Arial" w:cs="Arial"/>
          <w:b/>
          <w:bCs/>
        </w:rPr>
        <w:t xml:space="preserve">3.2 </w:t>
      </w:r>
      <w:r w:rsidR="00657867" w:rsidRPr="00583FF6">
        <w:rPr>
          <w:rFonts w:ascii="Arial" w:hAnsi="Arial" w:cs="Arial"/>
          <w:b/>
          <w:bCs/>
        </w:rPr>
        <w:t>Outcome 3a –</w:t>
      </w:r>
      <w:r w:rsidR="00DF104D" w:rsidRPr="00583FF6">
        <w:rPr>
          <w:rFonts w:ascii="Arial" w:hAnsi="Arial" w:cs="Arial"/>
          <w:b/>
          <w:bCs/>
        </w:rPr>
        <w:t xml:space="preserve"> </w:t>
      </w:r>
      <w:r w:rsidR="00CA6FB2" w:rsidRPr="00583FF6">
        <w:rPr>
          <w:rFonts w:ascii="Arial" w:hAnsi="Arial" w:cs="Arial"/>
          <w:b/>
          <w:bCs/>
        </w:rPr>
        <w:t>Recommendations for action</w:t>
      </w:r>
      <w:r w:rsidR="00C64D5B">
        <w:rPr>
          <w:rFonts w:ascii="Arial" w:hAnsi="Arial" w:cs="Arial"/>
        </w:rPr>
        <w:t xml:space="preserve">: </w:t>
      </w:r>
    </w:p>
    <w:p w14:paraId="766EC59B" w14:textId="7E1C5FFB" w:rsidR="00CA6FB2" w:rsidRPr="00C64D5B" w:rsidRDefault="00020F59" w:rsidP="00DF104D">
      <w:pPr>
        <w:pStyle w:val="ListParagraph"/>
        <w:numPr>
          <w:ilvl w:val="0"/>
          <w:numId w:val="17"/>
        </w:numPr>
        <w:tabs>
          <w:tab w:val="left" w:pos="1123"/>
        </w:tabs>
        <w:rPr>
          <w:rFonts w:cs="Arial"/>
          <w:sz w:val="22"/>
          <w:szCs w:val="22"/>
        </w:rPr>
      </w:pPr>
      <w:r w:rsidRPr="00C64D5B">
        <w:rPr>
          <w:rFonts w:cs="Arial"/>
          <w:b/>
          <w:bCs/>
          <w:sz w:val="22"/>
          <w:szCs w:val="22"/>
        </w:rPr>
        <w:t xml:space="preserve">Committee </w:t>
      </w:r>
      <w:r w:rsidR="005164FC" w:rsidRPr="00C64D5B">
        <w:rPr>
          <w:rFonts w:cs="Arial"/>
          <w:b/>
          <w:bCs/>
          <w:sz w:val="22"/>
          <w:szCs w:val="22"/>
        </w:rPr>
        <w:t>Papers:</w:t>
      </w:r>
      <w:r w:rsidR="005164FC" w:rsidRPr="00C64D5B">
        <w:rPr>
          <w:rFonts w:cs="Arial"/>
          <w:sz w:val="22"/>
          <w:szCs w:val="22"/>
        </w:rPr>
        <w:t xml:space="preserve"> </w:t>
      </w:r>
      <w:r w:rsidR="00CA764F" w:rsidRPr="00C64D5B">
        <w:rPr>
          <w:rFonts w:cs="Arial"/>
          <w:sz w:val="22"/>
          <w:szCs w:val="22"/>
        </w:rPr>
        <w:t xml:space="preserve">Ensure EDI elements of committee papers are fully documented to </w:t>
      </w:r>
      <w:r w:rsidR="00F43B5F" w:rsidRPr="00C64D5B">
        <w:rPr>
          <w:rFonts w:cs="Arial"/>
          <w:sz w:val="22"/>
          <w:szCs w:val="22"/>
        </w:rPr>
        <w:t xml:space="preserve">present the depth of EDI </w:t>
      </w:r>
      <w:proofErr w:type="gramStart"/>
      <w:r w:rsidR="00F43B5F" w:rsidRPr="00C64D5B">
        <w:rPr>
          <w:rFonts w:cs="Arial"/>
          <w:sz w:val="22"/>
          <w:szCs w:val="22"/>
        </w:rPr>
        <w:t>considerations</w:t>
      </w:r>
      <w:proofErr w:type="gramEnd"/>
      <w:r w:rsidR="004532CA" w:rsidRPr="00C64D5B">
        <w:rPr>
          <w:rFonts w:cs="Arial"/>
          <w:sz w:val="22"/>
          <w:szCs w:val="22"/>
        </w:rPr>
        <w:t xml:space="preserve"> </w:t>
      </w:r>
    </w:p>
    <w:p w14:paraId="20E3D6F9" w14:textId="547D5593" w:rsidR="003C495A" w:rsidRPr="00C64D5B" w:rsidRDefault="00CB132E" w:rsidP="00DF104D">
      <w:pPr>
        <w:pStyle w:val="ListParagraph"/>
        <w:numPr>
          <w:ilvl w:val="0"/>
          <w:numId w:val="17"/>
        </w:numPr>
        <w:tabs>
          <w:tab w:val="left" w:pos="1123"/>
        </w:tabs>
        <w:rPr>
          <w:rFonts w:cs="Arial"/>
          <w:sz w:val="22"/>
          <w:szCs w:val="22"/>
        </w:rPr>
      </w:pPr>
      <w:r w:rsidRPr="00C64D5B">
        <w:rPr>
          <w:rFonts w:cs="Arial"/>
          <w:b/>
          <w:bCs/>
          <w:sz w:val="22"/>
          <w:szCs w:val="22"/>
        </w:rPr>
        <w:t xml:space="preserve">Leadership Representation at </w:t>
      </w:r>
      <w:r w:rsidR="003C495A" w:rsidRPr="00C64D5B">
        <w:rPr>
          <w:rFonts w:cs="Arial"/>
          <w:b/>
          <w:bCs/>
          <w:sz w:val="22"/>
          <w:szCs w:val="22"/>
        </w:rPr>
        <w:t xml:space="preserve">cultural, </w:t>
      </w:r>
      <w:r w:rsidR="006E577D" w:rsidRPr="00C64D5B">
        <w:rPr>
          <w:rFonts w:cs="Arial"/>
          <w:b/>
          <w:bCs/>
          <w:sz w:val="22"/>
          <w:szCs w:val="22"/>
        </w:rPr>
        <w:t xml:space="preserve">religious or </w:t>
      </w:r>
      <w:r w:rsidR="006446B1" w:rsidRPr="00C64D5B">
        <w:rPr>
          <w:rFonts w:cs="Arial"/>
          <w:b/>
          <w:bCs/>
          <w:sz w:val="22"/>
          <w:szCs w:val="22"/>
        </w:rPr>
        <w:t>EDI</w:t>
      </w:r>
      <w:r w:rsidR="006E577D" w:rsidRPr="00C64D5B">
        <w:rPr>
          <w:rFonts w:cs="Arial"/>
          <w:b/>
          <w:bCs/>
          <w:sz w:val="22"/>
          <w:szCs w:val="22"/>
        </w:rPr>
        <w:t xml:space="preserve"> events:</w:t>
      </w:r>
      <w:r w:rsidR="006E577D" w:rsidRPr="00C64D5B">
        <w:rPr>
          <w:rFonts w:cs="Arial"/>
          <w:sz w:val="22"/>
          <w:szCs w:val="22"/>
        </w:rPr>
        <w:t xml:space="preserve"> </w:t>
      </w:r>
      <w:r w:rsidR="007F45B7" w:rsidRPr="00C64D5B">
        <w:rPr>
          <w:rFonts w:cs="Arial"/>
          <w:sz w:val="22"/>
          <w:szCs w:val="22"/>
        </w:rPr>
        <w:t xml:space="preserve">Ensure ongoing visibility of ICB leaders to attend such events and networks </w:t>
      </w:r>
      <w:r w:rsidR="00C07199" w:rsidRPr="00C64D5B">
        <w:rPr>
          <w:rFonts w:cs="Arial"/>
          <w:sz w:val="22"/>
          <w:szCs w:val="22"/>
        </w:rPr>
        <w:t xml:space="preserve">by </w:t>
      </w:r>
      <w:r w:rsidR="002F108B" w:rsidRPr="00C64D5B">
        <w:rPr>
          <w:rFonts w:cs="Arial"/>
          <w:sz w:val="22"/>
          <w:szCs w:val="22"/>
        </w:rPr>
        <w:t>prioritising</w:t>
      </w:r>
      <w:r w:rsidR="00C8229A" w:rsidRPr="00C64D5B">
        <w:rPr>
          <w:rFonts w:cs="Arial"/>
          <w:sz w:val="22"/>
          <w:szCs w:val="22"/>
        </w:rPr>
        <w:t xml:space="preserve"> appropriate time </w:t>
      </w:r>
      <w:r w:rsidR="003F342F" w:rsidRPr="00C64D5B">
        <w:rPr>
          <w:rFonts w:cs="Arial"/>
          <w:sz w:val="22"/>
          <w:szCs w:val="22"/>
        </w:rPr>
        <w:t>or delegat</w:t>
      </w:r>
      <w:r w:rsidR="0043094F" w:rsidRPr="00C64D5B">
        <w:rPr>
          <w:rFonts w:cs="Arial"/>
          <w:sz w:val="22"/>
          <w:szCs w:val="22"/>
        </w:rPr>
        <w:t>ing within</w:t>
      </w:r>
      <w:r w:rsidR="003F342F" w:rsidRPr="00C64D5B">
        <w:rPr>
          <w:rFonts w:cs="Arial"/>
          <w:sz w:val="22"/>
          <w:szCs w:val="22"/>
        </w:rPr>
        <w:t xml:space="preserve"> </w:t>
      </w:r>
      <w:proofErr w:type="gramStart"/>
      <w:r w:rsidR="003F342F" w:rsidRPr="00C64D5B">
        <w:rPr>
          <w:rFonts w:cs="Arial"/>
          <w:sz w:val="22"/>
          <w:szCs w:val="22"/>
        </w:rPr>
        <w:t>team</w:t>
      </w:r>
      <w:r w:rsidR="0043094F" w:rsidRPr="00C64D5B">
        <w:rPr>
          <w:rFonts w:cs="Arial"/>
          <w:sz w:val="22"/>
          <w:szCs w:val="22"/>
        </w:rPr>
        <w:t>s</w:t>
      </w:r>
      <w:proofErr w:type="gramEnd"/>
      <w:r w:rsidR="003F342F" w:rsidRPr="00C64D5B">
        <w:rPr>
          <w:rFonts w:cs="Arial"/>
          <w:sz w:val="22"/>
          <w:szCs w:val="22"/>
        </w:rPr>
        <w:t xml:space="preserve"> </w:t>
      </w:r>
    </w:p>
    <w:p w14:paraId="024C7E6F" w14:textId="1119C06A" w:rsidR="00743467" w:rsidRPr="00C64D5B" w:rsidRDefault="002F108B" w:rsidP="00A877C6">
      <w:pPr>
        <w:pStyle w:val="ListParagraph"/>
        <w:numPr>
          <w:ilvl w:val="0"/>
          <w:numId w:val="17"/>
        </w:numPr>
        <w:tabs>
          <w:tab w:val="left" w:pos="1123"/>
        </w:tabs>
        <w:rPr>
          <w:rFonts w:cs="Arial"/>
          <w:sz w:val="22"/>
          <w:szCs w:val="22"/>
        </w:rPr>
      </w:pPr>
      <w:r w:rsidRPr="00C64D5B">
        <w:rPr>
          <w:rFonts w:cs="Arial"/>
          <w:b/>
          <w:bCs/>
          <w:sz w:val="22"/>
          <w:szCs w:val="22"/>
        </w:rPr>
        <w:t>EIA and HEAT:</w:t>
      </w:r>
      <w:r w:rsidRPr="00C64D5B">
        <w:rPr>
          <w:rFonts w:cs="Arial"/>
          <w:sz w:val="22"/>
          <w:szCs w:val="22"/>
        </w:rPr>
        <w:t xml:space="preserve"> </w:t>
      </w:r>
      <w:r w:rsidR="00962117" w:rsidRPr="00C64D5B">
        <w:rPr>
          <w:rFonts w:cs="Arial"/>
          <w:sz w:val="22"/>
          <w:szCs w:val="22"/>
        </w:rPr>
        <w:t>E</w:t>
      </w:r>
      <w:r w:rsidR="00435763" w:rsidRPr="00C64D5B">
        <w:rPr>
          <w:rFonts w:cs="Arial"/>
          <w:sz w:val="22"/>
          <w:szCs w:val="22"/>
        </w:rPr>
        <w:t xml:space="preserve">nsure </w:t>
      </w:r>
      <w:r w:rsidRPr="00C64D5B">
        <w:rPr>
          <w:rFonts w:cs="Arial"/>
          <w:sz w:val="22"/>
          <w:szCs w:val="22"/>
        </w:rPr>
        <w:t xml:space="preserve">EIA </w:t>
      </w:r>
      <w:r w:rsidR="00782DAA" w:rsidRPr="00C64D5B">
        <w:rPr>
          <w:rFonts w:cs="Arial"/>
          <w:sz w:val="22"/>
          <w:szCs w:val="22"/>
        </w:rPr>
        <w:t>and HEAT tools are completed</w:t>
      </w:r>
      <w:r w:rsidR="00435763" w:rsidRPr="00C64D5B">
        <w:rPr>
          <w:rFonts w:cs="Arial"/>
          <w:sz w:val="22"/>
          <w:szCs w:val="22"/>
        </w:rPr>
        <w:t xml:space="preserve"> is part of </w:t>
      </w:r>
      <w:r w:rsidR="00562ECC" w:rsidRPr="00C64D5B">
        <w:rPr>
          <w:rFonts w:cs="Arial"/>
          <w:sz w:val="22"/>
          <w:szCs w:val="22"/>
        </w:rPr>
        <w:t xml:space="preserve">any </w:t>
      </w:r>
      <w:r w:rsidR="006452DA" w:rsidRPr="00C64D5B">
        <w:rPr>
          <w:rFonts w:cs="Arial"/>
          <w:sz w:val="22"/>
          <w:szCs w:val="22"/>
        </w:rPr>
        <w:t>service extension</w:t>
      </w:r>
      <w:r w:rsidR="00562ECC" w:rsidRPr="00C64D5B">
        <w:rPr>
          <w:rFonts w:cs="Arial"/>
          <w:sz w:val="22"/>
          <w:szCs w:val="22"/>
        </w:rPr>
        <w:t xml:space="preserve">/transformation </w:t>
      </w:r>
      <w:r w:rsidR="00567D3B" w:rsidRPr="00C64D5B">
        <w:rPr>
          <w:rFonts w:cs="Arial"/>
          <w:sz w:val="22"/>
          <w:szCs w:val="22"/>
        </w:rPr>
        <w:t>and/</w:t>
      </w:r>
      <w:r w:rsidR="006452DA" w:rsidRPr="00C64D5B">
        <w:rPr>
          <w:rFonts w:cs="Arial"/>
          <w:sz w:val="22"/>
          <w:szCs w:val="22"/>
        </w:rPr>
        <w:t>or development</w:t>
      </w:r>
      <w:r w:rsidR="00660396" w:rsidRPr="00C64D5B">
        <w:rPr>
          <w:rFonts w:cs="Arial"/>
          <w:sz w:val="22"/>
          <w:szCs w:val="22"/>
        </w:rPr>
        <w:t>.</w:t>
      </w:r>
      <w:r w:rsidR="00A506A1" w:rsidRPr="00C64D5B">
        <w:rPr>
          <w:rFonts w:cs="Arial"/>
          <w:sz w:val="22"/>
          <w:szCs w:val="22"/>
        </w:rPr>
        <w:t xml:space="preserve"> Ensure EIA underpin any financial decision making.</w:t>
      </w:r>
    </w:p>
    <w:p w14:paraId="030E3A43" w14:textId="2CAF383E" w:rsidR="00962117" w:rsidRDefault="00B45730" w:rsidP="00E01D4F">
      <w:pPr>
        <w:pStyle w:val="Default"/>
        <w:numPr>
          <w:ilvl w:val="0"/>
          <w:numId w:val="17"/>
        </w:numPr>
        <w:rPr>
          <w:sz w:val="22"/>
          <w:szCs w:val="22"/>
        </w:rPr>
      </w:pPr>
      <w:r w:rsidRPr="00C64D5B">
        <w:rPr>
          <w:b/>
          <w:bCs/>
          <w:sz w:val="22"/>
          <w:szCs w:val="22"/>
        </w:rPr>
        <w:t>Training:</w:t>
      </w:r>
      <w:r w:rsidRPr="00C64D5B">
        <w:rPr>
          <w:sz w:val="22"/>
          <w:szCs w:val="22"/>
        </w:rPr>
        <w:t xml:space="preserve"> </w:t>
      </w:r>
      <w:r w:rsidR="00743467" w:rsidRPr="00C64D5B">
        <w:rPr>
          <w:sz w:val="22"/>
          <w:szCs w:val="22"/>
        </w:rPr>
        <w:t>Provid</w:t>
      </w:r>
      <w:r w:rsidRPr="00C64D5B">
        <w:rPr>
          <w:sz w:val="22"/>
          <w:szCs w:val="22"/>
        </w:rPr>
        <w:t>e</w:t>
      </w:r>
      <w:r w:rsidR="00743467" w:rsidRPr="00C64D5B">
        <w:rPr>
          <w:sz w:val="22"/>
          <w:szCs w:val="22"/>
        </w:rPr>
        <w:t xml:space="preserve"> ongoing EIA training for staff across the organisation will help build confidence and understanding in this area. It is particularly valuable for </w:t>
      </w:r>
      <w:r w:rsidR="00052EA6" w:rsidRPr="00C64D5B">
        <w:rPr>
          <w:sz w:val="22"/>
          <w:szCs w:val="22"/>
        </w:rPr>
        <w:t xml:space="preserve">senior staff and </w:t>
      </w:r>
      <w:r w:rsidR="00743467" w:rsidRPr="00C64D5B">
        <w:rPr>
          <w:sz w:val="22"/>
          <w:szCs w:val="22"/>
        </w:rPr>
        <w:t xml:space="preserve">Board Members with staff responsibilities to participate in this training to support their roles effectively. By embedding these practices, the organization can continue to strengthen its commitment to equality, diversity, and inclusion. </w:t>
      </w:r>
    </w:p>
    <w:p w14:paraId="7412BCD8" w14:textId="77777777" w:rsidR="00E01D4F" w:rsidRPr="00E01D4F" w:rsidRDefault="00E01D4F" w:rsidP="00E01D4F">
      <w:pPr>
        <w:pStyle w:val="Default"/>
        <w:ind w:left="720"/>
        <w:rPr>
          <w:sz w:val="22"/>
          <w:szCs w:val="22"/>
        </w:rPr>
      </w:pPr>
    </w:p>
    <w:p w14:paraId="52771AFF" w14:textId="303F6A9F" w:rsidR="00AD082E" w:rsidRPr="00CA0C8A" w:rsidRDefault="008D5A2B" w:rsidP="00D527C5">
      <w:pPr>
        <w:tabs>
          <w:tab w:val="left" w:pos="1123"/>
        </w:tabs>
        <w:rPr>
          <w:rFonts w:ascii="Arial" w:hAnsi="Arial" w:cs="Arial"/>
          <w:b/>
          <w:bCs/>
        </w:rPr>
      </w:pPr>
      <w:r w:rsidRPr="00320026">
        <w:rPr>
          <w:rFonts w:ascii="Arial" w:hAnsi="Arial" w:cs="Arial"/>
          <w:b/>
          <w:bCs/>
        </w:rPr>
        <w:t xml:space="preserve">3.3 </w:t>
      </w:r>
      <w:r w:rsidR="00E526EF" w:rsidRPr="00320026">
        <w:rPr>
          <w:rFonts w:ascii="Arial" w:hAnsi="Arial" w:cs="Arial"/>
          <w:b/>
          <w:bCs/>
        </w:rPr>
        <w:t>S</w:t>
      </w:r>
      <w:r w:rsidR="00AD082E" w:rsidRPr="00320026">
        <w:rPr>
          <w:rFonts w:ascii="Arial" w:hAnsi="Arial" w:cs="Arial"/>
          <w:b/>
          <w:bCs/>
        </w:rPr>
        <w:t xml:space="preserve">coring </w:t>
      </w:r>
      <w:r w:rsidR="00734264" w:rsidRPr="00320026">
        <w:rPr>
          <w:rFonts w:ascii="Arial" w:hAnsi="Arial" w:cs="Arial"/>
          <w:b/>
          <w:bCs/>
        </w:rPr>
        <w:t>for outcome 3a = 3</w:t>
      </w:r>
      <w:r w:rsidR="00E01D4F" w:rsidRPr="00320026">
        <w:rPr>
          <w:rFonts w:ascii="Arial" w:hAnsi="Arial" w:cs="Arial"/>
          <w:b/>
          <w:bCs/>
        </w:rPr>
        <w:t xml:space="preserve"> (Excelling)</w:t>
      </w:r>
    </w:p>
    <w:p w14:paraId="0BDEC14F" w14:textId="6A56F601" w:rsidR="00D527C5" w:rsidRPr="00F1525C" w:rsidRDefault="00CA0C8A" w:rsidP="00D527C5">
      <w:pPr>
        <w:tabs>
          <w:tab w:val="left" w:pos="1123"/>
        </w:tabs>
        <w:rPr>
          <w:rFonts w:ascii="Arial" w:hAnsi="Arial" w:cs="Arial"/>
        </w:rPr>
      </w:pPr>
      <w:r>
        <w:rPr>
          <w:rFonts w:ascii="Arial" w:hAnsi="Arial" w:cs="Arial"/>
          <w:b/>
          <w:bCs/>
        </w:rPr>
        <w:t xml:space="preserve">3.4 </w:t>
      </w:r>
      <w:r w:rsidR="00D527C5" w:rsidRPr="00F1525C">
        <w:rPr>
          <w:rFonts w:ascii="Arial" w:hAnsi="Arial" w:cs="Arial"/>
          <w:b/>
          <w:bCs/>
        </w:rPr>
        <w:t xml:space="preserve">Outcome </w:t>
      </w:r>
      <w:r w:rsidR="009B6493" w:rsidRPr="00F1525C">
        <w:rPr>
          <w:rFonts w:ascii="Arial" w:hAnsi="Arial" w:cs="Arial"/>
          <w:b/>
          <w:bCs/>
        </w:rPr>
        <w:t>3b</w:t>
      </w:r>
      <w:r w:rsidR="009B6493" w:rsidRPr="00F1525C">
        <w:rPr>
          <w:rFonts w:ascii="Arial" w:hAnsi="Arial" w:cs="Arial"/>
        </w:rPr>
        <w:t xml:space="preserve"> – analysis of evidence/information</w:t>
      </w:r>
      <w:r w:rsidR="00E526EF" w:rsidRPr="00F1525C">
        <w:rPr>
          <w:rFonts w:ascii="Arial" w:hAnsi="Arial" w:cs="Arial"/>
        </w:rPr>
        <w:t xml:space="preserve">. </w:t>
      </w:r>
    </w:p>
    <w:tbl>
      <w:tblPr>
        <w:tblStyle w:val="TableGrid"/>
        <w:tblW w:w="13178" w:type="dxa"/>
        <w:tblLook w:val="04A0" w:firstRow="1" w:lastRow="0" w:firstColumn="1" w:lastColumn="0" w:noHBand="0" w:noVBand="1"/>
      </w:tblPr>
      <w:tblGrid>
        <w:gridCol w:w="1687"/>
        <w:gridCol w:w="1973"/>
        <w:gridCol w:w="1692"/>
        <w:gridCol w:w="2581"/>
        <w:gridCol w:w="2835"/>
        <w:gridCol w:w="2410"/>
      </w:tblGrid>
      <w:tr w:rsidR="00602A1D" w:rsidRPr="001C70A2" w14:paraId="0415C9E4" w14:textId="77777777" w:rsidTr="00602A1D">
        <w:tc>
          <w:tcPr>
            <w:tcW w:w="13178" w:type="dxa"/>
            <w:gridSpan w:val="6"/>
          </w:tcPr>
          <w:p w14:paraId="5A6FC560" w14:textId="77777777" w:rsidR="00602A1D" w:rsidRPr="00334220" w:rsidRDefault="00602A1D" w:rsidP="00423FC8">
            <w:pPr>
              <w:rPr>
                <w:rFonts w:ascii="Arial" w:hAnsi="Arial" w:cs="Arial"/>
                <w:b/>
                <w:bCs/>
              </w:rPr>
            </w:pPr>
            <w:r w:rsidRPr="00334220">
              <w:rPr>
                <w:rFonts w:ascii="Arial" w:hAnsi="Arial" w:cs="Arial"/>
                <w:b/>
                <w:bCs/>
              </w:rPr>
              <w:t xml:space="preserve">Outcome 3B: Board/Committee papers (including minutes) identify equality and health inequalities related impacts and risks and how they will be mitigated and managed. </w:t>
            </w:r>
          </w:p>
          <w:p w14:paraId="0CF3E7F1" w14:textId="77777777" w:rsidR="00602A1D" w:rsidRPr="001C70A2" w:rsidRDefault="00602A1D" w:rsidP="00423FC8">
            <w:pPr>
              <w:rPr>
                <w:rFonts w:ascii="Arial" w:hAnsi="Arial" w:cs="Arial"/>
              </w:rPr>
            </w:pPr>
          </w:p>
        </w:tc>
      </w:tr>
      <w:tr w:rsidR="00602A1D" w:rsidRPr="001C70A2" w14:paraId="0138852E" w14:textId="77777777" w:rsidTr="00602A1D">
        <w:tc>
          <w:tcPr>
            <w:tcW w:w="13178" w:type="dxa"/>
            <w:gridSpan w:val="6"/>
          </w:tcPr>
          <w:p w14:paraId="156A5540" w14:textId="023F6226" w:rsidR="00602A1D" w:rsidRPr="001C70A2" w:rsidRDefault="00602A1D" w:rsidP="00423FC8">
            <w:pPr>
              <w:rPr>
                <w:rFonts w:ascii="Arial" w:hAnsi="Arial" w:cs="Arial"/>
              </w:rPr>
            </w:pPr>
            <w:r w:rsidRPr="001C70A2">
              <w:rPr>
                <w:rFonts w:ascii="Arial" w:hAnsi="Arial" w:cs="Arial"/>
              </w:rPr>
              <w:t>Equality and health inequalities related impacts and risks and how they will be mitigated and managed</w:t>
            </w:r>
            <w:r w:rsidR="00F56D25">
              <w:rPr>
                <w:rFonts w:ascii="Arial" w:hAnsi="Arial" w:cs="Arial"/>
              </w:rPr>
              <w:t>:</w:t>
            </w:r>
          </w:p>
          <w:p w14:paraId="2B5544AE" w14:textId="77777777" w:rsidR="00602A1D" w:rsidRPr="001C70A2" w:rsidRDefault="00602A1D" w:rsidP="00423FC8">
            <w:pPr>
              <w:rPr>
                <w:rFonts w:ascii="Arial" w:hAnsi="Arial" w:cs="Arial"/>
              </w:rPr>
            </w:pPr>
          </w:p>
        </w:tc>
      </w:tr>
      <w:tr w:rsidR="00EB55D3" w:rsidRPr="001C70A2" w14:paraId="79FC9B61" w14:textId="77777777" w:rsidTr="00705905">
        <w:tc>
          <w:tcPr>
            <w:tcW w:w="1687" w:type="dxa"/>
          </w:tcPr>
          <w:p w14:paraId="7059F180" w14:textId="77777777" w:rsidR="00602A1D" w:rsidRPr="001C70A2" w:rsidRDefault="00602A1D" w:rsidP="00423FC8">
            <w:pPr>
              <w:rPr>
                <w:rFonts w:ascii="Arial" w:hAnsi="Arial" w:cs="Arial"/>
              </w:rPr>
            </w:pPr>
            <w:r w:rsidRPr="001C70A2">
              <w:rPr>
                <w:rFonts w:ascii="Arial" w:hAnsi="Arial" w:cs="Arial"/>
              </w:rPr>
              <w:lastRenderedPageBreak/>
              <w:t>Cttee.</w:t>
            </w:r>
          </w:p>
        </w:tc>
        <w:tc>
          <w:tcPr>
            <w:tcW w:w="1973" w:type="dxa"/>
          </w:tcPr>
          <w:p w14:paraId="4592B9C1" w14:textId="77777777" w:rsidR="00602A1D" w:rsidRPr="001C70A2" w:rsidRDefault="00602A1D" w:rsidP="00423FC8">
            <w:pPr>
              <w:rPr>
                <w:rFonts w:ascii="Arial" w:hAnsi="Arial" w:cs="Arial"/>
              </w:rPr>
            </w:pPr>
            <w:r w:rsidRPr="001C70A2">
              <w:rPr>
                <w:rFonts w:ascii="Arial" w:hAnsi="Arial" w:cs="Arial"/>
              </w:rPr>
              <w:t>Paper Title</w:t>
            </w:r>
          </w:p>
          <w:p w14:paraId="28ED090A" w14:textId="77777777" w:rsidR="00602A1D" w:rsidRPr="001C70A2" w:rsidRDefault="00602A1D" w:rsidP="00423FC8">
            <w:pPr>
              <w:rPr>
                <w:rFonts w:ascii="Arial" w:hAnsi="Arial" w:cs="Arial"/>
              </w:rPr>
            </w:pPr>
          </w:p>
        </w:tc>
        <w:tc>
          <w:tcPr>
            <w:tcW w:w="1692" w:type="dxa"/>
          </w:tcPr>
          <w:p w14:paraId="28809C00" w14:textId="77777777" w:rsidR="00602A1D" w:rsidRPr="001C70A2" w:rsidRDefault="00602A1D" w:rsidP="00423FC8">
            <w:pPr>
              <w:rPr>
                <w:rFonts w:ascii="Arial" w:hAnsi="Arial" w:cs="Arial"/>
              </w:rPr>
            </w:pPr>
            <w:r w:rsidRPr="001C70A2">
              <w:rPr>
                <w:rFonts w:ascii="Arial" w:hAnsi="Arial" w:cs="Arial"/>
              </w:rPr>
              <w:t>Date</w:t>
            </w:r>
          </w:p>
        </w:tc>
        <w:tc>
          <w:tcPr>
            <w:tcW w:w="2581" w:type="dxa"/>
          </w:tcPr>
          <w:p w14:paraId="68ED7DE5" w14:textId="77777777" w:rsidR="00602A1D" w:rsidRPr="001C70A2" w:rsidRDefault="00602A1D" w:rsidP="00423FC8">
            <w:pPr>
              <w:rPr>
                <w:rFonts w:ascii="Arial" w:hAnsi="Arial" w:cs="Arial"/>
              </w:rPr>
            </w:pPr>
            <w:r w:rsidRPr="001C70A2">
              <w:rPr>
                <w:rFonts w:ascii="Arial" w:hAnsi="Arial" w:cs="Arial"/>
              </w:rPr>
              <w:t>Risks</w:t>
            </w:r>
          </w:p>
        </w:tc>
        <w:tc>
          <w:tcPr>
            <w:tcW w:w="2835" w:type="dxa"/>
          </w:tcPr>
          <w:p w14:paraId="7A03A87C" w14:textId="77777777" w:rsidR="00602A1D" w:rsidRPr="001C70A2" w:rsidRDefault="00602A1D" w:rsidP="00423FC8">
            <w:pPr>
              <w:rPr>
                <w:rFonts w:ascii="Arial" w:hAnsi="Arial" w:cs="Arial"/>
              </w:rPr>
            </w:pPr>
            <w:r w:rsidRPr="001C70A2">
              <w:rPr>
                <w:rFonts w:ascii="Arial" w:hAnsi="Arial" w:cs="Arial"/>
              </w:rPr>
              <w:t>Mitigations</w:t>
            </w:r>
          </w:p>
        </w:tc>
        <w:tc>
          <w:tcPr>
            <w:tcW w:w="2410" w:type="dxa"/>
          </w:tcPr>
          <w:p w14:paraId="79638545" w14:textId="77777777" w:rsidR="00602A1D" w:rsidRPr="001C70A2" w:rsidRDefault="00602A1D" w:rsidP="00423FC8">
            <w:pPr>
              <w:rPr>
                <w:rFonts w:ascii="Arial" w:hAnsi="Arial" w:cs="Arial"/>
              </w:rPr>
            </w:pPr>
            <w:r w:rsidRPr="001C70A2">
              <w:rPr>
                <w:rFonts w:ascii="Arial" w:hAnsi="Arial" w:cs="Arial"/>
              </w:rPr>
              <w:t>Managed</w:t>
            </w:r>
          </w:p>
        </w:tc>
      </w:tr>
      <w:tr w:rsidR="00D230BE" w:rsidRPr="001C70A2" w14:paraId="61FD01AA" w14:textId="77777777" w:rsidTr="00705905">
        <w:tc>
          <w:tcPr>
            <w:tcW w:w="1687" w:type="dxa"/>
          </w:tcPr>
          <w:p w14:paraId="6AE1C70E" w14:textId="2051188F" w:rsidR="00D230BE" w:rsidRPr="002162B2" w:rsidRDefault="00D230BE" w:rsidP="00423FC8">
            <w:pPr>
              <w:rPr>
                <w:rFonts w:ascii="Arial" w:hAnsi="Arial" w:cs="Arial"/>
              </w:rPr>
            </w:pPr>
            <w:r>
              <w:rPr>
                <w:rFonts w:ascii="Arial" w:hAnsi="Arial" w:cs="Arial"/>
              </w:rPr>
              <w:t>I</w:t>
            </w:r>
            <w:r w:rsidRPr="002162B2">
              <w:rPr>
                <w:rFonts w:ascii="Arial" w:hAnsi="Arial" w:cs="Arial"/>
              </w:rPr>
              <w:t xml:space="preserve">ntegrated </w:t>
            </w:r>
            <w:r>
              <w:rPr>
                <w:rFonts w:ascii="Arial" w:hAnsi="Arial" w:cs="Arial"/>
              </w:rPr>
              <w:t>C</w:t>
            </w:r>
            <w:r w:rsidRPr="002162B2">
              <w:rPr>
                <w:rFonts w:ascii="Arial" w:hAnsi="Arial" w:cs="Arial"/>
              </w:rPr>
              <w:t xml:space="preserve">are </w:t>
            </w:r>
            <w:r>
              <w:rPr>
                <w:rFonts w:ascii="Arial" w:hAnsi="Arial" w:cs="Arial"/>
              </w:rPr>
              <w:t>B</w:t>
            </w:r>
            <w:r w:rsidRPr="002162B2">
              <w:rPr>
                <w:rFonts w:ascii="Arial" w:hAnsi="Arial" w:cs="Arial"/>
              </w:rPr>
              <w:t xml:space="preserve">oard </w:t>
            </w:r>
          </w:p>
        </w:tc>
        <w:tc>
          <w:tcPr>
            <w:tcW w:w="1973" w:type="dxa"/>
            <w:vMerge w:val="restart"/>
          </w:tcPr>
          <w:p w14:paraId="1256C67C" w14:textId="1EF3483D" w:rsidR="00D230BE" w:rsidRDefault="00D230BE" w:rsidP="00C36AF4">
            <w:pPr>
              <w:rPr>
                <w:rFonts w:ascii="Arial" w:hAnsi="Arial" w:cs="Arial"/>
              </w:rPr>
            </w:pPr>
            <w:r>
              <w:rPr>
                <w:rFonts w:ascii="Arial" w:hAnsi="Arial" w:cs="Arial"/>
              </w:rPr>
              <w:t xml:space="preserve">Public meeting of the Lincolnshire care Board and </w:t>
            </w:r>
          </w:p>
          <w:p w14:paraId="60C397B5" w14:textId="15753B03" w:rsidR="00D230BE" w:rsidRPr="002162B2" w:rsidRDefault="00D230BE" w:rsidP="00423FC8">
            <w:pPr>
              <w:rPr>
                <w:rFonts w:ascii="Arial" w:hAnsi="Arial" w:cs="Arial"/>
              </w:rPr>
            </w:pPr>
            <w:r>
              <w:rPr>
                <w:rFonts w:ascii="Arial" w:hAnsi="Arial" w:cs="Arial"/>
              </w:rPr>
              <w:t>M</w:t>
            </w:r>
            <w:r w:rsidRPr="002162B2">
              <w:rPr>
                <w:rFonts w:ascii="Arial" w:hAnsi="Arial" w:cs="Arial"/>
              </w:rPr>
              <w:t xml:space="preserve">inutes </w:t>
            </w:r>
          </w:p>
          <w:p w14:paraId="756E660E" w14:textId="77777777" w:rsidR="00D230BE" w:rsidRDefault="00D230BE" w:rsidP="00423FC8">
            <w:pPr>
              <w:rPr>
                <w:rFonts w:ascii="Arial" w:hAnsi="Arial" w:cs="Arial"/>
              </w:rPr>
            </w:pPr>
          </w:p>
          <w:p w14:paraId="274E11DC" w14:textId="77777777" w:rsidR="00D230BE" w:rsidRDefault="00D230BE" w:rsidP="00423FC8">
            <w:pPr>
              <w:rPr>
                <w:rFonts w:ascii="Arial" w:hAnsi="Arial" w:cs="Arial"/>
              </w:rPr>
            </w:pPr>
          </w:p>
          <w:p w14:paraId="790FF89D" w14:textId="77777777" w:rsidR="00D230BE" w:rsidRDefault="00D230BE" w:rsidP="00423FC8">
            <w:pPr>
              <w:rPr>
                <w:rFonts w:ascii="Arial" w:hAnsi="Arial" w:cs="Arial"/>
              </w:rPr>
            </w:pPr>
          </w:p>
          <w:p w14:paraId="74C19B1D" w14:textId="77777777" w:rsidR="00D230BE" w:rsidRDefault="00D230BE" w:rsidP="00423FC8">
            <w:pPr>
              <w:rPr>
                <w:rFonts w:ascii="Arial" w:hAnsi="Arial" w:cs="Arial"/>
              </w:rPr>
            </w:pPr>
          </w:p>
          <w:p w14:paraId="42689FF2" w14:textId="77777777" w:rsidR="00D230BE" w:rsidRDefault="00D230BE" w:rsidP="00423FC8">
            <w:pPr>
              <w:rPr>
                <w:rFonts w:ascii="Arial" w:hAnsi="Arial" w:cs="Arial"/>
              </w:rPr>
            </w:pPr>
          </w:p>
          <w:p w14:paraId="42CCDCDB" w14:textId="77777777" w:rsidR="00D230BE" w:rsidRDefault="00D230BE" w:rsidP="00423FC8">
            <w:pPr>
              <w:rPr>
                <w:rFonts w:ascii="Arial" w:hAnsi="Arial" w:cs="Arial"/>
              </w:rPr>
            </w:pPr>
          </w:p>
          <w:p w14:paraId="4841A483" w14:textId="77777777" w:rsidR="00D230BE" w:rsidRDefault="00D230BE" w:rsidP="00423FC8">
            <w:pPr>
              <w:rPr>
                <w:rFonts w:ascii="Arial" w:hAnsi="Arial" w:cs="Arial"/>
              </w:rPr>
            </w:pPr>
          </w:p>
          <w:p w14:paraId="1950FF19" w14:textId="77777777" w:rsidR="00D230BE" w:rsidRDefault="00D230BE" w:rsidP="00423FC8">
            <w:pPr>
              <w:rPr>
                <w:rFonts w:ascii="Arial" w:hAnsi="Arial" w:cs="Arial"/>
              </w:rPr>
            </w:pPr>
          </w:p>
          <w:p w14:paraId="729E56CC" w14:textId="609EB3F0" w:rsidR="00D230BE" w:rsidRPr="002162B2" w:rsidRDefault="00D230BE" w:rsidP="00423FC8">
            <w:pPr>
              <w:rPr>
                <w:rFonts w:ascii="Arial" w:hAnsi="Arial" w:cs="Arial"/>
              </w:rPr>
            </w:pPr>
          </w:p>
        </w:tc>
        <w:tc>
          <w:tcPr>
            <w:tcW w:w="1692" w:type="dxa"/>
            <w:vMerge w:val="restart"/>
          </w:tcPr>
          <w:p w14:paraId="618097CC" w14:textId="77777777" w:rsidR="00D230BE" w:rsidRPr="002162B2" w:rsidRDefault="00D230BE" w:rsidP="00423FC8">
            <w:pPr>
              <w:rPr>
                <w:rFonts w:ascii="Arial" w:hAnsi="Arial" w:cs="Arial"/>
              </w:rPr>
            </w:pPr>
            <w:r w:rsidRPr="002162B2">
              <w:rPr>
                <w:rFonts w:ascii="Arial" w:hAnsi="Arial" w:cs="Arial"/>
              </w:rPr>
              <w:t xml:space="preserve">x </w:t>
            </w:r>
            <w:r>
              <w:rPr>
                <w:rFonts w:ascii="Arial" w:hAnsi="Arial" w:cs="Arial"/>
              </w:rPr>
              <w:t>6</w:t>
            </w:r>
            <w:r w:rsidRPr="002162B2">
              <w:rPr>
                <w:rFonts w:ascii="Arial" w:hAnsi="Arial" w:cs="Arial"/>
              </w:rPr>
              <w:t xml:space="preserve"> meetings </w:t>
            </w:r>
            <w:r>
              <w:rPr>
                <w:rFonts w:ascii="Arial" w:hAnsi="Arial" w:cs="Arial"/>
              </w:rPr>
              <w:t>April</w:t>
            </w:r>
            <w:r w:rsidRPr="002162B2">
              <w:rPr>
                <w:rFonts w:ascii="Arial" w:hAnsi="Arial" w:cs="Arial"/>
              </w:rPr>
              <w:t xml:space="preserve"> 2023 to </w:t>
            </w:r>
            <w:r>
              <w:rPr>
                <w:rFonts w:ascii="Arial" w:hAnsi="Arial" w:cs="Arial"/>
              </w:rPr>
              <w:t>March 2024</w:t>
            </w:r>
          </w:p>
          <w:p w14:paraId="1D4C5C9B" w14:textId="77777777" w:rsidR="00D230BE" w:rsidRDefault="00D230BE" w:rsidP="00423FC8">
            <w:pPr>
              <w:rPr>
                <w:rFonts w:ascii="Arial" w:hAnsi="Arial" w:cs="Arial"/>
              </w:rPr>
            </w:pPr>
          </w:p>
          <w:p w14:paraId="15896494" w14:textId="77777777" w:rsidR="00D230BE" w:rsidRDefault="00D230BE" w:rsidP="00423FC8">
            <w:pPr>
              <w:rPr>
                <w:rFonts w:ascii="Arial" w:hAnsi="Arial" w:cs="Arial"/>
              </w:rPr>
            </w:pPr>
          </w:p>
          <w:p w14:paraId="52E43311" w14:textId="77777777" w:rsidR="00D230BE" w:rsidRDefault="00D230BE" w:rsidP="00423FC8">
            <w:pPr>
              <w:rPr>
                <w:rFonts w:ascii="Arial" w:hAnsi="Arial" w:cs="Arial"/>
              </w:rPr>
            </w:pPr>
          </w:p>
          <w:p w14:paraId="178800F3" w14:textId="77777777" w:rsidR="00D230BE" w:rsidRDefault="00D230BE" w:rsidP="00423FC8">
            <w:pPr>
              <w:rPr>
                <w:rFonts w:ascii="Arial" w:hAnsi="Arial" w:cs="Arial"/>
              </w:rPr>
            </w:pPr>
          </w:p>
          <w:p w14:paraId="579921B9" w14:textId="77777777" w:rsidR="00D230BE" w:rsidRDefault="00D230BE" w:rsidP="00423FC8">
            <w:pPr>
              <w:rPr>
                <w:rFonts w:ascii="Arial" w:hAnsi="Arial" w:cs="Arial"/>
              </w:rPr>
            </w:pPr>
          </w:p>
          <w:p w14:paraId="28AF9FEF" w14:textId="77777777" w:rsidR="00D230BE" w:rsidRDefault="00D230BE" w:rsidP="00423FC8">
            <w:pPr>
              <w:rPr>
                <w:rFonts w:ascii="Arial" w:hAnsi="Arial" w:cs="Arial"/>
              </w:rPr>
            </w:pPr>
          </w:p>
          <w:p w14:paraId="7497529C" w14:textId="77777777" w:rsidR="00D230BE" w:rsidRDefault="00D230BE" w:rsidP="00423FC8">
            <w:pPr>
              <w:rPr>
                <w:rFonts w:ascii="Arial" w:hAnsi="Arial" w:cs="Arial"/>
              </w:rPr>
            </w:pPr>
          </w:p>
          <w:p w14:paraId="6C49331D" w14:textId="77777777" w:rsidR="00D230BE" w:rsidRDefault="00D230BE" w:rsidP="00423FC8">
            <w:pPr>
              <w:rPr>
                <w:rFonts w:ascii="Arial" w:hAnsi="Arial" w:cs="Arial"/>
              </w:rPr>
            </w:pPr>
          </w:p>
          <w:p w14:paraId="4F3AD6E5" w14:textId="77777777" w:rsidR="00D230BE" w:rsidRDefault="00D230BE" w:rsidP="00423FC8">
            <w:pPr>
              <w:rPr>
                <w:rFonts w:ascii="Arial" w:hAnsi="Arial" w:cs="Arial"/>
              </w:rPr>
            </w:pPr>
          </w:p>
          <w:p w14:paraId="1F52F6AB" w14:textId="77777777" w:rsidR="00D230BE" w:rsidRDefault="00D230BE" w:rsidP="00423FC8">
            <w:pPr>
              <w:rPr>
                <w:rFonts w:ascii="Arial" w:hAnsi="Arial" w:cs="Arial"/>
              </w:rPr>
            </w:pPr>
          </w:p>
          <w:p w14:paraId="4CCDD20A" w14:textId="77777777" w:rsidR="00D230BE" w:rsidRDefault="00D230BE" w:rsidP="00423FC8">
            <w:pPr>
              <w:rPr>
                <w:rFonts w:ascii="Arial" w:hAnsi="Arial" w:cs="Arial"/>
              </w:rPr>
            </w:pPr>
          </w:p>
          <w:p w14:paraId="0EFFB442" w14:textId="77777777" w:rsidR="00D230BE" w:rsidRDefault="00D230BE" w:rsidP="00423FC8">
            <w:pPr>
              <w:rPr>
                <w:rFonts w:ascii="Arial" w:hAnsi="Arial" w:cs="Arial"/>
              </w:rPr>
            </w:pPr>
          </w:p>
          <w:p w14:paraId="3F74D3E9" w14:textId="32D619B2" w:rsidR="00D230BE" w:rsidRPr="002162B2" w:rsidRDefault="00D230BE" w:rsidP="00423FC8">
            <w:pPr>
              <w:rPr>
                <w:rFonts w:ascii="Arial" w:hAnsi="Arial" w:cs="Arial"/>
              </w:rPr>
            </w:pPr>
          </w:p>
        </w:tc>
        <w:tc>
          <w:tcPr>
            <w:tcW w:w="2581" w:type="dxa"/>
            <w:vMerge w:val="restart"/>
          </w:tcPr>
          <w:p w14:paraId="56F93723" w14:textId="352C7AD5" w:rsidR="00D230BE" w:rsidRPr="002162B2" w:rsidRDefault="00D230BE" w:rsidP="00423FC8">
            <w:pPr>
              <w:rPr>
                <w:rFonts w:ascii="Arial" w:hAnsi="Arial" w:cs="Arial"/>
              </w:rPr>
            </w:pPr>
            <w:r w:rsidRPr="002162B2">
              <w:rPr>
                <w:rFonts w:ascii="Arial" w:hAnsi="Arial" w:cs="Arial"/>
              </w:rPr>
              <w:t xml:space="preserve">all reports cover contents relating to health inequalities included as core purpose 1 and health outcomes included as core purpose </w:t>
            </w:r>
            <w:proofErr w:type="gramStart"/>
            <w:r w:rsidRPr="002162B2">
              <w:rPr>
                <w:rFonts w:ascii="Arial" w:hAnsi="Arial" w:cs="Arial"/>
              </w:rPr>
              <w:t>2</w:t>
            </w:r>
            <w:proofErr w:type="gramEnd"/>
            <w:r w:rsidRPr="002162B2">
              <w:rPr>
                <w:rFonts w:ascii="Arial" w:hAnsi="Arial" w:cs="Arial"/>
              </w:rPr>
              <w:t xml:space="preserve"> </w:t>
            </w:r>
          </w:p>
          <w:p w14:paraId="36C6AF27" w14:textId="3D86A54E" w:rsidR="00D230BE" w:rsidRDefault="00D230BE" w:rsidP="00423FC8">
            <w:pPr>
              <w:rPr>
                <w:rFonts w:ascii="Arial" w:hAnsi="Arial" w:cs="Arial"/>
              </w:rPr>
            </w:pPr>
            <w:r w:rsidRPr="002162B2">
              <w:rPr>
                <w:rFonts w:ascii="Arial" w:hAnsi="Arial" w:cs="Arial"/>
              </w:rPr>
              <w:t>e.g., of areas</w:t>
            </w:r>
            <w:r>
              <w:rPr>
                <w:rFonts w:ascii="Arial" w:hAnsi="Arial" w:cs="Arial"/>
              </w:rPr>
              <w:t>:</w:t>
            </w:r>
            <w:r w:rsidRPr="002162B2">
              <w:rPr>
                <w:rFonts w:ascii="Arial" w:hAnsi="Arial" w:cs="Arial"/>
              </w:rPr>
              <w:t xml:space="preserve"> autism strategy, </w:t>
            </w:r>
            <w:r>
              <w:rPr>
                <w:rFonts w:ascii="Arial" w:hAnsi="Arial" w:cs="Arial"/>
              </w:rPr>
              <w:t xml:space="preserve">reducing health inequalities for people with severe </w:t>
            </w:r>
            <w:r w:rsidRPr="002162B2">
              <w:rPr>
                <w:rFonts w:ascii="Arial" w:hAnsi="Arial" w:cs="Arial"/>
              </w:rPr>
              <w:t xml:space="preserve">mental health, </w:t>
            </w:r>
            <w:r>
              <w:rPr>
                <w:rFonts w:ascii="Arial" w:hAnsi="Arial" w:cs="Arial"/>
              </w:rPr>
              <w:t>PCN</w:t>
            </w:r>
            <w:r w:rsidRPr="002162B2">
              <w:rPr>
                <w:rFonts w:ascii="Arial" w:hAnsi="Arial" w:cs="Arial"/>
              </w:rPr>
              <w:t xml:space="preserve"> health inequalities</w:t>
            </w:r>
            <w:r>
              <w:rPr>
                <w:rFonts w:ascii="Arial" w:hAnsi="Arial" w:cs="Arial"/>
              </w:rPr>
              <w:t xml:space="preserve"> – reports </w:t>
            </w:r>
            <w:proofErr w:type="gramStart"/>
            <w:r>
              <w:rPr>
                <w:rFonts w:ascii="Arial" w:hAnsi="Arial" w:cs="Arial"/>
              </w:rPr>
              <w:t>provided</w:t>
            </w:r>
            <w:proofErr w:type="gramEnd"/>
          </w:p>
          <w:p w14:paraId="329B4BBB" w14:textId="77777777" w:rsidR="00D230BE" w:rsidRDefault="00D230BE" w:rsidP="00423FC8">
            <w:pPr>
              <w:rPr>
                <w:rFonts w:ascii="Arial" w:hAnsi="Arial" w:cs="Arial"/>
              </w:rPr>
            </w:pPr>
          </w:p>
          <w:p w14:paraId="5DE3CC35" w14:textId="77777777" w:rsidR="00D230BE" w:rsidRDefault="00D230BE" w:rsidP="00423FC8">
            <w:pPr>
              <w:rPr>
                <w:rFonts w:ascii="Arial" w:hAnsi="Arial" w:cs="Arial"/>
              </w:rPr>
            </w:pPr>
          </w:p>
          <w:p w14:paraId="623FE7E6" w14:textId="77777777" w:rsidR="00D230BE" w:rsidRDefault="00D230BE" w:rsidP="00423FC8">
            <w:pPr>
              <w:rPr>
                <w:rFonts w:ascii="Arial" w:hAnsi="Arial" w:cs="Arial"/>
              </w:rPr>
            </w:pPr>
            <w:r>
              <w:rPr>
                <w:rFonts w:ascii="Arial" w:hAnsi="Arial" w:cs="Arial"/>
              </w:rPr>
              <w:t xml:space="preserve">checklist includes the requirement for EIA/QIA and HEAT to be </w:t>
            </w:r>
            <w:proofErr w:type="gramStart"/>
            <w:r>
              <w:rPr>
                <w:rFonts w:ascii="Arial" w:hAnsi="Arial" w:cs="Arial"/>
              </w:rPr>
              <w:t>undertaken</w:t>
            </w:r>
            <w:proofErr w:type="gramEnd"/>
          </w:p>
          <w:p w14:paraId="503FFBE6" w14:textId="6B469D7C" w:rsidR="00D230BE" w:rsidRDefault="00D230BE" w:rsidP="00423FC8">
            <w:pPr>
              <w:rPr>
                <w:rFonts w:ascii="Arial" w:hAnsi="Arial" w:cs="Arial"/>
              </w:rPr>
            </w:pPr>
            <w:r>
              <w:rPr>
                <w:rFonts w:ascii="Arial" w:hAnsi="Arial" w:cs="Arial"/>
              </w:rPr>
              <w:t xml:space="preserve">EDI items brought to SMODG to review/discussion and sign off. </w:t>
            </w:r>
          </w:p>
          <w:p w14:paraId="04FA3313" w14:textId="77777777" w:rsidR="00D230BE" w:rsidRDefault="00D230BE" w:rsidP="00423FC8">
            <w:pPr>
              <w:rPr>
                <w:rFonts w:ascii="Arial" w:hAnsi="Arial" w:cs="Arial"/>
              </w:rPr>
            </w:pPr>
          </w:p>
          <w:p w14:paraId="7FF25899" w14:textId="0F148B12" w:rsidR="00D230BE" w:rsidRPr="002162B2" w:rsidRDefault="00D230BE" w:rsidP="00423FC8">
            <w:pPr>
              <w:rPr>
                <w:rFonts w:ascii="Arial" w:hAnsi="Arial" w:cs="Arial"/>
              </w:rPr>
            </w:pPr>
            <w:r>
              <w:rPr>
                <w:rFonts w:ascii="Arial" w:hAnsi="Arial" w:cs="Arial"/>
              </w:rPr>
              <w:t>EDI quarterly reports and feedback presentation and final approvals.</w:t>
            </w:r>
          </w:p>
        </w:tc>
        <w:tc>
          <w:tcPr>
            <w:tcW w:w="2835" w:type="dxa"/>
            <w:vMerge w:val="restart"/>
          </w:tcPr>
          <w:p w14:paraId="0D188E5D" w14:textId="24632263" w:rsidR="00D230BE" w:rsidRPr="002162B2" w:rsidRDefault="00D230BE" w:rsidP="006B38EE">
            <w:pPr>
              <w:rPr>
                <w:rFonts w:ascii="Arial" w:hAnsi="Arial" w:cs="Arial"/>
              </w:rPr>
            </w:pPr>
            <w:r w:rsidRPr="002162B2">
              <w:rPr>
                <w:rFonts w:ascii="Arial" w:hAnsi="Arial" w:cs="Arial"/>
              </w:rPr>
              <w:t xml:space="preserve">all reports focus on priorities and include overview of key data/information to highlight changes/improvements or requirement of further work – references to the use of heat and </w:t>
            </w:r>
            <w:r>
              <w:rPr>
                <w:rFonts w:ascii="Arial" w:hAnsi="Arial" w:cs="Arial"/>
              </w:rPr>
              <w:t>EIA</w:t>
            </w:r>
            <w:r w:rsidRPr="002162B2">
              <w:rPr>
                <w:rFonts w:ascii="Arial" w:hAnsi="Arial" w:cs="Arial"/>
              </w:rPr>
              <w:t xml:space="preserve">s to assess impact </w:t>
            </w:r>
            <w:r>
              <w:rPr>
                <w:rFonts w:ascii="Arial" w:hAnsi="Arial" w:cs="Arial"/>
              </w:rPr>
              <w:t>on</w:t>
            </w:r>
            <w:r w:rsidRPr="002162B2">
              <w:rPr>
                <w:rFonts w:ascii="Arial" w:hAnsi="Arial" w:cs="Arial"/>
              </w:rPr>
              <w:t xml:space="preserve"> </w:t>
            </w:r>
            <w:r>
              <w:rPr>
                <w:rFonts w:ascii="Arial" w:hAnsi="Arial" w:cs="Arial"/>
              </w:rPr>
              <w:t>protected characteristics</w:t>
            </w:r>
            <w:r w:rsidRPr="002162B2">
              <w:rPr>
                <w:rFonts w:ascii="Arial" w:hAnsi="Arial" w:cs="Arial"/>
              </w:rPr>
              <w:t xml:space="preserve"> and social exclusion groups where relevant are given. </w:t>
            </w:r>
            <w:r>
              <w:rPr>
                <w:rFonts w:ascii="Arial" w:hAnsi="Arial" w:cs="Arial"/>
              </w:rPr>
              <w:t xml:space="preserve">Findings of different reports are shared. </w:t>
            </w:r>
          </w:p>
          <w:p w14:paraId="4167CE80" w14:textId="77777777" w:rsidR="00D230BE" w:rsidRDefault="00D230BE" w:rsidP="00423FC8">
            <w:pPr>
              <w:rPr>
                <w:rFonts w:ascii="Arial" w:hAnsi="Arial" w:cs="Arial"/>
              </w:rPr>
            </w:pPr>
          </w:p>
          <w:p w14:paraId="65B76A75" w14:textId="77777777" w:rsidR="00D230BE" w:rsidRDefault="00D230BE" w:rsidP="00423FC8">
            <w:pPr>
              <w:rPr>
                <w:rFonts w:ascii="Arial" w:hAnsi="Arial" w:cs="Arial"/>
              </w:rPr>
            </w:pPr>
          </w:p>
          <w:p w14:paraId="577D4CE7" w14:textId="77777777" w:rsidR="00D230BE" w:rsidRDefault="00D230BE" w:rsidP="00423FC8">
            <w:pPr>
              <w:rPr>
                <w:rFonts w:ascii="Arial" w:hAnsi="Arial" w:cs="Arial"/>
              </w:rPr>
            </w:pPr>
          </w:p>
          <w:p w14:paraId="6E6C2130" w14:textId="77777777" w:rsidR="00D230BE" w:rsidRDefault="00D230BE" w:rsidP="00423FC8">
            <w:pPr>
              <w:rPr>
                <w:rFonts w:ascii="Arial" w:hAnsi="Arial" w:cs="Arial"/>
              </w:rPr>
            </w:pPr>
          </w:p>
          <w:p w14:paraId="0F3DE650" w14:textId="4E042F45" w:rsidR="00D230BE" w:rsidRPr="002162B2" w:rsidRDefault="00D230BE" w:rsidP="00423FC8">
            <w:pPr>
              <w:rPr>
                <w:rFonts w:ascii="Arial" w:hAnsi="Arial" w:cs="Arial"/>
              </w:rPr>
            </w:pPr>
          </w:p>
        </w:tc>
        <w:tc>
          <w:tcPr>
            <w:tcW w:w="2410" w:type="dxa"/>
            <w:vMerge w:val="restart"/>
          </w:tcPr>
          <w:p w14:paraId="0CAAEE13" w14:textId="37D49CAA" w:rsidR="00D230BE" w:rsidRDefault="00D230BE" w:rsidP="00423FC8">
            <w:pPr>
              <w:rPr>
                <w:rFonts w:ascii="Arial" w:hAnsi="Arial" w:cs="Arial"/>
              </w:rPr>
            </w:pPr>
            <w:r w:rsidRPr="002162B2">
              <w:rPr>
                <w:rFonts w:ascii="Arial" w:hAnsi="Arial" w:cs="Arial"/>
              </w:rPr>
              <w:t>ongoing review and update</w:t>
            </w:r>
            <w:r>
              <w:rPr>
                <w:rFonts w:ascii="Arial" w:hAnsi="Arial" w:cs="Arial"/>
              </w:rPr>
              <w:t>s</w:t>
            </w:r>
            <w:r w:rsidRPr="002162B2">
              <w:rPr>
                <w:rFonts w:ascii="Arial" w:hAnsi="Arial" w:cs="Arial"/>
              </w:rPr>
              <w:t xml:space="preserve"> provided</w:t>
            </w:r>
            <w:r>
              <w:rPr>
                <w:rFonts w:ascii="Arial" w:hAnsi="Arial" w:cs="Arial"/>
              </w:rPr>
              <w:t xml:space="preserve"> through these meetings relevant sub-meetings r</w:t>
            </w:r>
            <w:r w:rsidRPr="00974F86">
              <w:rPr>
                <w:rFonts w:ascii="Arial" w:hAnsi="Arial" w:cs="Arial"/>
              </w:rPr>
              <w:t>equired actions and interventions are measured and monitored</w:t>
            </w:r>
            <w:r>
              <w:rPr>
                <w:rFonts w:ascii="Arial" w:hAnsi="Arial" w:cs="Arial"/>
              </w:rPr>
              <w:t>.</w:t>
            </w:r>
          </w:p>
          <w:p w14:paraId="1657E63A" w14:textId="77777777" w:rsidR="00D230BE" w:rsidRDefault="00D230BE" w:rsidP="00423FC8">
            <w:pPr>
              <w:rPr>
                <w:rFonts w:ascii="Arial" w:hAnsi="Arial" w:cs="Arial"/>
              </w:rPr>
            </w:pPr>
          </w:p>
          <w:p w14:paraId="54B940EF" w14:textId="45E8746E" w:rsidR="00D230BE" w:rsidRPr="002162B2" w:rsidRDefault="00D230BE" w:rsidP="00423FC8">
            <w:pPr>
              <w:rPr>
                <w:rFonts w:ascii="Arial" w:hAnsi="Arial" w:cs="Arial"/>
              </w:rPr>
            </w:pPr>
          </w:p>
        </w:tc>
      </w:tr>
      <w:tr w:rsidR="00D230BE" w:rsidRPr="001C70A2" w14:paraId="02E9229E" w14:textId="77777777" w:rsidTr="00705905">
        <w:tc>
          <w:tcPr>
            <w:tcW w:w="1687" w:type="dxa"/>
          </w:tcPr>
          <w:p w14:paraId="4235C5BA" w14:textId="77777777" w:rsidR="00D230BE" w:rsidRPr="001C70A2" w:rsidRDefault="00D230BE" w:rsidP="00423FC8">
            <w:pPr>
              <w:rPr>
                <w:rFonts w:ascii="Arial" w:hAnsi="Arial" w:cs="Arial"/>
              </w:rPr>
            </w:pPr>
          </w:p>
        </w:tc>
        <w:tc>
          <w:tcPr>
            <w:tcW w:w="1973" w:type="dxa"/>
            <w:vMerge/>
          </w:tcPr>
          <w:p w14:paraId="23EF4AC9" w14:textId="0E9A93C6" w:rsidR="00D230BE" w:rsidRPr="001C70A2" w:rsidRDefault="00D230BE" w:rsidP="00423FC8">
            <w:pPr>
              <w:rPr>
                <w:rFonts w:ascii="Arial" w:hAnsi="Arial" w:cs="Arial"/>
              </w:rPr>
            </w:pPr>
          </w:p>
        </w:tc>
        <w:tc>
          <w:tcPr>
            <w:tcW w:w="1692" w:type="dxa"/>
            <w:vMerge/>
          </w:tcPr>
          <w:p w14:paraId="2E14CF2C" w14:textId="38B2762E" w:rsidR="00D230BE" w:rsidRPr="001C70A2" w:rsidRDefault="00D230BE" w:rsidP="00423FC8">
            <w:pPr>
              <w:rPr>
                <w:rFonts w:ascii="Arial" w:hAnsi="Arial" w:cs="Arial"/>
              </w:rPr>
            </w:pPr>
          </w:p>
        </w:tc>
        <w:tc>
          <w:tcPr>
            <w:tcW w:w="2581" w:type="dxa"/>
            <w:vMerge/>
          </w:tcPr>
          <w:p w14:paraId="6F5C8FC4" w14:textId="55368DE4" w:rsidR="00D230BE" w:rsidRPr="001C70A2" w:rsidRDefault="00D230BE" w:rsidP="00423FC8">
            <w:pPr>
              <w:rPr>
                <w:rFonts w:ascii="Arial" w:hAnsi="Arial" w:cs="Arial"/>
              </w:rPr>
            </w:pPr>
          </w:p>
        </w:tc>
        <w:tc>
          <w:tcPr>
            <w:tcW w:w="2835" w:type="dxa"/>
            <w:vMerge/>
          </w:tcPr>
          <w:p w14:paraId="4D0448AA" w14:textId="360B67D9" w:rsidR="00D230BE" w:rsidRPr="001C70A2" w:rsidRDefault="00D230BE" w:rsidP="00423FC8">
            <w:pPr>
              <w:rPr>
                <w:rFonts w:ascii="Arial" w:hAnsi="Arial" w:cs="Arial"/>
              </w:rPr>
            </w:pPr>
          </w:p>
        </w:tc>
        <w:tc>
          <w:tcPr>
            <w:tcW w:w="2410" w:type="dxa"/>
            <w:vMerge/>
          </w:tcPr>
          <w:p w14:paraId="38648257" w14:textId="77777777" w:rsidR="00D230BE" w:rsidRPr="001C70A2" w:rsidRDefault="00D230BE" w:rsidP="00423FC8">
            <w:pPr>
              <w:rPr>
                <w:rFonts w:ascii="Arial" w:hAnsi="Arial" w:cs="Arial"/>
              </w:rPr>
            </w:pPr>
          </w:p>
        </w:tc>
      </w:tr>
      <w:tr w:rsidR="00D230BE" w:rsidRPr="001C70A2" w14:paraId="3041A7CF" w14:textId="77777777" w:rsidTr="00705905">
        <w:tc>
          <w:tcPr>
            <w:tcW w:w="1687" w:type="dxa"/>
          </w:tcPr>
          <w:p w14:paraId="44E1C72A" w14:textId="77777777" w:rsidR="00D230BE" w:rsidRPr="001C70A2" w:rsidRDefault="00D230BE" w:rsidP="00423FC8">
            <w:pPr>
              <w:rPr>
                <w:rFonts w:ascii="Arial" w:hAnsi="Arial" w:cs="Arial"/>
              </w:rPr>
            </w:pPr>
          </w:p>
        </w:tc>
        <w:tc>
          <w:tcPr>
            <w:tcW w:w="1973" w:type="dxa"/>
          </w:tcPr>
          <w:p w14:paraId="24A25FD7" w14:textId="57FADB20" w:rsidR="00D230BE" w:rsidRPr="001C70A2" w:rsidRDefault="00D230BE" w:rsidP="00423FC8">
            <w:pPr>
              <w:rPr>
                <w:rFonts w:ascii="Arial" w:hAnsi="Arial" w:cs="Arial"/>
              </w:rPr>
            </w:pPr>
            <w:r>
              <w:rPr>
                <w:rFonts w:ascii="Arial" w:hAnsi="Arial" w:cs="Arial"/>
              </w:rPr>
              <w:t xml:space="preserve">Clinical polices sub-groups meetings </w:t>
            </w:r>
          </w:p>
        </w:tc>
        <w:tc>
          <w:tcPr>
            <w:tcW w:w="1692" w:type="dxa"/>
          </w:tcPr>
          <w:p w14:paraId="044393D3" w14:textId="15BACA4D" w:rsidR="00D230BE" w:rsidRPr="001C70A2" w:rsidRDefault="00D230BE" w:rsidP="00423FC8">
            <w:pPr>
              <w:rPr>
                <w:rFonts w:ascii="Arial" w:hAnsi="Arial" w:cs="Arial"/>
              </w:rPr>
            </w:pPr>
            <w:r>
              <w:rPr>
                <w:rFonts w:ascii="Arial" w:hAnsi="Arial" w:cs="Arial"/>
              </w:rPr>
              <w:t xml:space="preserve">Up to 6 meeting </w:t>
            </w:r>
          </w:p>
        </w:tc>
        <w:tc>
          <w:tcPr>
            <w:tcW w:w="2581" w:type="dxa"/>
            <w:vMerge/>
          </w:tcPr>
          <w:p w14:paraId="2F8ABB87" w14:textId="77777777" w:rsidR="00D230BE" w:rsidRPr="001C70A2" w:rsidRDefault="00D230BE" w:rsidP="00423FC8">
            <w:pPr>
              <w:rPr>
                <w:rFonts w:ascii="Arial" w:hAnsi="Arial" w:cs="Arial"/>
              </w:rPr>
            </w:pPr>
          </w:p>
        </w:tc>
        <w:tc>
          <w:tcPr>
            <w:tcW w:w="2835" w:type="dxa"/>
            <w:vMerge/>
          </w:tcPr>
          <w:p w14:paraId="7848F485" w14:textId="77777777" w:rsidR="00D230BE" w:rsidRPr="001C70A2" w:rsidRDefault="00D230BE" w:rsidP="00423FC8">
            <w:pPr>
              <w:rPr>
                <w:rFonts w:ascii="Arial" w:hAnsi="Arial" w:cs="Arial"/>
              </w:rPr>
            </w:pPr>
          </w:p>
        </w:tc>
        <w:tc>
          <w:tcPr>
            <w:tcW w:w="2410" w:type="dxa"/>
            <w:vMerge/>
          </w:tcPr>
          <w:p w14:paraId="21D9814A" w14:textId="77777777" w:rsidR="00D230BE" w:rsidRPr="001C70A2" w:rsidRDefault="00D230BE" w:rsidP="00423FC8">
            <w:pPr>
              <w:rPr>
                <w:rFonts w:ascii="Arial" w:hAnsi="Arial" w:cs="Arial"/>
              </w:rPr>
            </w:pPr>
          </w:p>
        </w:tc>
      </w:tr>
      <w:tr w:rsidR="00D230BE" w:rsidRPr="001C70A2" w14:paraId="44EEF9E6" w14:textId="77777777" w:rsidTr="00705905">
        <w:tc>
          <w:tcPr>
            <w:tcW w:w="1687" w:type="dxa"/>
          </w:tcPr>
          <w:p w14:paraId="61CF8551" w14:textId="77777777" w:rsidR="00D230BE" w:rsidRPr="001C70A2" w:rsidRDefault="00D230BE" w:rsidP="00423FC8">
            <w:pPr>
              <w:rPr>
                <w:rFonts w:ascii="Arial" w:hAnsi="Arial" w:cs="Arial"/>
              </w:rPr>
            </w:pPr>
          </w:p>
        </w:tc>
        <w:tc>
          <w:tcPr>
            <w:tcW w:w="1973" w:type="dxa"/>
          </w:tcPr>
          <w:p w14:paraId="713A5B73" w14:textId="105359D5" w:rsidR="00D230BE" w:rsidRPr="001C70A2" w:rsidRDefault="00D230BE" w:rsidP="00423FC8">
            <w:pPr>
              <w:rPr>
                <w:rFonts w:ascii="Arial" w:hAnsi="Arial" w:cs="Arial"/>
              </w:rPr>
            </w:pPr>
            <w:r>
              <w:rPr>
                <w:rFonts w:ascii="Arial" w:hAnsi="Arial" w:cs="Arial"/>
              </w:rPr>
              <w:t xml:space="preserve">SMODG meetings  </w:t>
            </w:r>
          </w:p>
        </w:tc>
        <w:tc>
          <w:tcPr>
            <w:tcW w:w="1692" w:type="dxa"/>
          </w:tcPr>
          <w:p w14:paraId="3DC5C1EB" w14:textId="77777777" w:rsidR="00D230BE" w:rsidRDefault="00D230BE" w:rsidP="00423FC8">
            <w:pPr>
              <w:rPr>
                <w:rFonts w:ascii="Arial" w:hAnsi="Arial" w:cs="Arial"/>
              </w:rPr>
            </w:pPr>
            <w:r>
              <w:rPr>
                <w:rFonts w:ascii="Arial" w:hAnsi="Arial" w:cs="Arial"/>
              </w:rPr>
              <w:t xml:space="preserve">Up to 12 meetings </w:t>
            </w:r>
          </w:p>
          <w:p w14:paraId="0827139B" w14:textId="77777777" w:rsidR="00D230BE" w:rsidRDefault="00D230BE" w:rsidP="00423FC8">
            <w:pPr>
              <w:rPr>
                <w:rFonts w:ascii="Arial" w:hAnsi="Arial" w:cs="Arial"/>
              </w:rPr>
            </w:pPr>
          </w:p>
          <w:p w14:paraId="5DFFD6A5" w14:textId="77777777" w:rsidR="00D230BE" w:rsidRDefault="00D230BE" w:rsidP="00423FC8">
            <w:pPr>
              <w:rPr>
                <w:rFonts w:ascii="Arial" w:hAnsi="Arial" w:cs="Arial"/>
              </w:rPr>
            </w:pPr>
          </w:p>
          <w:p w14:paraId="689C47FE" w14:textId="77777777" w:rsidR="00D230BE" w:rsidRDefault="00D230BE" w:rsidP="00423FC8">
            <w:pPr>
              <w:rPr>
                <w:rFonts w:ascii="Arial" w:hAnsi="Arial" w:cs="Arial"/>
              </w:rPr>
            </w:pPr>
          </w:p>
          <w:p w14:paraId="66D3419D" w14:textId="25B79BF8" w:rsidR="00D230BE" w:rsidRPr="001C70A2" w:rsidRDefault="00D230BE" w:rsidP="00423FC8">
            <w:pPr>
              <w:rPr>
                <w:rFonts w:ascii="Arial" w:hAnsi="Arial" w:cs="Arial"/>
              </w:rPr>
            </w:pPr>
          </w:p>
        </w:tc>
        <w:tc>
          <w:tcPr>
            <w:tcW w:w="2581" w:type="dxa"/>
            <w:vMerge/>
          </w:tcPr>
          <w:p w14:paraId="5189012C" w14:textId="77777777" w:rsidR="00D230BE" w:rsidRPr="001C70A2" w:rsidRDefault="00D230BE" w:rsidP="00423FC8">
            <w:pPr>
              <w:rPr>
                <w:rFonts w:ascii="Arial" w:hAnsi="Arial" w:cs="Arial"/>
              </w:rPr>
            </w:pPr>
          </w:p>
        </w:tc>
        <w:tc>
          <w:tcPr>
            <w:tcW w:w="2835" w:type="dxa"/>
            <w:vMerge/>
          </w:tcPr>
          <w:p w14:paraId="0FFEC65C" w14:textId="77777777" w:rsidR="00D230BE" w:rsidRPr="001C70A2" w:rsidRDefault="00D230BE" w:rsidP="00423FC8">
            <w:pPr>
              <w:rPr>
                <w:rFonts w:ascii="Arial" w:hAnsi="Arial" w:cs="Arial"/>
              </w:rPr>
            </w:pPr>
          </w:p>
        </w:tc>
        <w:tc>
          <w:tcPr>
            <w:tcW w:w="2410" w:type="dxa"/>
            <w:vMerge/>
          </w:tcPr>
          <w:p w14:paraId="3C0C74F0" w14:textId="77777777" w:rsidR="00D230BE" w:rsidRPr="001C70A2" w:rsidRDefault="00D230BE" w:rsidP="00423FC8">
            <w:pPr>
              <w:rPr>
                <w:rFonts w:ascii="Arial" w:hAnsi="Arial" w:cs="Arial"/>
              </w:rPr>
            </w:pPr>
          </w:p>
        </w:tc>
      </w:tr>
      <w:tr w:rsidR="00D230BE" w:rsidRPr="001C70A2" w14:paraId="70A257FB" w14:textId="77777777" w:rsidTr="00705905">
        <w:tc>
          <w:tcPr>
            <w:tcW w:w="1687" w:type="dxa"/>
          </w:tcPr>
          <w:p w14:paraId="1EF5B6D0" w14:textId="77777777" w:rsidR="00D230BE" w:rsidRPr="001C70A2" w:rsidRDefault="00D230BE" w:rsidP="00423FC8">
            <w:pPr>
              <w:rPr>
                <w:rFonts w:ascii="Arial" w:hAnsi="Arial" w:cs="Arial"/>
              </w:rPr>
            </w:pPr>
          </w:p>
        </w:tc>
        <w:tc>
          <w:tcPr>
            <w:tcW w:w="1973" w:type="dxa"/>
          </w:tcPr>
          <w:p w14:paraId="5372FD43" w14:textId="5A9D6C44" w:rsidR="00D230BE" w:rsidRPr="001C70A2" w:rsidRDefault="00D230BE" w:rsidP="00423FC8">
            <w:pPr>
              <w:rPr>
                <w:rFonts w:ascii="Arial" w:hAnsi="Arial" w:cs="Arial"/>
              </w:rPr>
            </w:pPr>
            <w:r>
              <w:rPr>
                <w:rFonts w:ascii="Arial" w:hAnsi="Arial" w:cs="Arial"/>
              </w:rPr>
              <w:t xml:space="preserve">Executive meetings </w:t>
            </w:r>
          </w:p>
        </w:tc>
        <w:tc>
          <w:tcPr>
            <w:tcW w:w="1692" w:type="dxa"/>
          </w:tcPr>
          <w:p w14:paraId="7D6AD9EA" w14:textId="77263B93" w:rsidR="00D230BE" w:rsidRPr="001C70A2" w:rsidRDefault="00D230BE" w:rsidP="00423FC8">
            <w:pPr>
              <w:rPr>
                <w:rFonts w:ascii="Arial" w:hAnsi="Arial" w:cs="Arial"/>
              </w:rPr>
            </w:pPr>
            <w:r>
              <w:rPr>
                <w:rFonts w:ascii="Arial" w:hAnsi="Arial" w:cs="Arial"/>
              </w:rPr>
              <w:t xml:space="preserve">Weekly </w:t>
            </w:r>
          </w:p>
        </w:tc>
        <w:tc>
          <w:tcPr>
            <w:tcW w:w="2581" w:type="dxa"/>
            <w:vMerge/>
          </w:tcPr>
          <w:p w14:paraId="0736D967" w14:textId="77777777" w:rsidR="00D230BE" w:rsidRPr="001C70A2" w:rsidRDefault="00D230BE" w:rsidP="00423FC8">
            <w:pPr>
              <w:rPr>
                <w:rFonts w:ascii="Arial" w:hAnsi="Arial" w:cs="Arial"/>
              </w:rPr>
            </w:pPr>
          </w:p>
        </w:tc>
        <w:tc>
          <w:tcPr>
            <w:tcW w:w="2835" w:type="dxa"/>
            <w:vMerge/>
          </w:tcPr>
          <w:p w14:paraId="5E3EED67" w14:textId="77777777" w:rsidR="00D230BE" w:rsidRPr="001C70A2" w:rsidRDefault="00D230BE" w:rsidP="00423FC8">
            <w:pPr>
              <w:rPr>
                <w:rFonts w:ascii="Arial" w:hAnsi="Arial" w:cs="Arial"/>
              </w:rPr>
            </w:pPr>
          </w:p>
        </w:tc>
        <w:tc>
          <w:tcPr>
            <w:tcW w:w="2410" w:type="dxa"/>
            <w:vMerge/>
          </w:tcPr>
          <w:p w14:paraId="2F266FF8" w14:textId="77777777" w:rsidR="00D230BE" w:rsidRPr="001C70A2" w:rsidRDefault="00D230BE" w:rsidP="00423FC8">
            <w:pPr>
              <w:rPr>
                <w:rFonts w:ascii="Arial" w:hAnsi="Arial" w:cs="Arial"/>
              </w:rPr>
            </w:pPr>
          </w:p>
        </w:tc>
      </w:tr>
      <w:tr w:rsidR="00D230BE" w:rsidRPr="001C70A2" w14:paraId="304644FA" w14:textId="77777777" w:rsidTr="00705905">
        <w:tc>
          <w:tcPr>
            <w:tcW w:w="1687" w:type="dxa"/>
          </w:tcPr>
          <w:p w14:paraId="2E80E42C" w14:textId="6123FE00" w:rsidR="00D230BE" w:rsidRPr="001C70A2" w:rsidRDefault="00D230BE" w:rsidP="00423FC8">
            <w:pPr>
              <w:rPr>
                <w:rFonts w:ascii="Arial" w:hAnsi="Arial" w:cs="Arial"/>
              </w:rPr>
            </w:pPr>
          </w:p>
        </w:tc>
        <w:tc>
          <w:tcPr>
            <w:tcW w:w="1973" w:type="dxa"/>
          </w:tcPr>
          <w:p w14:paraId="21BE3BB6" w14:textId="74E2E9F1" w:rsidR="00D230BE" w:rsidRPr="00196702" w:rsidRDefault="00D230BE" w:rsidP="00423FC8">
            <w:pPr>
              <w:rPr>
                <w:rFonts w:ascii="Arial" w:hAnsi="Arial" w:cs="Arial"/>
              </w:rPr>
            </w:pPr>
            <w:r w:rsidRPr="00196702">
              <w:rPr>
                <w:rFonts w:ascii="Arial" w:hAnsi="Arial" w:cs="Arial"/>
              </w:rPr>
              <w:t xml:space="preserve">Finance and Resource Cttee </w:t>
            </w:r>
          </w:p>
        </w:tc>
        <w:tc>
          <w:tcPr>
            <w:tcW w:w="1692" w:type="dxa"/>
          </w:tcPr>
          <w:p w14:paraId="1A0572C9" w14:textId="2B01718A" w:rsidR="00D230BE" w:rsidRPr="00196702" w:rsidRDefault="00D230BE" w:rsidP="00423FC8">
            <w:pPr>
              <w:rPr>
                <w:rFonts w:ascii="Arial" w:hAnsi="Arial" w:cs="Arial"/>
              </w:rPr>
            </w:pPr>
            <w:r w:rsidRPr="00196702">
              <w:rPr>
                <w:rFonts w:ascii="Arial" w:hAnsi="Arial" w:cs="Arial"/>
              </w:rPr>
              <w:t xml:space="preserve">Monthly  </w:t>
            </w:r>
          </w:p>
        </w:tc>
        <w:tc>
          <w:tcPr>
            <w:tcW w:w="2581" w:type="dxa"/>
          </w:tcPr>
          <w:p w14:paraId="5E114F4D" w14:textId="713308FB" w:rsidR="00D230BE" w:rsidRPr="00196702" w:rsidRDefault="00D230BE" w:rsidP="00423FC8">
            <w:pPr>
              <w:rPr>
                <w:rFonts w:ascii="Arial" w:hAnsi="Arial" w:cs="Arial"/>
              </w:rPr>
            </w:pPr>
            <w:r w:rsidRPr="00196702">
              <w:rPr>
                <w:rFonts w:ascii="Arial" w:hAnsi="Arial" w:cs="Arial"/>
              </w:rPr>
              <w:t xml:space="preserve">All reports include front cover sheets that ask </w:t>
            </w:r>
            <w:r>
              <w:rPr>
                <w:rFonts w:ascii="Arial" w:hAnsi="Arial" w:cs="Arial"/>
              </w:rPr>
              <w:t>for</w:t>
            </w:r>
            <w:r w:rsidRPr="00196702">
              <w:rPr>
                <w:rFonts w:ascii="Arial" w:hAnsi="Arial" w:cs="Arial"/>
              </w:rPr>
              <w:t xml:space="preserve"> Equality and health inequality implications</w:t>
            </w:r>
            <w:r>
              <w:rPr>
                <w:rFonts w:ascii="Arial" w:hAnsi="Arial" w:cs="Arial"/>
              </w:rPr>
              <w:t xml:space="preserve"> information</w:t>
            </w:r>
            <w:r w:rsidRPr="00196702">
              <w:rPr>
                <w:rFonts w:ascii="Arial" w:hAnsi="Arial" w:cs="Arial"/>
              </w:rPr>
              <w:t xml:space="preserve"> and whether EIA and HEAT are </w:t>
            </w:r>
            <w:r w:rsidRPr="00196702">
              <w:rPr>
                <w:rFonts w:ascii="Arial" w:hAnsi="Arial" w:cs="Arial"/>
              </w:rPr>
              <w:lastRenderedPageBreak/>
              <w:t>under-taken.  All agendas and notes have some reference to equality and particularly financial implications of Health inequalities outcomes</w:t>
            </w:r>
            <w:r>
              <w:rPr>
                <w:rFonts w:ascii="Arial" w:hAnsi="Arial" w:cs="Arial"/>
              </w:rPr>
              <w:t>.</w:t>
            </w:r>
          </w:p>
        </w:tc>
        <w:tc>
          <w:tcPr>
            <w:tcW w:w="2835" w:type="dxa"/>
            <w:vMerge/>
          </w:tcPr>
          <w:p w14:paraId="591C2559" w14:textId="77777777" w:rsidR="00D230BE" w:rsidRPr="001C70A2" w:rsidRDefault="00D230BE" w:rsidP="00423FC8">
            <w:pPr>
              <w:rPr>
                <w:rFonts w:ascii="Arial" w:hAnsi="Arial" w:cs="Arial"/>
              </w:rPr>
            </w:pPr>
          </w:p>
        </w:tc>
        <w:tc>
          <w:tcPr>
            <w:tcW w:w="2410" w:type="dxa"/>
            <w:vMerge/>
          </w:tcPr>
          <w:p w14:paraId="27D1A226" w14:textId="77777777" w:rsidR="00D230BE" w:rsidRPr="001C70A2" w:rsidRDefault="00D230BE" w:rsidP="00423FC8">
            <w:pPr>
              <w:rPr>
                <w:rFonts w:ascii="Arial" w:hAnsi="Arial" w:cs="Arial"/>
              </w:rPr>
            </w:pPr>
          </w:p>
        </w:tc>
      </w:tr>
    </w:tbl>
    <w:p w14:paraId="0B47BEB9" w14:textId="77777777" w:rsidR="008F21D5" w:rsidRDefault="008F21D5" w:rsidP="00C60918">
      <w:pPr>
        <w:tabs>
          <w:tab w:val="left" w:pos="1123"/>
        </w:tabs>
        <w:rPr>
          <w:rFonts w:ascii="Arial" w:hAnsi="Arial" w:cs="Arial"/>
          <w:b/>
          <w:bCs/>
        </w:rPr>
      </w:pPr>
      <w:bookmarkStart w:id="2" w:name="_Hlk157090756"/>
    </w:p>
    <w:p w14:paraId="5ADCCC35" w14:textId="4E82CEE3" w:rsidR="00901E4A" w:rsidRPr="00CA0C8A" w:rsidRDefault="00CA0C8A" w:rsidP="00C60918">
      <w:pPr>
        <w:tabs>
          <w:tab w:val="left" w:pos="1123"/>
        </w:tabs>
        <w:rPr>
          <w:rFonts w:ascii="Arial" w:hAnsi="Arial" w:cs="Arial"/>
          <w:b/>
          <w:bCs/>
        </w:rPr>
      </w:pPr>
      <w:r w:rsidRPr="00CA0C8A">
        <w:rPr>
          <w:rFonts w:ascii="Arial" w:hAnsi="Arial" w:cs="Arial"/>
          <w:b/>
          <w:bCs/>
        </w:rPr>
        <w:t xml:space="preserve">3.5 </w:t>
      </w:r>
      <w:r w:rsidR="00901E4A" w:rsidRPr="00CA0C8A">
        <w:rPr>
          <w:rFonts w:ascii="Arial" w:hAnsi="Arial" w:cs="Arial"/>
          <w:b/>
          <w:bCs/>
        </w:rPr>
        <w:t xml:space="preserve">Outcome 3b: Recommendations for Action </w:t>
      </w:r>
    </w:p>
    <w:bookmarkEnd w:id="2"/>
    <w:p w14:paraId="1812A7EB" w14:textId="790161CB" w:rsidR="006E7D74" w:rsidRDefault="00024035" w:rsidP="00705905">
      <w:pPr>
        <w:pStyle w:val="ListParagraph"/>
        <w:numPr>
          <w:ilvl w:val="0"/>
          <w:numId w:val="12"/>
        </w:numPr>
        <w:spacing w:after="160" w:line="259" w:lineRule="auto"/>
        <w:rPr>
          <w:rFonts w:cs="Arial"/>
          <w:sz w:val="22"/>
          <w:szCs w:val="22"/>
        </w:rPr>
      </w:pPr>
      <w:r>
        <w:rPr>
          <w:rFonts w:cs="Arial"/>
          <w:sz w:val="22"/>
          <w:szCs w:val="22"/>
        </w:rPr>
        <w:t>Encourage managers to specify in their r</w:t>
      </w:r>
      <w:r w:rsidR="006E7D74" w:rsidRPr="00A66624">
        <w:rPr>
          <w:rFonts w:cs="Arial"/>
          <w:sz w:val="22"/>
          <w:szCs w:val="22"/>
        </w:rPr>
        <w:t xml:space="preserve">eports </w:t>
      </w:r>
      <w:r w:rsidR="00CD68A9" w:rsidRPr="00A66624">
        <w:rPr>
          <w:rFonts w:cs="Arial"/>
          <w:sz w:val="22"/>
          <w:szCs w:val="22"/>
        </w:rPr>
        <w:t xml:space="preserve">how </w:t>
      </w:r>
      <w:r w:rsidR="00CD68A9">
        <w:rPr>
          <w:rFonts w:cs="Arial"/>
          <w:sz w:val="22"/>
          <w:szCs w:val="22"/>
        </w:rPr>
        <w:t>mitigations</w:t>
      </w:r>
      <w:r w:rsidR="00483ABA" w:rsidRPr="00A66624">
        <w:rPr>
          <w:rFonts w:cs="Arial"/>
          <w:sz w:val="22"/>
          <w:szCs w:val="22"/>
        </w:rPr>
        <w:t>, actions and interventions are having the anticipated outcomes against the diversity strands</w:t>
      </w:r>
      <w:r w:rsidR="00483ABA">
        <w:rPr>
          <w:rFonts w:cs="Arial"/>
          <w:sz w:val="22"/>
          <w:szCs w:val="22"/>
        </w:rPr>
        <w:t xml:space="preserve"> a</w:t>
      </w:r>
      <w:r w:rsidR="00B574A5">
        <w:rPr>
          <w:rFonts w:cs="Arial"/>
          <w:sz w:val="22"/>
          <w:szCs w:val="22"/>
        </w:rPr>
        <w:t xml:space="preserve">nd how these are </w:t>
      </w:r>
      <w:r w:rsidR="00483ABA">
        <w:rPr>
          <w:rFonts w:cs="Arial"/>
          <w:sz w:val="22"/>
          <w:szCs w:val="22"/>
        </w:rPr>
        <w:t xml:space="preserve">being </w:t>
      </w:r>
      <w:proofErr w:type="gramStart"/>
      <w:r w:rsidR="00483ABA">
        <w:rPr>
          <w:rFonts w:cs="Arial"/>
          <w:sz w:val="22"/>
          <w:szCs w:val="22"/>
        </w:rPr>
        <w:t>monitored</w:t>
      </w:r>
      <w:proofErr w:type="gramEnd"/>
      <w:r w:rsidR="00483ABA">
        <w:rPr>
          <w:rFonts w:cs="Arial"/>
          <w:sz w:val="22"/>
          <w:szCs w:val="22"/>
        </w:rPr>
        <w:t xml:space="preserve"> </w:t>
      </w:r>
    </w:p>
    <w:p w14:paraId="1C5369A4" w14:textId="31C4913F" w:rsidR="00472FE3" w:rsidRPr="00705905" w:rsidRDefault="007D2E52" w:rsidP="00705905">
      <w:pPr>
        <w:pStyle w:val="ListParagraph"/>
        <w:numPr>
          <w:ilvl w:val="0"/>
          <w:numId w:val="12"/>
        </w:numPr>
        <w:spacing w:after="160" w:line="259" w:lineRule="auto"/>
        <w:rPr>
          <w:rFonts w:cs="Arial"/>
          <w:sz w:val="22"/>
          <w:szCs w:val="22"/>
        </w:rPr>
      </w:pPr>
      <w:r>
        <w:rPr>
          <w:rFonts w:cs="Arial"/>
          <w:sz w:val="22"/>
          <w:szCs w:val="22"/>
        </w:rPr>
        <w:t>Improve scheduling of</w:t>
      </w:r>
      <w:r w:rsidR="00064FE5">
        <w:rPr>
          <w:rFonts w:cs="Arial"/>
          <w:sz w:val="22"/>
          <w:szCs w:val="22"/>
        </w:rPr>
        <w:t xml:space="preserve"> EDI </w:t>
      </w:r>
      <w:r w:rsidR="00FB2BE0">
        <w:rPr>
          <w:rFonts w:cs="Arial"/>
          <w:sz w:val="22"/>
          <w:szCs w:val="22"/>
        </w:rPr>
        <w:t>priorities</w:t>
      </w:r>
      <w:r w:rsidR="0017685A">
        <w:rPr>
          <w:rFonts w:cs="Arial"/>
          <w:sz w:val="22"/>
          <w:szCs w:val="22"/>
        </w:rPr>
        <w:t xml:space="preserve">/monitoring </w:t>
      </w:r>
      <w:r w:rsidR="00064FE5">
        <w:rPr>
          <w:rFonts w:cs="Arial"/>
          <w:sz w:val="22"/>
          <w:szCs w:val="22"/>
        </w:rPr>
        <w:t xml:space="preserve">on SMODG and Executive </w:t>
      </w:r>
      <w:r>
        <w:rPr>
          <w:rFonts w:cs="Arial"/>
          <w:sz w:val="22"/>
          <w:szCs w:val="22"/>
        </w:rPr>
        <w:t xml:space="preserve">meeting </w:t>
      </w:r>
      <w:r w:rsidR="00064FE5">
        <w:rPr>
          <w:rFonts w:cs="Arial"/>
          <w:sz w:val="22"/>
          <w:szCs w:val="22"/>
        </w:rPr>
        <w:t>agenda</w:t>
      </w:r>
      <w:r>
        <w:rPr>
          <w:rFonts w:cs="Arial"/>
          <w:sz w:val="22"/>
          <w:szCs w:val="22"/>
        </w:rPr>
        <w:t>s</w:t>
      </w:r>
    </w:p>
    <w:p w14:paraId="1059DEB8" w14:textId="68E8B2C8" w:rsidR="00F1525C" w:rsidRPr="00A66624" w:rsidRDefault="00CA0C8A" w:rsidP="00F1525C">
      <w:pPr>
        <w:rPr>
          <w:rFonts w:ascii="Arial" w:hAnsi="Arial" w:cs="Arial"/>
          <w:b/>
          <w:bCs/>
        </w:rPr>
      </w:pPr>
      <w:r w:rsidRPr="00A66624">
        <w:rPr>
          <w:rFonts w:ascii="Arial" w:hAnsi="Arial" w:cs="Arial"/>
          <w:b/>
          <w:bCs/>
        </w:rPr>
        <w:t xml:space="preserve">3.6 </w:t>
      </w:r>
      <w:r w:rsidR="00F1525C" w:rsidRPr="00A66624">
        <w:rPr>
          <w:rFonts w:ascii="Arial" w:hAnsi="Arial" w:cs="Arial"/>
          <w:b/>
          <w:bCs/>
        </w:rPr>
        <w:t>Scoring</w:t>
      </w:r>
      <w:r w:rsidR="00F27524">
        <w:rPr>
          <w:rFonts w:ascii="Arial" w:hAnsi="Arial" w:cs="Arial"/>
          <w:b/>
          <w:bCs/>
        </w:rPr>
        <w:t xml:space="preserve"> </w:t>
      </w:r>
      <w:r w:rsidR="00E01D4F">
        <w:rPr>
          <w:rFonts w:ascii="Arial" w:hAnsi="Arial" w:cs="Arial"/>
          <w:b/>
          <w:bCs/>
        </w:rPr>
        <w:t>3</w:t>
      </w:r>
      <w:r w:rsidR="00F27524">
        <w:rPr>
          <w:rFonts w:ascii="Arial" w:hAnsi="Arial" w:cs="Arial"/>
          <w:b/>
          <w:bCs/>
        </w:rPr>
        <w:t>b =</w:t>
      </w:r>
      <w:r w:rsidR="00F1525C" w:rsidRPr="00A66624">
        <w:rPr>
          <w:rFonts w:ascii="Arial" w:hAnsi="Arial" w:cs="Arial"/>
          <w:b/>
          <w:bCs/>
        </w:rPr>
        <w:t xml:space="preserve"> </w:t>
      </w:r>
      <w:r w:rsidR="00142583">
        <w:rPr>
          <w:rFonts w:ascii="Arial" w:hAnsi="Arial" w:cs="Arial"/>
          <w:b/>
          <w:bCs/>
        </w:rPr>
        <w:t>3</w:t>
      </w:r>
      <w:r w:rsidR="00E01D4F">
        <w:rPr>
          <w:rFonts w:ascii="Arial" w:hAnsi="Arial" w:cs="Arial"/>
          <w:b/>
          <w:bCs/>
        </w:rPr>
        <w:t xml:space="preserve"> (excelling)</w:t>
      </w:r>
    </w:p>
    <w:p w14:paraId="0FC813DA" w14:textId="58B28CD8" w:rsidR="003E2899" w:rsidRPr="00F27524" w:rsidRDefault="00CA0C8A" w:rsidP="00C60918">
      <w:pPr>
        <w:tabs>
          <w:tab w:val="left" w:pos="1123"/>
        </w:tabs>
        <w:rPr>
          <w:rFonts w:ascii="Arial" w:hAnsi="Arial" w:cs="Arial"/>
          <w:b/>
          <w:bCs/>
        </w:rPr>
      </w:pPr>
      <w:r w:rsidRPr="00CA0C8A">
        <w:rPr>
          <w:rFonts w:ascii="Arial" w:hAnsi="Arial" w:cs="Arial"/>
          <w:b/>
          <w:bCs/>
        </w:rPr>
        <w:t xml:space="preserve">3.7 Outcome </w:t>
      </w:r>
      <w:r w:rsidR="003E2899" w:rsidRPr="00CA0C8A">
        <w:rPr>
          <w:rFonts w:ascii="Arial" w:hAnsi="Arial" w:cs="Arial"/>
          <w:b/>
          <w:bCs/>
        </w:rPr>
        <w:t>3</w:t>
      </w:r>
      <w:r w:rsidRPr="00CA0C8A">
        <w:rPr>
          <w:rFonts w:ascii="Arial" w:hAnsi="Arial" w:cs="Arial"/>
          <w:b/>
          <w:bCs/>
        </w:rPr>
        <w:t>c</w:t>
      </w:r>
      <w:r w:rsidR="003E2899" w:rsidRPr="008868E1">
        <w:rPr>
          <w:rFonts w:ascii="Arial" w:hAnsi="Arial" w:cs="Arial"/>
        </w:rPr>
        <w:t xml:space="preserve">: </w:t>
      </w:r>
      <w:r w:rsidR="003E2899" w:rsidRPr="00F27524">
        <w:rPr>
          <w:rFonts w:ascii="Arial" w:hAnsi="Arial" w:cs="Arial"/>
          <w:b/>
          <w:bCs/>
        </w:rPr>
        <w:t>Board members, system, and senior leaders (Band 9 and VSM) ensure levers are in place to manage performance and monitor progress with staff and patients</w:t>
      </w:r>
      <w:r w:rsidR="00DC0F30" w:rsidRPr="00F27524">
        <w:rPr>
          <w:rFonts w:ascii="Arial" w:hAnsi="Arial" w:cs="Arial"/>
          <w:b/>
          <w:bCs/>
        </w:rPr>
        <w:t>/service users.</w:t>
      </w:r>
      <w:r w:rsidR="00F33FB4" w:rsidRPr="00F27524">
        <w:rPr>
          <w:rFonts w:ascii="Arial" w:hAnsi="Arial" w:cs="Arial"/>
          <w:b/>
          <w:bCs/>
        </w:rPr>
        <w:t xml:space="preserve">  </w:t>
      </w:r>
    </w:p>
    <w:p w14:paraId="1085A557" w14:textId="3BD0A46B" w:rsidR="00292D74" w:rsidRPr="001C6FA3" w:rsidRDefault="003221B1" w:rsidP="00292D74">
      <w:pPr>
        <w:pStyle w:val="ListParagraph"/>
        <w:numPr>
          <w:ilvl w:val="0"/>
          <w:numId w:val="13"/>
        </w:numPr>
        <w:tabs>
          <w:tab w:val="left" w:pos="1123"/>
        </w:tabs>
        <w:rPr>
          <w:rFonts w:cs="Arial"/>
          <w:sz w:val="22"/>
          <w:szCs w:val="22"/>
        </w:rPr>
      </w:pPr>
      <w:r w:rsidRPr="001C6FA3">
        <w:rPr>
          <w:rFonts w:cs="Arial"/>
          <w:sz w:val="22"/>
          <w:szCs w:val="22"/>
        </w:rPr>
        <w:t>Bi-weekly EDI meeting</w:t>
      </w:r>
      <w:r w:rsidR="00347389" w:rsidRPr="001C6FA3">
        <w:rPr>
          <w:rFonts w:cs="Arial"/>
          <w:sz w:val="22"/>
          <w:szCs w:val="22"/>
        </w:rPr>
        <w:t xml:space="preserve"> between AGEM and LICB EDI champion</w:t>
      </w:r>
      <w:r w:rsidR="009D3BE8" w:rsidRPr="001C6FA3">
        <w:rPr>
          <w:rFonts w:cs="Arial"/>
          <w:sz w:val="22"/>
          <w:szCs w:val="22"/>
        </w:rPr>
        <w:t xml:space="preserve"> </w:t>
      </w:r>
      <w:r w:rsidR="007E2297" w:rsidRPr="001C6FA3">
        <w:rPr>
          <w:rFonts w:cs="Arial"/>
          <w:sz w:val="22"/>
          <w:szCs w:val="22"/>
        </w:rPr>
        <w:t>–</w:t>
      </w:r>
      <w:r w:rsidR="009D3BE8" w:rsidRPr="001C6FA3">
        <w:rPr>
          <w:rFonts w:cs="Arial"/>
          <w:sz w:val="22"/>
          <w:szCs w:val="22"/>
        </w:rPr>
        <w:t xml:space="preserve"> </w:t>
      </w:r>
      <w:r w:rsidR="007E2297" w:rsidRPr="001C6FA3">
        <w:rPr>
          <w:rFonts w:cs="Arial"/>
          <w:sz w:val="22"/>
          <w:szCs w:val="22"/>
        </w:rPr>
        <w:t xml:space="preserve">updates on work and </w:t>
      </w:r>
      <w:r w:rsidR="003E65E9" w:rsidRPr="001C6FA3">
        <w:rPr>
          <w:rFonts w:cs="Arial"/>
          <w:sz w:val="22"/>
          <w:szCs w:val="22"/>
        </w:rPr>
        <w:t>ongoing implementation</w:t>
      </w:r>
      <w:r w:rsidR="00564795">
        <w:rPr>
          <w:rFonts w:cs="Arial"/>
          <w:sz w:val="22"/>
          <w:szCs w:val="22"/>
        </w:rPr>
        <w:t>/review</w:t>
      </w:r>
      <w:r w:rsidR="003E65E9" w:rsidRPr="001C6FA3">
        <w:rPr>
          <w:rFonts w:cs="Arial"/>
          <w:sz w:val="22"/>
          <w:szCs w:val="22"/>
        </w:rPr>
        <w:t xml:space="preserve"> of E</w:t>
      </w:r>
      <w:r w:rsidR="00EC79F8">
        <w:rPr>
          <w:rFonts w:cs="Arial"/>
          <w:sz w:val="22"/>
          <w:szCs w:val="22"/>
        </w:rPr>
        <w:t>DI</w:t>
      </w:r>
      <w:r w:rsidR="003E65E9" w:rsidRPr="001C6FA3">
        <w:rPr>
          <w:rFonts w:cs="Arial"/>
          <w:sz w:val="22"/>
          <w:szCs w:val="22"/>
        </w:rPr>
        <w:t xml:space="preserve"> work plan </w:t>
      </w:r>
      <w:r w:rsidR="00347389" w:rsidRPr="001C6FA3">
        <w:rPr>
          <w:rFonts w:cs="Arial"/>
          <w:sz w:val="22"/>
          <w:szCs w:val="22"/>
        </w:rPr>
        <w:t xml:space="preserve"> </w:t>
      </w:r>
    </w:p>
    <w:p w14:paraId="41F9F574" w14:textId="7EBC1CE5" w:rsidR="00F3392C" w:rsidRPr="001C6FA3" w:rsidRDefault="00F3392C" w:rsidP="00292D74">
      <w:pPr>
        <w:pStyle w:val="ListParagraph"/>
        <w:numPr>
          <w:ilvl w:val="0"/>
          <w:numId w:val="13"/>
        </w:numPr>
        <w:tabs>
          <w:tab w:val="left" w:pos="1123"/>
        </w:tabs>
        <w:rPr>
          <w:rFonts w:cs="Arial"/>
          <w:sz w:val="22"/>
          <w:szCs w:val="22"/>
        </w:rPr>
      </w:pPr>
      <w:r w:rsidRPr="001C6FA3">
        <w:rPr>
          <w:rFonts w:cs="Arial"/>
          <w:sz w:val="22"/>
          <w:szCs w:val="22"/>
        </w:rPr>
        <w:t xml:space="preserve">SMODG reports re EDI work </w:t>
      </w:r>
      <w:r w:rsidR="00622E4D" w:rsidRPr="001C6FA3">
        <w:rPr>
          <w:rFonts w:cs="Arial"/>
          <w:sz w:val="22"/>
          <w:szCs w:val="22"/>
        </w:rPr>
        <w:t>– WRES</w:t>
      </w:r>
      <w:r w:rsidR="00245538">
        <w:rPr>
          <w:rFonts w:cs="Arial"/>
          <w:sz w:val="22"/>
          <w:szCs w:val="22"/>
        </w:rPr>
        <w:t xml:space="preserve"> and </w:t>
      </w:r>
      <w:r w:rsidR="00622E4D" w:rsidRPr="001C6FA3">
        <w:rPr>
          <w:rFonts w:cs="Arial"/>
          <w:sz w:val="22"/>
          <w:szCs w:val="22"/>
        </w:rPr>
        <w:t>EDS</w:t>
      </w:r>
      <w:r w:rsidR="00CB7581" w:rsidRPr="001C6FA3">
        <w:rPr>
          <w:rFonts w:cs="Arial"/>
          <w:sz w:val="22"/>
          <w:szCs w:val="22"/>
        </w:rPr>
        <w:t xml:space="preserve"> and other</w:t>
      </w:r>
      <w:r w:rsidR="00622E4D" w:rsidRPr="001C6FA3">
        <w:rPr>
          <w:rFonts w:cs="Arial"/>
          <w:sz w:val="22"/>
          <w:szCs w:val="22"/>
        </w:rPr>
        <w:t xml:space="preserve"> </w:t>
      </w:r>
      <w:r w:rsidR="00983D84" w:rsidRPr="001C6FA3">
        <w:rPr>
          <w:rFonts w:cs="Arial"/>
          <w:sz w:val="22"/>
          <w:szCs w:val="22"/>
        </w:rPr>
        <w:t xml:space="preserve">quantitative and qualitative data reports including </w:t>
      </w:r>
      <w:r w:rsidR="00726A0B">
        <w:rPr>
          <w:rFonts w:cs="Arial"/>
          <w:sz w:val="22"/>
          <w:szCs w:val="22"/>
        </w:rPr>
        <w:t>e</w:t>
      </w:r>
      <w:r w:rsidR="00622E4D" w:rsidRPr="001C6FA3">
        <w:rPr>
          <w:rFonts w:cs="Arial"/>
          <w:sz w:val="22"/>
          <w:szCs w:val="22"/>
        </w:rPr>
        <w:t xml:space="preserve">quality developments and </w:t>
      </w:r>
      <w:proofErr w:type="gramStart"/>
      <w:r w:rsidR="00622E4D" w:rsidRPr="001C6FA3">
        <w:rPr>
          <w:rFonts w:cs="Arial"/>
          <w:sz w:val="22"/>
          <w:szCs w:val="22"/>
        </w:rPr>
        <w:t>initiatives</w:t>
      </w:r>
      <w:proofErr w:type="gramEnd"/>
      <w:r w:rsidR="00622E4D" w:rsidRPr="001C6FA3">
        <w:rPr>
          <w:rFonts w:cs="Arial"/>
          <w:sz w:val="22"/>
          <w:szCs w:val="22"/>
        </w:rPr>
        <w:t xml:space="preserve"> </w:t>
      </w:r>
    </w:p>
    <w:p w14:paraId="77E2FCC8" w14:textId="13A9AF01" w:rsidR="003E2899" w:rsidRPr="001C6FA3" w:rsidRDefault="003E2899" w:rsidP="00292D74">
      <w:pPr>
        <w:pStyle w:val="ListParagraph"/>
        <w:numPr>
          <w:ilvl w:val="0"/>
          <w:numId w:val="13"/>
        </w:numPr>
        <w:tabs>
          <w:tab w:val="left" w:pos="1123"/>
        </w:tabs>
        <w:rPr>
          <w:rFonts w:cs="Arial"/>
          <w:sz w:val="22"/>
          <w:szCs w:val="22"/>
        </w:rPr>
      </w:pPr>
      <w:r w:rsidRPr="001C6FA3">
        <w:rPr>
          <w:rFonts w:cs="Arial"/>
          <w:sz w:val="22"/>
          <w:szCs w:val="22"/>
        </w:rPr>
        <w:t xml:space="preserve">Executive quarterly reports </w:t>
      </w:r>
      <w:r w:rsidR="00AB6071" w:rsidRPr="001C6FA3">
        <w:rPr>
          <w:rFonts w:cs="Arial"/>
          <w:sz w:val="22"/>
          <w:szCs w:val="22"/>
        </w:rPr>
        <w:t>– updates on all equality areas and ongoing priorities for each</w:t>
      </w:r>
      <w:r w:rsidR="0020296B">
        <w:rPr>
          <w:rFonts w:cs="Arial"/>
          <w:sz w:val="22"/>
          <w:szCs w:val="22"/>
        </w:rPr>
        <w:t xml:space="preserve"> new</w:t>
      </w:r>
      <w:r w:rsidR="00AB6071" w:rsidRPr="001C6FA3">
        <w:rPr>
          <w:rFonts w:cs="Arial"/>
          <w:sz w:val="22"/>
          <w:szCs w:val="22"/>
        </w:rPr>
        <w:t xml:space="preserve"> quarter</w:t>
      </w:r>
    </w:p>
    <w:p w14:paraId="3E8240D6" w14:textId="525A9011" w:rsidR="006E54D1" w:rsidRPr="001C6FA3" w:rsidRDefault="006E54D1" w:rsidP="00292D74">
      <w:pPr>
        <w:pStyle w:val="ListParagraph"/>
        <w:numPr>
          <w:ilvl w:val="0"/>
          <w:numId w:val="13"/>
        </w:numPr>
        <w:tabs>
          <w:tab w:val="left" w:pos="1123"/>
        </w:tabs>
        <w:rPr>
          <w:rFonts w:cs="Arial"/>
          <w:sz w:val="22"/>
          <w:szCs w:val="22"/>
        </w:rPr>
      </w:pPr>
      <w:r w:rsidRPr="001C6FA3">
        <w:rPr>
          <w:rFonts w:cs="Arial"/>
          <w:sz w:val="22"/>
          <w:szCs w:val="22"/>
        </w:rPr>
        <w:t xml:space="preserve">ICB Board Cover Sheet – all </w:t>
      </w:r>
      <w:r w:rsidR="000E678E" w:rsidRPr="001C6FA3">
        <w:rPr>
          <w:rFonts w:cs="Arial"/>
          <w:sz w:val="22"/>
          <w:szCs w:val="22"/>
        </w:rPr>
        <w:t xml:space="preserve">reports cover EDI </w:t>
      </w:r>
      <w:r w:rsidR="0020296B">
        <w:rPr>
          <w:rFonts w:cs="Arial"/>
          <w:sz w:val="22"/>
          <w:szCs w:val="22"/>
        </w:rPr>
        <w:t xml:space="preserve">and HIE </w:t>
      </w:r>
      <w:proofErr w:type="gramStart"/>
      <w:r w:rsidR="000E678E" w:rsidRPr="001C6FA3">
        <w:rPr>
          <w:rFonts w:cs="Arial"/>
          <w:sz w:val="22"/>
          <w:szCs w:val="22"/>
        </w:rPr>
        <w:t>elements</w:t>
      </w:r>
      <w:proofErr w:type="gramEnd"/>
      <w:r w:rsidR="000E678E" w:rsidRPr="001C6FA3">
        <w:rPr>
          <w:rFonts w:cs="Arial"/>
          <w:sz w:val="22"/>
          <w:szCs w:val="22"/>
        </w:rPr>
        <w:t xml:space="preserve"> </w:t>
      </w:r>
    </w:p>
    <w:p w14:paraId="422CD24F" w14:textId="7EFD10FF" w:rsidR="0009267A" w:rsidRPr="001C6FA3" w:rsidRDefault="00295055" w:rsidP="0009267A">
      <w:pPr>
        <w:pStyle w:val="ListParagraph"/>
        <w:numPr>
          <w:ilvl w:val="0"/>
          <w:numId w:val="13"/>
        </w:numPr>
        <w:tabs>
          <w:tab w:val="left" w:pos="1123"/>
        </w:tabs>
        <w:rPr>
          <w:rFonts w:cs="Arial"/>
          <w:sz w:val="22"/>
          <w:szCs w:val="22"/>
        </w:rPr>
      </w:pPr>
      <w:r w:rsidRPr="001C6FA3">
        <w:rPr>
          <w:rFonts w:cs="Arial"/>
          <w:sz w:val="22"/>
          <w:szCs w:val="22"/>
        </w:rPr>
        <w:t xml:space="preserve">SMODG cover sheet </w:t>
      </w:r>
      <w:r w:rsidR="0009267A">
        <w:rPr>
          <w:rFonts w:cs="Arial"/>
          <w:sz w:val="22"/>
          <w:szCs w:val="22"/>
        </w:rPr>
        <w:t xml:space="preserve">– </w:t>
      </w:r>
      <w:r w:rsidR="0009267A" w:rsidRPr="001C6FA3">
        <w:rPr>
          <w:rFonts w:cs="Arial"/>
          <w:sz w:val="22"/>
          <w:szCs w:val="22"/>
        </w:rPr>
        <w:t>all reports cover EDI</w:t>
      </w:r>
      <w:r w:rsidR="0020296B">
        <w:rPr>
          <w:rFonts w:cs="Arial"/>
          <w:sz w:val="22"/>
          <w:szCs w:val="22"/>
        </w:rPr>
        <w:t xml:space="preserve"> and HIE</w:t>
      </w:r>
      <w:r w:rsidR="0009267A" w:rsidRPr="001C6FA3">
        <w:rPr>
          <w:rFonts w:cs="Arial"/>
          <w:sz w:val="22"/>
          <w:szCs w:val="22"/>
        </w:rPr>
        <w:t xml:space="preserve"> </w:t>
      </w:r>
      <w:proofErr w:type="gramStart"/>
      <w:r w:rsidR="0009267A" w:rsidRPr="001C6FA3">
        <w:rPr>
          <w:rFonts w:cs="Arial"/>
          <w:sz w:val="22"/>
          <w:szCs w:val="22"/>
        </w:rPr>
        <w:t>elements</w:t>
      </w:r>
      <w:proofErr w:type="gramEnd"/>
      <w:r w:rsidR="0009267A" w:rsidRPr="001C6FA3">
        <w:rPr>
          <w:rFonts w:cs="Arial"/>
          <w:sz w:val="22"/>
          <w:szCs w:val="22"/>
        </w:rPr>
        <w:t xml:space="preserve"> </w:t>
      </w:r>
    </w:p>
    <w:p w14:paraId="26D51322" w14:textId="4E405DC2" w:rsidR="00DC0F30" w:rsidRDefault="00960A1F" w:rsidP="00DC0F30">
      <w:pPr>
        <w:pStyle w:val="ListParagraph"/>
        <w:numPr>
          <w:ilvl w:val="0"/>
          <w:numId w:val="13"/>
        </w:numPr>
        <w:tabs>
          <w:tab w:val="left" w:pos="1123"/>
        </w:tabs>
        <w:rPr>
          <w:rFonts w:cs="Arial"/>
          <w:sz w:val="22"/>
          <w:szCs w:val="22"/>
        </w:rPr>
      </w:pPr>
      <w:r>
        <w:rPr>
          <w:rFonts w:cs="Arial"/>
          <w:sz w:val="22"/>
          <w:szCs w:val="22"/>
        </w:rPr>
        <w:t xml:space="preserve">Clinical </w:t>
      </w:r>
      <w:r w:rsidR="00DC0F30">
        <w:rPr>
          <w:rFonts w:cs="Arial"/>
          <w:sz w:val="22"/>
          <w:szCs w:val="22"/>
        </w:rPr>
        <w:t>Policies Sub-</w:t>
      </w:r>
      <w:r>
        <w:rPr>
          <w:rFonts w:cs="Arial"/>
          <w:sz w:val="22"/>
          <w:szCs w:val="22"/>
        </w:rPr>
        <w:t xml:space="preserve">Group </w:t>
      </w:r>
      <w:r w:rsidR="00DC0F30">
        <w:rPr>
          <w:rFonts w:cs="Arial"/>
          <w:sz w:val="22"/>
          <w:szCs w:val="22"/>
        </w:rPr>
        <w:t xml:space="preserve">reports includes a checklist which includes the requirement to undertake EIA, HEAT and QIA’s as part of the review and or development of all clinical </w:t>
      </w:r>
      <w:proofErr w:type="gramStart"/>
      <w:r w:rsidR="00DC0F30">
        <w:rPr>
          <w:rFonts w:cs="Arial"/>
          <w:sz w:val="22"/>
          <w:szCs w:val="22"/>
        </w:rPr>
        <w:t>policies</w:t>
      </w:r>
      <w:proofErr w:type="gramEnd"/>
    </w:p>
    <w:p w14:paraId="5355E3BB" w14:textId="77777777" w:rsidR="002864E8" w:rsidRDefault="00DE00D0" w:rsidP="00DC0F30">
      <w:pPr>
        <w:pStyle w:val="ListParagraph"/>
        <w:numPr>
          <w:ilvl w:val="0"/>
          <w:numId w:val="13"/>
        </w:numPr>
        <w:tabs>
          <w:tab w:val="left" w:pos="1123"/>
        </w:tabs>
        <w:rPr>
          <w:rFonts w:cs="Arial"/>
          <w:sz w:val="22"/>
          <w:szCs w:val="22"/>
        </w:rPr>
      </w:pPr>
      <w:r>
        <w:rPr>
          <w:rFonts w:cs="Arial"/>
          <w:sz w:val="22"/>
          <w:szCs w:val="22"/>
        </w:rPr>
        <w:t xml:space="preserve">Annual report – includes EDI report and is </w:t>
      </w:r>
      <w:r w:rsidR="00057190">
        <w:rPr>
          <w:rFonts w:cs="Arial"/>
          <w:sz w:val="22"/>
          <w:szCs w:val="22"/>
        </w:rPr>
        <w:t>communicated</w:t>
      </w:r>
      <w:r>
        <w:rPr>
          <w:rFonts w:cs="Arial"/>
          <w:sz w:val="22"/>
          <w:szCs w:val="22"/>
        </w:rPr>
        <w:t xml:space="preserve"> </w:t>
      </w:r>
      <w:r w:rsidR="00DD14C1">
        <w:rPr>
          <w:rFonts w:cs="Arial"/>
          <w:sz w:val="22"/>
          <w:szCs w:val="22"/>
        </w:rPr>
        <w:t xml:space="preserve">to staff and services </w:t>
      </w:r>
      <w:proofErr w:type="gramStart"/>
      <w:r w:rsidR="00DD14C1">
        <w:rPr>
          <w:rFonts w:cs="Arial"/>
          <w:sz w:val="22"/>
          <w:szCs w:val="22"/>
        </w:rPr>
        <w:t>users</w:t>
      </w:r>
      <w:proofErr w:type="gramEnd"/>
    </w:p>
    <w:p w14:paraId="27C16694" w14:textId="5FCA503E" w:rsidR="00DC0F30" w:rsidRDefault="002864E8" w:rsidP="00DC0F30">
      <w:pPr>
        <w:pStyle w:val="ListParagraph"/>
        <w:numPr>
          <w:ilvl w:val="0"/>
          <w:numId w:val="13"/>
        </w:numPr>
        <w:tabs>
          <w:tab w:val="left" w:pos="1123"/>
        </w:tabs>
        <w:rPr>
          <w:rFonts w:cs="Arial"/>
          <w:sz w:val="22"/>
          <w:szCs w:val="22"/>
        </w:rPr>
      </w:pPr>
      <w:r>
        <w:rPr>
          <w:rFonts w:cs="Arial"/>
          <w:sz w:val="22"/>
          <w:szCs w:val="22"/>
        </w:rPr>
        <w:t xml:space="preserve">Team </w:t>
      </w:r>
      <w:r w:rsidR="00E75778">
        <w:rPr>
          <w:rFonts w:cs="Arial"/>
          <w:sz w:val="22"/>
          <w:szCs w:val="22"/>
        </w:rPr>
        <w:t>T</w:t>
      </w:r>
      <w:r>
        <w:rPr>
          <w:rFonts w:cs="Arial"/>
          <w:sz w:val="22"/>
          <w:szCs w:val="22"/>
        </w:rPr>
        <w:t xml:space="preserve">alk </w:t>
      </w:r>
      <w:r w:rsidR="00D06FF7">
        <w:rPr>
          <w:rFonts w:cs="Arial"/>
          <w:sz w:val="22"/>
          <w:szCs w:val="22"/>
        </w:rPr>
        <w:t xml:space="preserve">live and Team Talk </w:t>
      </w:r>
      <w:r>
        <w:rPr>
          <w:rFonts w:cs="Arial"/>
          <w:sz w:val="22"/>
          <w:szCs w:val="22"/>
        </w:rPr>
        <w:t xml:space="preserve">news weekly </w:t>
      </w:r>
      <w:r w:rsidR="00D06FF7">
        <w:rPr>
          <w:rFonts w:cs="Arial"/>
          <w:sz w:val="22"/>
          <w:szCs w:val="22"/>
        </w:rPr>
        <w:t xml:space="preserve">allows for regular EDI </w:t>
      </w:r>
      <w:r w:rsidR="00537554">
        <w:rPr>
          <w:rFonts w:cs="Arial"/>
          <w:sz w:val="22"/>
          <w:szCs w:val="22"/>
        </w:rPr>
        <w:t xml:space="preserve">briefing and circulation of information via </w:t>
      </w:r>
      <w:proofErr w:type="gramStart"/>
      <w:r>
        <w:rPr>
          <w:rFonts w:cs="Arial"/>
          <w:sz w:val="22"/>
          <w:szCs w:val="22"/>
        </w:rPr>
        <w:t>newsletters</w:t>
      </w:r>
      <w:proofErr w:type="gramEnd"/>
      <w:r>
        <w:rPr>
          <w:rFonts w:cs="Arial"/>
          <w:sz w:val="22"/>
          <w:szCs w:val="22"/>
        </w:rPr>
        <w:t xml:space="preserve"> </w:t>
      </w:r>
      <w:r w:rsidR="00DD14C1">
        <w:rPr>
          <w:rFonts w:cs="Arial"/>
          <w:sz w:val="22"/>
          <w:szCs w:val="22"/>
        </w:rPr>
        <w:t xml:space="preserve"> </w:t>
      </w:r>
    </w:p>
    <w:p w14:paraId="159BC628" w14:textId="731B1AEC" w:rsidR="00295055" w:rsidRPr="0009267A" w:rsidRDefault="00295055" w:rsidP="0009267A">
      <w:pPr>
        <w:pStyle w:val="ListParagraph"/>
        <w:tabs>
          <w:tab w:val="left" w:pos="1123"/>
        </w:tabs>
        <w:rPr>
          <w:rFonts w:cs="Arial"/>
          <w:sz w:val="22"/>
          <w:szCs w:val="22"/>
        </w:rPr>
      </w:pPr>
    </w:p>
    <w:p w14:paraId="5C1AC735" w14:textId="627BE6BB" w:rsidR="00901E4A" w:rsidRPr="00901E4A" w:rsidRDefault="001D20D2" w:rsidP="00901E4A">
      <w:pPr>
        <w:tabs>
          <w:tab w:val="left" w:pos="1123"/>
        </w:tabs>
        <w:rPr>
          <w:rFonts w:ascii="Arial" w:hAnsi="Arial" w:cs="Arial"/>
        </w:rPr>
      </w:pPr>
      <w:r w:rsidRPr="001D20D2">
        <w:rPr>
          <w:rFonts w:ascii="Arial" w:hAnsi="Arial" w:cs="Arial"/>
          <w:b/>
          <w:bCs/>
        </w:rPr>
        <w:t xml:space="preserve">3.8 </w:t>
      </w:r>
      <w:r w:rsidR="00901E4A" w:rsidRPr="001D20D2">
        <w:rPr>
          <w:rFonts w:ascii="Arial" w:hAnsi="Arial" w:cs="Arial"/>
          <w:b/>
          <w:bCs/>
        </w:rPr>
        <w:t>Outcome 3c:</w:t>
      </w:r>
      <w:r w:rsidR="00901E4A" w:rsidRPr="00901E4A">
        <w:rPr>
          <w:rFonts w:ascii="Arial" w:hAnsi="Arial" w:cs="Arial"/>
        </w:rPr>
        <w:t xml:space="preserve"> </w:t>
      </w:r>
      <w:r w:rsidR="00901E4A" w:rsidRPr="000E4DB9">
        <w:rPr>
          <w:rFonts w:ascii="Arial" w:hAnsi="Arial" w:cs="Arial"/>
          <w:b/>
          <w:bCs/>
        </w:rPr>
        <w:t>Recommendations for Action</w:t>
      </w:r>
      <w:r w:rsidR="00901E4A" w:rsidRPr="00901E4A">
        <w:rPr>
          <w:rFonts w:ascii="Arial" w:hAnsi="Arial" w:cs="Arial"/>
        </w:rPr>
        <w:t xml:space="preserve"> </w:t>
      </w:r>
    </w:p>
    <w:p w14:paraId="75C72F82" w14:textId="15BBAAE9" w:rsidR="000F4571" w:rsidRPr="001C6FA3" w:rsidRDefault="000C5970" w:rsidP="001C6FA3">
      <w:pPr>
        <w:pStyle w:val="ListParagraph"/>
        <w:numPr>
          <w:ilvl w:val="0"/>
          <w:numId w:val="14"/>
        </w:numPr>
        <w:tabs>
          <w:tab w:val="left" w:pos="1123"/>
        </w:tabs>
        <w:rPr>
          <w:rFonts w:cs="Arial"/>
          <w:sz w:val="22"/>
          <w:szCs w:val="22"/>
        </w:rPr>
      </w:pPr>
      <w:r w:rsidRPr="001C6FA3">
        <w:rPr>
          <w:rFonts w:cs="Arial"/>
          <w:sz w:val="22"/>
          <w:szCs w:val="22"/>
        </w:rPr>
        <w:t xml:space="preserve">Regular </w:t>
      </w:r>
      <w:r w:rsidR="006118A6" w:rsidRPr="001C6FA3">
        <w:rPr>
          <w:rFonts w:cs="Arial"/>
          <w:sz w:val="22"/>
          <w:szCs w:val="22"/>
        </w:rPr>
        <w:t>attendance at SMODG to support implementation and monitoring of WRES, EDS and future work around WD</w:t>
      </w:r>
      <w:r w:rsidR="00537554">
        <w:rPr>
          <w:rFonts w:cs="Arial"/>
          <w:sz w:val="22"/>
          <w:szCs w:val="22"/>
        </w:rPr>
        <w:t>E</w:t>
      </w:r>
      <w:r w:rsidR="006118A6" w:rsidRPr="001C6FA3">
        <w:rPr>
          <w:rFonts w:cs="Arial"/>
          <w:sz w:val="22"/>
          <w:szCs w:val="22"/>
        </w:rPr>
        <w:t>S and GP</w:t>
      </w:r>
      <w:r w:rsidR="000F4571" w:rsidRPr="001C6FA3">
        <w:rPr>
          <w:rFonts w:cs="Arial"/>
          <w:sz w:val="22"/>
          <w:szCs w:val="22"/>
        </w:rPr>
        <w:t>G</w:t>
      </w:r>
    </w:p>
    <w:p w14:paraId="2B69D88E" w14:textId="64EE0C56" w:rsidR="007C7D7C" w:rsidRDefault="000F4571" w:rsidP="002C7728">
      <w:pPr>
        <w:pStyle w:val="ListParagraph"/>
        <w:numPr>
          <w:ilvl w:val="0"/>
          <w:numId w:val="12"/>
        </w:numPr>
        <w:tabs>
          <w:tab w:val="left" w:pos="1123"/>
        </w:tabs>
        <w:spacing w:after="160" w:line="259" w:lineRule="auto"/>
        <w:rPr>
          <w:rFonts w:cs="Arial"/>
          <w:sz w:val="22"/>
          <w:szCs w:val="22"/>
        </w:rPr>
      </w:pPr>
      <w:r w:rsidRPr="00B910AE">
        <w:rPr>
          <w:rFonts w:cs="Arial"/>
          <w:sz w:val="22"/>
          <w:szCs w:val="22"/>
        </w:rPr>
        <w:t xml:space="preserve">Consider the setting up of a data </w:t>
      </w:r>
      <w:r w:rsidR="00650C9C" w:rsidRPr="00B910AE">
        <w:rPr>
          <w:rFonts w:cs="Arial"/>
          <w:sz w:val="22"/>
          <w:szCs w:val="22"/>
        </w:rPr>
        <w:t>collection and analysis group to</w:t>
      </w:r>
      <w:r w:rsidR="00BB2397">
        <w:rPr>
          <w:rFonts w:cs="Arial"/>
          <w:sz w:val="22"/>
          <w:szCs w:val="22"/>
        </w:rPr>
        <w:t xml:space="preserve"> enable annual</w:t>
      </w:r>
      <w:r w:rsidR="00F90B60" w:rsidRPr="00B910AE">
        <w:rPr>
          <w:rFonts w:cs="Arial"/>
          <w:sz w:val="22"/>
          <w:szCs w:val="22"/>
        </w:rPr>
        <w:t xml:space="preserve"> collation of data</w:t>
      </w:r>
      <w:r w:rsidR="008F2D4F" w:rsidRPr="00B910AE">
        <w:rPr>
          <w:rFonts w:cs="Arial"/>
          <w:sz w:val="22"/>
          <w:szCs w:val="22"/>
        </w:rPr>
        <w:t xml:space="preserve"> </w:t>
      </w:r>
      <w:r w:rsidR="00CB2B95" w:rsidRPr="00B910AE">
        <w:rPr>
          <w:rFonts w:cs="Arial"/>
          <w:sz w:val="22"/>
          <w:szCs w:val="22"/>
        </w:rPr>
        <w:t xml:space="preserve">to be </w:t>
      </w:r>
      <w:r w:rsidR="00E75778" w:rsidRPr="00B910AE">
        <w:rPr>
          <w:rFonts w:cs="Arial"/>
          <w:sz w:val="22"/>
          <w:szCs w:val="22"/>
        </w:rPr>
        <w:t>produced, so</w:t>
      </w:r>
      <w:r w:rsidR="00D07B6E" w:rsidRPr="00B910AE">
        <w:rPr>
          <w:rFonts w:cs="Arial"/>
          <w:sz w:val="22"/>
          <w:szCs w:val="22"/>
        </w:rPr>
        <w:t xml:space="preserve"> that information can be </w:t>
      </w:r>
      <w:r w:rsidR="00CB2B95" w:rsidRPr="00B910AE">
        <w:rPr>
          <w:rFonts w:cs="Arial"/>
          <w:sz w:val="22"/>
          <w:szCs w:val="22"/>
        </w:rPr>
        <w:t xml:space="preserve">compared and gaps to be identified </w:t>
      </w:r>
      <w:r w:rsidR="00B63F89" w:rsidRPr="00B910AE">
        <w:rPr>
          <w:rFonts w:cs="Arial"/>
          <w:sz w:val="22"/>
          <w:szCs w:val="22"/>
        </w:rPr>
        <w:t xml:space="preserve">– this would support </w:t>
      </w:r>
      <w:r w:rsidR="00F63BE3" w:rsidRPr="00B910AE">
        <w:rPr>
          <w:rFonts w:cs="Arial"/>
          <w:sz w:val="22"/>
          <w:szCs w:val="22"/>
        </w:rPr>
        <w:t>ongoing review of</w:t>
      </w:r>
      <w:r w:rsidR="00F90B60" w:rsidRPr="00B910AE">
        <w:rPr>
          <w:rFonts w:cs="Arial"/>
          <w:sz w:val="22"/>
          <w:szCs w:val="22"/>
        </w:rPr>
        <w:t xml:space="preserve"> WRES</w:t>
      </w:r>
      <w:r w:rsidR="00F63BE3" w:rsidRPr="00B910AE">
        <w:rPr>
          <w:rFonts w:cs="Arial"/>
          <w:sz w:val="22"/>
          <w:szCs w:val="22"/>
        </w:rPr>
        <w:t>, E</w:t>
      </w:r>
      <w:r w:rsidR="00F90B60" w:rsidRPr="00B910AE">
        <w:rPr>
          <w:rFonts w:cs="Arial"/>
          <w:sz w:val="22"/>
          <w:szCs w:val="22"/>
        </w:rPr>
        <w:t>DS</w:t>
      </w:r>
      <w:r w:rsidR="00F63BE3" w:rsidRPr="00B910AE">
        <w:rPr>
          <w:rFonts w:cs="Arial"/>
          <w:sz w:val="22"/>
          <w:szCs w:val="22"/>
        </w:rPr>
        <w:t xml:space="preserve"> impl</w:t>
      </w:r>
      <w:r w:rsidR="00D07B6E" w:rsidRPr="00B910AE">
        <w:rPr>
          <w:rFonts w:cs="Arial"/>
          <w:sz w:val="22"/>
          <w:szCs w:val="22"/>
        </w:rPr>
        <w:t>eme</w:t>
      </w:r>
      <w:r w:rsidR="00F63BE3" w:rsidRPr="00B910AE">
        <w:rPr>
          <w:rFonts w:cs="Arial"/>
          <w:sz w:val="22"/>
          <w:szCs w:val="22"/>
        </w:rPr>
        <w:t xml:space="preserve">ntation </w:t>
      </w:r>
      <w:r w:rsidR="001C6FA3" w:rsidRPr="00B910AE">
        <w:rPr>
          <w:rFonts w:cs="Arial"/>
          <w:sz w:val="22"/>
          <w:szCs w:val="22"/>
        </w:rPr>
        <w:t>ICB EDI objectives</w:t>
      </w:r>
      <w:r w:rsidR="00B910AE" w:rsidRPr="00B910AE">
        <w:rPr>
          <w:rFonts w:cs="Arial"/>
          <w:sz w:val="22"/>
          <w:szCs w:val="22"/>
        </w:rPr>
        <w:t xml:space="preserve"> </w:t>
      </w:r>
      <w:proofErr w:type="gramStart"/>
      <w:r w:rsidR="00B910AE" w:rsidRPr="00B910AE">
        <w:rPr>
          <w:rFonts w:cs="Arial"/>
          <w:sz w:val="22"/>
          <w:szCs w:val="22"/>
        </w:rPr>
        <w:t>work</w:t>
      </w:r>
      <w:proofErr w:type="gramEnd"/>
    </w:p>
    <w:p w14:paraId="43F7795F" w14:textId="4DB2107B" w:rsidR="00CA0C8A" w:rsidRPr="00E75778" w:rsidRDefault="00970F4B" w:rsidP="006F40FD">
      <w:pPr>
        <w:pStyle w:val="ListParagraph"/>
        <w:numPr>
          <w:ilvl w:val="0"/>
          <w:numId w:val="12"/>
        </w:numPr>
        <w:tabs>
          <w:tab w:val="left" w:pos="1123"/>
        </w:tabs>
        <w:spacing w:after="160" w:line="259" w:lineRule="auto"/>
        <w:rPr>
          <w:rFonts w:cs="Arial"/>
          <w:sz w:val="22"/>
          <w:szCs w:val="22"/>
        </w:rPr>
      </w:pPr>
      <w:r w:rsidRPr="00E75778">
        <w:rPr>
          <w:rFonts w:cs="Arial"/>
          <w:sz w:val="22"/>
          <w:szCs w:val="22"/>
        </w:rPr>
        <w:lastRenderedPageBreak/>
        <w:t xml:space="preserve">WRES action plan – </w:t>
      </w:r>
      <w:r w:rsidR="007C7D7C" w:rsidRPr="00E75778">
        <w:rPr>
          <w:rFonts w:cs="Arial"/>
          <w:sz w:val="22"/>
          <w:szCs w:val="22"/>
        </w:rPr>
        <w:t xml:space="preserve">Continue </w:t>
      </w:r>
      <w:r w:rsidR="00E75778" w:rsidRPr="00E75778">
        <w:rPr>
          <w:rFonts w:cs="Arial"/>
          <w:sz w:val="22"/>
          <w:szCs w:val="22"/>
        </w:rPr>
        <w:t>implementation</w:t>
      </w:r>
      <w:r w:rsidR="007C7D7C" w:rsidRPr="00E75778">
        <w:rPr>
          <w:rFonts w:cs="Arial"/>
          <w:sz w:val="22"/>
          <w:szCs w:val="22"/>
        </w:rPr>
        <w:t xml:space="preserve"> of WRES action plans via the </w:t>
      </w:r>
      <w:r w:rsidR="009C369C" w:rsidRPr="00E75778">
        <w:rPr>
          <w:rFonts w:cs="Arial"/>
          <w:sz w:val="22"/>
          <w:szCs w:val="22"/>
        </w:rPr>
        <w:t xml:space="preserve">WRES </w:t>
      </w:r>
      <w:r w:rsidRPr="00E75778">
        <w:rPr>
          <w:rFonts w:cs="Arial"/>
          <w:sz w:val="22"/>
          <w:szCs w:val="22"/>
        </w:rPr>
        <w:t xml:space="preserve">task and finish group established </w:t>
      </w:r>
      <w:r w:rsidR="009C369C" w:rsidRPr="00E75778">
        <w:rPr>
          <w:rFonts w:cs="Arial"/>
          <w:sz w:val="22"/>
          <w:szCs w:val="22"/>
        </w:rPr>
        <w:t>23-24.</w:t>
      </w:r>
      <w:r w:rsidR="00E75778">
        <w:rPr>
          <w:rFonts w:cs="Arial"/>
          <w:sz w:val="22"/>
          <w:szCs w:val="22"/>
        </w:rPr>
        <w:t xml:space="preserve"> </w:t>
      </w:r>
      <w:r w:rsidR="002E1C23">
        <w:rPr>
          <w:rFonts w:cs="Arial"/>
          <w:sz w:val="22"/>
          <w:szCs w:val="22"/>
        </w:rPr>
        <w:t xml:space="preserve">Incorporate </w:t>
      </w:r>
      <w:r w:rsidR="002E1C23" w:rsidRPr="00E75778">
        <w:rPr>
          <w:rFonts w:cs="Arial"/>
          <w:sz w:val="22"/>
          <w:szCs w:val="22"/>
        </w:rPr>
        <w:t>WDES</w:t>
      </w:r>
      <w:r w:rsidR="00942FFD" w:rsidRPr="00E75778">
        <w:rPr>
          <w:rFonts w:cs="Arial"/>
          <w:sz w:val="22"/>
          <w:szCs w:val="22"/>
        </w:rPr>
        <w:t xml:space="preserve"> and EDS actions as part of this group</w:t>
      </w:r>
      <w:r w:rsidR="00765756">
        <w:rPr>
          <w:rFonts w:cs="Arial"/>
          <w:sz w:val="22"/>
          <w:szCs w:val="22"/>
        </w:rPr>
        <w:t>.</w:t>
      </w:r>
      <w:r w:rsidR="00600DA1">
        <w:rPr>
          <w:rFonts w:cs="Arial"/>
          <w:sz w:val="22"/>
          <w:szCs w:val="22"/>
        </w:rPr>
        <w:t xml:space="preserve"> Outcomes of work to be reflected in </w:t>
      </w:r>
      <w:r w:rsidR="00242743">
        <w:rPr>
          <w:rFonts w:cs="Arial"/>
          <w:sz w:val="22"/>
          <w:szCs w:val="22"/>
        </w:rPr>
        <w:t>q</w:t>
      </w:r>
      <w:r w:rsidR="00600DA1">
        <w:rPr>
          <w:rFonts w:cs="Arial"/>
          <w:sz w:val="22"/>
          <w:szCs w:val="22"/>
        </w:rPr>
        <w:t>uarterly executive reports.</w:t>
      </w:r>
    </w:p>
    <w:p w14:paraId="230E0A09" w14:textId="5B25E445" w:rsidR="00D87C7E" w:rsidRDefault="001D20D2" w:rsidP="00D87C7E">
      <w:pPr>
        <w:tabs>
          <w:tab w:val="left" w:pos="1123"/>
        </w:tabs>
        <w:rPr>
          <w:rFonts w:ascii="Arial" w:hAnsi="Arial" w:cs="Arial"/>
          <w:b/>
          <w:bCs/>
        </w:rPr>
      </w:pPr>
      <w:r w:rsidRPr="001D20D2">
        <w:rPr>
          <w:rFonts w:ascii="Arial" w:hAnsi="Arial" w:cs="Arial"/>
          <w:b/>
          <w:bCs/>
        </w:rPr>
        <w:t xml:space="preserve">3.9 </w:t>
      </w:r>
      <w:r>
        <w:rPr>
          <w:rFonts w:ascii="Arial" w:hAnsi="Arial" w:cs="Arial"/>
          <w:b/>
          <w:bCs/>
        </w:rPr>
        <w:t>S</w:t>
      </w:r>
      <w:r w:rsidR="00CA0C8A" w:rsidRPr="001D20D2">
        <w:rPr>
          <w:rFonts w:ascii="Arial" w:hAnsi="Arial" w:cs="Arial"/>
          <w:b/>
          <w:bCs/>
        </w:rPr>
        <w:t>coring</w:t>
      </w:r>
      <w:r w:rsidR="00242743">
        <w:rPr>
          <w:rFonts w:ascii="Arial" w:hAnsi="Arial" w:cs="Arial"/>
          <w:b/>
          <w:bCs/>
        </w:rPr>
        <w:t xml:space="preserve"> </w:t>
      </w:r>
      <w:r w:rsidR="00BD56A3">
        <w:rPr>
          <w:rFonts w:ascii="Arial" w:hAnsi="Arial" w:cs="Arial"/>
          <w:b/>
          <w:bCs/>
        </w:rPr>
        <w:t>3c</w:t>
      </w:r>
      <w:r w:rsidR="00CA0C8A" w:rsidRPr="001D20D2">
        <w:rPr>
          <w:rFonts w:ascii="Arial" w:hAnsi="Arial" w:cs="Arial"/>
          <w:b/>
          <w:bCs/>
        </w:rPr>
        <w:t xml:space="preserve"> </w:t>
      </w:r>
      <w:r>
        <w:rPr>
          <w:rFonts w:ascii="Arial" w:hAnsi="Arial" w:cs="Arial"/>
          <w:b/>
          <w:bCs/>
        </w:rPr>
        <w:t xml:space="preserve">= </w:t>
      </w:r>
      <w:r w:rsidR="00437FCF">
        <w:rPr>
          <w:rFonts w:ascii="Arial" w:hAnsi="Arial" w:cs="Arial"/>
          <w:b/>
          <w:bCs/>
        </w:rPr>
        <w:t>2</w:t>
      </w:r>
      <w:r w:rsidR="00BD56A3">
        <w:rPr>
          <w:rFonts w:ascii="Arial" w:hAnsi="Arial" w:cs="Arial"/>
          <w:b/>
          <w:bCs/>
        </w:rPr>
        <w:t xml:space="preserve"> (Achieving)</w:t>
      </w:r>
    </w:p>
    <w:p w14:paraId="312048DA" w14:textId="29AA7C8D" w:rsidR="00AF3D38" w:rsidRDefault="00301590" w:rsidP="00AF3D38">
      <w:pPr>
        <w:tabs>
          <w:tab w:val="left" w:pos="1123"/>
        </w:tabs>
        <w:rPr>
          <w:rFonts w:ascii="Arial" w:hAnsi="Arial" w:cs="Arial"/>
          <w:b/>
          <w:bCs/>
        </w:rPr>
      </w:pPr>
      <w:r>
        <w:rPr>
          <w:rFonts w:ascii="Arial" w:hAnsi="Arial" w:cs="Arial"/>
          <w:b/>
          <w:bCs/>
        </w:rPr>
        <w:t xml:space="preserve">Total score for Domain 3 </w:t>
      </w:r>
      <w:r w:rsidR="001F0A84">
        <w:rPr>
          <w:rFonts w:ascii="Arial" w:hAnsi="Arial" w:cs="Arial"/>
          <w:b/>
          <w:bCs/>
        </w:rPr>
        <w:t xml:space="preserve">= </w:t>
      </w:r>
      <w:r w:rsidR="004F547B">
        <w:rPr>
          <w:rFonts w:ascii="Arial" w:hAnsi="Arial" w:cs="Arial"/>
          <w:b/>
          <w:bCs/>
        </w:rPr>
        <w:t>8</w:t>
      </w:r>
    </w:p>
    <w:p w14:paraId="0DDDE181" w14:textId="7D257016" w:rsidR="00BC1CFF" w:rsidRPr="00320026" w:rsidRDefault="00BC1CFF" w:rsidP="00320026">
      <w:pPr>
        <w:pStyle w:val="ListParagraph"/>
        <w:numPr>
          <w:ilvl w:val="0"/>
          <w:numId w:val="18"/>
        </w:numPr>
        <w:tabs>
          <w:tab w:val="left" w:pos="1123"/>
        </w:tabs>
        <w:rPr>
          <w:rFonts w:cs="Arial"/>
          <w:b/>
          <w:bCs/>
          <w:sz w:val="28"/>
          <w:szCs w:val="28"/>
        </w:rPr>
      </w:pPr>
      <w:r w:rsidRPr="00320026">
        <w:rPr>
          <w:rFonts w:eastAsia="Calibri" w:cs="Arial"/>
          <w:b/>
          <w:bCs/>
          <w:sz w:val="28"/>
          <w:szCs w:val="28"/>
        </w:rPr>
        <w:t>Domain 3 Inclusive Leadership – action plan 2</w:t>
      </w:r>
      <w:r w:rsidR="00A379BF" w:rsidRPr="00320026">
        <w:rPr>
          <w:rFonts w:eastAsia="Calibri" w:cs="Arial"/>
          <w:b/>
          <w:bCs/>
          <w:sz w:val="28"/>
          <w:szCs w:val="28"/>
        </w:rPr>
        <w:t>5</w:t>
      </w:r>
      <w:r w:rsidRPr="00320026">
        <w:rPr>
          <w:rFonts w:eastAsia="Calibri" w:cs="Arial"/>
          <w:b/>
          <w:bCs/>
          <w:sz w:val="28"/>
          <w:szCs w:val="28"/>
        </w:rPr>
        <w:t>-2</w:t>
      </w:r>
      <w:r w:rsidR="00A379BF" w:rsidRPr="00320026">
        <w:rPr>
          <w:rFonts w:eastAsia="Calibri" w:cs="Arial"/>
          <w:b/>
          <w:bCs/>
          <w:sz w:val="28"/>
          <w:szCs w:val="28"/>
        </w:rPr>
        <w:t>6</w:t>
      </w:r>
    </w:p>
    <w:tbl>
      <w:tblPr>
        <w:tblW w:w="14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2"/>
        <w:gridCol w:w="3338"/>
        <w:gridCol w:w="3265"/>
        <w:gridCol w:w="3319"/>
        <w:gridCol w:w="1743"/>
      </w:tblGrid>
      <w:tr w:rsidR="00BC1CFF" w:rsidRPr="00BC1CFF" w14:paraId="731DCA5F" w14:textId="77777777" w:rsidTr="00BC1CFF">
        <w:trPr>
          <w:trHeight w:val="492"/>
        </w:trPr>
        <w:tc>
          <w:tcPr>
            <w:tcW w:w="3242" w:type="dxa"/>
            <w:shd w:val="clear" w:color="auto" w:fill="BDDEFF"/>
          </w:tcPr>
          <w:p w14:paraId="1420CA4A" w14:textId="77777777" w:rsidR="00BC1CFF" w:rsidRPr="00BC1CFF" w:rsidRDefault="00BC1CFF" w:rsidP="00BC1CFF">
            <w:pPr>
              <w:spacing w:after="0" w:line="240" w:lineRule="auto"/>
              <w:rPr>
                <w:rFonts w:ascii="Arial" w:eastAsia="Calibri" w:hAnsi="Arial" w:cs="Arial"/>
              </w:rPr>
            </w:pPr>
            <w:r w:rsidRPr="00BC1CFF">
              <w:rPr>
                <w:rFonts w:ascii="Arial" w:eastAsia="Calibri" w:hAnsi="Arial" w:cs="Arial"/>
                <w:b/>
                <w:color w:val="231F20"/>
              </w:rPr>
              <w:t xml:space="preserve">Outcome </w:t>
            </w:r>
          </w:p>
        </w:tc>
        <w:tc>
          <w:tcPr>
            <w:tcW w:w="3338" w:type="dxa"/>
            <w:shd w:val="clear" w:color="auto" w:fill="BDDEFF"/>
          </w:tcPr>
          <w:p w14:paraId="48FD23BE" w14:textId="77777777" w:rsidR="00BC1CFF" w:rsidRPr="00BC1CFF" w:rsidRDefault="00BC1CFF" w:rsidP="00BC1CFF">
            <w:pPr>
              <w:spacing w:after="0" w:line="240" w:lineRule="auto"/>
              <w:rPr>
                <w:rFonts w:ascii="Arial" w:eastAsia="Calibri" w:hAnsi="Arial" w:cs="Arial"/>
              </w:rPr>
            </w:pPr>
            <w:r w:rsidRPr="00BC1CFF">
              <w:rPr>
                <w:rFonts w:ascii="Arial" w:eastAsia="Calibri" w:hAnsi="Arial" w:cs="Arial"/>
                <w:b/>
                <w:color w:val="231F20"/>
              </w:rPr>
              <w:t>Objective</w:t>
            </w:r>
          </w:p>
        </w:tc>
        <w:tc>
          <w:tcPr>
            <w:tcW w:w="3265" w:type="dxa"/>
            <w:shd w:val="clear" w:color="auto" w:fill="BDDEFF"/>
          </w:tcPr>
          <w:p w14:paraId="325105F8" w14:textId="77777777" w:rsidR="00BC1CFF" w:rsidRPr="00BC1CFF" w:rsidRDefault="00BC1CFF" w:rsidP="00BC1CFF">
            <w:pPr>
              <w:spacing w:after="0" w:line="240" w:lineRule="auto"/>
              <w:rPr>
                <w:rFonts w:ascii="Arial" w:eastAsia="Calibri" w:hAnsi="Arial" w:cs="Arial"/>
              </w:rPr>
            </w:pPr>
            <w:r w:rsidRPr="00BC1CFF">
              <w:rPr>
                <w:rFonts w:ascii="Arial" w:eastAsia="Calibri" w:hAnsi="Arial" w:cs="Arial"/>
                <w:b/>
                <w:color w:val="231F20"/>
              </w:rPr>
              <w:t>Action</w:t>
            </w:r>
          </w:p>
        </w:tc>
        <w:tc>
          <w:tcPr>
            <w:tcW w:w="3319" w:type="dxa"/>
            <w:shd w:val="clear" w:color="auto" w:fill="BDDEFF"/>
          </w:tcPr>
          <w:p w14:paraId="695EBBAE" w14:textId="77777777" w:rsidR="00BC1CFF" w:rsidRPr="00BC1CFF" w:rsidRDefault="00BC1CFF" w:rsidP="00BC1CFF">
            <w:pPr>
              <w:spacing w:after="0" w:line="240" w:lineRule="auto"/>
              <w:rPr>
                <w:rFonts w:ascii="Arial" w:eastAsia="Calibri" w:hAnsi="Arial" w:cs="Arial"/>
              </w:rPr>
            </w:pPr>
            <w:r w:rsidRPr="00BC1CFF">
              <w:rPr>
                <w:rFonts w:ascii="Arial" w:eastAsia="Calibri" w:hAnsi="Arial" w:cs="Arial"/>
                <w:b/>
                <w:color w:val="231F20"/>
              </w:rPr>
              <w:t xml:space="preserve">Strategic links </w:t>
            </w:r>
          </w:p>
        </w:tc>
        <w:tc>
          <w:tcPr>
            <w:tcW w:w="1743" w:type="dxa"/>
            <w:shd w:val="clear" w:color="auto" w:fill="BDDEFF"/>
          </w:tcPr>
          <w:p w14:paraId="7252F213" w14:textId="77777777" w:rsidR="00BC1CFF" w:rsidRPr="00BC1CFF" w:rsidRDefault="00BC1CFF" w:rsidP="00BC1CFF">
            <w:pPr>
              <w:spacing w:after="0" w:line="240" w:lineRule="auto"/>
              <w:rPr>
                <w:rFonts w:ascii="Arial" w:eastAsia="Calibri" w:hAnsi="Arial" w:cs="Arial"/>
              </w:rPr>
            </w:pPr>
            <w:r w:rsidRPr="00BC1CFF">
              <w:rPr>
                <w:rFonts w:ascii="Arial" w:eastAsia="Calibri" w:hAnsi="Arial" w:cs="Arial"/>
                <w:b/>
                <w:color w:val="231F20"/>
              </w:rPr>
              <w:t>Completion date</w:t>
            </w:r>
          </w:p>
        </w:tc>
      </w:tr>
      <w:tr w:rsidR="00BC1CFF" w:rsidRPr="00BC1CFF" w14:paraId="3E7B2FDC" w14:textId="77777777" w:rsidTr="00BC1CFF">
        <w:trPr>
          <w:trHeight w:val="2755"/>
        </w:trPr>
        <w:tc>
          <w:tcPr>
            <w:tcW w:w="3242" w:type="dxa"/>
            <w:shd w:val="clear" w:color="auto" w:fill="auto"/>
          </w:tcPr>
          <w:p w14:paraId="58E987EF" w14:textId="77777777" w:rsidR="00BC1CFF" w:rsidRPr="00BC1CFF" w:rsidRDefault="00BC1CFF" w:rsidP="00BC1CFF">
            <w:pPr>
              <w:numPr>
                <w:ilvl w:val="0"/>
                <w:numId w:val="16"/>
              </w:numPr>
              <w:spacing w:after="0" w:line="240" w:lineRule="auto"/>
              <w:contextualSpacing/>
              <w:rPr>
                <w:rFonts w:ascii="Arial" w:eastAsia="Calibri" w:hAnsi="Arial" w:cs="Arial"/>
              </w:rPr>
            </w:pPr>
            <w:r w:rsidRPr="00BC1CFF">
              <w:rPr>
                <w:rFonts w:ascii="Arial" w:eastAsia="Calibri" w:hAnsi="Arial" w:cs="Arial"/>
              </w:rPr>
              <w:t>3A: Board members, system leaders (Band 9 and VSM) and those with line management responsibilities routinely demonstrate their understanding of, and commitment to, equality and health inequalities</w:t>
            </w:r>
          </w:p>
        </w:tc>
        <w:tc>
          <w:tcPr>
            <w:tcW w:w="3338" w:type="dxa"/>
            <w:shd w:val="clear" w:color="auto" w:fill="auto"/>
          </w:tcPr>
          <w:p w14:paraId="36D35674" w14:textId="10A57534" w:rsidR="00385AEA" w:rsidRPr="00525FEF" w:rsidRDefault="00FA1833" w:rsidP="00ED0F0B">
            <w:pPr>
              <w:pStyle w:val="ListParagraph"/>
              <w:numPr>
                <w:ilvl w:val="0"/>
                <w:numId w:val="16"/>
              </w:numPr>
              <w:rPr>
                <w:rFonts w:eastAsia="Calibri" w:cs="Arial"/>
                <w:sz w:val="22"/>
                <w:szCs w:val="22"/>
              </w:rPr>
            </w:pPr>
            <w:r w:rsidRPr="00525FEF">
              <w:rPr>
                <w:rFonts w:eastAsia="Calibri" w:cs="Arial"/>
                <w:sz w:val="22"/>
                <w:szCs w:val="22"/>
              </w:rPr>
              <w:t>Pub</w:t>
            </w:r>
            <w:r w:rsidR="007A76D3" w:rsidRPr="00525FEF">
              <w:rPr>
                <w:rFonts w:eastAsia="Calibri" w:cs="Arial"/>
                <w:sz w:val="22"/>
                <w:szCs w:val="22"/>
              </w:rPr>
              <w:t>li</w:t>
            </w:r>
            <w:r w:rsidR="0081102A" w:rsidRPr="00525FEF">
              <w:rPr>
                <w:rFonts w:eastAsia="Calibri" w:cs="Arial"/>
                <w:sz w:val="22"/>
                <w:szCs w:val="22"/>
              </w:rPr>
              <w:t xml:space="preserve">cation of the </w:t>
            </w:r>
            <w:r w:rsidR="007A76D3" w:rsidRPr="00525FEF">
              <w:rPr>
                <w:rFonts w:eastAsia="Calibri" w:cs="Arial"/>
                <w:sz w:val="22"/>
                <w:szCs w:val="22"/>
              </w:rPr>
              <w:t>LICB EDI strategy</w:t>
            </w:r>
            <w:r w:rsidR="00BC1CFF" w:rsidRPr="00525FEF">
              <w:rPr>
                <w:rFonts w:eastAsia="Calibri" w:cs="Arial"/>
                <w:sz w:val="22"/>
                <w:szCs w:val="22"/>
              </w:rPr>
              <w:t xml:space="preserve"> </w:t>
            </w:r>
            <w:r w:rsidR="00F913AC" w:rsidRPr="00525FEF">
              <w:rPr>
                <w:rFonts w:eastAsia="Calibri" w:cs="Arial"/>
                <w:sz w:val="22"/>
                <w:szCs w:val="22"/>
              </w:rPr>
              <w:t>202</w:t>
            </w:r>
            <w:r w:rsidR="007256AA">
              <w:rPr>
                <w:rFonts w:eastAsia="Calibri" w:cs="Arial"/>
                <w:sz w:val="22"/>
                <w:szCs w:val="22"/>
              </w:rPr>
              <w:t>4</w:t>
            </w:r>
            <w:r w:rsidR="00F913AC" w:rsidRPr="00525FEF">
              <w:rPr>
                <w:rFonts w:eastAsia="Calibri" w:cs="Arial"/>
                <w:sz w:val="22"/>
                <w:szCs w:val="22"/>
              </w:rPr>
              <w:t>-2</w:t>
            </w:r>
            <w:r w:rsidR="007256AA">
              <w:rPr>
                <w:rFonts w:eastAsia="Calibri" w:cs="Arial"/>
                <w:sz w:val="22"/>
                <w:szCs w:val="22"/>
              </w:rPr>
              <w:t>8</w:t>
            </w:r>
            <w:r w:rsidR="00525FEF">
              <w:rPr>
                <w:rFonts w:eastAsia="Calibri" w:cs="Arial"/>
                <w:sz w:val="22"/>
                <w:szCs w:val="22"/>
              </w:rPr>
              <w:t xml:space="preserve"> based on EDI objectives</w:t>
            </w:r>
            <w:r w:rsidR="00341E02">
              <w:rPr>
                <w:rFonts w:eastAsia="Calibri" w:cs="Arial"/>
                <w:sz w:val="22"/>
                <w:szCs w:val="22"/>
              </w:rPr>
              <w:t>.</w:t>
            </w:r>
          </w:p>
          <w:p w14:paraId="11505F44" w14:textId="16FBBA22" w:rsidR="00B45C2B" w:rsidRDefault="00B45C2B" w:rsidP="00341E02">
            <w:pPr>
              <w:spacing w:after="0" w:line="240" w:lineRule="auto"/>
              <w:contextualSpacing/>
              <w:rPr>
                <w:rFonts w:ascii="Arial" w:eastAsia="Calibri" w:hAnsi="Arial" w:cs="Arial"/>
              </w:rPr>
            </w:pPr>
          </w:p>
          <w:p w14:paraId="5FFE4697" w14:textId="461A7A99" w:rsidR="00B45C2B" w:rsidRDefault="00DA5DF7" w:rsidP="00B45C2B">
            <w:pPr>
              <w:numPr>
                <w:ilvl w:val="0"/>
                <w:numId w:val="15"/>
              </w:numPr>
              <w:spacing w:after="0" w:line="240" w:lineRule="auto"/>
              <w:contextualSpacing/>
              <w:rPr>
                <w:rFonts w:ascii="Arial" w:eastAsia="Calibri" w:hAnsi="Arial" w:cs="Arial"/>
              </w:rPr>
            </w:pPr>
            <w:r>
              <w:rPr>
                <w:rFonts w:ascii="Arial" w:eastAsia="Calibri" w:hAnsi="Arial" w:cs="Arial"/>
              </w:rPr>
              <w:t xml:space="preserve">Be able to demonstrate </w:t>
            </w:r>
            <w:r w:rsidR="0081102A">
              <w:rPr>
                <w:rFonts w:ascii="Arial" w:eastAsia="Calibri" w:hAnsi="Arial" w:cs="Arial"/>
              </w:rPr>
              <w:t xml:space="preserve">how </w:t>
            </w:r>
            <w:r w:rsidR="0081102A" w:rsidRPr="00BC1CFF">
              <w:rPr>
                <w:rFonts w:ascii="Arial" w:eastAsia="Calibri" w:hAnsi="Arial" w:cs="Arial"/>
              </w:rPr>
              <w:t>Lincolnshire</w:t>
            </w:r>
            <w:r w:rsidR="00BC1CFF" w:rsidRPr="00BC1CFF">
              <w:rPr>
                <w:rFonts w:ascii="Arial" w:eastAsia="Calibri" w:hAnsi="Arial" w:cs="Arial"/>
              </w:rPr>
              <w:t xml:space="preserve"> demographics </w:t>
            </w:r>
            <w:r>
              <w:rPr>
                <w:rFonts w:ascii="Arial" w:eastAsia="Calibri" w:hAnsi="Arial" w:cs="Arial"/>
              </w:rPr>
              <w:t xml:space="preserve">information has informed </w:t>
            </w:r>
            <w:r w:rsidR="00BC1CFF" w:rsidRPr="00BC1CFF">
              <w:rPr>
                <w:rFonts w:ascii="Arial" w:eastAsia="Calibri" w:hAnsi="Arial" w:cs="Arial"/>
              </w:rPr>
              <w:t>action to address health inequalities</w:t>
            </w:r>
            <w:r w:rsidR="00A712FE">
              <w:rPr>
                <w:rFonts w:ascii="Arial" w:eastAsia="Calibri" w:hAnsi="Arial" w:cs="Arial"/>
              </w:rPr>
              <w:t>.</w:t>
            </w:r>
            <w:r w:rsidR="00BC1CFF" w:rsidRPr="00BC1CFF">
              <w:rPr>
                <w:rFonts w:ascii="Arial" w:eastAsia="Calibri" w:hAnsi="Arial" w:cs="Arial"/>
              </w:rPr>
              <w:t xml:space="preserve"> </w:t>
            </w:r>
          </w:p>
          <w:p w14:paraId="61D48F2D" w14:textId="77777777" w:rsidR="00943CA9" w:rsidRDefault="00943CA9" w:rsidP="00943CA9">
            <w:pPr>
              <w:spacing w:after="0" w:line="240" w:lineRule="auto"/>
              <w:ind w:left="360"/>
              <w:contextualSpacing/>
              <w:rPr>
                <w:rFonts w:ascii="Arial" w:eastAsia="Calibri" w:hAnsi="Arial" w:cs="Arial"/>
              </w:rPr>
            </w:pPr>
          </w:p>
          <w:p w14:paraId="4C051666" w14:textId="77777777" w:rsidR="00943CA9" w:rsidRDefault="00943CA9" w:rsidP="00943CA9">
            <w:pPr>
              <w:spacing w:after="0" w:line="240" w:lineRule="auto"/>
              <w:ind w:left="360"/>
              <w:contextualSpacing/>
              <w:rPr>
                <w:rFonts w:ascii="Arial" w:eastAsia="Calibri" w:hAnsi="Arial" w:cs="Arial"/>
              </w:rPr>
            </w:pPr>
          </w:p>
          <w:p w14:paraId="7E8B2556" w14:textId="00DE22F1" w:rsidR="00B45C2B" w:rsidRPr="00BC1CFF" w:rsidRDefault="00B45C2B" w:rsidP="00B45C2B">
            <w:pPr>
              <w:numPr>
                <w:ilvl w:val="0"/>
                <w:numId w:val="15"/>
              </w:numPr>
              <w:spacing w:after="0" w:line="240" w:lineRule="auto"/>
              <w:contextualSpacing/>
              <w:rPr>
                <w:rFonts w:ascii="Arial" w:eastAsia="Calibri" w:hAnsi="Arial" w:cs="Arial"/>
              </w:rPr>
            </w:pPr>
            <w:r>
              <w:rPr>
                <w:rFonts w:ascii="Arial" w:eastAsia="Calibri" w:hAnsi="Arial" w:cs="Arial"/>
              </w:rPr>
              <w:t xml:space="preserve">Demonstrate </w:t>
            </w:r>
            <w:r w:rsidRPr="00BC1CFF">
              <w:rPr>
                <w:rFonts w:ascii="Arial" w:eastAsia="Calibri" w:hAnsi="Arial" w:cs="Arial"/>
              </w:rPr>
              <w:t>Visib</w:t>
            </w:r>
            <w:r>
              <w:rPr>
                <w:rFonts w:ascii="Arial" w:eastAsia="Calibri" w:hAnsi="Arial" w:cs="Arial"/>
              </w:rPr>
              <w:t>le</w:t>
            </w:r>
            <w:r w:rsidRPr="00BC1CFF">
              <w:rPr>
                <w:rFonts w:ascii="Arial" w:eastAsia="Calibri" w:hAnsi="Arial" w:cs="Arial"/>
              </w:rPr>
              <w:t xml:space="preserve"> leaders</w:t>
            </w:r>
            <w:r>
              <w:rPr>
                <w:rFonts w:ascii="Arial" w:eastAsia="Calibri" w:hAnsi="Arial" w:cs="Arial"/>
              </w:rPr>
              <w:t>hip</w:t>
            </w:r>
            <w:r w:rsidRPr="00BC1CFF">
              <w:rPr>
                <w:rFonts w:ascii="Arial" w:eastAsia="Calibri" w:hAnsi="Arial" w:cs="Arial"/>
              </w:rPr>
              <w:t xml:space="preserve"> – proactive involvement in communicating EDI within the ICB and externally</w:t>
            </w:r>
            <w:r w:rsidR="00A712FE">
              <w:rPr>
                <w:rFonts w:ascii="Arial" w:eastAsia="Calibri" w:hAnsi="Arial" w:cs="Arial"/>
              </w:rPr>
              <w:t>.</w:t>
            </w:r>
          </w:p>
          <w:p w14:paraId="34971321" w14:textId="3B2440D0" w:rsidR="00BC1CFF" w:rsidRPr="00BC1CFF" w:rsidRDefault="00BC1CFF" w:rsidP="00943CA9">
            <w:pPr>
              <w:spacing w:after="0" w:line="240" w:lineRule="auto"/>
              <w:ind w:left="360"/>
              <w:contextualSpacing/>
              <w:rPr>
                <w:rFonts w:ascii="Arial" w:eastAsia="Calibri" w:hAnsi="Arial" w:cs="Arial"/>
              </w:rPr>
            </w:pPr>
          </w:p>
        </w:tc>
        <w:tc>
          <w:tcPr>
            <w:tcW w:w="3265" w:type="dxa"/>
            <w:shd w:val="clear" w:color="auto" w:fill="auto"/>
          </w:tcPr>
          <w:p w14:paraId="286E88EB" w14:textId="4F1C36B3" w:rsidR="00385AEA" w:rsidRDefault="00385AEA" w:rsidP="00BC1CFF">
            <w:pPr>
              <w:numPr>
                <w:ilvl w:val="0"/>
                <w:numId w:val="15"/>
              </w:numPr>
              <w:spacing w:after="0" w:line="240" w:lineRule="auto"/>
              <w:contextualSpacing/>
              <w:rPr>
                <w:rFonts w:ascii="Arial" w:eastAsia="Calibri" w:hAnsi="Arial" w:cs="Arial"/>
              </w:rPr>
            </w:pPr>
            <w:r>
              <w:rPr>
                <w:rFonts w:ascii="Arial" w:eastAsia="Calibri" w:hAnsi="Arial" w:cs="Arial"/>
              </w:rPr>
              <w:t xml:space="preserve">Development of </w:t>
            </w:r>
            <w:r w:rsidR="00341E02">
              <w:rPr>
                <w:rFonts w:ascii="Arial" w:eastAsia="Calibri" w:hAnsi="Arial" w:cs="Arial"/>
              </w:rPr>
              <w:t>strategy with</w:t>
            </w:r>
            <w:r>
              <w:rPr>
                <w:rFonts w:ascii="Arial" w:eastAsia="Calibri" w:hAnsi="Arial" w:cs="Arial"/>
              </w:rPr>
              <w:t xml:space="preserve"> clear engagement with staff</w:t>
            </w:r>
            <w:r w:rsidR="00341E02">
              <w:rPr>
                <w:rFonts w:ascii="Arial" w:eastAsia="Calibri" w:hAnsi="Arial" w:cs="Arial"/>
              </w:rPr>
              <w:t>,</w:t>
            </w:r>
            <w:r>
              <w:rPr>
                <w:rFonts w:ascii="Arial" w:eastAsia="Calibri" w:hAnsi="Arial" w:cs="Arial"/>
              </w:rPr>
              <w:t xml:space="preserve"> senior leaders and public</w:t>
            </w:r>
            <w:r w:rsidR="00341E02">
              <w:rPr>
                <w:rFonts w:ascii="Arial" w:eastAsia="Calibri" w:hAnsi="Arial" w:cs="Arial"/>
              </w:rPr>
              <w:t>.</w:t>
            </w:r>
          </w:p>
          <w:p w14:paraId="22C5AC3C" w14:textId="6E6CA4D3" w:rsidR="00BC1CFF" w:rsidRPr="00BC1CFF" w:rsidRDefault="00BC1CFF" w:rsidP="00BC1CFF">
            <w:pPr>
              <w:numPr>
                <w:ilvl w:val="0"/>
                <w:numId w:val="15"/>
              </w:numPr>
              <w:spacing w:after="0" w:line="240" w:lineRule="auto"/>
              <w:contextualSpacing/>
              <w:rPr>
                <w:rFonts w:ascii="Arial" w:eastAsia="Calibri" w:hAnsi="Arial" w:cs="Arial"/>
              </w:rPr>
            </w:pPr>
            <w:r w:rsidRPr="00BC1CFF">
              <w:rPr>
                <w:rFonts w:ascii="Arial" w:eastAsia="Calibri" w:hAnsi="Arial" w:cs="Arial"/>
              </w:rPr>
              <w:t>Review Lincolnshire wide demographics and health inequalities data to assess disparities and compare trends amongst different communities and associated factors</w:t>
            </w:r>
            <w:r w:rsidR="003269BE">
              <w:rPr>
                <w:rFonts w:ascii="Arial" w:eastAsia="Calibri" w:hAnsi="Arial" w:cs="Arial"/>
              </w:rPr>
              <w:t>.</w:t>
            </w:r>
          </w:p>
          <w:p w14:paraId="400C12F3" w14:textId="27ABAC7B" w:rsidR="00300F8B" w:rsidRPr="0018030F" w:rsidRDefault="00300F8B" w:rsidP="0018030F">
            <w:pPr>
              <w:numPr>
                <w:ilvl w:val="0"/>
                <w:numId w:val="15"/>
              </w:numPr>
              <w:spacing w:after="0" w:line="240" w:lineRule="auto"/>
              <w:contextualSpacing/>
              <w:rPr>
                <w:rFonts w:ascii="Arial" w:eastAsia="Calibri" w:hAnsi="Arial" w:cs="Arial"/>
              </w:rPr>
            </w:pPr>
            <w:r w:rsidRPr="00300F8B">
              <w:rPr>
                <w:rFonts w:ascii="Arial" w:eastAsia="Calibri" w:hAnsi="Arial" w:cs="Arial"/>
              </w:rPr>
              <w:t xml:space="preserve">ICB leaders to attend </w:t>
            </w:r>
            <w:r>
              <w:rPr>
                <w:rFonts w:ascii="Arial" w:eastAsia="Calibri" w:hAnsi="Arial" w:cs="Arial"/>
              </w:rPr>
              <w:t xml:space="preserve">EDI related </w:t>
            </w:r>
            <w:r w:rsidRPr="00300F8B">
              <w:rPr>
                <w:rFonts w:ascii="Arial" w:eastAsia="Calibri" w:hAnsi="Arial" w:cs="Arial"/>
              </w:rPr>
              <w:t>events and networks by prioritising appropriate time or delegating team</w:t>
            </w:r>
            <w:r w:rsidR="00477315">
              <w:rPr>
                <w:rFonts w:ascii="Arial" w:eastAsia="Calibri" w:hAnsi="Arial" w:cs="Arial"/>
              </w:rPr>
              <w:t xml:space="preserve"> members.</w:t>
            </w:r>
          </w:p>
        </w:tc>
        <w:tc>
          <w:tcPr>
            <w:tcW w:w="3319" w:type="dxa"/>
            <w:vMerge w:val="restart"/>
            <w:shd w:val="clear" w:color="auto" w:fill="auto"/>
          </w:tcPr>
          <w:p w14:paraId="2A3FC7E6" w14:textId="77777777" w:rsidR="00BC1CFF" w:rsidRPr="00BC1CFF" w:rsidRDefault="00BC1CFF" w:rsidP="00BC1CFF">
            <w:pPr>
              <w:spacing w:after="0" w:line="240" w:lineRule="auto"/>
              <w:rPr>
                <w:rFonts w:ascii="Arial" w:eastAsia="Calibri" w:hAnsi="Arial" w:cs="Arial"/>
              </w:rPr>
            </w:pPr>
          </w:p>
          <w:p w14:paraId="6BE4914D" w14:textId="77777777" w:rsidR="00BC1CFF" w:rsidRPr="00BC1CFF" w:rsidRDefault="00BC1CFF" w:rsidP="00BC1CFF">
            <w:pPr>
              <w:spacing w:after="0" w:line="240" w:lineRule="auto"/>
              <w:rPr>
                <w:rFonts w:ascii="Arial" w:eastAsia="Calibri" w:hAnsi="Arial" w:cs="Arial"/>
              </w:rPr>
            </w:pPr>
          </w:p>
          <w:p w14:paraId="3AA73381" w14:textId="77777777" w:rsidR="00BC1CFF" w:rsidRPr="00BC1CFF" w:rsidRDefault="00BC1CFF" w:rsidP="00BC1CFF">
            <w:pPr>
              <w:spacing w:after="0" w:line="240" w:lineRule="auto"/>
              <w:rPr>
                <w:rFonts w:ascii="Arial" w:eastAsia="Calibri" w:hAnsi="Arial" w:cs="Arial"/>
              </w:rPr>
            </w:pPr>
          </w:p>
          <w:p w14:paraId="3B6FB182" w14:textId="77777777" w:rsidR="00BC1CFF" w:rsidRPr="00BC1CFF" w:rsidRDefault="00BC1CFF" w:rsidP="00BC1CFF">
            <w:pPr>
              <w:spacing w:after="0" w:line="240" w:lineRule="auto"/>
              <w:rPr>
                <w:rFonts w:ascii="Arial" w:eastAsia="Calibri" w:hAnsi="Arial" w:cs="Arial"/>
              </w:rPr>
            </w:pPr>
          </w:p>
          <w:p w14:paraId="46F9934E" w14:textId="77777777" w:rsidR="00BC1CFF" w:rsidRPr="00BC1CFF" w:rsidRDefault="00BC1CFF" w:rsidP="00BC1CFF">
            <w:pPr>
              <w:spacing w:after="0" w:line="240" w:lineRule="auto"/>
              <w:rPr>
                <w:rFonts w:ascii="Arial" w:eastAsia="Calibri" w:hAnsi="Arial" w:cs="Arial"/>
              </w:rPr>
            </w:pPr>
          </w:p>
          <w:p w14:paraId="59CF744B" w14:textId="77777777" w:rsidR="00B14342" w:rsidRDefault="00B14342" w:rsidP="00BC1CFF">
            <w:pPr>
              <w:spacing w:after="0" w:line="240" w:lineRule="auto"/>
              <w:rPr>
                <w:rFonts w:ascii="Arial" w:eastAsia="Calibri" w:hAnsi="Arial" w:cs="Arial"/>
                <w:b/>
                <w:bCs/>
              </w:rPr>
            </w:pPr>
          </w:p>
          <w:p w14:paraId="3F36675D" w14:textId="77777777" w:rsidR="00B14342" w:rsidRDefault="00B14342" w:rsidP="00BC1CFF">
            <w:pPr>
              <w:spacing w:after="0" w:line="240" w:lineRule="auto"/>
              <w:rPr>
                <w:rFonts w:ascii="Arial" w:eastAsia="Calibri" w:hAnsi="Arial" w:cs="Arial"/>
                <w:b/>
                <w:bCs/>
              </w:rPr>
            </w:pPr>
          </w:p>
          <w:p w14:paraId="6F94F152" w14:textId="06AD3E29" w:rsidR="00BC1CFF" w:rsidRPr="00BC1CFF" w:rsidRDefault="00BC1CFF" w:rsidP="00BC1CFF">
            <w:pPr>
              <w:spacing w:after="0" w:line="240" w:lineRule="auto"/>
              <w:rPr>
                <w:rFonts w:ascii="Arial" w:eastAsia="Calibri" w:hAnsi="Arial" w:cs="Arial"/>
              </w:rPr>
            </w:pPr>
            <w:r w:rsidRPr="00B14342">
              <w:rPr>
                <w:rFonts w:ascii="Arial" w:eastAsia="Calibri" w:hAnsi="Arial" w:cs="Arial"/>
                <w:b/>
                <w:bCs/>
              </w:rPr>
              <w:t xml:space="preserve">NHSE Workforce improvement plan High impact area </w:t>
            </w:r>
            <w:proofErr w:type="gramStart"/>
            <w:r w:rsidRPr="00B14342">
              <w:rPr>
                <w:rFonts w:ascii="Arial" w:eastAsia="Calibri" w:hAnsi="Arial" w:cs="Arial"/>
                <w:b/>
                <w:bCs/>
              </w:rPr>
              <w:t>1</w:t>
            </w:r>
            <w:proofErr w:type="gramEnd"/>
            <w:r w:rsidRPr="00BC1CFF">
              <w:rPr>
                <w:rFonts w:ascii="Arial" w:eastAsia="Calibri" w:hAnsi="Arial" w:cs="Arial"/>
                <w:b/>
                <w:bCs/>
              </w:rPr>
              <w:t xml:space="preserve"> </w:t>
            </w:r>
          </w:p>
          <w:p w14:paraId="3FFADCC3" w14:textId="77777777" w:rsidR="00BC1CFF" w:rsidRPr="00BC1CFF" w:rsidRDefault="00BC1CFF" w:rsidP="00BC1CFF">
            <w:pPr>
              <w:spacing w:after="0" w:line="240" w:lineRule="auto"/>
              <w:rPr>
                <w:rFonts w:ascii="Arial" w:eastAsia="Calibri" w:hAnsi="Arial" w:cs="Arial"/>
              </w:rPr>
            </w:pPr>
          </w:p>
          <w:p w14:paraId="15F3F5FD" w14:textId="77777777" w:rsidR="00BC1CFF" w:rsidRPr="00BC1CFF" w:rsidRDefault="00BC1CFF" w:rsidP="00BC1CFF">
            <w:pPr>
              <w:spacing w:after="0" w:line="240" w:lineRule="auto"/>
              <w:rPr>
                <w:rFonts w:ascii="Arial" w:eastAsia="Calibri" w:hAnsi="Arial" w:cs="Arial"/>
              </w:rPr>
            </w:pPr>
            <w:r w:rsidRPr="00BC1CFF">
              <w:rPr>
                <w:rFonts w:ascii="Arial" w:eastAsia="Calibri" w:hAnsi="Arial" w:cs="Arial"/>
              </w:rPr>
              <w:t>Local demographics profiles and Population health profiles Public Health Management data</w:t>
            </w:r>
          </w:p>
          <w:p w14:paraId="4B30B9E2" w14:textId="77777777" w:rsidR="00BC1CFF" w:rsidRPr="00BC1CFF" w:rsidRDefault="00BC1CFF" w:rsidP="00BC1CFF">
            <w:pPr>
              <w:spacing w:after="0" w:line="240" w:lineRule="auto"/>
              <w:rPr>
                <w:rFonts w:ascii="Arial" w:eastAsia="Calibri" w:hAnsi="Arial" w:cs="Arial"/>
              </w:rPr>
            </w:pPr>
          </w:p>
          <w:p w14:paraId="2757FE2D" w14:textId="77777777" w:rsidR="00BC1CFF" w:rsidRPr="00BC1CFF" w:rsidRDefault="00BC1CFF" w:rsidP="00BC1CFF">
            <w:pPr>
              <w:spacing w:after="0" w:line="240" w:lineRule="auto"/>
              <w:rPr>
                <w:rFonts w:ascii="Arial" w:eastAsia="Calibri" w:hAnsi="Arial" w:cs="Arial"/>
              </w:rPr>
            </w:pPr>
            <w:r w:rsidRPr="00BC1CFF">
              <w:rPr>
                <w:rFonts w:ascii="Arial" w:eastAsia="Calibri" w:hAnsi="Arial" w:cs="Arial"/>
              </w:rPr>
              <w:t>EDS domain 3 Outcomes 3A, 3B and 3C</w:t>
            </w:r>
          </w:p>
          <w:p w14:paraId="75BECD7A" w14:textId="77777777" w:rsidR="00BC1CFF" w:rsidRPr="00BC1CFF" w:rsidRDefault="00BC1CFF" w:rsidP="00BC1CFF">
            <w:pPr>
              <w:spacing w:after="0" w:line="240" w:lineRule="auto"/>
              <w:rPr>
                <w:rFonts w:ascii="Arial" w:eastAsia="Calibri" w:hAnsi="Arial" w:cs="Arial"/>
              </w:rPr>
            </w:pPr>
          </w:p>
          <w:p w14:paraId="33DDA5F3" w14:textId="77777777" w:rsidR="00BC1CFF" w:rsidRPr="00BC1CFF" w:rsidRDefault="00BC1CFF" w:rsidP="00BC1CFF">
            <w:pPr>
              <w:spacing w:after="0" w:line="240" w:lineRule="auto"/>
              <w:rPr>
                <w:rFonts w:ascii="Arial" w:eastAsia="Calibri" w:hAnsi="Arial" w:cs="Arial"/>
              </w:rPr>
            </w:pPr>
          </w:p>
          <w:p w14:paraId="59343304" w14:textId="77777777" w:rsidR="00BC1CFF" w:rsidRPr="00BC1CFF" w:rsidRDefault="00BC1CFF" w:rsidP="00BC1CFF">
            <w:pPr>
              <w:spacing w:after="0" w:line="240" w:lineRule="auto"/>
              <w:rPr>
                <w:rFonts w:ascii="Arial" w:eastAsia="Calibri" w:hAnsi="Arial" w:cs="Arial"/>
              </w:rPr>
            </w:pPr>
          </w:p>
          <w:p w14:paraId="42961531" w14:textId="77777777" w:rsidR="00BC1CFF" w:rsidRPr="00BC1CFF" w:rsidRDefault="00BC1CFF" w:rsidP="00BC1CFF">
            <w:pPr>
              <w:spacing w:after="0" w:line="240" w:lineRule="auto"/>
              <w:rPr>
                <w:rFonts w:ascii="Arial" w:eastAsia="Calibri" w:hAnsi="Arial" w:cs="Arial"/>
              </w:rPr>
            </w:pPr>
          </w:p>
          <w:p w14:paraId="12B7D27E" w14:textId="77777777" w:rsidR="00BC1CFF" w:rsidRPr="00BC1CFF" w:rsidRDefault="00BC1CFF" w:rsidP="00BC1CFF">
            <w:pPr>
              <w:spacing w:after="0" w:line="240" w:lineRule="auto"/>
              <w:rPr>
                <w:rFonts w:ascii="Arial" w:eastAsia="Calibri" w:hAnsi="Arial" w:cs="Arial"/>
              </w:rPr>
            </w:pPr>
          </w:p>
        </w:tc>
        <w:tc>
          <w:tcPr>
            <w:tcW w:w="1743" w:type="dxa"/>
            <w:shd w:val="clear" w:color="auto" w:fill="auto"/>
          </w:tcPr>
          <w:p w14:paraId="3112EF83" w14:textId="55103880" w:rsidR="00BC1CFF" w:rsidRPr="00BC1CFF" w:rsidRDefault="00722B34" w:rsidP="00BC1CFF">
            <w:pPr>
              <w:spacing w:after="0" w:line="240" w:lineRule="auto"/>
              <w:rPr>
                <w:rFonts w:ascii="Arial" w:eastAsia="Calibri" w:hAnsi="Arial" w:cs="Arial"/>
              </w:rPr>
            </w:pPr>
            <w:r>
              <w:rPr>
                <w:rFonts w:ascii="Arial" w:eastAsia="Calibri" w:hAnsi="Arial" w:cs="Arial"/>
              </w:rPr>
              <w:t>March 26</w:t>
            </w:r>
          </w:p>
        </w:tc>
      </w:tr>
      <w:tr w:rsidR="00BC1CFF" w:rsidRPr="00BC1CFF" w14:paraId="298C5FB2" w14:textId="77777777" w:rsidTr="00BC1CFF">
        <w:trPr>
          <w:trHeight w:val="140"/>
        </w:trPr>
        <w:tc>
          <w:tcPr>
            <w:tcW w:w="3242" w:type="dxa"/>
            <w:shd w:val="clear" w:color="auto" w:fill="auto"/>
          </w:tcPr>
          <w:p w14:paraId="16E7D867" w14:textId="77777777" w:rsidR="00BC1CFF" w:rsidRPr="00BC1CFF" w:rsidRDefault="00BC1CFF" w:rsidP="00BC1CFF">
            <w:pPr>
              <w:numPr>
                <w:ilvl w:val="0"/>
                <w:numId w:val="16"/>
              </w:numPr>
              <w:spacing w:after="0" w:line="240" w:lineRule="auto"/>
              <w:contextualSpacing/>
              <w:rPr>
                <w:rFonts w:ascii="Arial" w:eastAsia="Calibri" w:hAnsi="Arial" w:cs="Arial"/>
              </w:rPr>
            </w:pPr>
            <w:r w:rsidRPr="00BC1CFF">
              <w:rPr>
                <w:rFonts w:ascii="Arial" w:eastAsia="Calibri" w:hAnsi="Arial" w:cs="Arial"/>
              </w:rPr>
              <w:t>3B: Board/Committee papers (including minutes) identify equality and health inequalities related impacts and risks and how they will be mitigated and managed</w:t>
            </w:r>
          </w:p>
        </w:tc>
        <w:tc>
          <w:tcPr>
            <w:tcW w:w="3338" w:type="dxa"/>
            <w:shd w:val="clear" w:color="auto" w:fill="auto"/>
          </w:tcPr>
          <w:p w14:paraId="576593D9" w14:textId="64EF257B" w:rsidR="00BC1CFF" w:rsidRPr="00BC1CFF" w:rsidRDefault="00BC1CFF" w:rsidP="00BC1CFF">
            <w:pPr>
              <w:numPr>
                <w:ilvl w:val="0"/>
                <w:numId w:val="15"/>
              </w:numPr>
              <w:spacing w:after="0" w:line="240" w:lineRule="auto"/>
              <w:contextualSpacing/>
              <w:rPr>
                <w:rFonts w:ascii="Arial" w:eastAsia="Calibri" w:hAnsi="Arial" w:cs="Arial"/>
              </w:rPr>
            </w:pPr>
            <w:r w:rsidRPr="00BC1CFF">
              <w:rPr>
                <w:rFonts w:ascii="Arial" w:eastAsia="Calibri" w:hAnsi="Arial" w:cs="Arial"/>
              </w:rPr>
              <w:t>All reports provide information on EDI risks, mitigations and how they are managed</w:t>
            </w:r>
            <w:r w:rsidR="00A712FE">
              <w:rPr>
                <w:rFonts w:ascii="Arial" w:eastAsia="Calibri" w:hAnsi="Arial" w:cs="Arial"/>
              </w:rPr>
              <w:t>.</w:t>
            </w:r>
            <w:r w:rsidRPr="00BC1CFF">
              <w:rPr>
                <w:rFonts w:ascii="Arial" w:eastAsia="Calibri" w:hAnsi="Arial" w:cs="Arial"/>
              </w:rPr>
              <w:t xml:space="preserve"> </w:t>
            </w:r>
          </w:p>
          <w:p w14:paraId="194EEE7A" w14:textId="77777777" w:rsidR="00D80793" w:rsidRDefault="00D80793" w:rsidP="00D80793">
            <w:pPr>
              <w:numPr>
                <w:ilvl w:val="0"/>
                <w:numId w:val="15"/>
              </w:numPr>
              <w:spacing w:after="0" w:line="240" w:lineRule="auto"/>
              <w:contextualSpacing/>
              <w:rPr>
                <w:rFonts w:ascii="Arial" w:eastAsia="Calibri" w:hAnsi="Arial" w:cs="Arial"/>
              </w:rPr>
            </w:pPr>
            <w:r w:rsidRPr="00BC1CFF">
              <w:rPr>
                <w:rFonts w:ascii="Arial" w:eastAsia="Calibri" w:hAnsi="Arial" w:cs="Arial"/>
              </w:rPr>
              <w:t>EDI and Health inequalities are integral part of the organisation and the Board decision making processes.</w:t>
            </w:r>
          </w:p>
          <w:p w14:paraId="6EE5E104" w14:textId="52279B46" w:rsidR="00BC1CFF" w:rsidRPr="00BC1CFF" w:rsidRDefault="00BC1CFF" w:rsidP="00943CA9">
            <w:pPr>
              <w:spacing w:after="0" w:line="240" w:lineRule="auto"/>
              <w:ind w:left="360"/>
              <w:contextualSpacing/>
              <w:rPr>
                <w:rFonts w:ascii="Arial" w:eastAsia="Calibri" w:hAnsi="Arial" w:cs="Arial"/>
              </w:rPr>
            </w:pPr>
          </w:p>
        </w:tc>
        <w:tc>
          <w:tcPr>
            <w:tcW w:w="3265" w:type="dxa"/>
            <w:shd w:val="clear" w:color="auto" w:fill="auto"/>
          </w:tcPr>
          <w:p w14:paraId="44A3466C" w14:textId="77777777" w:rsidR="00D80793" w:rsidRDefault="006E15E5" w:rsidP="00D80793">
            <w:pPr>
              <w:pStyle w:val="ListParagraph"/>
              <w:numPr>
                <w:ilvl w:val="0"/>
                <w:numId w:val="15"/>
              </w:numPr>
              <w:rPr>
                <w:rFonts w:eastAsia="Calibri" w:cs="Arial"/>
                <w:sz w:val="22"/>
                <w:szCs w:val="22"/>
              </w:rPr>
            </w:pPr>
            <w:r w:rsidRPr="000F1139">
              <w:rPr>
                <w:rFonts w:eastAsia="Calibri" w:cs="Arial"/>
                <w:sz w:val="22"/>
                <w:szCs w:val="22"/>
              </w:rPr>
              <w:t>Review and update of report</w:t>
            </w:r>
            <w:r w:rsidR="000F1139" w:rsidRPr="000F1139">
              <w:rPr>
                <w:rFonts w:eastAsia="Calibri" w:cs="Arial"/>
                <w:sz w:val="22"/>
                <w:szCs w:val="22"/>
              </w:rPr>
              <w:t>ing</w:t>
            </w:r>
            <w:r w:rsidRPr="000F1139">
              <w:rPr>
                <w:rFonts w:eastAsia="Calibri" w:cs="Arial"/>
                <w:sz w:val="22"/>
                <w:szCs w:val="22"/>
              </w:rPr>
              <w:t xml:space="preserve"> templates to ensure EDI/HIE aspects are not lost</w:t>
            </w:r>
            <w:r w:rsidR="000F1139">
              <w:rPr>
                <w:rFonts w:eastAsia="Calibri" w:cs="Arial"/>
                <w:sz w:val="22"/>
                <w:szCs w:val="22"/>
              </w:rPr>
              <w:t>.</w:t>
            </w:r>
            <w:r w:rsidRPr="000F1139">
              <w:rPr>
                <w:rFonts w:eastAsia="Calibri" w:cs="Arial"/>
                <w:sz w:val="22"/>
                <w:szCs w:val="22"/>
              </w:rPr>
              <w:t xml:space="preserve"> </w:t>
            </w:r>
          </w:p>
          <w:p w14:paraId="03F659F5" w14:textId="098B6B62" w:rsidR="004A399D" w:rsidRPr="00D80793" w:rsidRDefault="00943CA9" w:rsidP="00D80793">
            <w:pPr>
              <w:pStyle w:val="ListParagraph"/>
              <w:numPr>
                <w:ilvl w:val="0"/>
                <w:numId w:val="15"/>
              </w:numPr>
              <w:rPr>
                <w:rFonts w:eastAsia="Calibri" w:cs="Arial"/>
                <w:sz w:val="22"/>
                <w:szCs w:val="22"/>
              </w:rPr>
            </w:pPr>
            <w:r w:rsidRPr="00D80793">
              <w:rPr>
                <w:rFonts w:eastAsia="Calibri" w:cs="Arial"/>
                <w:sz w:val="22"/>
                <w:szCs w:val="22"/>
              </w:rPr>
              <w:t>Quarterly monitoring and review of EDI outcomes – qualitative and quantitative</w:t>
            </w:r>
          </w:p>
        </w:tc>
        <w:tc>
          <w:tcPr>
            <w:tcW w:w="3319" w:type="dxa"/>
            <w:vMerge/>
            <w:shd w:val="clear" w:color="auto" w:fill="auto"/>
          </w:tcPr>
          <w:p w14:paraId="1CE5B717" w14:textId="77777777" w:rsidR="00BC1CFF" w:rsidRPr="00BC1CFF" w:rsidRDefault="00BC1CFF" w:rsidP="00BC1CFF">
            <w:pPr>
              <w:spacing w:after="0" w:line="240" w:lineRule="auto"/>
              <w:rPr>
                <w:rFonts w:ascii="Arial" w:eastAsia="Calibri" w:hAnsi="Arial" w:cs="Arial"/>
              </w:rPr>
            </w:pPr>
          </w:p>
        </w:tc>
        <w:tc>
          <w:tcPr>
            <w:tcW w:w="1743" w:type="dxa"/>
            <w:shd w:val="clear" w:color="auto" w:fill="auto"/>
          </w:tcPr>
          <w:p w14:paraId="33ADB1D7" w14:textId="528FD452" w:rsidR="00BC1CFF" w:rsidRPr="00BC1CFF" w:rsidRDefault="00722B34" w:rsidP="00BC1CFF">
            <w:pPr>
              <w:spacing w:after="0" w:line="240" w:lineRule="auto"/>
              <w:rPr>
                <w:rFonts w:ascii="Arial" w:eastAsia="Calibri" w:hAnsi="Arial" w:cs="Arial"/>
              </w:rPr>
            </w:pPr>
            <w:r>
              <w:rPr>
                <w:rFonts w:ascii="Arial" w:eastAsia="Calibri" w:hAnsi="Arial" w:cs="Arial"/>
              </w:rPr>
              <w:t>March 26</w:t>
            </w:r>
          </w:p>
        </w:tc>
      </w:tr>
      <w:tr w:rsidR="00BC1CFF" w:rsidRPr="00BC1CFF" w14:paraId="1EC34335" w14:textId="77777777" w:rsidTr="00BC1CFF">
        <w:trPr>
          <w:trHeight w:val="1747"/>
        </w:trPr>
        <w:tc>
          <w:tcPr>
            <w:tcW w:w="3242" w:type="dxa"/>
            <w:shd w:val="clear" w:color="auto" w:fill="auto"/>
          </w:tcPr>
          <w:p w14:paraId="093FFA4C" w14:textId="77777777" w:rsidR="00BC1CFF" w:rsidRPr="00BC1CFF" w:rsidRDefault="00BC1CFF" w:rsidP="00BC1CFF">
            <w:pPr>
              <w:numPr>
                <w:ilvl w:val="0"/>
                <w:numId w:val="16"/>
              </w:numPr>
              <w:spacing w:after="0" w:line="240" w:lineRule="auto"/>
              <w:contextualSpacing/>
              <w:rPr>
                <w:rFonts w:ascii="Arial" w:eastAsia="Calibri" w:hAnsi="Arial" w:cs="Arial"/>
              </w:rPr>
            </w:pPr>
            <w:r w:rsidRPr="00BC1CFF">
              <w:rPr>
                <w:rFonts w:ascii="Arial" w:eastAsia="Calibri" w:hAnsi="Arial" w:cs="Arial"/>
              </w:rPr>
              <w:lastRenderedPageBreak/>
              <w:t>3C: Board members, system, and senior leaders (Band 9 and VSM) ensure levers are in place to manage performance and monitor progress with staff and service users</w:t>
            </w:r>
          </w:p>
        </w:tc>
        <w:tc>
          <w:tcPr>
            <w:tcW w:w="3338" w:type="dxa"/>
            <w:shd w:val="clear" w:color="auto" w:fill="auto"/>
          </w:tcPr>
          <w:p w14:paraId="5140089B" w14:textId="54B339CE" w:rsidR="00B67A35" w:rsidRDefault="00BC1CFF" w:rsidP="00E11316">
            <w:pPr>
              <w:numPr>
                <w:ilvl w:val="0"/>
                <w:numId w:val="15"/>
              </w:numPr>
              <w:spacing w:after="0" w:line="240" w:lineRule="auto"/>
              <w:contextualSpacing/>
              <w:rPr>
                <w:rFonts w:ascii="Arial" w:eastAsia="Calibri" w:hAnsi="Arial" w:cs="Arial"/>
              </w:rPr>
            </w:pPr>
            <w:r w:rsidRPr="008B531B">
              <w:rPr>
                <w:rFonts w:ascii="Arial" w:eastAsia="Calibri" w:hAnsi="Arial" w:cs="Arial"/>
              </w:rPr>
              <w:t>Annual Chair/CEO appraisals on EDI objectives</w:t>
            </w:r>
            <w:r w:rsidR="00B60D68">
              <w:rPr>
                <w:rFonts w:ascii="Arial" w:eastAsia="Calibri" w:hAnsi="Arial" w:cs="Arial"/>
              </w:rPr>
              <w:t>.</w:t>
            </w:r>
            <w:r w:rsidRPr="008B531B">
              <w:rPr>
                <w:rFonts w:ascii="Arial" w:eastAsia="Calibri" w:hAnsi="Arial" w:cs="Arial"/>
              </w:rPr>
              <w:t xml:space="preserve"> </w:t>
            </w:r>
          </w:p>
          <w:p w14:paraId="7671E5C9" w14:textId="351C398C" w:rsidR="00E11316" w:rsidRPr="00E11316" w:rsidRDefault="00E11316" w:rsidP="00E11316">
            <w:pPr>
              <w:numPr>
                <w:ilvl w:val="0"/>
                <w:numId w:val="15"/>
              </w:numPr>
              <w:spacing w:after="0" w:line="240" w:lineRule="auto"/>
              <w:contextualSpacing/>
              <w:rPr>
                <w:rFonts w:ascii="Arial" w:eastAsia="Calibri" w:hAnsi="Arial" w:cs="Arial"/>
              </w:rPr>
            </w:pPr>
            <w:r>
              <w:rPr>
                <w:rFonts w:ascii="Arial" w:eastAsia="Calibri" w:hAnsi="Arial" w:cs="Arial"/>
              </w:rPr>
              <w:t>Senior</w:t>
            </w:r>
            <w:r w:rsidR="00B60D68">
              <w:rPr>
                <w:rFonts w:ascii="Arial" w:eastAsia="Calibri" w:hAnsi="Arial" w:cs="Arial"/>
              </w:rPr>
              <w:t xml:space="preserve"> managers</w:t>
            </w:r>
            <w:r>
              <w:rPr>
                <w:rFonts w:ascii="Arial" w:eastAsia="Calibri" w:hAnsi="Arial" w:cs="Arial"/>
              </w:rPr>
              <w:t xml:space="preserve"> and board </w:t>
            </w:r>
            <w:r w:rsidR="00016473">
              <w:rPr>
                <w:rFonts w:ascii="Arial" w:eastAsia="Calibri" w:hAnsi="Arial" w:cs="Arial"/>
              </w:rPr>
              <w:t xml:space="preserve">members are </w:t>
            </w:r>
            <w:r w:rsidR="00B60D68">
              <w:rPr>
                <w:rFonts w:ascii="Arial" w:eastAsia="Calibri" w:hAnsi="Arial" w:cs="Arial"/>
              </w:rPr>
              <w:t>co</w:t>
            </w:r>
            <w:r>
              <w:rPr>
                <w:rFonts w:ascii="Arial" w:eastAsia="Calibri" w:hAnsi="Arial" w:cs="Arial"/>
              </w:rPr>
              <w:t>mmit</w:t>
            </w:r>
            <w:r w:rsidR="00016473">
              <w:rPr>
                <w:rFonts w:ascii="Arial" w:eastAsia="Calibri" w:hAnsi="Arial" w:cs="Arial"/>
              </w:rPr>
              <w:t xml:space="preserve">ted </w:t>
            </w:r>
            <w:r>
              <w:rPr>
                <w:rFonts w:ascii="Arial" w:eastAsia="Calibri" w:hAnsi="Arial" w:cs="Arial"/>
              </w:rPr>
              <w:t xml:space="preserve">to </w:t>
            </w:r>
            <w:r w:rsidR="00016473">
              <w:rPr>
                <w:rFonts w:ascii="Arial" w:eastAsia="Calibri" w:hAnsi="Arial" w:cs="Arial"/>
              </w:rPr>
              <w:t xml:space="preserve">monitoring EDI </w:t>
            </w:r>
            <w:r w:rsidR="006C38D9">
              <w:rPr>
                <w:rFonts w:ascii="Arial" w:eastAsia="Calibri" w:hAnsi="Arial" w:cs="Arial"/>
              </w:rPr>
              <w:t>progress through regular reporting.</w:t>
            </w:r>
          </w:p>
        </w:tc>
        <w:tc>
          <w:tcPr>
            <w:tcW w:w="3265" w:type="dxa"/>
            <w:shd w:val="clear" w:color="auto" w:fill="auto"/>
          </w:tcPr>
          <w:p w14:paraId="54BA5D60" w14:textId="77777777" w:rsidR="00BC1CFF" w:rsidRDefault="001B0BAA" w:rsidP="00BC1CFF">
            <w:pPr>
              <w:spacing w:after="0" w:line="240" w:lineRule="auto"/>
              <w:ind w:left="360"/>
              <w:contextualSpacing/>
              <w:rPr>
                <w:rFonts w:ascii="Arial" w:eastAsia="Calibri" w:hAnsi="Arial" w:cs="Arial"/>
              </w:rPr>
            </w:pPr>
            <w:r w:rsidRPr="008B531B">
              <w:rPr>
                <w:rFonts w:ascii="Arial" w:eastAsia="Calibri" w:hAnsi="Arial" w:cs="Arial"/>
              </w:rPr>
              <w:t>To be included as part of the Board Assurance Framework (BAF)</w:t>
            </w:r>
          </w:p>
          <w:p w14:paraId="4FAA91DC" w14:textId="1823276A" w:rsidR="0049568E" w:rsidRDefault="0049568E" w:rsidP="0049568E">
            <w:pPr>
              <w:pStyle w:val="ListParagraph"/>
              <w:numPr>
                <w:ilvl w:val="0"/>
                <w:numId w:val="15"/>
              </w:numPr>
              <w:tabs>
                <w:tab w:val="left" w:pos="1123"/>
              </w:tabs>
              <w:rPr>
                <w:rFonts w:cs="Arial"/>
                <w:sz w:val="22"/>
                <w:szCs w:val="22"/>
              </w:rPr>
            </w:pPr>
            <w:r w:rsidRPr="001C6FA3">
              <w:rPr>
                <w:rFonts w:cs="Arial"/>
                <w:sz w:val="22"/>
                <w:szCs w:val="22"/>
              </w:rPr>
              <w:t>Regular attendance at SMODG to support implementation and monitoring of WRES, EDS and future work around WD</w:t>
            </w:r>
            <w:r>
              <w:rPr>
                <w:rFonts w:cs="Arial"/>
                <w:sz w:val="22"/>
                <w:szCs w:val="22"/>
              </w:rPr>
              <w:t>E</w:t>
            </w:r>
            <w:r w:rsidRPr="001C6FA3">
              <w:rPr>
                <w:rFonts w:cs="Arial"/>
                <w:sz w:val="22"/>
                <w:szCs w:val="22"/>
              </w:rPr>
              <w:t>S and GPG</w:t>
            </w:r>
            <w:r w:rsidR="0062623E">
              <w:rPr>
                <w:rFonts w:cs="Arial"/>
                <w:sz w:val="22"/>
                <w:szCs w:val="22"/>
              </w:rPr>
              <w:t>.</w:t>
            </w:r>
          </w:p>
          <w:p w14:paraId="34760571" w14:textId="16D88BA6" w:rsidR="0062623E" w:rsidRDefault="0062623E" w:rsidP="0049568E">
            <w:pPr>
              <w:pStyle w:val="ListParagraph"/>
              <w:numPr>
                <w:ilvl w:val="0"/>
                <w:numId w:val="15"/>
              </w:numPr>
              <w:tabs>
                <w:tab w:val="left" w:pos="1123"/>
              </w:tabs>
              <w:rPr>
                <w:rFonts w:cs="Arial"/>
                <w:sz w:val="22"/>
                <w:szCs w:val="22"/>
              </w:rPr>
            </w:pPr>
            <w:r w:rsidRPr="0062623E">
              <w:rPr>
                <w:rFonts w:cs="Arial"/>
                <w:sz w:val="22"/>
                <w:szCs w:val="22"/>
              </w:rPr>
              <w:t>Continue implementation of WRES action plans via the WRES task and finish group established 23-24</w:t>
            </w:r>
            <w:r w:rsidR="007E19A9">
              <w:rPr>
                <w:rFonts w:cs="Arial"/>
                <w:sz w:val="22"/>
                <w:szCs w:val="22"/>
              </w:rPr>
              <w:t xml:space="preserve">. </w:t>
            </w:r>
            <w:r w:rsidRPr="0062623E">
              <w:rPr>
                <w:rFonts w:cs="Arial"/>
                <w:sz w:val="22"/>
                <w:szCs w:val="22"/>
              </w:rPr>
              <w:t>Incorporate WDES and EDS actions as part of this group</w:t>
            </w:r>
            <w:r w:rsidR="006C38D9">
              <w:rPr>
                <w:rFonts w:cs="Arial"/>
                <w:sz w:val="22"/>
                <w:szCs w:val="22"/>
              </w:rPr>
              <w:t>.</w:t>
            </w:r>
          </w:p>
          <w:p w14:paraId="25BF07F9" w14:textId="6DCAAC51" w:rsidR="007C7083" w:rsidRDefault="007C7083" w:rsidP="0049568E">
            <w:pPr>
              <w:pStyle w:val="ListParagraph"/>
              <w:numPr>
                <w:ilvl w:val="0"/>
                <w:numId w:val="15"/>
              </w:numPr>
              <w:tabs>
                <w:tab w:val="left" w:pos="1123"/>
              </w:tabs>
              <w:rPr>
                <w:rFonts w:cs="Arial"/>
                <w:sz w:val="22"/>
                <w:szCs w:val="22"/>
              </w:rPr>
            </w:pPr>
            <w:r>
              <w:rPr>
                <w:rFonts w:cs="Arial"/>
                <w:sz w:val="22"/>
                <w:szCs w:val="22"/>
              </w:rPr>
              <w:t xml:space="preserve">Quarterly </w:t>
            </w:r>
            <w:r w:rsidR="00BA3CB0">
              <w:rPr>
                <w:rFonts w:cs="Arial"/>
                <w:sz w:val="22"/>
                <w:szCs w:val="22"/>
              </w:rPr>
              <w:t xml:space="preserve">EDI </w:t>
            </w:r>
            <w:r>
              <w:rPr>
                <w:rFonts w:cs="Arial"/>
                <w:sz w:val="22"/>
                <w:szCs w:val="22"/>
              </w:rPr>
              <w:t xml:space="preserve">updates to </w:t>
            </w:r>
            <w:r w:rsidR="006E1291">
              <w:rPr>
                <w:rFonts w:cs="Arial"/>
                <w:sz w:val="22"/>
                <w:szCs w:val="22"/>
              </w:rPr>
              <w:t>E</w:t>
            </w:r>
            <w:r>
              <w:rPr>
                <w:rFonts w:cs="Arial"/>
                <w:sz w:val="22"/>
                <w:szCs w:val="22"/>
              </w:rPr>
              <w:t xml:space="preserve">xecutive </w:t>
            </w:r>
            <w:r w:rsidR="006E1291">
              <w:rPr>
                <w:rFonts w:cs="Arial"/>
                <w:sz w:val="22"/>
                <w:szCs w:val="22"/>
              </w:rPr>
              <w:t>Team</w:t>
            </w:r>
          </w:p>
          <w:p w14:paraId="18217C44" w14:textId="561A464E" w:rsidR="006E1291" w:rsidRPr="001C6FA3" w:rsidRDefault="006E1291" w:rsidP="0049568E">
            <w:pPr>
              <w:pStyle w:val="ListParagraph"/>
              <w:numPr>
                <w:ilvl w:val="0"/>
                <w:numId w:val="15"/>
              </w:numPr>
              <w:tabs>
                <w:tab w:val="left" w:pos="1123"/>
              </w:tabs>
              <w:rPr>
                <w:rFonts w:cs="Arial"/>
                <w:sz w:val="22"/>
                <w:szCs w:val="22"/>
              </w:rPr>
            </w:pPr>
            <w:r>
              <w:rPr>
                <w:rFonts w:cs="Arial"/>
                <w:sz w:val="22"/>
                <w:szCs w:val="22"/>
              </w:rPr>
              <w:t xml:space="preserve">Annual Board EDI </w:t>
            </w:r>
            <w:r w:rsidR="00BA3CB0">
              <w:rPr>
                <w:rFonts w:cs="Arial"/>
                <w:sz w:val="22"/>
                <w:szCs w:val="22"/>
              </w:rPr>
              <w:t>D</w:t>
            </w:r>
            <w:r>
              <w:rPr>
                <w:rFonts w:cs="Arial"/>
                <w:sz w:val="22"/>
                <w:szCs w:val="22"/>
              </w:rPr>
              <w:t>evelopment session to be delivered.</w:t>
            </w:r>
          </w:p>
          <w:p w14:paraId="7F86886C" w14:textId="77777777" w:rsidR="00AB3175" w:rsidRDefault="00AB3175" w:rsidP="00762795">
            <w:pPr>
              <w:spacing w:after="0" w:line="240" w:lineRule="auto"/>
              <w:contextualSpacing/>
              <w:rPr>
                <w:rFonts w:ascii="Arial" w:eastAsia="Calibri" w:hAnsi="Arial" w:cs="Arial"/>
              </w:rPr>
            </w:pPr>
          </w:p>
          <w:p w14:paraId="0A89485C" w14:textId="1E423BFB" w:rsidR="00AB3175" w:rsidRPr="008B531B" w:rsidRDefault="00AB3175" w:rsidP="00BC1CFF">
            <w:pPr>
              <w:spacing w:after="0" w:line="240" w:lineRule="auto"/>
              <w:ind w:left="360"/>
              <w:contextualSpacing/>
              <w:rPr>
                <w:rFonts w:ascii="Arial" w:eastAsia="Calibri" w:hAnsi="Arial" w:cs="Arial"/>
              </w:rPr>
            </w:pPr>
          </w:p>
        </w:tc>
        <w:tc>
          <w:tcPr>
            <w:tcW w:w="3319" w:type="dxa"/>
            <w:vMerge/>
            <w:shd w:val="clear" w:color="auto" w:fill="auto"/>
          </w:tcPr>
          <w:p w14:paraId="4FA99A1B" w14:textId="77777777" w:rsidR="00BC1CFF" w:rsidRPr="00BC1CFF" w:rsidRDefault="00BC1CFF" w:rsidP="00BC1CFF">
            <w:pPr>
              <w:spacing w:after="0" w:line="240" w:lineRule="auto"/>
              <w:rPr>
                <w:rFonts w:ascii="Arial" w:eastAsia="Calibri" w:hAnsi="Arial" w:cs="Arial"/>
              </w:rPr>
            </w:pPr>
          </w:p>
        </w:tc>
        <w:tc>
          <w:tcPr>
            <w:tcW w:w="1743" w:type="dxa"/>
            <w:shd w:val="clear" w:color="auto" w:fill="auto"/>
          </w:tcPr>
          <w:p w14:paraId="3889EFDA" w14:textId="77777777" w:rsidR="00BC1CFF" w:rsidRPr="00BC1CFF" w:rsidRDefault="00BC1CFF" w:rsidP="00BC1CFF">
            <w:pPr>
              <w:spacing w:after="0" w:line="240" w:lineRule="auto"/>
              <w:rPr>
                <w:rFonts w:ascii="Arial" w:eastAsia="Calibri" w:hAnsi="Arial" w:cs="Arial"/>
              </w:rPr>
            </w:pPr>
          </w:p>
        </w:tc>
      </w:tr>
    </w:tbl>
    <w:p w14:paraId="43F606E5" w14:textId="77777777" w:rsidR="00BC1CFF" w:rsidRPr="00BC1CFF" w:rsidRDefault="00BC1CFF" w:rsidP="00BC1CFF">
      <w:pPr>
        <w:spacing w:after="0" w:line="240" w:lineRule="auto"/>
        <w:rPr>
          <w:rFonts w:ascii="Tahoma" w:eastAsia="Times New Roman" w:hAnsi="Tahoma" w:cs="Times New Roman"/>
          <w:szCs w:val="20"/>
        </w:rPr>
      </w:pPr>
    </w:p>
    <w:p w14:paraId="6BDC21AD" w14:textId="77777777" w:rsidR="00D87C7E" w:rsidRPr="00D87C7E" w:rsidRDefault="00D87C7E" w:rsidP="00D87C7E">
      <w:pPr>
        <w:tabs>
          <w:tab w:val="left" w:pos="1123"/>
        </w:tabs>
        <w:rPr>
          <w:rFonts w:cs="Arial"/>
        </w:rPr>
      </w:pPr>
    </w:p>
    <w:sectPr w:rsidR="00D87C7E" w:rsidRPr="00D87C7E" w:rsidSect="00741E42">
      <w:pgSz w:w="16838" w:h="11906" w:orient="landscape"/>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86CF90" w14:textId="77777777" w:rsidR="00EE6D24" w:rsidRDefault="00EE6D24" w:rsidP="00AF4465">
      <w:pPr>
        <w:spacing w:after="0" w:line="240" w:lineRule="auto"/>
      </w:pPr>
      <w:r>
        <w:separator/>
      </w:r>
    </w:p>
  </w:endnote>
  <w:endnote w:type="continuationSeparator" w:id="0">
    <w:p w14:paraId="7C9F4F4D" w14:textId="77777777" w:rsidR="00EE6D24" w:rsidRDefault="00EE6D24" w:rsidP="00AF44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ACE4B" w14:textId="77777777" w:rsidR="00AB4F72" w:rsidRDefault="00AB4F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509613" w14:textId="77777777" w:rsidR="00AB4F72" w:rsidRDefault="00AB4F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976CC" w14:textId="77777777" w:rsidR="00AB4F72" w:rsidRDefault="00AB4F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4177FF" w14:textId="77777777" w:rsidR="00EE6D24" w:rsidRDefault="00EE6D24" w:rsidP="00AF4465">
      <w:pPr>
        <w:spacing w:after="0" w:line="240" w:lineRule="auto"/>
      </w:pPr>
      <w:r>
        <w:separator/>
      </w:r>
    </w:p>
  </w:footnote>
  <w:footnote w:type="continuationSeparator" w:id="0">
    <w:p w14:paraId="5AA8FDD5" w14:textId="77777777" w:rsidR="00EE6D24" w:rsidRDefault="00EE6D24" w:rsidP="00AF44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2D8E4" w14:textId="77777777" w:rsidR="00AB4F72" w:rsidRDefault="00AB4F7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7768E" w14:textId="30A14019" w:rsidR="00AB4F72" w:rsidRDefault="00AB4F7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D40021" w14:textId="77777777" w:rsidR="00AB4F72" w:rsidRDefault="00AB4F7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2562F"/>
    <w:multiLevelType w:val="hybridMultilevel"/>
    <w:tmpl w:val="CDE8F7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C5A0C7A"/>
    <w:multiLevelType w:val="hybridMultilevel"/>
    <w:tmpl w:val="C9CC29DE"/>
    <w:lvl w:ilvl="0" w:tplc="5E8C8B82">
      <w:start w:val="1"/>
      <w:numFmt w:val="bullet"/>
      <w:lvlText w:val="•"/>
      <w:lvlJc w:val="left"/>
      <w:pPr>
        <w:ind w:left="360" w:hanging="360"/>
      </w:pPr>
      <w:rPr>
        <w:rFonts w:ascii="Arial" w:hAnsi="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06064C6"/>
    <w:multiLevelType w:val="hybridMultilevel"/>
    <w:tmpl w:val="A77A8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BE76B7"/>
    <w:multiLevelType w:val="hybridMultilevel"/>
    <w:tmpl w:val="56349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0270BE"/>
    <w:multiLevelType w:val="hybridMultilevel"/>
    <w:tmpl w:val="EA94F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F45001"/>
    <w:multiLevelType w:val="hybridMultilevel"/>
    <w:tmpl w:val="172C7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332D74"/>
    <w:multiLevelType w:val="hybridMultilevel"/>
    <w:tmpl w:val="E8F244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972615"/>
    <w:multiLevelType w:val="hybridMultilevel"/>
    <w:tmpl w:val="595A59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0195F16"/>
    <w:multiLevelType w:val="hybridMultilevel"/>
    <w:tmpl w:val="26BC44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8195EC6"/>
    <w:multiLevelType w:val="hybridMultilevel"/>
    <w:tmpl w:val="45683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8D3E18"/>
    <w:multiLevelType w:val="hybridMultilevel"/>
    <w:tmpl w:val="CF162B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35034E"/>
    <w:multiLevelType w:val="hybridMultilevel"/>
    <w:tmpl w:val="0914A5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696209"/>
    <w:multiLevelType w:val="hybridMultilevel"/>
    <w:tmpl w:val="97A05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5961947"/>
    <w:multiLevelType w:val="hybridMultilevel"/>
    <w:tmpl w:val="E612E2BC"/>
    <w:lvl w:ilvl="0" w:tplc="5E8C8B82">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C519BC"/>
    <w:multiLevelType w:val="hybridMultilevel"/>
    <w:tmpl w:val="DE74A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C3D2A6D"/>
    <w:multiLevelType w:val="hybridMultilevel"/>
    <w:tmpl w:val="9BB6FD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43745D3"/>
    <w:multiLevelType w:val="hybridMultilevel"/>
    <w:tmpl w:val="BFB2A3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7C8D7286"/>
    <w:multiLevelType w:val="hybridMultilevel"/>
    <w:tmpl w:val="3368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E19605C"/>
    <w:multiLevelType w:val="hybridMultilevel"/>
    <w:tmpl w:val="EC24E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56562340">
    <w:abstractNumId w:val="1"/>
  </w:num>
  <w:num w:numId="2" w16cid:durableId="503469885">
    <w:abstractNumId w:val="13"/>
  </w:num>
  <w:num w:numId="3" w16cid:durableId="419133602">
    <w:abstractNumId w:val="5"/>
  </w:num>
  <w:num w:numId="4" w16cid:durableId="243490479">
    <w:abstractNumId w:val="10"/>
  </w:num>
  <w:num w:numId="5" w16cid:durableId="501241782">
    <w:abstractNumId w:val="4"/>
  </w:num>
  <w:num w:numId="6" w16cid:durableId="1823082724">
    <w:abstractNumId w:val="9"/>
  </w:num>
  <w:num w:numId="7" w16cid:durableId="769735542">
    <w:abstractNumId w:val="14"/>
  </w:num>
  <w:num w:numId="8" w16cid:durableId="579145958">
    <w:abstractNumId w:val="18"/>
  </w:num>
  <w:num w:numId="9" w16cid:durableId="395862314">
    <w:abstractNumId w:val="12"/>
  </w:num>
  <w:num w:numId="10" w16cid:durableId="910850351">
    <w:abstractNumId w:val="11"/>
  </w:num>
  <w:num w:numId="11" w16cid:durableId="1191139768">
    <w:abstractNumId w:val="8"/>
  </w:num>
  <w:num w:numId="12" w16cid:durableId="1133522486">
    <w:abstractNumId w:val="15"/>
  </w:num>
  <w:num w:numId="13" w16cid:durableId="1348365249">
    <w:abstractNumId w:val="2"/>
  </w:num>
  <w:num w:numId="14" w16cid:durableId="1527402177">
    <w:abstractNumId w:val="3"/>
  </w:num>
  <w:num w:numId="15" w16cid:durableId="1885290275">
    <w:abstractNumId w:val="7"/>
  </w:num>
  <w:num w:numId="16" w16cid:durableId="1441683017">
    <w:abstractNumId w:val="0"/>
  </w:num>
  <w:num w:numId="17" w16cid:durableId="1138766657">
    <w:abstractNumId w:val="17"/>
  </w:num>
  <w:num w:numId="18" w16cid:durableId="332757603">
    <w:abstractNumId w:val="16"/>
  </w:num>
  <w:num w:numId="19" w16cid:durableId="12961056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6932"/>
    <w:rsid w:val="00000165"/>
    <w:rsid w:val="00013028"/>
    <w:rsid w:val="00014203"/>
    <w:rsid w:val="0001564C"/>
    <w:rsid w:val="00016473"/>
    <w:rsid w:val="000166FC"/>
    <w:rsid w:val="00020F59"/>
    <w:rsid w:val="00024035"/>
    <w:rsid w:val="0002560D"/>
    <w:rsid w:val="00026B49"/>
    <w:rsid w:val="00036EF6"/>
    <w:rsid w:val="00041A2B"/>
    <w:rsid w:val="000422A5"/>
    <w:rsid w:val="00043FDC"/>
    <w:rsid w:val="00052EA6"/>
    <w:rsid w:val="00056013"/>
    <w:rsid w:val="00056108"/>
    <w:rsid w:val="00057190"/>
    <w:rsid w:val="00060A38"/>
    <w:rsid w:val="00060CE8"/>
    <w:rsid w:val="000610D4"/>
    <w:rsid w:val="00064FE5"/>
    <w:rsid w:val="00067477"/>
    <w:rsid w:val="000708D7"/>
    <w:rsid w:val="000768DA"/>
    <w:rsid w:val="000768E2"/>
    <w:rsid w:val="00077177"/>
    <w:rsid w:val="0009267A"/>
    <w:rsid w:val="00093CF7"/>
    <w:rsid w:val="000964AB"/>
    <w:rsid w:val="000A5491"/>
    <w:rsid w:val="000A7387"/>
    <w:rsid w:val="000B0D8E"/>
    <w:rsid w:val="000B27A6"/>
    <w:rsid w:val="000C5970"/>
    <w:rsid w:val="000C5A0A"/>
    <w:rsid w:val="000C5A10"/>
    <w:rsid w:val="000D6099"/>
    <w:rsid w:val="000D60DF"/>
    <w:rsid w:val="000E4DB9"/>
    <w:rsid w:val="000E678E"/>
    <w:rsid w:val="000F0433"/>
    <w:rsid w:val="000F1139"/>
    <w:rsid w:val="000F237F"/>
    <w:rsid w:val="000F24F9"/>
    <w:rsid w:val="000F259A"/>
    <w:rsid w:val="000F4571"/>
    <w:rsid w:val="000F6071"/>
    <w:rsid w:val="00100EE2"/>
    <w:rsid w:val="001068D7"/>
    <w:rsid w:val="00111D6F"/>
    <w:rsid w:val="00112D0C"/>
    <w:rsid w:val="001143E0"/>
    <w:rsid w:val="001216D5"/>
    <w:rsid w:val="00130847"/>
    <w:rsid w:val="00130B7B"/>
    <w:rsid w:val="00142583"/>
    <w:rsid w:val="00142701"/>
    <w:rsid w:val="0014431D"/>
    <w:rsid w:val="00152569"/>
    <w:rsid w:val="00154014"/>
    <w:rsid w:val="0016074E"/>
    <w:rsid w:val="00161467"/>
    <w:rsid w:val="00162AD8"/>
    <w:rsid w:val="00166217"/>
    <w:rsid w:val="00171AC0"/>
    <w:rsid w:val="00173740"/>
    <w:rsid w:val="0017685A"/>
    <w:rsid w:val="0018030F"/>
    <w:rsid w:val="001840DE"/>
    <w:rsid w:val="0019028E"/>
    <w:rsid w:val="00191A06"/>
    <w:rsid w:val="0019201C"/>
    <w:rsid w:val="00196702"/>
    <w:rsid w:val="001A62D8"/>
    <w:rsid w:val="001B0BAA"/>
    <w:rsid w:val="001B6DA5"/>
    <w:rsid w:val="001C15ED"/>
    <w:rsid w:val="001C67EB"/>
    <w:rsid w:val="001C6FA3"/>
    <w:rsid w:val="001D20D2"/>
    <w:rsid w:val="001D2337"/>
    <w:rsid w:val="001D3965"/>
    <w:rsid w:val="001D3CCA"/>
    <w:rsid w:val="001D3FFD"/>
    <w:rsid w:val="001D75C8"/>
    <w:rsid w:val="001E20EA"/>
    <w:rsid w:val="001E33E4"/>
    <w:rsid w:val="001E74AA"/>
    <w:rsid w:val="001F0A84"/>
    <w:rsid w:val="001F42F7"/>
    <w:rsid w:val="001F6E0C"/>
    <w:rsid w:val="00202751"/>
    <w:rsid w:val="0020296B"/>
    <w:rsid w:val="002114EA"/>
    <w:rsid w:val="00211EBC"/>
    <w:rsid w:val="002162B2"/>
    <w:rsid w:val="0021656C"/>
    <w:rsid w:val="00220917"/>
    <w:rsid w:val="00221158"/>
    <w:rsid w:val="00222B77"/>
    <w:rsid w:val="00242743"/>
    <w:rsid w:val="0024287A"/>
    <w:rsid w:val="00243A99"/>
    <w:rsid w:val="00245538"/>
    <w:rsid w:val="0024619C"/>
    <w:rsid w:val="0025233E"/>
    <w:rsid w:val="00252CB2"/>
    <w:rsid w:val="002561FB"/>
    <w:rsid w:val="00256C63"/>
    <w:rsid w:val="00262F64"/>
    <w:rsid w:val="00263870"/>
    <w:rsid w:val="00271996"/>
    <w:rsid w:val="00273FBB"/>
    <w:rsid w:val="002812F0"/>
    <w:rsid w:val="002842B5"/>
    <w:rsid w:val="00284373"/>
    <w:rsid w:val="002864E8"/>
    <w:rsid w:val="00286C66"/>
    <w:rsid w:val="00286EC1"/>
    <w:rsid w:val="002908DA"/>
    <w:rsid w:val="00291D52"/>
    <w:rsid w:val="0029269F"/>
    <w:rsid w:val="00292D74"/>
    <w:rsid w:val="0029315A"/>
    <w:rsid w:val="00295055"/>
    <w:rsid w:val="002A2597"/>
    <w:rsid w:val="002A3D7C"/>
    <w:rsid w:val="002C3CAD"/>
    <w:rsid w:val="002D4911"/>
    <w:rsid w:val="002E018A"/>
    <w:rsid w:val="002E07B9"/>
    <w:rsid w:val="002E16FF"/>
    <w:rsid w:val="002E1C23"/>
    <w:rsid w:val="002F108B"/>
    <w:rsid w:val="00300D53"/>
    <w:rsid w:val="00300F8B"/>
    <w:rsid w:val="0030145A"/>
    <w:rsid w:val="00301590"/>
    <w:rsid w:val="00301EF0"/>
    <w:rsid w:val="00303209"/>
    <w:rsid w:val="0030330E"/>
    <w:rsid w:val="00307BD7"/>
    <w:rsid w:val="00310603"/>
    <w:rsid w:val="003120AD"/>
    <w:rsid w:val="00315086"/>
    <w:rsid w:val="00320026"/>
    <w:rsid w:val="00320042"/>
    <w:rsid w:val="003221B1"/>
    <w:rsid w:val="00324F76"/>
    <w:rsid w:val="00325826"/>
    <w:rsid w:val="003260A3"/>
    <w:rsid w:val="003269BE"/>
    <w:rsid w:val="00330DCA"/>
    <w:rsid w:val="0033356B"/>
    <w:rsid w:val="00334220"/>
    <w:rsid w:val="003345F5"/>
    <w:rsid w:val="003349B3"/>
    <w:rsid w:val="0033654A"/>
    <w:rsid w:val="00341E02"/>
    <w:rsid w:val="00347389"/>
    <w:rsid w:val="00357393"/>
    <w:rsid w:val="0036256D"/>
    <w:rsid w:val="00376510"/>
    <w:rsid w:val="00382EE1"/>
    <w:rsid w:val="0038454B"/>
    <w:rsid w:val="003856E7"/>
    <w:rsid w:val="00385AEA"/>
    <w:rsid w:val="003866D9"/>
    <w:rsid w:val="0038786F"/>
    <w:rsid w:val="003914FA"/>
    <w:rsid w:val="003A13A9"/>
    <w:rsid w:val="003A592F"/>
    <w:rsid w:val="003B0728"/>
    <w:rsid w:val="003C495A"/>
    <w:rsid w:val="003C4C50"/>
    <w:rsid w:val="003C554D"/>
    <w:rsid w:val="003D2B16"/>
    <w:rsid w:val="003D343D"/>
    <w:rsid w:val="003D559B"/>
    <w:rsid w:val="003D679E"/>
    <w:rsid w:val="003D748F"/>
    <w:rsid w:val="003E070F"/>
    <w:rsid w:val="003E1579"/>
    <w:rsid w:val="003E2899"/>
    <w:rsid w:val="003E65E9"/>
    <w:rsid w:val="003E6CEA"/>
    <w:rsid w:val="003E7F57"/>
    <w:rsid w:val="003F342F"/>
    <w:rsid w:val="003F474F"/>
    <w:rsid w:val="00402DBA"/>
    <w:rsid w:val="00416932"/>
    <w:rsid w:val="00421800"/>
    <w:rsid w:val="00426D24"/>
    <w:rsid w:val="00427E06"/>
    <w:rsid w:val="0043094F"/>
    <w:rsid w:val="00435763"/>
    <w:rsid w:val="00437A44"/>
    <w:rsid w:val="00437FCF"/>
    <w:rsid w:val="0044302E"/>
    <w:rsid w:val="00443A9D"/>
    <w:rsid w:val="00445619"/>
    <w:rsid w:val="00445770"/>
    <w:rsid w:val="00446FAF"/>
    <w:rsid w:val="00447F13"/>
    <w:rsid w:val="004532CA"/>
    <w:rsid w:val="00456ACB"/>
    <w:rsid w:val="00472FE3"/>
    <w:rsid w:val="00477315"/>
    <w:rsid w:val="004811CF"/>
    <w:rsid w:val="0048179A"/>
    <w:rsid w:val="00482303"/>
    <w:rsid w:val="00483ABA"/>
    <w:rsid w:val="004857DA"/>
    <w:rsid w:val="0048583A"/>
    <w:rsid w:val="004930D7"/>
    <w:rsid w:val="0049568E"/>
    <w:rsid w:val="00495CC5"/>
    <w:rsid w:val="004A399D"/>
    <w:rsid w:val="004A3DA3"/>
    <w:rsid w:val="004B3E33"/>
    <w:rsid w:val="004B755A"/>
    <w:rsid w:val="004B79FC"/>
    <w:rsid w:val="004C3AE2"/>
    <w:rsid w:val="004D0C0C"/>
    <w:rsid w:val="004D1697"/>
    <w:rsid w:val="004D2C9D"/>
    <w:rsid w:val="004D4612"/>
    <w:rsid w:val="004D5C94"/>
    <w:rsid w:val="004E1411"/>
    <w:rsid w:val="004F117B"/>
    <w:rsid w:val="004F3227"/>
    <w:rsid w:val="004F547B"/>
    <w:rsid w:val="004F5E85"/>
    <w:rsid w:val="00506F1E"/>
    <w:rsid w:val="005137A9"/>
    <w:rsid w:val="005164FC"/>
    <w:rsid w:val="0052116F"/>
    <w:rsid w:val="00525A8C"/>
    <w:rsid w:val="00525FEF"/>
    <w:rsid w:val="0053032F"/>
    <w:rsid w:val="0053050A"/>
    <w:rsid w:val="0053281C"/>
    <w:rsid w:val="00537554"/>
    <w:rsid w:val="00544A6C"/>
    <w:rsid w:val="00556446"/>
    <w:rsid w:val="00562ECC"/>
    <w:rsid w:val="00563163"/>
    <w:rsid w:val="00564795"/>
    <w:rsid w:val="00567D3B"/>
    <w:rsid w:val="00570C93"/>
    <w:rsid w:val="005717D1"/>
    <w:rsid w:val="00583FF6"/>
    <w:rsid w:val="00584089"/>
    <w:rsid w:val="00587A8B"/>
    <w:rsid w:val="005A58BF"/>
    <w:rsid w:val="005A58FE"/>
    <w:rsid w:val="005B1B0B"/>
    <w:rsid w:val="005B3AED"/>
    <w:rsid w:val="005C0F2F"/>
    <w:rsid w:val="005C3657"/>
    <w:rsid w:val="005C6361"/>
    <w:rsid w:val="005D0462"/>
    <w:rsid w:val="005D2053"/>
    <w:rsid w:val="005D2F62"/>
    <w:rsid w:val="005D5ECE"/>
    <w:rsid w:val="005D6646"/>
    <w:rsid w:val="005D7CBF"/>
    <w:rsid w:val="005E0578"/>
    <w:rsid w:val="005E0586"/>
    <w:rsid w:val="005E67EC"/>
    <w:rsid w:val="005F3C87"/>
    <w:rsid w:val="00600DA1"/>
    <w:rsid w:val="00602A1D"/>
    <w:rsid w:val="006118A6"/>
    <w:rsid w:val="00615858"/>
    <w:rsid w:val="00616449"/>
    <w:rsid w:val="0061730F"/>
    <w:rsid w:val="006210F5"/>
    <w:rsid w:val="00622E4D"/>
    <w:rsid w:val="006237DB"/>
    <w:rsid w:val="0062623E"/>
    <w:rsid w:val="00626E53"/>
    <w:rsid w:val="00635C85"/>
    <w:rsid w:val="00641882"/>
    <w:rsid w:val="006446B1"/>
    <w:rsid w:val="006452DA"/>
    <w:rsid w:val="0064556D"/>
    <w:rsid w:val="006455C7"/>
    <w:rsid w:val="006459C9"/>
    <w:rsid w:val="00646039"/>
    <w:rsid w:val="00650327"/>
    <w:rsid w:val="00650759"/>
    <w:rsid w:val="00650C9C"/>
    <w:rsid w:val="00652F21"/>
    <w:rsid w:val="00657867"/>
    <w:rsid w:val="00660396"/>
    <w:rsid w:val="00666C3C"/>
    <w:rsid w:val="0067134E"/>
    <w:rsid w:val="006733DB"/>
    <w:rsid w:val="006750DF"/>
    <w:rsid w:val="006859FD"/>
    <w:rsid w:val="00686BCD"/>
    <w:rsid w:val="006931A3"/>
    <w:rsid w:val="006A0ECB"/>
    <w:rsid w:val="006A15A7"/>
    <w:rsid w:val="006B051D"/>
    <w:rsid w:val="006B1925"/>
    <w:rsid w:val="006B38EE"/>
    <w:rsid w:val="006C1926"/>
    <w:rsid w:val="006C38D9"/>
    <w:rsid w:val="006C4B5A"/>
    <w:rsid w:val="006C4DE7"/>
    <w:rsid w:val="006D1581"/>
    <w:rsid w:val="006D2964"/>
    <w:rsid w:val="006D480B"/>
    <w:rsid w:val="006D5E1F"/>
    <w:rsid w:val="006E0B6C"/>
    <w:rsid w:val="006E1291"/>
    <w:rsid w:val="006E15D8"/>
    <w:rsid w:val="006E15E5"/>
    <w:rsid w:val="006E3152"/>
    <w:rsid w:val="006E39CF"/>
    <w:rsid w:val="006E54D1"/>
    <w:rsid w:val="006E577D"/>
    <w:rsid w:val="006E7D74"/>
    <w:rsid w:val="006F2642"/>
    <w:rsid w:val="006F569A"/>
    <w:rsid w:val="00701609"/>
    <w:rsid w:val="00705905"/>
    <w:rsid w:val="007063DF"/>
    <w:rsid w:val="007073BB"/>
    <w:rsid w:val="007132CA"/>
    <w:rsid w:val="007164BB"/>
    <w:rsid w:val="00717EE5"/>
    <w:rsid w:val="00722B34"/>
    <w:rsid w:val="00724021"/>
    <w:rsid w:val="007256AA"/>
    <w:rsid w:val="00726A0B"/>
    <w:rsid w:val="00733946"/>
    <w:rsid w:val="00734264"/>
    <w:rsid w:val="00736314"/>
    <w:rsid w:val="00736422"/>
    <w:rsid w:val="0073786B"/>
    <w:rsid w:val="00741E42"/>
    <w:rsid w:val="00743467"/>
    <w:rsid w:val="00750335"/>
    <w:rsid w:val="007526AE"/>
    <w:rsid w:val="007532BD"/>
    <w:rsid w:val="00754090"/>
    <w:rsid w:val="00754C80"/>
    <w:rsid w:val="00757D42"/>
    <w:rsid w:val="00761ED0"/>
    <w:rsid w:val="00762795"/>
    <w:rsid w:val="00765756"/>
    <w:rsid w:val="00766BCB"/>
    <w:rsid w:val="00767095"/>
    <w:rsid w:val="0077648E"/>
    <w:rsid w:val="00781326"/>
    <w:rsid w:val="00781BD3"/>
    <w:rsid w:val="00782881"/>
    <w:rsid w:val="00782DAA"/>
    <w:rsid w:val="0079146A"/>
    <w:rsid w:val="00791678"/>
    <w:rsid w:val="00792C11"/>
    <w:rsid w:val="0079351C"/>
    <w:rsid w:val="00795A9E"/>
    <w:rsid w:val="007A2C9F"/>
    <w:rsid w:val="007A4FE6"/>
    <w:rsid w:val="007A5856"/>
    <w:rsid w:val="007A76D3"/>
    <w:rsid w:val="007B3489"/>
    <w:rsid w:val="007B54E9"/>
    <w:rsid w:val="007C3836"/>
    <w:rsid w:val="007C7083"/>
    <w:rsid w:val="007C7D7C"/>
    <w:rsid w:val="007D036B"/>
    <w:rsid w:val="007D2E52"/>
    <w:rsid w:val="007D5ED3"/>
    <w:rsid w:val="007E19A9"/>
    <w:rsid w:val="007E2297"/>
    <w:rsid w:val="007F236B"/>
    <w:rsid w:val="007F45B7"/>
    <w:rsid w:val="007F6C08"/>
    <w:rsid w:val="00801F85"/>
    <w:rsid w:val="00802B9F"/>
    <w:rsid w:val="0080583F"/>
    <w:rsid w:val="0080638B"/>
    <w:rsid w:val="00807429"/>
    <w:rsid w:val="00807A7F"/>
    <w:rsid w:val="0081102A"/>
    <w:rsid w:val="00815058"/>
    <w:rsid w:val="008153C4"/>
    <w:rsid w:val="00820B94"/>
    <w:rsid w:val="00823450"/>
    <w:rsid w:val="00835D2A"/>
    <w:rsid w:val="00835FF0"/>
    <w:rsid w:val="008406C4"/>
    <w:rsid w:val="008474DF"/>
    <w:rsid w:val="00855ABC"/>
    <w:rsid w:val="0086120A"/>
    <w:rsid w:val="00863003"/>
    <w:rsid w:val="008715E8"/>
    <w:rsid w:val="00871F09"/>
    <w:rsid w:val="00871F8D"/>
    <w:rsid w:val="008868E1"/>
    <w:rsid w:val="00892890"/>
    <w:rsid w:val="00894C8D"/>
    <w:rsid w:val="008955E8"/>
    <w:rsid w:val="008A68F2"/>
    <w:rsid w:val="008B1A18"/>
    <w:rsid w:val="008B30C7"/>
    <w:rsid w:val="008B37F0"/>
    <w:rsid w:val="008B4636"/>
    <w:rsid w:val="008B531B"/>
    <w:rsid w:val="008B5697"/>
    <w:rsid w:val="008B7CD6"/>
    <w:rsid w:val="008C4A34"/>
    <w:rsid w:val="008D30BB"/>
    <w:rsid w:val="008D5A2B"/>
    <w:rsid w:val="008E12CA"/>
    <w:rsid w:val="008E1955"/>
    <w:rsid w:val="008E283D"/>
    <w:rsid w:val="008F21D5"/>
    <w:rsid w:val="008F2D4F"/>
    <w:rsid w:val="008F3516"/>
    <w:rsid w:val="00901E4A"/>
    <w:rsid w:val="009029C3"/>
    <w:rsid w:val="009032F0"/>
    <w:rsid w:val="009059C6"/>
    <w:rsid w:val="00911A2E"/>
    <w:rsid w:val="009140A8"/>
    <w:rsid w:val="009151CC"/>
    <w:rsid w:val="00921356"/>
    <w:rsid w:val="00926CCF"/>
    <w:rsid w:val="00933CA3"/>
    <w:rsid w:val="00934C49"/>
    <w:rsid w:val="00934D84"/>
    <w:rsid w:val="009354F9"/>
    <w:rsid w:val="00941613"/>
    <w:rsid w:val="00942B08"/>
    <w:rsid w:val="00942FFD"/>
    <w:rsid w:val="00943CA9"/>
    <w:rsid w:val="00945075"/>
    <w:rsid w:val="00946A7D"/>
    <w:rsid w:val="00956B36"/>
    <w:rsid w:val="00960A1F"/>
    <w:rsid w:val="00962117"/>
    <w:rsid w:val="00970F4B"/>
    <w:rsid w:val="00970F8C"/>
    <w:rsid w:val="00974F86"/>
    <w:rsid w:val="00983D84"/>
    <w:rsid w:val="009842D0"/>
    <w:rsid w:val="009858E5"/>
    <w:rsid w:val="00987318"/>
    <w:rsid w:val="00987FCA"/>
    <w:rsid w:val="00992072"/>
    <w:rsid w:val="00994494"/>
    <w:rsid w:val="0099513C"/>
    <w:rsid w:val="00997A1F"/>
    <w:rsid w:val="009A05BD"/>
    <w:rsid w:val="009A2403"/>
    <w:rsid w:val="009A373D"/>
    <w:rsid w:val="009A4D59"/>
    <w:rsid w:val="009A7CCF"/>
    <w:rsid w:val="009B0CF2"/>
    <w:rsid w:val="009B239A"/>
    <w:rsid w:val="009B30E7"/>
    <w:rsid w:val="009B47CE"/>
    <w:rsid w:val="009B6493"/>
    <w:rsid w:val="009C0C04"/>
    <w:rsid w:val="009C369C"/>
    <w:rsid w:val="009D20C0"/>
    <w:rsid w:val="009D3BE8"/>
    <w:rsid w:val="009D6CE4"/>
    <w:rsid w:val="009E0678"/>
    <w:rsid w:val="009E122A"/>
    <w:rsid w:val="009E19EB"/>
    <w:rsid w:val="009E31D0"/>
    <w:rsid w:val="00A02BFA"/>
    <w:rsid w:val="00A06EEC"/>
    <w:rsid w:val="00A07145"/>
    <w:rsid w:val="00A266A5"/>
    <w:rsid w:val="00A26AF8"/>
    <w:rsid w:val="00A26BF0"/>
    <w:rsid w:val="00A27817"/>
    <w:rsid w:val="00A357EC"/>
    <w:rsid w:val="00A3695B"/>
    <w:rsid w:val="00A379BF"/>
    <w:rsid w:val="00A46D08"/>
    <w:rsid w:val="00A506A1"/>
    <w:rsid w:val="00A547D5"/>
    <w:rsid w:val="00A6606C"/>
    <w:rsid w:val="00A66624"/>
    <w:rsid w:val="00A712FE"/>
    <w:rsid w:val="00A745E0"/>
    <w:rsid w:val="00A769A6"/>
    <w:rsid w:val="00A832DD"/>
    <w:rsid w:val="00A908AA"/>
    <w:rsid w:val="00AA28F5"/>
    <w:rsid w:val="00AA3763"/>
    <w:rsid w:val="00AA4E13"/>
    <w:rsid w:val="00AA4E60"/>
    <w:rsid w:val="00AA766F"/>
    <w:rsid w:val="00AB0E87"/>
    <w:rsid w:val="00AB210E"/>
    <w:rsid w:val="00AB3175"/>
    <w:rsid w:val="00AB4F72"/>
    <w:rsid w:val="00AB6071"/>
    <w:rsid w:val="00AC26D4"/>
    <w:rsid w:val="00AC606D"/>
    <w:rsid w:val="00AD082E"/>
    <w:rsid w:val="00AD1DD2"/>
    <w:rsid w:val="00AD2456"/>
    <w:rsid w:val="00AD2474"/>
    <w:rsid w:val="00AD3B15"/>
    <w:rsid w:val="00AD6AA3"/>
    <w:rsid w:val="00AE1610"/>
    <w:rsid w:val="00AE256C"/>
    <w:rsid w:val="00AE51CF"/>
    <w:rsid w:val="00AF25DB"/>
    <w:rsid w:val="00AF3D38"/>
    <w:rsid w:val="00AF42BE"/>
    <w:rsid w:val="00AF4465"/>
    <w:rsid w:val="00B02719"/>
    <w:rsid w:val="00B06A9E"/>
    <w:rsid w:val="00B141E0"/>
    <w:rsid w:val="00B14342"/>
    <w:rsid w:val="00B172D9"/>
    <w:rsid w:val="00B22DCA"/>
    <w:rsid w:val="00B27859"/>
    <w:rsid w:val="00B302AD"/>
    <w:rsid w:val="00B338E6"/>
    <w:rsid w:val="00B33E1D"/>
    <w:rsid w:val="00B3417B"/>
    <w:rsid w:val="00B34B62"/>
    <w:rsid w:val="00B37A1C"/>
    <w:rsid w:val="00B45730"/>
    <w:rsid w:val="00B45C2B"/>
    <w:rsid w:val="00B574A5"/>
    <w:rsid w:val="00B60D68"/>
    <w:rsid w:val="00B63F89"/>
    <w:rsid w:val="00B67A35"/>
    <w:rsid w:val="00B77E74"/>
    <w:rsid w:val="00B80DB5"/>
    <w:rsid w:val="00B82765"/>
    <w:rsid w:val="00B8276F"/>
    <w:rsid w:val="00B86BDE"/>
    <w:rsid w:val="00B910AE"/>
    <w:rsid w:val="00B959E4"/>
    <w:rsid w:val="00BA3CB0"/>
    <w:rsid w:val="00BA5ACA"/>
    <w:rsid w:val="00BB05BC"/>
    <w:rsid w:val="00BB0986"/>
    <w:rsid w:val="00BB1BAA"/>
    <w:rsid w:val="00BB2397"/>
    <w:rsid w:val="00BB2FF6"/>
    <w:rsid w:val="00BB7658"/>
    <w:rsid w:val="00BC1CFF"/>
    <w:rsid w:val="00BC2559"/>
    <w:rsid w:val="00BC38E6"/>
    <w:rsid w:val="00BD0DA4"/>
    <w:rsid w:val="00BD3812"/>
    <w:rsid w:val="00BD56A3"/>
    <w:rsid w:val="00BE1F90"/>
    <w:rsid w:val="00BE4628"/>
    <w:rsid w:val="00BF7B07"/>
    <w:rsid w:val="00C07199"/>
    <w:rsid w:val="00C103CB"/>
    <w:rsid w:val="00C11FE5"/>
    <w:rsid w:val="00C12CB3"/>
    <w:rsid w:val="00C14604"/>
    <w:rsid w:val="00C22257"/>
    <w:rsid w:val="00C22BC7"/>
    <w:rsid w:val="00C24656"/>
    <w:rsid w:val="00C2622D"/>
    <w:rsid w:val="00C266A5"/>
    <w:rsid w:val="00C27AA8"/>
    <w:rsid w:val="00C36AF4"/>
    <w:rsid w:val="00C44B3B"/>
    <w:rsid w:val="00C53F72"/>
    <w:rsid w:val="00C56498"/>
    <w:rsid w:val="00C60918"/>
    <w:rsid w:val="00C60983"/>
    <w:rsid w:val="00C621A7"/>
    <w:rsid w:val="00C64D5B"/>
    <w:rsid w:val="00C75AF0"/>
    <w:rsid w:val="00C77463"/>
    <w:rsid w:val="00C8229A"/>
    <w:rsid w:val="00C825EB"/>
    <w:rsid w:val="00C8458D"/>
    <w:rsid w:val="00C84B9A"/>
    <w:rsid w:val="00C8509A"/>
    <w:rsid w:val="00CA0C8A"/>
    <w:rsid w:val="00CA3574"/>
    <w:rsid w:val="00CA67C4"/>
    <w:rsid w:val="00CA6FB2"/>
    <w:rsid w:val="00CA764F"/>
    <w:rsid w:val="00CB12C9"/>
    <w:rsid w:val="00CB132E"/>
    <w:rsid w:val="00CB2B95"/>
    <w:rsid w:val="00CB2F86"/>
    <w:rsid w:val="00CB4325"/>
    <w:rsid w:val="00CB7581"/>
    <w:rsid w:val="00CC5945"/>
    <w:rsid w:val="00CC6D89"/>
    <w:rsid w:val="00CD3A94"/>
    <w:rsid w:val="00CD6307"/>
    <w:rsid w:val="00CD68A9"/>
    <w:rsid w:val="00CE07B0"/>
    <w:rsid w:val="00CE258E"/>
    <w:rsid w:val="00CE6E94"/>
    <w:rsid w:val="00CF1AEE"/>
    <w:rsid w:val="00CF624F"/>
    <w:rsid w:val="00D05BE7"/>
    <w:rsid w:val="00D06A5D"/>
    <w:rsid w:val="00D06FF7"/>
    <w:rsid w:val="00D07B6E"/>
    <w:rsid w:val="00D13AE4"/>
    <w:rsid w:val="00D22DB1"/>
    <w:rsid w:val="00D230BE"/>
    <w:rsid w:val="00D2312A"/>
    <w:rsid w:val="00D23A4A"/>
    <w:rsid w:val="00D241B9"/>
    <w:rsid w:val="00D25C96"/>
    <w:rsid w:val="00D26DF1"/>
    <w:rsid w:val="00D30073"/>
    <w:rsid w:val="00D30AEA"/>
    <w:rsid w:val="00D32859"/>
    <w:rsid w:val="00D34080"/>
    <w:rsid w:val="00D35040"/>
    <w:rsid w:val="00D35927"/>
    <w:rsid w:val="00D36A56"/>
    <w:rsid w:val="00D40965"/>
    <w:rsid w:val="00D41C15"/>
    <w:rsid w:val="00D436BA"/>
    <w:rsid w:val="00D43F41"/>
    <w:rsid w:val="00D477CC"/>
    <w:rsid w:val="00D527C5"/>
    <w:rsid w:val="00D57E4E"/>
    <w:rsid w:val="00D6562B"/>
    <w:rsid w:val="00D67B9C"/>
    <w:rsid w:val="00D716C6"/>
    <w:rsid w:val="00D71CC2"/>
    <w:rsid w:val="00D71DF5"/>
    <w:rsid w:val="00D765F0"/>
    <w:rsid w:val="00D77862"/>
    <w:rsid w:val="00D80793"/>
    <w:rsid w:val="00D80BF6"/>
    <w:rsid w:val="00D82028"/>
    <w:rsid w:val="00D87C7E"/>
    <w:rsid w:val="00D9730E"/>
    <w:rsid w:val="00DA2565"/>
    <w:rsid w:val="00DA4311"/>
    <w:rsid w:val="00DA5DF7"/>
    <w:rsid w:val="00DB0B53"/>
    <w:rsid w:val="00DB0F92"/>
    <w:rsid w:val="00DB231C"/>
    <w:rsid w:val="00DB4449"/>
    <w:rsid w:val="00DB5E49"/>
    <w:rsid w:val="00DB5F5D"/>
    <w:rsid w:val="00DC0F30"/>
    <w:rsid w:val="00DC3802"/>
    <w:rsid w:val="00DC5175"/>
    <w:rsid w:val="00DC58AC"/>
    <w:rsid w:val="00DD14C1"/>
    <w:rsid w:val="00DD3C69"/>
    <w:rsid w:val="00DD5148"/>
    <w:rsid w:val="00DE00D0"/>
    <w:rsid w:val="00DE0F51"/>
    <w:rsid w:val="00DE1FE0"/>
    <w:rsid w:val="00DE4838"/>
    <w:rsid w:val="00DE57A0"/>
    <w:rsid w:val="00DE7A49"/>
    <w:rsid w:val="00DF104D"/>
    <w:rsid w:val="00DF187E"/>
    <w:rsid w:val="00E01C31"/>
    <w:rsid w:val="00E01D4F"/>
    <w:rsid w:val="00E078AA"/>
    <w:rsid w:val="00E11316"/>
    <w:rsid w:val="00E13704"/>
    <w:rsid w:val="00E22ED2"/>
    <w:rsid w:val="00E31230"/>
    <w:rsid w:val="00E32055"/>
    <w:rsid w:val="00E340F5"/>
    <w:rsid w:val="00E34218"/>
    <w:rsid w:val="00E35253"/>
    <w:rsid w:val="00E360DC"/>
    <w:rsid w:val="00E378C4"/>
    <w:rsid w:val="00E42821"/>
    <w:rsid w:val="00E512BD"/>
    <w:rsid w:val="00E526EF"/>
    <w:rsid w:val="00E54622"/>
    <w:rsid w:val="00E54A61"/>
    <w:rsid w:val="00E55200"/>
    <w:rsid w:val="00E64FE8"/>
    <w:rsid w:val="00E705D3"/>
    <w:rsid w:val="00E70A89"/>
    <w:rsid w:val="00E74463"/>
    <w:rsid w:val="00E74C6D"/>
    <w:rsid w:val="00E75778"/>
    <w:rsid w:val="00E75B16"/>
    <w:rsid w:val="00E773D0"/>
    <w:rsid w:val="00E8553F"/>
    <w:rsid w:val="00E878A6"/>
    <w:rsid w:val="00E969DF"/>
    <w:rsid w:val="00EA0100"/>
    <w:rsid w:val="00EA4989"/>
    <w:rsid w:val="00EA68DE"/>
    <w:rsid w:val="00EB0C31"/>
    <w:rsid w:val="00EB2CAD"/>
    <w:rsid w:val="00EB55D3"/>
    <w:rsid w:val="00EC2141"/>
    <w:rsid w:val="00EC79F8"/>
    <w:rsid w:val="00ED0F0B"/>
    <w:rsid w:val="00ED70E4"/>
    <w:rsid w:val="00ED7904"/>
    <w:rsid w:val="00EE6D24"/>
    <w:rsid w:val="00EF024A"/>
    <w:rsid w:val="00EF05B6"/>
    <w:rsid w:val="00EF6188"/>
    <w:rsid w:val="00F14966"/>
    <w:rsid w:val="00F1525C"/>
    <w:rsid w:val="00F15D41"/>
    <w:rsid w:val="00F17B8D"/>
    <w:rsid w:val="00F20439"/>
    <w:rsid w:val="00F20945"/>
    <w:rsid w:val="00F27524"/>
    <w:rsid w:val="00F3392C"/>
    <w:rsid w:val="00F33FB4"/>
    <w:rsid w:val="00F43B5F"/>
    <w:rsid w:val="00F52D4B"/>
    <w:rsid w:val="00F56D25"/>
    <w:rsid w:val="00F61225"/>
    <w:rsid w:val="00F63BE3"/>
    <w:rsid w:val="00F67704"/>
    <w:rsid w:val="00F71524"/>
    <w:rsid w:val="00F73218"/>
    <w:rsid w:val="00F75033"/>
    <w:rsid w:val="00F76DC8"/>
    <w:rsid w:val="00F90B60"/>
    <w:rsid w:val="00F913AC"/>
    <w:rsid w:val="00F91460"/>
    <w:rsid w:val="00F96A59"/>
    <w:rsid w:val="00FA1833"/>
    <w:rsid w:val="00FA4510"/>
    <w:rsid w:val="00FA72C9"/>
    <w:rsid w:val="00FB1056"/>
    <w:rsid w:val="00FB1C1F"/>
    <w:rsid w:val="00FB2BE0"/>
    <w:rsid w:val="00FB52F5"/>
    <w:rsid w:val="00FC0235"/>
    <w:rsid w:val="00FC281B"/>
    <w:rsid w:val="00FC32A3"/>
    <w:rsid w:val="00FC4888"/>
    <w:rsid w:val="00FC4F1C"/>
    <w:rsid w:val="00FC6712"/>
    <w:rsid w:val="00FD11AC"/>
    <w:rsid w:val="00FD4580"/>
    <w:rsid w:val="00FE1D72"/>
    <w:rsid w:val="00FF0B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7F452C"/>
  <w15:chartTrackingRefBased/>
  <w15:docId w15:val="{1FC0E13F-4C91-4816-BCF8-86AAE199C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1E4A"/>
  </w:style>
  <w:style w:type="paragraph" w:styleId="Heading2">
    <w:name w:val="heading 2"/>
    <w:basedOn w:val="Normal"/>
    <w:next w:val="BodyText"/>
    <w:link w:val="Heading2Char"/>
    <w:uiPriority w:val="9"/>
    <w:qFormat/>
    <w:rsid w:val="00987318"/>
    <w:pPr>
      <w:keepNext/>
      <w:keepLines/>
      <w:spacing w:before="60" w:after="280" w:line="240" w:lineRule="auto"/>
      <w:outlineLvl w:val="1"/>
    </w:pPr>
    <w:rPr>
      <w:rFonts w:ascii="Arial" w:eastAsiaTheme="majorEastAsia" w:hAnsi="Arial" w:cstheme="majorBidi"/>
      <w:color w:val="005EB8"/>
      <w:sz w:val="3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416932"/>
  </w:style>
  <w:style w:type="paragraph" w:styleId="ListParagraph">
    <w:name w:val="List Paragraph"/>
    <w:basedOn w:val="Normal"/>
    <w:uiPriority w:val="34"/>
    <w:qFormat/>
    <w:rsid w:val="00AE1610"/>
    <w:pPr>
      <w:spacing w:after="0" w:line="240" w:lineRule="auto"/>
      <w:ind w:left="720"/>
      <w:contextualSpacing/>
    </w:pPr>
    <w:rPr>
      <w:rFonts w:ascii="Arial" w:hAnsi="Arial"/>
      <w:color w:val="231F20"/>
      <w:sz w:val="24"/>
      <w:szCs w:val="24"/>
    </w:rPr>
  </w:style>
  <w:style w:type="paragraph" w:styleId="Header">
    <w:name w:val="header"/>
    <w:basedOn w:val="Normal"/>
    <w:link w:val="HeaderChar"/>
    <w:uiPriority w:val="99"/>
    <w:unhideWhenUsed/>
    <w:rsid w:val="00AF44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4465"/>
  </w:style>
  <w:style w:type="paragraph" w:styleId="Footer">
    <w:name w:val="footer"/>
    <w:basedOn w:val="Normal"/>
    <w:link w:val="FooterChar"/>
    <w:uiPriority w:val="99"/>
    <w:unhideWhenUsed/>
    <w:rsid w:val="00AF44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4465"/>
  </w:style>
  <w:style w:type="table" w:styleId="TableGrid">
    <w:name w:val="Table Grid"/>
    <w:basedOn w:val="TableNormal"/>
    <w:uiPriority w:val="39"/>
    <w:rsid w:val="00602A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D05BE7"/>
    <w:pPr>
      <w:spacing w:after="0" w:line="240" w:lineRule="auto"/>
    </w:pPr>
    <w:rPr>
      <w:rFonts w:ascii="Arial" w:hAnsi="Arial"/>
      <w:color w:val="231F20"/>
      <w:sz w:val="24"/>
      <w:szCs w:val="24"/>
    </w:rPr>
    <w:tblPr>
      <w:tblCellMar>
        <w:left w:w="0" w:type="dxa"/>
        <w:right w:w="0" w:type="dxa"/>
      </w:tblCellMar>
    </w:tblPr>
  </w:style>
  <w:style w:type="character" w:customStyle="1" w:styleId="Heading2Char">
    <w:name w:val="Heading 2 Char"/>
    <w:basedOn w:val="DefaultParagraphFont"/>
    <w:link w:val="Heading2"/>
    <w:uiPriority w:val="9"/>
    <w:rsid w:val="00987318"/>
    <w:rPr>
      <w:rFonts w:ascii="Arial" w:eastAsiaTheme="majorEastAsia" w:hAnsi="Arial" w:cstheme="majorBidi"/>
      <w:color w:val="005EB8"/>
      <w:sz w:val="36"/>
      <w:szCs w:val="26"/>
    </w:rPr>
  </w:style>
  <w:style w:type="paragraph" w:styleId="BodyText">
    <w:name w:val="Body Text"/>
    <w:basedOn w:val="Normal"/>
    <w:link w:val="BodyTextChar"/>
    <w:uiPriority w:val="99"/>
    <w:semiHidden/>
    <w:unhideWhenUsed/>
    <w:rsid w:val="00987318"/>
    <w:pPr>
      <w:spacing w:after="120"/>
    </w:pPr>
  </w:style>
  <w:style w:type="character" w:customStyle="1" w:styleId="BodyTextChar">
    <w:name w:val="Body Text Char"/>
    <w:basedOn w:val="DefaultParagraphFont"/>
    <w:link w:val="BodyText"/>
    <w:uiPriority w:val="99"/>
    <w:semiHidden/>
    <w:rsid w:val="00987318"/>
  </w:style>
  <w:style w:type="table" w:customStyle="1" w:styleId="TableGrid2">
    <w:name w:val="Table Grid2"/>
    <w:basedOn w:val="TableNormal"/>
    <w:next w:val="TableGrid"/>
    <w:uiPriority w:val="39"/>
    <w:rsid w:val="0029315A"/>
    <w:pPr>
      <w:spacing w:after="0" w:line="240" w:lineRule="auto"/>
    </w:pPr>
    <w:rPr>
      <w:rFonts w:ascii="Arial" w:hAnsi="Arial"/>
      <w:color w:val="231F20"/>
      <w:sz w:val="24"/>
      <w:szCs w:val="24"/>
    </w:rPr>
    <w:tblPr>
      <w:tblCellMar>
        <w:left w:w="0" w:type="dxa"/>
        <w:right w:w="0" w:type="dxa"/>
      </w:tblCellMar>
    </w:tblPr>
  </w:style>
  <w:style w:type="table" w:customStyle="1" w:styleId="TableGrid3">
    <w:name w:val="Table Grid3"/>
    <w:basedOn w:val="TableNormal"/>
    <w:next w:val="TableGrid"/>
    <w:uiPriority w:val="39"/>
    <w:rsid w:val="008B37F0"/>
    <w:pPr>
      <w:spacing w:after="0" w:line="240" w:lineRule="auto"/>
    </w:pPr>
    <w:rPr>
      <w:rFonts w:ascii="Arial" w:hAnsi="Arial"/>
      <w:color w:val="231F20"/>
      <w:sz w:val="24"/>
      <w:szCs w:val="24"/>
    </w:rPr>
    <w:tblPr>
      <w:tblCellMar>
        <w:left w:w="0" w:type="dxa"/>
        <w:right w:w="0" w:type="dxa"/>
      </w:tblCellMar>
    </w:tblPr>
  </w:style>
  <w:style w:type="table" w:customStyle="1" w:styleId="TableGrid4">
    <w:name w:val="Table Grid4"/>
    <w:basedOn w:val="TableNormal"/>
    <w:next w:val="TableGrid"/>
    <w:uiPriority w:val="39"/>
    <w:rsid w:val="00211EBC"/>
    <w:pPr>
      <w:spacing w:after="0" w:line="240" w:lineRule="auto"/>
    </w:pPr>
    <w:rPr>
      <w:rFonts w:ascii="Arial" w:hAnsi="Arial"/>
      <w:color w:val="231F20"/>
      <w:sz w:val="24"/>
      <w:szCs w:val="24"/>
    </w:rPr>
    <w:tblPr>
      <w:tblCellMar>
        <w:left w:w="0" w:type="dxa"/>
        <w:right w:w="0" w:type="dxa"/>
      </w:tblCellMar>
    </w:tblPr>
  </w:style>
  <w:style w:type="table" w:customStyle="1" w:styleId="TableGrid5">
    <w:name w:val="Table Grid5"/>
    <w:basedOn w:val="TableNormal"/>
    <w:next w:val="TableGrid"/>
    <w:uiPriority w:val="39"/>
    <w:rsid w:val="000708D7"/>
    <w:pPr>
      <w:spacing w:after="0" w:line="240" w:lineRule="auto"/>
    </w:pPr>
    <w:rPr>
      <w:rFonts w:ascii="Arial" w:hAnsi="Arial"/>
      <w:color w:val="231F20"/>
      <w:sz w:val="24"/>
      <w:szCs w:val="24"/>
    </w:rPr>
    <w:tblPr>
      <w:tblCellMar>
        <w:left w:w="0" w:type="dxa"/>
        <w:right w:w="0" w:type="dxa"/>
      </w:tblCellMar>
    </w:tblPr>
  </w:style>
  <w:style w:type="character" w:styleId="Hyperlink">
    <w:name w:val="Hyperlink"/>
    <w:basedOn w:val="DefaultParagraphFont"/>
    <w:uiPriority w:val="99"/>
    <w:unhideWhenUsed/>
    <w:rsid w:val="00291D52"/>
    <w:rPr>
      <w:color w:val="0563C1" w:themeColor="hyperlink"/>
      <w:u w:val="single"/>
    </w:rPr>
  </w:style>
  <w:style w:type="character" w:styleId="UnresolvedMention">
    <w:name w:val="Unresolved Mention"/>
    <w:basedOn w:val="DefaultParagraphFont"/>
    <w:uiPriority w:val="99"/>
    <w:semiHidden/>
    <w:unhideWhenUsed/>
    <w:rsid w:val="00291D52"/>
    <w:rPr>
      <w:color w:val="605E5C"/>
      <w:shd w:val="clear" w:color="auto" w:fill="E1DFDD"/>
    </w:rPr>
  </w:style>
  <w:style w:type="character" w:styleId="FollowedHyperlink">
    <w:name w:val="FollowedHyperlink"/>
    <w:basedOn w:val="DefaultParagraphFont"/>
    <w:uiPriority w:val="99"/>
    <w:semiHidden/>
    <w:unhideWhenUsed/>
    <w:rsid w:val="0024287A"/>
    <w:rPr>
      <w:color w:val="954F72" w:themeColor="followedHyperlink"/>
      <w:u w:val="single"/>
    </w:rPr>
  </w:style>
  <w:style w:type="paragraph" w:styleId="Revision">
    <w:name w:val="Revision"/>
    <w:hidden/>
    <w:uiPriority w:val="99"/>
    <w:semiHidden/>
    <w:rsid w:val="00A02BFA"/>
    <w:pPr>
      <w:spacing w:after="0" w:line="240" w:lineRule="auto"/>
    </w:pPr>
  </w:style>
  <w:style w:type="character" w:styleId="CommentReference">
    <w:name w:val="annotation reference"/>
    <w:basedOn w:val="DefaultParagraphFont"/>
    <w:uiPriority w:val="99"/>
    <w:semiHidden/>
    <w:unhideWhenUsed/>
    <w:rsid w:val="00A02BFA"/>
    <w:rPr>
      <w:sz w:val="16"/>
      <w:szCs w:val="16"/>
    </w:rPr>
  </w:style>
  <w:style w:type="paragraph" w:styleId="CommentText">
    <w:name w:val="annotation text"/>
    <w:basedOn w:val="Normal"/>
    <w:link w:val="CommentTextChar"/>
    <w:uiPriority w:val="99"/>
    <w:unhideWhenUsed/>
    <w:rsid w:val="00A02BFA"/>
    <w:pPr>
      <w:spacing w:line="240" w:lineRule="auto"/>
    </w:pPr>
    <w:rPr>
      <w:sz w:val="20"/>
      <w:szCs w:val="20"/>
    </w:rPr>
  </w:style>
  <w:style w:type="character" w:customStyle="1" w:styleId="CommentTextChar">
    <w:name w:val="Comment Text Char"/>
    <w:basedOn w:val="DefaultParagraphFont"/>
    <w:link w:val="CommentText"/>
    <w:uiPriority w:val="99"/>
    <w:rsid w:val="00A02BFA"/>
    <w:rPr>
      <w:sz w:val="20"/>
      <w:szCs w:val="20"/>
    </w:rPr>
  </w:style>
  <w:style w:type="paragraph" w:styleId="CommentSubject">
    <w:name w:val="annotation subject"/>
    <w:basedOn w:val="CommentText"/>
    <w:next w:val="CommentText"/>
    <w:link w:val="CommentSubjectChar"/>
    <w:uiPriority w:val="99"/>
    <w:semiHidden/>
    <w:unhideWhenUsed/>
    <w:rsid w:val="00A02BFA"/>
    <w:rPr>
      <w:b/>
      <w:bCs/>
    </w:rPr>
  </w:style>
  <w:style w:type="character" w:customStyle="1" w:styleId="CommentSubjectChar">
    <w:name w:val="Comment Subject Char"/>
    <w:basedOn w:val="CommentTextChar"/>
    <w:link w:val="CommentSubject"/>
    <w:uiPriority w:val="99"/>
    <w:semiHidden/>
    <w:rsid w:val="00A02BFA"/>
    <w:rPr>
      <w:b/>
      <w:bCs/>
      <w:sz w:val="20"/>
      <w:szCs w:val="20"/>
    </w:rPr>
  </w:style>
  <w:style w:type="paragraph" w:customStyle="1" w:styleId="Default">
    <w:name w:val="Default"/>
    <w:rsid w:val="00743467"/>
    <w:pPr>
      <w:autoSpaceDE w:val="0"/>
      <w:autoSpaceDN w:val="0"/>
      <w:adjustRightInd w:val="0"/>
      <w:spacing w:after="0" w:line="240" w:lineRule="auto"/>
    </w:pPr>
    <w:rPr>
      <w:rFonts w:ascii="Arial" w:hAnsi="Arial" w:cs="Arial"/>
      <w:color w:val="000000"/>
      <w:sz w:val="24"/>
      <w:szCs w:val="24"/>
    </w:rPr>
  </w:style>
  <w:style w:type="table" w:customStyle="1" w:styleId="TableGrid6">
    <w:name w:val="Table Grid6"/>
    <w:basedOn w:val="TableNormal"/>
    <w:next w:val="TableGrid"/>
    <w:uiPriority w:val="39"/>
    <w:rsid w:val="00701609"/>
    <w:pPr>
      <w:spacing w:after="0" w:line="240" w:lineRule="auto"/>
    </w:pPr>
    <w:rPr>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9593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hyperlink" Target="https://lincolnshire.icb.nhs.uk/your-health-and-services/cancer-services/living-with-cancer-strategy-for-lincolnshire/" TargetMode="Externa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vimeo.com/showcase/7367966?page=2&amp;page=3&amp;page=4&amp;page=5&amp;page=6&amp;page=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journals.lww.com/jporp/citation/2023/09001/ipos_2023_abstracts_booklet.1.aspx" TargetMode="External"/><Relationship Id="rId10" Type="http://schemas.openxmlformats.org/officeDocument/2006/relationships/header" Target="header2.xml"/><Relationship Id="rId19" Type="http://schemas.openxmlformats.org/officeDocument/2006/relationships/hyperlink" Target="https://www.leadershipacademy.nhs.uk/programmes/elizabeth-garrett-anderson-programm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lincolnshire.icb.nhs.uk/your-health-and-services/cancer-services/living-with-cancer-strategy-for-lincolnshi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959BCE-56B2-4783-A882-0CCCF2C4937C}">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1336</TotalTime>
  <Pages>14</Pages>
  <Words>3744</Words>
  <Characters>21343</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25037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OBHI, Kamljit (NHS ARDEN AND GREATER EAST MIDLANDS COMMISSIONING SUPPORT UNIT)</dc:creator>
  <cp:keywords/>
  <dc:description/>
  <cp:lastModifiedBy>FOSTER, Stephanie (NHS LINCOLNSHIRE ICB - 71E)</cp:lastModifiedBy>
  <cp:revision>742</cp:revision>
  <dcterms:created xsi:type="dcterms:W3CDTF">2024-01-25T09:27:00Z</dcterms:created>
  <dcterms:modified xsi:type="dcterms:W3CDTF">2025-02-27T18:00:00Z</dcterms:modified>
</cp:coreProperties>
</file>