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350C36" w14:textId="77777777" w:rsidR="00465852" w:rsidRDefault="00465852">
      <w:pPr>
        <w:rPr>
          <w:sz w:val="28"/>
          <w:szCs w:val="28"/>
        </w:rPr>
      </w:pPr>
      <w:r w:rsidRPr="00465852">
        <w:rPr>
          <w:sz w:val="28"/>
          <w:szCs w:val="28"/>
        </w:rPr>
        <w:t>Appendix 1</w:t>
      </w:r>
    </w:p>
    <w:p w14:paraId="682245D0" w14:textId="77777777" w:rsidR="00465852" w:rsidRPr="00465852" w:rsidRDefault="00465852">
      <w:pPr>
        <w:rPr>
          <w:sz w:val="28"/>
          <w:szCs w:val="28"/>
        </w:rPr>
      </w:pPr>
    </w:p>
    <w:tbl>
      <w:tblPr>
        <w:tblStyle w:val="TableGrid"/>
        <w:tblW w:w="0" w:type="auto"/>
        <w:tblLook w:val="04A0" w:firstRow="1" w:lastRow="0" w:firstColumn="1" w:lastColumn="0" w:noHBand="0" w:noVBand="1"/>
      </w:tblPr>
      <w:tblGrid>
        <w:gridCol w:w="8901"/>
      </w:tblGrid>
      <w:tr w:rsidR="00196F50" w:rsidRPr="009D1CC6" w14:paraId="0F2F8DE5" w14:textId="77777777" w:rsidTr="00A31A7A">
        <w:tc>
          <w:tcPr>
            <w:tcW w:w="8901" w:type="dxa"/>
          </w:tcPr>
          <w:p w14:paraId="05DD205F" w14:textId="77777777" w:rsidR="00196F50" w:rsidRPr="009D1CC6" w:rsidRDefault="00196F50" w:rsidP="00196F50">
            <w:pPr>
              <w:pStyle w:val="Subtitle"/>
            </w:pPr>
            <w:r w:rsidRPr="009D1CC6">
              <w:t>NHS Equality Delivery System</w:t>
            </w:r>
            <w:r w:rsidR="00F12E22">
              <w:t xml:space="preserve"> </w:t>
            </w:r>
          </w:p>
        </w:tc>
      </w:tr>
      <w:tr w:rsidR="00A31A7A" w:rsidRPr="009D1CC6" w14:paraId="2E89CE95" w14:textId="77777777" w:rsidTr="00A31A7A">
        <w:tc>
          <w:tcPr>
            <w:tcW w:w="8901" w:type="dxa"/>
            <w:tcMar>
              <w:bottom w:w="0" w:type="dxa"/>
            </w:tcMar>
          </w:tcPr>
          <w:p w14:paraId="2E633234" w14:textId="77777777" w:rsidR="00A31A7A" w:rsidRPr="004E5A23" w:rsidRDefault="00196F50" w:rsidP="00E33027">
            <w:pPr>
              <w:pStyle w:val="Title"/>
              <w:rPr>
                <w:sz w:val="40"/>
                <w:szCs w:val="40"/>
              </w:rPr>
            </w:pPr>
            <w:r w:rsidRPr="004E5A23">
              <w:rPr>
                <w:sz w:val="40"/>
                <w:szCs w:val="40"/>
              </w:rPr>
              <w:t>EDS Report</w:t>
            </w:r>
            <w:r w:rsidR="0042325F" w:rsidRPr="004E5A23">
              <w:rPr>
                <w:sz w:val="40"/>
                <w:szCs w:val="40"/>
              </w:rPr>
              <w:t xml:space="preserve"> for Lincolnshire ICB</w:t>
            </w:r>
            <w:r w:rsidR="00A87B2D" w:rsidRPr="004E5A23">
              <w:rPr>
                <w:sz w:val="40"/>
                <w:szCs w:val="40"/>
              </w:rPr>
              <w:t xml:space="preserve">, </w:t>
            </w:r>
          </w:p>
        </w:tc>
      </w:tr>
      <w:tr w:rsidR="00A31A7A" w:rsidRPr="009D1CC6" w14:paraId="09E8BCED" w14:textId="77777777" w:rsidTr="00A31A7A">
        <w:tc>
          <w:tcPr>
            <w:tcW w:w="8901" w:type="dxa"/>
            <w:tcMar>
              <w:bottom w:w="851" w:type="dxa"/>
            </w:tcMar>
          </w:tcPr>
          <w:p w14:paraId="77C6EDDC" w14:textId="77777777" w:rsidR="00A31A7A" w:rsidRDefault="00985A4F" w:rsidP="00372B84">
            <w:pPr>
              <w:pStyle w:val="Subtitle"/>
              <w:rPr>
                <w:sz w:val="40"/>
                <w:szCs w:val="40"/>
              </w:rPr>
            </w:pPr>
            <w:r>
              <w:rPr>
                <w:sz w:val="40"/>
                <w:szCs w:val="40"/>
              </w:rPr>
              <w:t xml:space="preserve">Report 1 for </w:t>
            </w:r>
            <w:r w:rsidR="00E02214" w:rsidRPr="00E02214">
              <w:rPr>
                <w:sz w:val="40"/>
                <w:szCs w:val="40"/>
              </w:rPr>
              <w:t>Domain 1</w:t>
            </w:r>
            <w:r w:rsidR="008864AF">
              <w:rPr>
                <w:sz w:val="40"/>
                <w:szCs w:val="40"/>
              </w:rPr>
              <w:t>:</w:t>
            </w:r>
            <w:r w:rsidR="00E02214" w:rsidRPr="00E02214">
              <w:rPr>
                <w:sz w:val="40"/>
                <w:szCs w:val="40"/>
              </w:rPr>
              <w:t xml:space="preserve"> </w:t>
            </w:r>
            <w:bookmarkStart w:id="0" w:name="_Hlk155098946"/>
            <w:r w:rsidR="00F624BA">
              <w:rPr>
                <w:sz w:val="40"/>
                <w:szCs w:val="40"/>
              </w:rPr>
              <w:t>(</w:t>
            </w:r>
            <w:r w:rsidR="00E02214" w:rsidRPr="00E02214">
              <w:rPr>
                <w:sz w:val="40"/>
                <w:szCs w:val="40"/>
              </w:rPr>
              <w:t>Commissioned or Provider Services</w:t>
            </w:r>
            <w:bookmarkEnd w:id="0"/>
            <w:r w:rsidR="00F624BA">
              <w:rPr>
                <w:sz w:val="40"/>
                <w:szCs w:val="40"/>
              </w:rPr>
              <w:t>)</w:t>
            </w:r>
            <w:r w:rsidR="008864AF">
              <w:rPr>
                <w:sz w:val="40"/>
                <w:szCs w:val="40"/>
              </w:rPr>
              <w:t xml:space="preserve"> – </w:t>
            </w:r>
            <w:r w:rsidR="00372B84">
              <w:rPr>
                <w:sz w:val="40"/>
                <w:szCs w:val="40"/>
              </w:rPr>
              <w:t>Smoke</w:t>
            </w:r>
            <w:r w:rsidR="00102D1F">
              <w:rPr>
                <w:sz w:val="40"/>
                <w:szCs w:val="40"/>
              </w:rPr>
              <w:t>free pregnancy – smoking cessation programme</w:t>
            </w:r>
          </w:p>
          <w:p w14:paraId="25A018EB" w14:textId="77777777" w:rsidR="00DF26D5" w:rsidRPr="00DF26D5" w:rsidRDefault="00DF26D5" w:rsidP="00DF26D5">
            <w:pPr>
              <w:pStyle w:val="Date"/>
              <w:rPr>
                <w:sz w:val="36"/>
                <w:szCs w:val="36"/>
              </w:rPr>
            </w:pPr>
          </w:p>
        </w:tc>
      </w:tr>
      <w:tr w:rsidR="00A31A7A" w:rsidRPr="009D1CC6" w14:paraId="02559035" w14:textId="77777777" w:rsidTr="00A31A7A">
        <w:tc>
          <w:tcPr>
            <w:tcW w:w="8901" w:type="dxa"/>
          </w:tcPr>
          <w:p w14:paraId="40A48380" w14:textId="77777777" w:rsidR="00A31A7A" w:rsidRPr="009D1CC6" w:rsidRDefault="00A31A7A" w:rsidP="00E33027">
            <w:pPr>
              <w:pStyle w:val="Date"/>
            </w:pPr>
          </w:p>
        </w:tc>
      </w:tr>
    </w:tbl>
    <w:p w14:paraId="2789F867" w14:textId="77777777" w:rsidR="008E6AE9" w:rsidRPr="009D1CC6" w:rsidRDefault="008E6AE9" w:rsidP="007542A0"/>
    <w:tbl>
      <w:tblPr>
        <w:tblStyle w:val="TableGrid"/>
        <w:tblpPr w:vertAnchor="page" w:horzAnchor="margin" w:tblpY="918"/>
        <w:tblOverlap w:val="never"/>
        <w:tblW w:w="6727" w:type="dxa"/>
        <w:tblLook w:val="04A0" w:firstRow="1" w:lastRow="0" w:firstColumn="1" w:lastColumn="0" w:noHBand="0" w:noVBand="1"/>
      </w:tblPr>
      <w:tblGrid>
        <w:gridCol w:w="6727"/>
      </w:tblGrid>
      <w:tr w:rsidR="00C94874" w:rsidRPr="009D1CC6" w14:paraId="14D31E59" w14:textId="77777777" w:rsidTr="007808F8">
        <w:trPr>
          <w:trHeight w:val="642"/>
        </w:trPr>
        <w:sdt>
          <w:sdtPr>
            <w:rPr>
              <w:color w:val="263B48"/>
            </w:rPr>
            <w:alias w:val="Protective Marking"/>
            <w:tag w:val="Protective Marking"/>
            <w:id w:val="-1097942897"/>
            <w:placeholder>
              <w:docPart w:val="0FEBBD3197144BD8A9B2BFE9BCED6D61"/>
            </w:placeholder>
            <w:dropDownList>
              <w:listItem w:value="Choose an item."/>
              <w:listItem w:displayText="Classification: Official" w:value="Classification: Official"/>
              <w:listItem w:displayText="Classification: Official-Sensitive: Commercial" w:value="Classification: Official-Sensitive: Commercial"/>
              <w:listItem w:displayText="Classification: Official-Sensitive:Personal" w:value="Classification: Official-Sensitive:Personal"/>
            </w:dropDownList>
          </w:sdtPr>
          <w:sdtContent>
            <w:tc>
              <w:tcPr>
                <w:tcW w:w="8901" w:type="dxa"/>
              </w:tcPr>
              <w:p w14:paraId="730B5545" w14:textId="77777777" w:rsidR="00C94874" w:rsidRPr="0034461C" w:rsidRDefault="004D30D3" w:rsidP="007808F8">
                <w:pPr>
                  <w:pStyle w:val="Classification"/>
                  <w:rPr>
                    <w:color w:val="263B48"/>
                  </w:rPr>
                </w:pPr>
                <w:r w:rsidRPr="0034461C">
                  <w:rPr>
                    <w:color w:val="263B48"/>
                  </w:rPr>
                  <w:t>Classification: Official</w:t>
                </w:r>
              </w:p>
            </w:tc>
          </w:sdtContent>
        </w:sdt>
      </w:tr>
      <w:tr w:rsidR="00C94874" w:rsidRPr="009D1CC6" w14:paraId="69896DC0" w14:textId="77777777" w:rsidTr="007808F8">
        <w:tc>
          <w:tcPr>
            <w:tcW w:w="8901" w:type="dxa"/>
          </w:tcPr>
          <w:p w14:paraId="023FED90" w14:textId="77777777" w:rsidR="00C94874" w:rsidRPr="0034461C" w:rsidRDefault="00C94874" w:rsidP="007808F8">
            <w:pPr>
              <w:pStyle w:val="Classification"/>
              <w:rPr>
                <w:color w:val="auto"/>
              </w:rPr>
            </w:pPr>
            <w:r w:rsidRPr="0034461C">
              <w:rPr>
                <w:color w:val="auto"/>
              </w:rPr>
              <w:t xml:space="preserve">Publication approval reference: </w:t>
            </w:r>
            <w:r w:rsidR="008842BC" w:rsidRPr="0034461C">
              <w:rPr>
                <w:color w:val="auto"/>
              </w:rPr>
              <w:t>PAR1262</w:t>
            </w:r>
          </w:p>
        </w:tc>
      </w:tr>
    </w:tbl>
    <w:p w14:paraId="584440AF" w14:textId="77777777" w:rsidR="00C94874" w:rsidRPr="009D1CC6" w:rsidRDefault="00C94874" w:rsidP="008E6AE9"/>
    <w:p w14:paraId="4D725390" w14:textId="77777777" w:rsidR="001241F4" w:rsidRPr="009D1CC6" w:rsidRDefault="001241F4" w:rsidP="00991A82">
      <w:pPr>
        <w:sectPr w:rsidR="001241F4" w:rsidRPr="009D1CC6" w:rsidSect="0021516C">
          <w:headerReference w:type="default" r:id="rId11"/>
          <w:pgSz w:w="11906" w:h="16838" w:code="9"/>
          <w:pgMar w:top="5103" w:right="1928" w:bottom="1134" w:left="1077" w:header="709" w:footer="709" w:gutter="0"/>
          <w:cols w:space="708"/>
          <w:docGrid w:linePitch="360"/>
        </w:sectPr>
      </w:pPr>
    </w:p>
    <w:p w14:paraId="35FC9AEC" w14:textId="77777777" w:rsidR="001241F4" w:rsidRPr="00DF211B" w:rsidRDefault="00510CDF" w:rsidP="00510CDF">
      <w:pPr>
        <w:pStyle w:val="TOCHeading"/>
      </w:pPr>
      <w:r w:rsidRPr="00DF211B">
        <w:lastRenderedPageBreak/>
        <w:t>Contents</w:t>
      </w:r>
    </w:p>
    <w:p w14:paraId="36D020E2" w14:textId="77777777" w:rsidR="009D1CC6" w:rsidRPr="00DF211B" w:rsidRDefault="00510CDF">
      <w:pPr>
        <w:pStyle w:val="TOC2"/>
      </w:pPr>
      <w:r w:rsidRPr="00DF211B">
        <w:fldChar w:fldCharType="begin"/>
      </w:r>
      <w:r w:rsidRPr="00DF211B">
        <w:instrText xml:space="preserve"> toc \h \w \t "Heading 1,1,Heading 1 Numbered,1,Heading 2,2,Heading 2 Numbered,2" </w:instrText>
      </w:r>
      <w:r w:rsidRPr="00DF211B">
        <w:fldChar w:fldCharType="separate"/>
      </w:r>
      <w:hyperlink w:anchor="_Toc94529745" w:history="1">
        <w:r w:rsidR="009D1CC6" w:rsidRPr="00DF211B">
          <w:rPr>
            <w:rStyle w:val="Hyperlink"/>
          </w:rPr>
          <w:t>Equality Delivery System for the NHS</w:t>
        </w:r>
        <w:r w:rsidR="009D1CC6" w:rsidRPr="00DF211B">
          <w:tab/>
        </w:r>
        <w:r w:rsidR="009D1CC6" w:rsidRPr="00DF211B">
          <w:fldChar w:fldCharType="begin"/>
        </w:r>
        <w:r w:rsidR="009D1CC6" w:rsidRPr="00DF211B">
          <w:instrText xml:space="preserve"> PAGEREF _Toc94529745 \h </w:instrText>
        </w:r>
        <w:r w:rsidR="009D1CC6" w:rsidRPr="00DF211B">
          <w:fldChar w:fldCharType="separate"/>
        </w:r>
        <w:r w:rsidR="009D1CC6" w:rsidRPr="00DF211B">
          <w:t>2</w:t>
        </w:r>
        <w:r w:rsidR="009D1CC6" w:rsidRPr="00DF211B">
          <w:fldChar w:fldCharType="end"/>
        </w:r>
      </w:hyperlink>
    </w:p>
    <w:p w14:paraId="698A4D13" w14:textId="77777777" w:rsidR="00155063" w:rsidRPr="00DF211B" w:rsidRDefault="00450E01" w:rsidP="00BE7BAC">
      <w:pPr>
        <w:ind w:left="454"/>
      </w:pPr>
      <w:r w:rsidRPr="00DF211B">
        <w:t>NHS Equality Delivery System (EDS)</w:t>
      </w:r>
      <w:r w:rsidR="002A5589" w:rsidRPr="00DF211B">
        <w:t xml:space="preserve"> domain 1 report </w:t>
      </w:r>
      <w:r w:rsidRPr="00DF211B">
        <w:t>…………………………</w:t>
      </w:r>
      <w:r w:rsidR="00B5202E" w:rsidRPr="00DF211B">
        <w:t>..3</w:t>
      </w:r>
    </w:p>
    <w:p w14:paraId="79BBBCF9" w14:textId="77777777" w:rsidR="00D70E63" w:rsidRPr="00DF211B" w:rsidRDefault="00D70E63" w:rsidP="00BE7BAC">
      <w:pPr>
        <w:ind w:left="454"/>
        <w:rPr>
          <w:b/>
          <w:bCs/>
        </w:rPr>
      </w:pPr>
    </w:p>
    <w:p w14:paraId="324D8BF4" w14:textId="77777777" w:rsidR="00C44CF7" w:rsidRPr="00DF211B" w:rsidRDefault="001E7E9C" w:rsidP="00BE7BAC">
      <w:pPr>
        <w:ind w:left="454"/>
        <w:rPr>
          <w:b/>
          <w:bCs/>
        </w:rPr>
      </w:pPr>
      <w:r w:rsidRPr="00DF211B">
        <w:rPr>
          <w:b/>
          <w:bCs/>
        </w:rPr>
        <w:t xml:space="preserve">Appendix 1a </w:t>
      </w:r>
    </w:p>
    <w:p w14:paraId="63FECDE7" w14:textId="77777777" w:rsidR="00ED25C5" w:rsidRPr="00DF211B" w:rsidRDefault="00926DEC" w:rsidP="00BE7BAC">
      <w:pPr>
        <w:ind w:left="454"/>
      </w:pPr>
      <w:r w:rsidRPr="00DF211B">
        <w:t xml:space="preserve">Service 1: </w:t>
      </w:r>
      <w:r w:rsidR="00F06BED" w:rsidRPr="00DF211B">
        <w:t xml:space="preserve"> </w:t>
      </w:r>
      <w:r w:rsidR="00EC40BA" w:rsidRPr="00DF211B">
        <w:t>Smokefree pregnancy – smoking cessation programme</w:t>
      </w:r>
      <w:r w:rsidR="008112FB" w:rsidRPr="00DF211B">
        <w:t>..</w:t>
      </w:r>
      <w:r w:rsidR="00C44CF7" w:rsidRPr="00DF211B">
        <w:t>.</w:t>
      </w:r>
      <w:r w:rsidR="001E7E9C" w:rsidRPr="00DF211B">
        <w:t>……</w:t>
      </w:r>
      <w:r w:rsidR="00F06BED" w:rsidRPr="00DF211B">
        <w:t>…</w:t>
      </w:r>
      <w:r w:rsidRPr="00DF211B">
        <w:t>….</w:t>
      </w:r>
      <w:r w:rsidR="00FF51E7">
        <w:t>6</w:t>
      </w:r>
    </w:p>
    <w:p w14:paraId="412E14F3" w14:textId="77777777" w:rsidR="004E5A23" w:rsidRPr="00DF211B" w:rsidRDefault="004E5A23" w:rsidP="001E7E9C">
      <w:pPr>
        <w:ind w:left="454"/>
      </w:pPr>
    </w:p>
    <w:p w14:paraId="1FE675B0" w14:textId="77777777" w:rsidR="001E7E9C" w:rsidRPr="00DF211B" w:rsidRDefault="001E7E9C" w:rsidP="001E7E9C">
      <w:pPr>
        <w:ind w:left="454"/>
      </w:pPr>
      <w:r w:rsidRPr="00DF211B">
        <w:t>EDS Rating and Score Card……………………………………………………</w:t>
      </w:r>
      <w:r w:rsidR="000959BB" w:rsidRPr="00DF211B">
        <w:t>….</w:t>
      </w:r>
      <w:r w:rsidR="009E0CA6" w:rsidRPr="00DF211B">
        <w:t>.</w:t>
      </w:r>
      <w:r w:rsidR="00596DD8" w:rsidRPr="00DF211B">
        <w:t>1</w:t>
      </w:r>
      <w:r w:rsidR="00293F4D">
        <w:t>9</w:t>
      </w:r>
    </w:p>
    <w:p w14:paraId="673D9862" w14:textId="77777777" w:rsidR="004E5A23" w:rsidRPr="00DF211B" w:rsidRDefault="004E5A23" w:rsidP="001E7E9C">
      <w:pPr>
        <w:ind w:left="454"/>
        <w:rPr>
          <w:rFonts w:cs="Arial"/>
          <w:b/>
          <w:color w:val="auto"/>
        </w:rPr>
      </w:pPr>
    </w:p>
    <w:p w14:paraId="410BD153" w14:textId="77777777" w:rsidR="00C44CF7" w:rsidRPr="00DF211B" w:rsidRDefault="001E7E9C" w:rsidP="001E7E9C">
      <w:pPr>
        <w:ind w:left="454"/>
        <w:rPr>
          <w:rFonts w:cs="Arial"/>
          <w:bCs/>
          <w:color w:val="auto"/>
        </w:rPr>
      </w:pPr>
      <w:r w:rsidRPr="00DF211B">
        <w:rPr>
          <w:rFonts w:cs="Arial"/>
          <w:b/>
          <w:color w:val="auto"/>
        </w:rPr>
        <w:t>Appendix 1b</w:t>
      </w:r>
      <w:r w:rsidRPr="00DF211B">
        <w:rPr>
          <w:rFonts w:cs="Arial"/>
          <w:bCs/>
          <w:color w:val="auto"/>
        </w:rPr>
        <w:t xml:space="preserve">: </w:t>
      </w:r>
    </w:p>
    <w:p w14:paraId="7D6A424D" w14:textId="77777777" w:rsidR="001E7E9C" w:rsidRPr="00DF211B" w:rsidRDefault="001E7E9C" w:rsidP="001E7E9C">
      <w:pPr>
        <w:ind w:left="454"/>
        <w:rPr>
          <w:bCs/>
        </w:rPr>
      </w:pPr>
      <w:r w:rsidRPr="00DF211B">
        <w:rPr>
          <w:rFonts w:cs="Arial"/>
          <w:bCs/>
          <w:color w:val="auto"/>
        </w:rPr>
        <w:t xml:space="preserve">Table </w:t>
      </w:r>
      <w:r w:rsidR="0073751D" w:rsidRPr="00DF211B">
        <w:rPr>
          <w:rFonts w:cs="Arial"/>
          <w:bCs/>
          <w:color w:val="auto"/>
        </w:rPr>
        <w:t>2</w:t>
      </w:r>
      <w:r w:rsidRPr="00DF211B">
        <w:rPr>
          <w:rFonts w:cs="Arial"/>
          <w:bCs/>
          <w:color w:val="auto"/>
        </w:rPr>
        <w:t xml:space="preserve"> EDS Action Plan……………………………………………</w:t>
      </w:r>
      <w:r w:rsidR="00C44CF7" w:rsidRPr="00DF211B">
        <w:rPr>
          <w:rFonts w:cs="Arial"/>
          <w:bCs/>
          <w:color w:val="auto"/>
        </w:rPr>
        <w:t>……………</w:t>
      </w:r>
      <w:r w:rsidR="00E41E9F" w:rsidRPr="00DF211B">
        <w:rPr>
          <w:rFonts w:cs="Arial"/>
          <w:bCs/>
          <w:color w:val="auto"/>
        </w:rPr>
        <w:t>…</w:t>
      </w:r>
      <w:r w:rsidR="00293F4D">
        <w:rPr>
          <w:rFonts w:cs="Arial"/>
          <w:bCs/>
          <w:color w:val="auto"/>
        </w:rPr>
        <w:t>21</w:t>
      </w:r>
    </w:p>
    <w:p w14:paraId="707E8C6A" w14:textId="77777777" w:rsidR="001E7E9C" w:rsidRPr="00DF211B" w:rsidRDefault="001E7E9C" w:rsidP="00BE7BAC">
      <w:pPr>
        <w:ind w:left="454"/>
      </w:pPr>
    </w:p>
    <w:p w14:paraId="41DDB5DE" w14:textId="77777777" w:rsidR="001E7E9C" w:rsidRPr="00DF211B" w:rsidRDefault="001E7E9C" w:rsidP="00BE7BAC">
      <w:pPr>
        <w:ind w:left="454"/>
      </w:pPr>
    </w:p>
    <w:p w14:paraId="7196ED1F" w14:textId="77777777" w:rsidR="001E7E9C" w:rsidRPr="00DF211B" w:rsidRDefault="001E7E9C" w:rsidP="00BE7BAC">
      <w:pPr>
        <w:ind w:left="454"/>
      </w:pPr>
    </w:p>
    <w:p w14:paraId="4613B88B" w14:textId="77777777" w:rsidR="0061396E" w:rsidRPr="00DF211B" w:rsidRDefault="0061396E" w:rsidP="00BE7BAC">
      <w:pPr>
        <w:ind w:left="454"/>
      </w:pPr>
    </w:p>
    <w:p w14:paraId="7D9B971E" w14:textId="77777777" w:rsidR="008D48FC" w:rsidRPr="00DF211B" w:rsidRDefault="008D48FC" w:rsidP="00BE7BAC">
      <w:pPr>
        <w:ind w:left="454"/>
      </w:pPr>
    </w:p>
    <w:p w14:paraId="550145F2" w14:textId="77777777" w:rsidR="00926DEC" w:rsidRPr="00DF211B" w:rsidRDefault="00926DEC" w:rsidP="00BE7BAC">
      <w:pPr>
        <w:ind w:left="454"/>
      </w:pPr>
    </w:p>
    <w:p w14:paraId="2CE52C0F" w14:textId="77777777" w:rsidR="00510CDF" w:rsidRPr="009D1CC6" w:rsidRDefault="00510CDF" w:rsidP="00510CDF">
      <w:r w:rsidRPr="00DF211B">
        <w:fldChar w:fldCharType="end"/>
      </w:r>
    </w:p>
    <w:p w14:paraId="6ED7F870" w14:textId="77777777" w:rsidR="00510CDF" w:rsidRPr="009D1CC6" w:rsidRDefault="00510CDF" w:rsidP="00991A82"/>
    <w:p w14:paraId="6E62DB58" w14:textId="77777777" w:rsidR="00510CDF" w:rsidRPr="009D1CC6" w:rsidRDefault="00510CDF" w:rsidP="00991A82">
      <w:pPr>
        <w:sectPr w:rsidR="00510CDF" w:rsidRPr="009D1CC6" w:rsidSect="00B378E1">
          <w:headerReference w:type="even" r:id="rId12"/>
          <w:headerReference w:type="default" r:id="rId13"/>
          <w:footerReference w:type="default" r:id="rId14"/>
          <w:headerReference w:type="first" r:id="rId15"/>
          <w:pgSz w:w="11906" w:h="16838" w:code="9"/>
          <w:pgMar w:top="5273" w:right="1928" w:bottom="1134" w:left="1077" w:header="624" w:footer="510" w:gutter="0"/>
          <w:pgNumType w:start="1"/>
          <w:cols w:space="708"/>
          <w:docGrid w:linePitch="360"/>
        </w:sectPr>
      </w:pPr>
    </w:p>
    <w:p w14:paraId="6185A625" w14:textId="77777777" w:rsidR="00BB480F" w:rsidRPr="009D1CC6" w:rsidRDefault="00BB480F" w:rsidP="003674C7">
      <w:pPr>
        <w:pStyle w:val="Heading2"/>
      </w:pPr>
      <w:bookmarkStart w:id="1" w:name="_Toc94529745"/>
      <w:r w:rsidRPr="009D1CC6">
        <w:lastRenderedPageBreak/>
        <w:t>Equality Delivery System for the NHS</w:t>
      </w:r>
      <w:bookmarkEnd w:id="1"/>
    </w:p>
    <w:p w14:paraId="5F43B7ED" w14:textId="77777777" w:rsidR="00BB480F" w:rsidRPr="009D1CC6" w:rsidRDefault="009D1CC6" w:rsidP="00BB480F">
      <w:pPr>
        <w:rPr>
          <w:rFonts w:cs="Arial"/>
          <w:b/>
          <w:i/>
        </w:rPr>
      </w:pPr>
      <w:r w:rsidRPr="009D1CC6">
        <w:rPr>
          <w:rFonts w:cs="Arial"/>
          <w:b/>
          <w:i/>
        </w:rPr>
        <w:t xml:space="preserve">The </w:t>
      </w:r>
      <w:r w:rsidR="00BB480F" w:rsidRPr="009D1CC6">
        <w:rPr>
          <w:rFonts w:cs="Arial"/>
          <w:b/>
          <w:i/>
        </w:rPr>
        <w:t>EDS Report</w:t>
      </w:r>
      <w:r w:rsidRPr="009D1CC6">
        <w:rPr>
          <w:rFonts w:cs="Arial"/>
          <w:b/>
          <w:i/>
        </w:rPr>
        <w:t>ing Template</w:t>
      </w:r>
    </w:p>
    <w:p w14:paraId="43F3DACF" w14:textId="77777777" w:rsidR="00BB480F" w:rsidRPr="009D1CC6" w:rsidRDefault="00BB480F" w:rsidP="00BB480F">
      <w:pPr>
        <w:rPr>
          <w:rFonts w:cs="Arial"/>
        </w:rPr>
      </w:pPr>
    </w:p>
    <w:p w14:paraId="7D1E1D9F" w14:textId="77777777" w:rsidR="00BB480F" w:rsidRPr="009D1CC6" w:rsidRDefault="00BB480F" w:rsidP="009D1CC6">
      <w:pPr>
        <w:pStyle w:val="BodyText"/>
      </w:pPr>
      <w:r w:rsidRPr="009D1CC6">
        <w:t>Implementation of the Equality Delivery System (EDS) is a requirement on both NHS commissioners and NHS providers. Organisations are encouraged to follow the implementation of EDS in accordance EDS guidance documents. The documents can be found at</w:t>
      </w:r>
      <w:r w:rsidR="00394044">
        <w:t xml:space="preserve">: </w:t>
      </w:r>
      <w:hyperlink r:id="rId16" w:history="1">
        <w:r w:rsidR="00A6791B" w:rsidRPr="00565EEA">
          <w:rPr>
            <w:rStyle w:val="Hyperlink"/>
          </w:rPr>
          <w:t>www.england.nhs.uk/about/equality/equality-hub/patient-equalities-programme/equality-frameworks-and-information-standards/eds/</w:t>
        </w:r>
      </w:hyperlink>
      <w:r w:rsidR="00394044">
        <w:t xml:space="preserve"> </w:t>
      </w:r>
      <w:r w:rsidR="00394044">
        <w:rPr>
          <w:i/>
          <w:color w:val="FF0000"/>
        </w:rPr>
        <w:t xml:space="preserve"> </w:t>
      </w:r>
    </w:p>
    <w:p w14:paraId="07636895" w14:textId="77777777" w:rsidR="00BB480F" w:rsidRPr="009D1CC6" w:rsidRDefault="00BB480F" w:rsidP="009D1CC6">
      <w:pPr>
        <w:pStyle w:val="BodyText"/>
      </w:pPr>
      <w:r w:rsidRPr="009D1CC6">
        <w:t xml:space="preserve">The EDS is an </w:t>
      </w:r>
      <w:r w:rsidRPr="009D1CC6">
        <w:rPr>
          <w:bCs/>
        </w:rPr>
        <w:t>improvement tool for patients, staff and leaders</w:t>
      </w:r>
      <w:r w:rsidRPr="009D1CC6">
        <w:rPr>
          <w:b/>
        </w:rPr>
        <w:t xml:space="preserve"> </w:t>
      </w:r>
      <w:r w:rsidRPr="009D1CC6">
        <w:rPr>
          <w:bCs/>
        </w:rPr>
        <w:t>of the NHS.</w:t>
      </w:r>
      <w:r w:rsidRPr="009D1CC6">
        <w:rPr>
          <w:b/>
        </w:rPr>
        <w:t xml:space="preserve"> </w:t>
      </w:r>
      <w:r w:rsidRPr="009D1CC6">
        <w:t>It supports NHS organisations in England - in active conversations with patients, public, staff, staff networks, community groups and trade unions - to review and develop their approach in addressing health inequalities through three domains</w:t>
      </w:r>
      <w:r w:rsidR="00944199">
        <w:t>:</w:t>
      </w:r>
      <w:r w:rsidRPr="009D1CC6">
        <w:t xml:space="preserve"> </w:t>
      </w:r>
      <w:r w:rsidR="009D1CC6" w:rsidRPr="009D1CC6">
        <w:t>S</w:t>
      </w:r>
      <w:r w:rsidRPr="009D1CC6">
        <w:t xml:space="preserve">ervices, </w:t>
      </w:r>
      <w:r w:rsidR="009D1CC6" w:rsidRPr="009D1CC6">
        <w:t>W</w:t>
      </w:r>
      <w:r w:rsidRPr="009D1CC6">
        <w:t xml:space="preserve">orkforce and </w:t>
      </w:r>
      <w:r w:rsidR="009D1CC6" w:rsidRPr="009D1CC6">
        <w:t>L</w:t>
      </w:r>
      <w:r w:rsidRPr="009D1CC6">
        <w:t>eadership. It is driven by data, evidence, engagement and insight.</w:t>
      </w:r>
    </w:p>
    <w:p w14:paraId="0BAFCD83" w14:textId="77777777" w:rsidR="00BB480F" w:rsidRDefault="00BB480F" w:rsidP="009D1CC6">
      <w:pPr>
        <w:pStyle w:val="BodyText"/>
      </w:pPr>
      <w:r w:rsidRPr="009D1CC6">
        <w:t>The EDS Report</w:t>
      </w:r>
      <w:r w:rsidRPr="009D1CC6">
        <w:rPr>
          <w:i/>
        </w:rPr>
        <w:t xml:space="preserve"> </w:t>
      </w:r>
      <w:r w:rsidRPr="009D1CC6">
        <w:t xml:space="preserve">is a template which is designed to give an overview of the organisation’s most recent EDS implementation and grade. Once completed, the report should be submitted via </w:t>
      </w:r>
      <w:hyperlink r:id="rId17" w:history="1">
        <w:r w:rsidR="003E1DF4" w:rsidRPr="00565EEA">
          <w:rPr>
            <w:rStyle w:val="Hyperlink"/>
          </w:rPr>
          <w:t>england.eandhi@nhs.net</w:t>
        </w:r>
      </w:hyperlink>
      <w:r w:rsidR="003E1DF4">
        <w:rPr>
          <w:color w:val="FF0000"/>
        </w:rPr>
        <w:t xml:space="preserve"> </w:t>
      </w:r>
      <w:r w:rsidRPr="009D1CC6">
        <w:t xml:space="preserve">and published on the organisation’s website. </w:t>
      </w:r>
    </w:p>
    <w:p w14:paraId="726BC299" w14:textId="77777777" w:rsidR="007E1264" w:rsidRDefault="007E1264" w:rsidP="009D1CC6">
      <w:pPr>
        <w:pStyle w:val="BodyText"/>
      </w:pPr>
    </w:p>
    <w:p w14:paraId="2B1567A3" w14:textId="77777777" w:rsidR="007E1264" w:rsidRDefault="007E1264" w:rsidP="009D1CC6">
      <w:pPr>
        <w:pStyle w:val="BodyText"/>
      </w:pPr>
    </w:p>
    <w:p w14:paraId="6F359C06" w14:textId="77777777" w:rsidR="007E1264" w:rsidRDefault="007E1264" w:rsidP="009D1CC6">
      <w:pPr>
        <w:pStyle w:val="BodyText"/>
      </w:pPr>
    </w:p>
    <w:p w14:paraId="76AF7AC7" w14:textId="77777777" w:rsidR="007E1264" w:rsidRDefault="007E1264" w:rsidP="009D1CC6">
      <w:pPr>
        <w:pStyle w:val="BodyText"/>
      </w:pPr>
    </w:p>
    <w:p w14:paraId="45061403" w14:textId="77777777" w:rsidR="00BB480F" w:rsidRPr="009D1CC6" w:rsidRDefault="00BB480F" w:rsidP="00BB480F">
      <w:pPr>
        <w:rPr>
          <w:rFonts w:cs="Arial"/>
        </w:rPr>
      </w:pPr>
      <w:r w:rsidRPr="009D1CC6">
        <w:rPr>
          <w:rFonts w:cs="Arial"/>
        </w:rPr>
        <w:br w:type="page"/>
      </w:r>
    </w:p>
    <w:tbl>
      <w:tblPr>
        <w:tblStyle w:val="TableGrid"/>
        <w:tblpPr w:leftFromText="180" w:rightFromText="180" w:vertAnchor="page" w:horzAnchor="margin" w:tblpY="2009"/>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300"/>
        <w:gridCol w:w="1479"/>
        <w:gridCol w:w="5176"/>
        <w:gridCol w:w="979"/>
        <w:gridCol w:w="1544"/>
        <w:gridCol w:w="2291"/>
      </w:tblGrid>
      <w:tr w:rsidR="00BB480F" w:rsidRPr="009D1CC6" w14:paraId="7B7A6E67" w14:textId="77777777" w:rsidTr="003B6D54">
        <w:tc>
          <w:tcPr>
            <w:tcW w:w="3823" w:type="dxa"/>
            <w:gridSpan w:val="2"/>
            <w:vMerge w:val="restart"/>
            <w:shd w:val="clear" w:color="auto" w:fill="BDDEFF" w:themeFill="text2" w:themeFillTint="33"/>
          </w:tcPr>
          <w:p w14:paraId="153A8A57" w14:textId="77777777" w:rsidR="00BB480F" w:rsidRPr="003B6D54" w:rsidRDefault="00BB480F" w:rsidP="00E33027">
            <w:pPr>
              <w:rPr>
                <w:rFonts w:cs="Arial"/>
                <w:b/>
                <w:color w:val="auto"/>
              </w:rPr>
            </w:pPr>
            <w:r w:rsidRPr="003B6D54">
              <w:rPr>
                <w:rFonts w:cs="Arial"/>
                <w:b/>
                <w:color w:val="auto"/>
              </w:rPr>
              <w:lastRenderedPageBreak/>
              <w:t xml:space="preserve">Name of Organisation </w:t>
            </w:r>
          </w:p>
        </w:tc>
        <w:tc>
          <w:tcPr>
            <w:tcW w:w="5249" w:type="dxa"/>
            <w:vMerge w:val="restart"/>
          </w:tcPr>
          <w:p w14:paraId="01D9D784" w14:textId="77777777" w:rsidR="00BB480F" w:rsidRPr="009D1CC6" w:rsidRDefault="00916428" w:rsidP="006721A6">
            <w:pPr>
              <w:pStyle w:val="TableTitle"/>
            </w:pPr>
            <w:r>
              <w:t xml:space="preserve">Lincolnshire ICB </w:t>
            </w:r>
          </w:p>
        </w:tc>
        <w:tc>
          <w:tcPr>
            <w:tcW w:w="4876" w:type="dxa"/>
            <w:gridSpan w:val="3"/>
            <w:shd w:val="clear" w:color="auto" w:fill="BDDEFF" w:themeFill="text2" w:themeFillTint="33"/>
          </w:tcPr>
          <w:p w14:paraId="1D2DA75D" w14:textId="77777777" w:rsidR="00BB480F" w:rsidRPr="003B6D54" w:rsidRDefault="00BB480F" w:rsidP="00E33027">
            <w:pPr>
              <w:rPr>
                <w:rFonts w:cs="Arial"/>
                <w:b/>
                <w:color w:val="auto"/>
              </w:rPr>
            </w:pPr>
            <w:r w:rsidRPr="003B6D54">
              <w:rPr>
                <w:rFonts w:cs="Arial"/>
                <w:b/>
                <w:color w:val="auto"/>
              </w:rPr>
              <w:t>Organisation Board Sponsor/Lead</w:t>
            </w:r>
          </w:p>
        </w:tc>
      </w:tr>
      <w:tr w:rsidR="00BB480F" w:rsidRPr="009D1CC6" w14:paraId="432513BA" w14:textId="77777777" w:rsidTr="003B6D54">
        <w:trPr>
          <w:trHeight w:val="276"/>
        </w:trPr>
        <w:tc>
          <w:tcPr>
            <w:tcW w:w="3823" w:type="dxa"/>
            <w:gridSpan w:val="2"/>
            <w:vMerge/>
            <w:shd w:val="clear" w:color="auto" w:fill="BDDEFF" w:themeFill="text2" w:themeFillTint="33"/>
          </w:tcPr>
          <w:p w14:paraId="22EA7189" w14:textId="77777777" w:rsidR="00BB480F" w:rsidRPr="003B6D54" w:rsidRDefault="00BB480F" w:rsidP="00E33027">
            <w:pPr>
              <w:rPr>
                <w:rFonts w:cs="Arial"/>
                <w:b/>
                <w:color w:val="auto"/>
              </w:rPr>
            </w:pPr>
          </w:p>
        </w:tc>
        <w:tc>
          <w:tcPr>
            <w:tcW w:w="5249" w:type="dxa"/>
            <w:vMerge/>
          </w:tcPr>
          <w:p w14:paraId="17126206" w14:textId="77777777" w:rsidR="00BB480F" w:rsidRPr="00FF02E0" w:rsidRDefault="00BB480F" w:rsidP="00E33027">
            <w:pPr>
              <w:rPr>
                <w:rFonts w:cs="Arial"/>
              </w:rPr>
            </w:pPr>
          </w:p>
        </w:tc>
        <w:tc>
          <w:tcPr>
            <w:tcW w:w="4876" w:type="dxa"/>
            <w:gridSpan w:val="3"/>
            <w:vMerge w:val="restart"/>
          </w:tcPr>
          <w:p w14:paraId="37473E12" w14:textId="77777777" w:rsidR="00BB480F" w:rsidRPr="00FF02E0" w:rsidRDefault="00116828" w:rsidP="006721A6">
            <w:pPr>
              <w:pStyle w:val="TableText"/>
            </w:pPr>
            <w:r w:rsidRPr="00FF02E0">
              <w:t>Martin Fahy</w:t>
            </w:r>
            <w:r w:rsidR="0044005A" w:rsidRPr="00FF02E0">
              <w:t xml:space="preserve">, </w:t>
            </w:r>
            <w:r w:rsidR="00CE4928" w:rsidRPr="00FF02E0">
              <w:t>Chief Nurse</w:t>
            </w:r>
            <w:r w:rsidR="00774AB8" w:rsidRPr="00FF02E0">
              <w:t xml:space="preserve"> (Rosa Waddingham </w:t>
            </w:r>
            <w:r w:rsidR="00FF02E0" w:rsidRPr="00FF02E0">
              <w:t>DLN Cluster Chief Nurse)</w:t>
            </w:r>
          </w:p>
        </w:tc>
      </w:tr>
      <w:tr w:rsidR="00BB480F" w:rsidRPr="009D1CC6" w14:paraId="7803B555" w14:textId="77777777" w:rsidTr="003B6D54">
        <w:tc>
          <w:tcPr>
            <w:tcW w:w="2324" w:type="dxa"/>
            <w:shd w:val="clear" w:color="auto" w:fill="BDDEFF" w:themeFill="text2" w:themeFillTint="33"/>
          </w:tcPr>
          <w:p w14:paraId="0072A296" w14:textId="77777777" w:rsidR="00BB480F" w:rsidRPr="003B6D54" w:rsidRDefault="00BB480F" w:rsidP="00E33027">
            <w:pPr>
              <w:rPr>
                <w:rFonts w:cs="Arial"/>
                <w:b/>
                <w:color w:val="auto"/>
              </w:rPr>
            </w:pPr>
          </w:p>
        </w:tc>
        <w:tc>
          <w:tcPr>
            <w:tcW w:w="1499" w:type="dxa"/>
            <w:shd w:val="clear" w:color="auto" w:fill="BDDEFF" w:themeFill="text2" w:themeFillTint="33"/>
          </w:tcPr>
          <w:p w14:paraId="48D40A11" w14:textId="77777777" w:rsidR="00BB480F" w:rsidRPr="003B6D54" w:rsidRDefault="00BB480F" w:rsidP="00E33027">
            <w:pPr>
              <w:rPr>
                <w:rFonts w:cs="Arial"/>
                <w:b/>
                <w:color w:val="auto"/>
              </w:rPr>
            </w:pPr>
          </w:p>
        </w:tc>
        <w:tc>
          <w:tcPr>
            <w:tcW w:w="5249" w:type="dxa"/>
            <w:shd w:val="clear" w:color="auto" w:fill="BDDEFF" w:themeFill="text2" w:themeFillTint="33"/>
          </w:tcPr>
          <w:p w14:paraId="09930326" w14:textId="77777777" w:rsidR="00BB480F" w:rsidRPr="009D1CC6" w:rsidRDefault="00BB480F" w:rsidP="00E33027">
            <w:pPr>
              <w:rPr>
                <w:rFonts w:cs="Arial"/>
              </w:rPr>
            </w:pPr>
          </w:p>
        </w:tc>
        <w:tc>
          <w:tcPr>
            <w:tcW w:w="4876" w:type="dxa"/>
            <w:gridSpan w:val="3"/>
            <w:vMerge/>
          </w:tcPr>
          <w:p w14:paraId="67EC86FE" w14:textId="77777777" w:rsidR="00BB480F" w:rsidRPr="009D1CC6" w:rsidRDefault="00BB480F" w:rsidP="00E33027">
            <w:pPr>
              <w:rPr>
                <w:rFonts w:cs="Arial"/>
              </w:rPr>
            </w:pPr>
          </w:p>
        </w:tc>
      </w:tr>
      <w:tr w:rsidR="00BB480F" w:rsidRPr="009D1CC6" w14:paraId="709F4347" w14:textId="77777777" w:rsidTr="003B6D54">
        <w:trPr>
          <w:trHeight w:val="276"/>
        </w:trPr>
        <w:tc>
          <w:tcPr>
            <w:tcW w:w="3823" w:type="dxa"/>
            <w:gridSpan w:val="2"/>
            <w:vMerge w:val="restart"/>
            <w:shd w:val="clear" w:color="auto" w:fill="BDDEFF" w:themeFill="text2" w:themeFillTint="33"/>
          </w:tcPr>
          <w:p w14:paraId="41506FC5" w14:textId="77777777" w:rsidR="00BB480F" w:rsidRPr="003B6D54" w:rsidRDefault="00BB480F" w:rsidP="00E33027">
            <w:pPr>
              <w:rPr>
                <w:rFonts w:cs="Arial"/>
                <w:b/>
                <w:color w:val="auto"/>
              </w:rPr>
            </w:pPr>
            <w:r w:rsidRPr="003B6D54">
              <w:rPr>
                <w:rFonts w:cs="Arial"/>
                <w:b/>
                <w:color w:val="auto"/>
              </w:rPr>
              <w:t>Name of Integrated Care System</w:t>
            </w:r>
          </w:p>
        </w:tc>
        <w:tc>
          <w:tcPr>
            <w:tcW w:w="5249" w:type="dxa"/>
            <w:vMerge w:val="restart"/>
          </w:tcPr>
          <w:p w14:paraId="45DCB601" w14:textId="77777777" w:rsidR="00BB480F" w:rsidRPr="009D1CC6" w:rsidRDefault="001A466F" w:rsidP="006721A6">
            <w:pPr>
              <w:pStyle w:val="TableText"/>
            </w:pPr>
            <w:r>
              <w:t>Lincolnshire ICS</w:t>
            </w:r>
          </w:p>
        </w:tc>
        <w:tc>
          <w:tcPr>
            <w:tcW w:w="4876" w:type="dxa"/>
            <w:gridSpan w:val="3"/>
            <w:vMerge/>
          </w:tcPr>
          <w:p w14:paraId="3F3F0B3F" w14:textId="77777777" w:rsidR="00BB480F" w:rsidRPr="009D1CC6" w:rsidRDefault="00BB480F" w:rsidP="00E33027">
            <w:pPr>
              <w:rPr>
                <w:rFonts w:cs="Arial"/>
              </w:rPr>
            </w:pPr>
          </w:p>
        </w:tc>
      </w:tr>
      <w:tr w:rsidR="00BB480F" w:rsidRPr="009D1CC6" w14:paraId="207EA20F" w14:textId="77777777" w:rsidTr="003B6D54">
        <w:tc>
          <w:tcPr>
            <w:tcW w:w="3823" w:type="dxa"/>
            <w:gridSpan w:val="2"/>
            <w:vMerge/>
            <w:shd w:val="clear" w:color="auto" w:fill="BDDEFF" w:themeFill="text2" w:themeFillTint="33"/>
          </w:tcPr>
          <w:p w14:paraId="28E5015E" w14:textId="77777777" w:rsidR="00BB480F" w:rsidRPr="009D1CC6" w:rsidRDefault="00BB480F" w:rsidP="00E33027">
            <w:pPr>
              <w:rPr>
                <w:rFonts w:cs="Arial"/>
              </w:rPr>
            </w:pPr>
          </w:p>
        </w:tc>
        <w:tc>
          <w:tcPr>
            <w:tcW w:w="5249" w:type="dxa"/>
            <w:vMerge/>
          </w:tcPr>
          <w:p w14:paraId="74722F50" w14:textId="77777777" w:rsidR="00BB480F" w:rsidRPr="009D1CC6" w:rsidRDefault="00BB480F" w:rsidP="00E33027">
            <w:pPr>
              <w:rPr>
                <w:rFonts w:cs="Arial"/>
              </w:rPr>
            </w:pPr>
          </w:p>
        </w:tc>
        <w:tc>
          <w:tcPr>
            <w:tcW w:w="988" w:type="dxa"/>
            <w:shd w:val="clear" w:color="auto" w:fill="BDDEFF" w:themeFill="text2" w:themeFillTint="33"/>
          </w:tcPr>
          <w:p w14:paraId="5B8E0ACB" w14:textId="77777777" w:rsidR="00BB480F" w:rsidRPr="009D1CC6" w:rsidRDefault="00BB480F" w:rsidP="00E33027">
            <w:pPr>
              <w:rPr>
                <w:rFonts w:cs="Arial"/>
              </w:rPr>
            </w:pPr>
          </w:p>
        </w:tc>
        <w:tc>
          <w:tcPr>
            <w:tcW w:w="1563" w:type="dxa"/>
            <w:shd w:val="clear" w:color="auto" w:fill="BDDEFF" w:themeFill="text2" w:themeFillTint="33"/>
          </w:tcPr>
          <w:p w14:paraId="7340FBF6" w14:textId="77777777" w:rsidR="00BB480F" w:rsidRPr="009D1CC6" w:rsidRDefault="00BB480F" w:rsidP="00E33027">
            <w:pPr>
              <w:rPr>
                <w:rFonts w:cs="Arial"/>
              </w:rPr>
            </w:pPr>
          </w:p>
        </w:tc>
        <w:tc>
          <w:tcPr>
            <w:tcW w:w="2325" w:type="dxa"/>
            <w:shd w:val="clear" w:color="auto" w:fill="BDDEFF" w:themeFill="text2" w:themeFillTint="33"/>
          </w:tcPr>
          <w:p w14:paraId="1F0F13FD" w14:textId="77777777" w:rsidR="00BB480F" w:rsidRPr="009D1CC6" w:rsidRDefault="00BB480F" w:rsidP="00E33027">
            <w:pPr>
              <w:rPr>
                <w:rFonts w:cs="Arial"/>
              </w:rPr>
            </w:pPr>
          </w:p>
        </w:tc>
      </w:tr>
    </w:tbl>
    <w:p w14:paraId="351BE86D" w14:textId="77777777" w:rsidR="00BB480F" w:rsidRPr="009D1CC6" w:rsidRDefault="00BB480F" w:rsidP="00BE7BAC">
      <w:pPr>
        <w:pStyle w:val="Heading2"/>
      </w:pPr>
      <w:r w:rsidRPr="009D1CC6">
        <w:t>NHS Equality Delivery System (EDS)</w:t>
      </w:r>
      <w:r w:rsidR="009804F8">
        <w:t xml:space="preserve"> </w:t>
      </w: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301"/>
        <w:gridCol w:w="2304"/>
        <w:gridCol w:w="2287"/>
        <w:gridCol w:w="2310"/>
        <w:gridCol w:w="4567"/>
      </w:tblGrid>
      <w:tr w:rsidR="00BB480F" w:rsidRPr="009D1CC6" w14:paraId="782EB79B" w14:textId="77777777" w:rsidTr="006721A6">
        <w:tc>
          <w:tcPr>
            <w:tcW w:w="2324" w:type="dxa"/>
            <w:shd w:val="clear" w:color="auto" w:fill="BDDEFF" w:themeFill="text2" w:themeFillTint="33"/>
          </w:tcPr>
          <w:p w14:paraId="0AB0624F" w14:textId="77777777" w:rsidR="00BB480F" w:rsidRPr="009D1CC6" w:rsidRDefault="00BB480F" w:rsidP="00E33027">
            <w:pPr>
              <w:rPr>
                <w:rFonts w:cs="Arial"/>
                <w:b/>
              </w:rPr>
            </w:pPr>
            <w:r w:rsidRPr="003B6D54">
              <w:rPr>
                <w:rFonts w:cs="Arial"/>
                <w:b/>
                <w:color w:val="auto"/>
              </w:rPr>
              <w:t xml:space="preserve">EDS </w:t>
            </w:r>
            <w:proofErr w:type="gramStart"/>
            <w:r w:rsidRPr="003B6D54">
              <w:rPr>
                <w:rFonts w:cs="Arial"/>
                <w:b/>
                <w:color w:val="auto"/>
              </w:rPr>
              <w:t>Lead</w:t>
            </w:r>
            <w:proofErr w:type="gramEnd"/>
            <w:r w:rsidRPr="003B6D54">
              <w:rPr>
                <w:rFonts w:cs="Arial"/>
                <w:b/>
                <w:color w:val="auto"/>
              </w:rPr>
              <w:t xml:space="preserve"> </w:t>
            </w:r>
          </w:p>
        </w:tc>
        <w:tc>
          <w:tcPr>
            <w:tcW w:w="4649" w:type="dxa"/>
            <w:gridSpan w:val="2"/>
          </w:tcPr>
          <w:p w14:paraId="2BB839D5" w14:textId="77777777" w:rsidR="00BB480F" w:rsidRPr="009D1CC6" w:rsidRDefault="00E929BF" w:rsidP="006721A6">
            <w:pPr>
              <w:pStyle w:val="TableText"/>
            </w:pPr>
            <w:r>
              <w:t>Mojisola Green</w:t>
            </w:r>
            <w:r w:rsidR="00D01BF5">
              <w:t xml:space="preserve"> </w:t>
            </w:r>
            <w:r w:rsidR="00DD09BE">
              <w:t xml:space="preserve">/ </w:t>
            </w:r>
            <w:r>
              <w:t xml:space="preserve">Terry </w:t>
            </w:r>
            <w:r w:rsidR="00E00F96">
              <w:t>Vine</w:t>
            </w:r>
          </w:p>
        </w:tc>
        <w:tc>
          <w:tcPr>
            <w:tcW w:w="6975" w:type="dxa"/>
            <w:gridSpan w:val="2"/>
            <w:shd w:val="clear" w:color="auto" w:fill="BDDEFF" w:themeFill="text2" w:themeFillTint="33"/>
          </w:tcPr>
          <w:p w14:paraId="558F5EA5" w14:textId="77777777" w:rsidR="00BB480F" w:rsidRPr="006721A6" w:rsidRDefault="00BB480F" w:rsidP="00E33027">
            <w:pPr>
              <w:rPr>
                <w:rFonts w:cs="Arial"/>
                <w:b/>
                <w:color w:val="auto"/>
              </w:rPr>
            </w:pPr>
            <w:r w:rsidRPr="006721A6">
              <w:rPr>
                <w:rFonts w:cs="Arial"/>
                <w:b/>
                <w:color w:val="auto"/>
              </w:rPr>
              <w:t>At what level has this been completed?</w:t>
            </w:r>
            <w:r w:rsidR="00DD09BE">
              <w:rPr>
                <w:rFonts w:cs="Arial"/>
                <w:b/>
                <w:color w:val="auto"/>
              </w:rPr>
              <w:t xml:space="preserve">  </w:t>
            </w:r>
            <w:r w:rsidR="00385F0A">
              <w:rPr>
                <w:rFonts w:cs="Arial"/>
                <w:b/>
                <w:color w:val="auto"/>
              </w:rPr>
              <w:t>Domain</w:t>
            </w:r>
            <w:r w:rsidR="008D2282">
              <w:rPr>
                <w:rFonts w:cs="Arial"/>
                <w:b/>
                <w:color w:val="auto"/>
              </w:rPr>
              <w:t xml:space="preserve"> </w:t>
            </w:r>
            <w:r w:rsidR="00085E1C">
              <w:rPr>
                <w:rFonts w:cs="Arial"/>
                <w:b/>
                <w:color w:val="auto"/>
              </w:rPr>
              <w:t>1</w:t>
            </w:r>
          </w:p>
        </w:tc>
      </w:tr>
      <w:tr w:rsidR="00E0241B" w:rsidRPr="009D1CC6" w14:paraId="5984BFAA" w14:textId="77777777" w:rsidTr="006721A6">
        <w:tc>
          <w:tcPr>
            <w:tcW w:w="2324" w:type="dxa"/>
            <w:shd w:val="clear" w:color="auto" w:fill="BDDEFF" w:themeFill="text2" w:themeFillTint="33"/>
          </w:tcPr>
          <w:p w14:paraId="3346A314" w14:textId="77777777" w:rsidR="00BB480F" w:rsidRPr="009D1CC6" w:rsidRDefault="00BB480F" w:rsidP="00E33027">
            <w:pPr>
              <w:rPr>
                <w:rFonts w:cs="Arial"/>
              </w:rPr>
            </w:pPr>
          </w:p>
        </w:tc>
        <w:tc>
          <w:tcPr>
            <w:tcW w:w="2324" w:type="dxa"/>
            <w:shd w:val="clear" w:color="auto" w:fill="BDDEFF" w:themeFill="text2" w:themeFillTint="33"/>
          </w:tcPr>
          <w:p w14:paraId="37EB1427" w14:textId="77777777" w:rsidR="00BB480F" w:rsidRPr="009D1CC6" w:rsidRDefault="00BB480F" w:rsidP="00E33027">
            <w:pPr>
              <w:rPr>
                <w:rFonts w:cs="Arial"/>
              </w:rPr>
            </w:pPr>
          </w:p>
        </w:tc>
        <w:tc>
          <w:tcPr>
            <w:tcW w:w="2325" w:type="dxa"/>
            <w:shd w:val="clear" w:color="auto" w:fill="BDDEFF" w:themeFill="text2" w:themeFillTint="33"/>
          </w:tcPr>
          <w:p w14:paraId="5070E67F" w14:textId="77777777" w:rsidR="00BB480F" w:rsidRPr="009D1CC6" w:rsidRDefault="00BB480F" w:rsidP="00E33027">
            <w:pPr>
              <w:rPr>
                <w:rFonts w:cs="Arial"/>
              </w:rPr>
            </w:pPr>
          </w:p>
        </w:tc>
        <w:tc>
          <w:tcPr>
            <w:tcW w:w="2325" w:type="dxa"/>
            <w:shd w:val="clear" w:color="auto" w:fill="BDDEFF" w:themeFill="text2" w:themeFillTint="33"/>
          </w:tcPr>
          <w:p w14:paraId="1647772C" w14:textId="77777777" w:rsidR="00BB480F" w:rsidRPr="009D1CC6" w:rsidRDefault="00BB480F" w:rsidP="00E33027">
            <w:pPr>
              <w:rPr>
                <w:rFonts w:cs="Arial"/>
              </w:rPr>
            </w:pPr>
          </w:p>
        </w:tc>
        <w:tc>
          <w:tcPr>
            <w:tcW w:w="4650" w:type="dxa"/>
            <w:shd w:val="clear" w:color="auto" w:fill="BDDEFF" w:themeFill="text2" w:themeFillTint="33"/>
          </w:tcPr>
          <w:p w14:paraId="4EB38F14" w14:textId="77777777" w:rsidR="00BB480F" w:rsidRPr="009D1CC6" w:rsidRDefault="00BB480F" w:rsidP="00E33027">
            <w:pPr>
              <w:jc w:val="center"/>
              <w:rPr>
                <w:rFonts w:cs="Arial"/>
                <w:b/>
                <w:color w:val="FFFFFF" w:themeColor="background1"/>
              </w:rPr>
            </w:pPr>
            <w:r w:rsidRPr="006721A6">
              <w:rPr>
                <w:rFonts w:cs="Arial"/>
                <w:b/>
                <w:color w:val="auto"/>
              </w:rPr>
              <w:t>*List organisations</w:t>
            </w:r>
          </w:p>
        </w:tc>
      </w:tr>
      <w:tr w:rsidR="00BB480F" w:rsidRPr="009D1CC6" w14:paraId="67C57F88" w14:textId="77777777" w:rsidTr="006721A6">
        <w:trPr>
          <w:trHeight w:val="510"/>
        </w:trPr>
        <w:tc>
          <w:tcPr>
            <w:tcW w:w="2324" w:type="dxa"/>
            <w:shd w:val="clear" w:color="auto" w:fill="BDDEFF" w:themeFill="text2" w:themeFillTint="33"/>
          </w:tcPr>
          <w:p w14:paraId="54B9CEF3" w14:textId="77777777" w:rsidR="00BB480F" w:rsidRPr="009D1CC6" w:rsidRDefault="00BB480F" w:rsidP="00E33027">
            <w:pPr>
              <w:rPr>
                <w:rFonts w:cs="Arial"/>
                <w:b/>
                <w:color w:val="FFFFFF" w:themeColor="background1"/>
              </w:rPr>
            </w:pPr>
            <w:r w:rsidRPr="003B6D54">
              <w:rPr>
                <w:rFonts w:cs="Arial"/>
                <w:b/>
                <w:color w:val="auto"/>
              </w:rPr>
              <w:t>EDS engagement date(s)</w:t>
            </w:r>
          </w:p>
        </w:tc>
        <w:tc>
          <w:tcPr>
            <w:tcW w:w="4649" w:type="dxa"/>
            <w:gridSpan w:val="2"/>
          </w:tcPr>
          <w:p w14:paraId="77451338" w14:textId="77777777" w:rsidR="00BB480F" w:rsidRPr="009800A5" w:rsidRDefault="001C0593" w:rsidP="00C4369D">
            <w:pPr>
              <w:pStyle w:val="TableText"/>
              <w:numPr>
                <w:ilvl w:val="0"/>
                <w:numId w:val="25"/>
              </w:numPr>
            </w:pPr>
            <w:r w:rsidRPr="009800A5">
              <w:t xml:space="preserve">Ongoing </w:t>
            </w:r>
            <w:r w:rsidR="00A61D71" w:rsidRPr="009800A5">
              <w:t>August</w:t>
            </w:r>
            <w:r w:rsidRPr="009800A5">
              <w:t xml:space="preserve"> </w:t>
            </w:r>
            <w:r w:rsidR="00A44504" w:rsidRPr="009800A5">
              <w:t>25</w:t>
            </w:r>
            <w:r w:rsidRPr="009800A5">
              <w:t xml:space="preserve"> to </w:t>
            </w:r>
            <w:r w:rsidR="00A44504" w:rsidRPr="009800A5">
              <w:t xml:space="preserve">Jan </w:t>
            </w:r>
            <w:r w:rsidRPr="009800A5">
              <w:t>2</w:t>
            </w:r>
            <w:r w:rsidR="00A44504" w:rsidRPr="009800A5">
              <w:t>6</w:t>
            </w:r>
          </w:p>
          <w:p w14:paraId="2FFF4E78" w14:textId="77777777" w:rsidR="00C4369D" w:rsidRPr="009800A5" w:rsidRDefault="00A07C27" w:rsidP="00C4369D">
            <w:pPr>
              <w:pStyle w:val="paragraph"/>
              <w:numPr>
                <w:ilvl w:val="0"/>
                <w:numId w:val="25"/>
              </w:numPr>
              <w:spacing w:before="0" w:beforeAutospacing="0" w:after="0" w:afterAutospacing="0"/>
              <w:ind w:right="435"/>
              <w:textAlignment w:val="baseline"/>
              <w:rPr>
                <w:rFonts w:ascii="Arial" w:eastAsiaTheme="majorEastAsia" w:hAnsi="Arial" w:cs="Arial"/>
                <w:color w:val="333333"/>
                <w:shd w:val="clear" w:color="auto" w:fill="FFFFFF"/>
              </w:rPr>
            </w:pPr>
            <w:r>
              <w:rPr>
                <w:rFonts w:ascii="Arial" w:eastAsiaTheme="majorEastAsia" w:hAnsi="Arial" w:cs="Arial"/>
                <w:color w:val="333333"/>
                <w:shd w:val="clear" w:color="auto" w:fill="FFFFFF"/>
              </w:rPr>
              <w:t xml:space="preserve">LCHG </w:t>
            </w:r>
            <w:r w:rsidR="00C4369D" w:rsidRPr="009800A5">
              <w:rPr>
                <w:rFonts w:ascii="Arial" w:eastAsiaTheme="majorEastAsia" w:hAnsi="Arial" w:cs="Arial"/>
                <w:color w:val="333333"/>
                <w:shd w:val="clear" w:color="auto" w:fill="FFFFFF"/>
              </w:rPr>
              <w:t>Patient Experience and Involvement Group 7</w:t>
            </w:r>
            <w:r w:rsidR="00C4369D" w:rsidRPr="009800A5">
              <w:rPr>
                <w:rFonts w:ascii="Arial" w:eastAsiaTheme="majorEastAsia" w:hAnsi="Arial" w:cs="Arial"/>
                <w:color w:val="333333"/>
                <w:shd w:val="clear" w:color="auto" w:fill="FFFFFF"/>
                <w:vertAlign w:val="superscript"/>
              </w:rPr>
              <w:t>th</w:t>
            </w:r>
            <w:r w:rsidR="00C4369D" w:rsidRPr="009800A5">
              <w:rPr>
                <w:rFonts w:ascii="Arial" w:eastAsiaTheme="majorEastAsia" w:hAnsi="Arial" w:cs="Arial"/>
                <w:color w:val="333333"/>
                <w:shd w:val="clear" w:color="auto" w:fill="FFFFFF"/>
              </w:rPr>
              <w:t xml:space="preserve"> January 2026. </w:t>
            </w:r>
          </w:p>
          <w:p w14:paraId="707226A2" w14:textId="77777777" w:rsidR="00C4369D" w:rsidRPr="009D1CC6" w:rsidRDefault="00C4369D" w:rsidP="006721A6">
            <w:pPr>
              <w:pStyle w:val="TableText"/>
            </w:pPr>
          </w:p>
        </w:tc>
        <w:tc>
          <w:tcPr>
            <w:tcW w:w="2325" w:type="dxa"/>
            <w:shd w:val="clear" w:color="auto" w:fill="BDDEFF" w:themeFill="text2" w:themeFillTint="33"/>
          </w:tcPr>
          <w:p w14:paraId="66411B45" w14:textId="77777777" w:rsidR="00BB480F" w:rsidRPr="006721A6" w:rsidRDefault="00BB480F" w:rsidP="00E33027">
            <w:pPr>
              <w:rPr>
                <w:rFonts w:cs="Arial"/>
                <w:b/>
                <w:color w:val="auto"/>
              </w:rPr>
            </w:pPr>
            <w:r w:rsidRPr="006721A6">
              <w:rPr>
                <w:rFonts w:cs="Arial"/>
                <w:b/>
                <w:color w:val="auto"/>
              </w:rPr>
              <w:t xml:space="preserve">Individual organisation </w:t>
            </w:r>
          </w:p>
        </w:tc>
        <w:tc>
          <w:tcPr>
            <w:tcW w:w="4650" w:type="dxa"/>
          </w:tcPr>
          <w:p w14:paraId="6AC0212C" w14:textId="77777777" w:rsidR="004C30CC" w:rsidRPr="003172AD" w:rsidRDefault="00C34132" w:rsidP="00650836">
            <w:pPr>
              <w:pStyle w:val="TableText"/>
            </w:pPr>
            <w:r w:rsidRPr="003172AD">
              <w:t xml:space="preserve">Lincolnshire ICB </w:t>
            </w:r>
            <w:r w:rsidR="002745B2" w:rsidRPr="003172AD">
              <w:t>Domain 1</w:t>
            </w:r>
            <w:r w:rsidR="003172AD" w:rsidRPr="003172AD">
              <w:t xml:space="preserve"> </w:t>
            </w:r>
            <w:r w:rsidR="001C0593" w:rsidRPr="003172AD">
              <w:t>task and finish group</w:t>
            </w:r>
          </w:p>
        </w:tc>
      </w:tr>
      <w:tr w:rsidR="00E0241B" w:rsidRPr="009D1CC6" w14:paraId="151F1730" w14:textId="77777777" w:rsidTr="006721A6">
        <w:trPr>
          <w:trHeight w:val="835"/>
        </w:trPr>
        <w:tc>
          <w:tcPr>
            <w:tcW w:w="2324" w:type="dxa"/>
            <w:shd w:val="clear" w:color="auto" w:fill="BDDEFF" w:themeFill="text2" w:themeFillTint="33"/>
          </w:tcPr>
          <w:p w14:paraId="1EBA697D" w14:textId="77777777" w:rsidR="00BB480F" w:rsidRPr="009D1CC6" w:rsidRDefault="00BB480F" w:rsidP="00E33027">
            <w:pPr>
              <w:rPr>
                <w:rFonts w:cs="Arial"/>
              </w:rPr>
            </w:pPr>
          </w:p>
        </w:tc>
        <w:tc>
          <w:tcPr>
            <w:tcW w:w="2324" w:type="dxa"/>
            <w:shd w:val="clear" w:color="auto" w:fill="BDDEFF" w:themeFill="text2" w:themeFillTint="33"/>
          </w:tcPr>
          <w:p w14:paraId="706D9528" w14:textId="77777777" w:rsidR="00BB480F" w:rsidRPr="009D1CC6" w:rsidRDefault="00BB480F" w:rsidP="00E33027">
            <w:pPr>
              <w:rPr>
                <w:rFonts w:cs="Arial"/>
              </w:rPr>
            </w:pPr>
          </w:p>
        </w:tc>
        <w:tc>
          <w:tcPr>
            <w:tcW w:w="2325" w:type="dxa"/>
            <w:shd w:val="clear" w:color="auto" w:fill="BDDEFF" w:themeFill="text2" w:themeFillTint="33"/>
          </w:tcPr>
          <w:p w14:paraId="37001AF0" w14:textId="77777777" w:rsidR="00BB480F" w:rsidRPr="009D1CC6" w:rsidRDefault="00BB480F" w:rsidP="00E33027">
            <w:pPr>
              <w:rPr>
                <w:rFonts w:cs="Arial"/>
              </w:rPr>
            </w:pPr>
          </w:p>
        </w:tc>
        <w:tc>
          <w:tcPr>
            <w:tcW w:w="2325" w:type="dxa"/>
            <w:shd w:val="clear" w:color="auto" w:fill="BDDEFF" w:themeFill="text2" w:themeFillTint="33"/>
          </w:tcPr>
          <w:p w14:paraId="1A164953" w14:textId="77777777" w:rsidR="00BB480F" w:rsidRPr="006721A6" w:rsidRDefault="00BB480F" w:rsidP="00E33027">
            <w:pPr>
              <w:rPr>
                <w:rFonts w:cs="Arial"/>
                <w:b/>
                <w:color w:val="auto"/>
              </w:rPr>
            </w:pPr>
            <w:r w:rsidRPr="006721A6">
              <w:rPr>
                <w:rFonts w:cs="Arial"/>
                <w:b/>
                <w:color w:val="auto"/>
              </w:rPr>
              <w:t>Partnership* (two or more organisations)</w:t>
            </w:r>
          </w:p>
        </w:tc>
        <w:tc>
          <w:tcPr>
            <w:tcW w:w="4650" w:type="dxa"/>
          </w:tcPr>
          <w:p w14:paraId="6407AA59" w14:textId="77777777" w:rsidR="004C30CC" w:rsidRPr="009D1CC6" w:rsidRDefault="004C30CC" w:rsidP="006721A6">
            <w:pPr>
              <w:pStyle w:val="TableText"/>
            </w:pPr>
          </w:p>
        </w:tc>
      </w:tr>
      <w:tr w:rsidR="00E0241B" w:rsidRPr="009D1CC6" w14:paraId="43861AB7" w14:textId="77777777" w:rsidTr="006721A6">
        <w:trPr>
          <w:trHeight w:val="708"/>
        </w:trPr>
        <w:tc>
          <w:tcPr>
            <w:tcW w:w="2324" w:type="dxa"/>
            <w:shd w:val="clear" w:color="auto" w:fill="BDDEFF" w:themeFill="text2" w:themeFillTint="33"/>
          </w:tcPr>
          <w:p w14:paraId="64C953C4" w14:textId="77777777" w:rsidR="00BB480F" w:rsidRPr="009D1CC6" w:rsidRDefault="00BB480F" w:rsidP="00E33027">
            <w:pPr>
              <w:rPr>
                <w:rFonts w:cs="Arial"/>
              </w:rPr>
            </w:pPr>
          </w:p>
        </w:tc>
        <w:tc>
          <w:tcPr>
            <w:tcW w:w="2324" w:type="dxa"/>
            <w:shd w:val="clear" w:color="auto" w:fill="BDDEFF" w:themeFill="text2" w:themeFillTint="33"/>
          </w:tcPr>
          <w:p w14:paraId="1A9F8369" w14:textId="77777777" w:rsidR="00BB480F" w:rsidRPr="009D1CC6" w:rsidRDefault="00BB480F" w:rsidP="00E33027">
            <w:pPr>
              <w:rPr>
                <w:rFonts w:cs="Arial"/>
              </w:rPr>
            </w:pPr>
          </w:p>
        </w:tc>
        <w:tc>
          <w:tcPr>
            <w:tcW w:w="2325" w:type="dxa"/>
            <w:shd w:val="clear" w:color="auto" w:fill="BDDEFF" w:themeFill="text2" w:themeFillTint="33"/>
          </w:tcPr>
          <w:p w14:paraId="74811AA0" w14:textId="77777777" w:rsidR="00BB480F" w:rsidRPr="009D1CC6" w:rsidRDefault="00BB480F" w:rsidP="00E33027">
            <w:pPr>
              <w:rPr>
                <w:rFonts w:cs="Arial"/>
              </w:rPr>
            </w:pPr>
          </w:p>
        </w:tc>
        <w:tc>
          <w:tcPr>
            <w:tcW w:w="2325" w:type="dxa"/>
            <w:shd w:val="clear" w:color="auto" w:fill="BDDEFF" w:themeFill="text2" w:themeFillTint="33"/>
          </w:tcPr>
          <w:p w14:paraId="17E750E8" w14:textId="77777777" w:rsidR="00BB480F" w:rsidRPr="006721A6" w:rsidRDefault="00BB480F" w:rsidP="00E33027">
            <w:pPr>
              <w:rPr>
                <w:rFonts w:cs="Arial"/>
                <w:b/>
                <w:color w:val="auto"/>
              </w:rPr>
            </w:pPr>
            <w:r w:rsidRPr="006721A6">
              <w:rPr>
                <w:rFonts w:cs="Arial"/>
                <w:b/>
                <w:color w:val="auto"/>
              </w:rPr>
              <w:t>Integrated Care System-wide*</w:t>
            </w:r>
          </w:p>
        </w:tc>
        <w:tc>
          <w:tcPr>
            <w:tcW w:w="4650" w:type="dxa"/>
          </w:tcPr>
          <w:p w14:paraId="20179399" w14:textId="77777777" w:rsidR="00B8566C" w:rsidRPr="009D1CC6" w:rsidRDefault="00FE5BA2" w:rsidP="006721A6">
            <w:pPr>
              <w:pStyle w:val="TableText"/>
            </w:pPr>
            <w:r w:rsidRPr="00E21F40">
              <w:t xml:space="preserve">Shared practice with other </w:t>
            </w:r>
            <w:r w:rsidR="00A35BC9" w:rsidRPr="00E21F40">
              <w:t xml:space="preserve">ICBs </w:t>
            </w:r>
            <w:r w:rsidR="00EA4D68">
              <w:t xml:space="preserve">and </w:t>
            </w:r>
            <w:r w:rsidR="002A7992" w:rsidRPr="002A7992">
              <w:t xml:space="preserve">LCHG EDS Domain 1 </w:t>
            </w:r>
            <w:r w:rsidR="00A35BC9" w:rsidRPr="00E21F40">
              <w:t xml:space="preserve"> </w:t>
            </w:r>
          </w:p>
        </w:tc>
      </w:tr>
    </w:tbl>
    <w:p w14:paraId="0ABBB8EC" w14:textId="77777777" w:rsidR="00BB480F" w:rsidRPr="009D1CC6" w:rsidRDefault="00BB480F" w:rsidP="00BB480F">
      <w:pPr>
        <w:rPr>
          <w:rFonts w:cs="Arial"/>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251"/>
        <w:gridCol w:w="4637"/>
        <w:gridCol w:w="3446"/>
        <w:gridCol w:w="3435"/>
      </w:tblGrid>
      <w:tr w:rsidR="00750931" w:rsidRPr="006721A6" w14:paraId="056FE82D" w14:textId="77777777" w:rsidTr="006B2129">
        <w:tc>
          <w:tcPr>
            <w:tcW w:w="2268" w:type="dxa"/>
            <w:shd w:val="clear" w:color="auto" w:fill="BDDEFF" w:themeFill="text2" w:themeFillTint="33"/>
          </w:tcPr>
          <w:p w14:paraId="5EB1F26D" w14:textId="77777777" w:rsidR="00BB480F" w:rsidRPr="006721A6" w:rsidRDefault="00BB480F" w:rsidP="00E33027">
            <w:pPr>
              <w:rPr>
                <w:rFonts w:cs="Arial"/>
                <w:b/>
                <w:color w:val="auto"/>
              </w:rPr>
            </w:pPr>
            <w:r w:rsidRPr="006721A6">
              <w:rPr>
                <w:rFonts w:cs="Arial"/>
                <w:b/>
                <w:color w:val="auto"/>
              </w:rPr>
              <w:t>Date completed</w:t>
            </w:r>
          </w:p>
        </w:tc>
        <w:tc>
          <w:tcPr>
            <w:tcW w:w="4706" w:type="dxa"/>
          </w:tcPr>
          <w:p w14:paraId="6BAE1E61" w14:textId="77777777" w:rsidR="00BB480F" w:rsidRPr="002B4953" w:rsidRDefault="00D463A2" w:rsidP="006B2129">
            <w:pPr>
              <w:pStyle w:val="TableText"/>
            </w:pPr>
            <w:r>
              <w:t>23rd</w:t>
            </w:r>
            <w:r w:rsidR="002B4953" w:rsidRPr="002B4953">
              <w:t xml:space="preserve"> </w:t>
            </w:r>
            <w:r w:rsidR="00A44504" w:rsidRPr="002B4953">
              <w:t>January</w:t>
            </w:r>
            <w:r w:rsidR="00833350" w:rsidRPr="002B4953">
              <w:t xml:space="preserve"> </w:t>
            </w:r>
            <w:r w:rsidR="000359E6" w:rsidRPr="002B4953">
              <w:t>20</w:t>
            </w:r>
            <w:r w:rsidR="00750931" w:rsidRPr="002B4953">
              <w:t>2</w:t>
            </w:r>
            <w:r w:rsidR="00A44504" w:rsidRPr="002B4953">
              <w:t>6</w:t>
            </w:r>
          </w:p>
        </w:tc>
        <w:tc>
          <w:tcPr>
            <w:tcW w:w="3487" w:type="dxa"/>
            <w:shd w:val="clear" w:color="auto" w:fill="BDDEFF" w:themeFill="text2" w:themeFillTint="33"/>
          </w:tcPr>
          <w:p w14:paraId="11D066D4" w14:textId="77777777" w:rsidR="00BB480F" w:rsidRPr="006721A6" w:rsidRDefault="00BB480F" w:rsidP="00E33027">
            <w:pPr>
              <w:rPr>
                <w:rFonts w:cs="Arial"/>
                <w:b/>
                <w:color w:val="auto"/>
              </w:rPr>
            </w:pPr>
            <w:r w:rsidRPr="006721A6">
              <w:rPr>
                <w:rFonts w:cs="Arial"/>
                <w:b/>
                <w:color w:val="auto"/>
              </w:rPr>
              <w:t xml:space="preserve">Month and year published </w:t>
            </w:r>
          </w:p>
        </w:tc>
        <w:tc>
          <w:tcPr>
            <w:tcW w:w="3487" w:type="dxa"/>
          </w:tcPr>
          <w:p w14:paraId="03058299" w14:textId="77777777" w:rsidR="00BB480F" w:rsidRPr="002B4953" w:rsidRDefault="002B4953" w:rsidP="006B2129">
            <w:pPr>
              <w:pStyle w:val="TableText"/>
            </w:pPr>
            <w:r w:rsidRPr="002B4953">
              <w:t xml:space="preserve">TBC </w:t>
            </w:r>
            <w:r w:rsidR="000359E6" w:rsidRPr="002B4953">
              <w:t>20</w:t>
            </w:r>
            <w:r w:rsidR="00750931" w:rsidRPr="002B4953">
              <w:t>2</w:t>
            </w:r>
            <w:r w:rsidR="00A44504" w:rsidRPr="002B4953">
              <w:t>6</w:t>
            </w:r>
          </w:p>
        </w:tc>
      </w:tr>
      <w:tr w:rsidR="00750931" w:rsidRPr="009D1CC6" w14:paraId="6DC763E9" w14:textId="77777777" w:rsidTr="006B2129">
        <w:tc>
          <w:tcPr>
            <w:tcW w:w="2268" w:type="dxa"/>
            <w:shd w:val="clear" w:color="auto" w:fill="BDDEFF" w:themeFill="text2" w:themeFillTint="33"/>
          </w:tcPr>
          <w:p w14:paraId="312AA97E" w14:textId="77777777" w:rsidR="00BB480F" w:rsidRPr="009D1CC6" w:rsidRDefault="00BB480F" w:rsidP="00E33027">
            <w:pPr>
              <w:rPr>
                <w:rFonts w:cs="Arial"/>
                <w:b/>
                <w:color w:val="FFFFFF" w:themeColor="background1"/>
              </w:rPr>
            </w:pPr>
          </w:p>
        </w:tc>
        <w:tc>
          <w:tcPr>
            <w:tcW w:w="4706" w:type="dxa"/>
            <w:shd w:val="clear" w:color="auto" w:fill="BDDEFF" w:themeFill="text2" w:themeFillTint="33"/>
          </w:tcPr>
          <w:p w14:paraId="4CB51883" w14:textId="77777777" w:rsidR="00BB480F" w:rsidRPr="002B4953" w:rsidRDefault="00BB480F" w:rsidP="00E33027">
            <w:pPr>
              <w:rPr>
                <w:rFonts w:cs="Arial"/>
              </w:rPr>
            </w:pPr>
          </w:p>
        </w:tc>
        <w:tc>
          <w:tcPr>
            <w:tcW w:w="3487" w:type="dxa"/>
            <w:shd w:val="clear" w:color="auto" w:fill="BDDEFF" w:themeFill="text2" w:themeFillTint="33"/>
          </w:tcPr>
          <w:p w14:paraId="5A7A2AB3" w14:textId="77777777" w:rsidR="00BB480F" w:rsidRPr="009D1CC6" w:rsidRDefault="00BB480F" w:rsidP="00E33027">
            <w:pPr>
              <w:rPr>
                <w:rFonts w:cs="Arial"/>
                <w:b/>
                <w:color w:val="FFFFFF" w:themeColor="background1"/>
              </w:rPr>
            </w:pPr>
          </w:p>
        </w:tc>
        <w:tc>
          <w:tcPr>
            <w:tcW w:w="3487" w:type="dxa"/>
            <w:shd w:val="clear" w:color="auto" w:fill="BDDEFF" w:themeFill="text2" w:themeFillTint="33"/>
          </w:tcPr>
          <w:p w14:paraId="1BC4F3BD" w14:textId="77777777" w:rsidR="00BB480F" w:rsidRPr="002B4953" w:rsidRDefault="00BB480F" w:rsidP="00E33027">
            <w:pPr>
              <w:rPr>
                <w:rFonts w:cs="Arial"/>
              </w:rPr>
            </w:pPr>
          </w:p>
        </w:tc>
      </w:tr>
      <w:tr w:rsidR="00750931" w:rsidRPr="009D1CC6" w14:paraId="2C56265F" w14:textId="77777777" w:rsidTr="006B2129">
        <w:tc>
          <w:tcPr>
            <w:tcW w:w="2268" w:type="dxa"/>
            <w:shd w:val="clear" w:color="auto" w:fill="BDDEFF" w:themeFill="text2" w:themeFillTint="33"/>
          </w:tcPr>
          <w:p w14:paraId="1550E213" w14:textId="77777777" w:rsidR="00BB480F" w:rsidRPr="006721A6" w:rsidRDefault="00BB480F" w:rsidP="00E33027">
            <w:pPr>
              <w:rPr>
                <w:rFonts w:cs="Arial"/>
                <w:b/>
                <w:color w:val="auto"/>
              </w:rPr>
            </w:pPr>
            <w:r w:rsidRPr="006721A6">
              <w:rPr>
                <w:rFonts w:cs="Arial"/>
                <w:b/>
                <w:color w:val="auto"/>
              </w:rPr>
              <w:t xml:space="preserve">Date authorised </w:t>
            </w:r>
          </w:p>
        </w:tc>
        <w:tc>
          <w:tcPr>
            <w:tcW w:w="4706" w:type="dxa"/>
          </w:tcPr>
          <w:p w14:paraId="5AFDB344" w14:textId="77777777" w:rsidR="00BB480F" w:rsidRPr="002B4953" w:rsidRDefault="00B72597" w:rsidP="006B2129">
            <w:pPr>
              <w:pStyle w:val="TableText"/>
            </w:pPr>
            <w:r w:rsidRPr="002B4953">
              <w:t xml:space="preserve">TBC </w:t>
            </w:r>
            <w:r w:rsidR="00D463A2">
              <w:t>2026</w:t>
            </w:r>
          </w:p>
        </w:tc>
        <w:tc>
          <w:tcPr>
            <w:tcW w:w="3487" w:type="dxa"/>
            <w:shd w:val="clear" w:color="auto" w:fill="BDDEFF" w:themeFill="text2" w:themeFillTint="33"/>
          </w:tcPr>
          <w:p w14:paraId="51D312AA" w14:textId="77777777" w:rsidR="00BB480F" w:rsidRPr="009D1CC6" w:rsidRDefault="00BB480F" w:rsidP="00E33027">
            <w:pPr>
              <w:rPr>
                <w:rFonts w:cs="Arial"/>
                <w:b/>
                <w:color w:val="FFFFFF" w:themeColor="background1"/>
              </w:rPr>
            </w:pPr>
            <w:r w:rsidRPr="006721A6">
              <w:rPr>
                <w:rFonts w:cs="Arial"/>
                <w:b/>
                <w:color w:val="auto"/>
              </w:rPr>
              <w:t>Revision date</w:t>
            </w:r>
          </w:p>
        </w:tc>
        <w:tc>
          <w:tcPr>
            <w:tcW w:w="3487" w:type="dxa"/>
          </w:tcPr>
          <w:p w14:paraId="297FF13B" w14:textId="77777777" w:rsidR="00BB480F" w:rsidRPr="002B4953" w:rsidRDefault="00D463A2" w:rsidP="006B2129">
            <w:pPr>
              <w:pStyle w:val="TableText"/>
            </w:pPr>
            <w:r>
              <w:t xml:space="preserve">TBC </w:t>
            </w:r>
            <w:r w:rsidR="002745B2" w:rsidRPr="002B4953">
              <w:t>202</w:t>
            </w:r>
            <w:r w:rsidR="00A44504" w:rsidRPr="002B4953">
              <w:t>7</w:t>
            </w:r>
          </w:p>
        </w:tc>
      </w:tr>
      <w:tr w:rsidR="00750931" w:rsidRPr="009D1CC6" w14:paraId="2320CD1F" w14:textId="77777777" w:rsidTr="006B2129">
        <w:tc>
          <w:tcPr>
            <w:tcW w:w="2268" w:type="dxa"/>
            <w:shd w:val="clear" w:color="auto" w:fill="BDDEFF" w:themeFill="text2" w:themeFillTint="33"/>
          </w:tcPr>
          <w:p w14:paraId="000ADE5C" w14:textId="77777777" w:rsidR="00BB480F" w:rsidRPr="009D1CC6" w:rsidRDefault="00BB480F" w:rsidP="00E33027">
            <w:pPr>
              <w:rPr>
                <w:rFonts w:cs="Arial"/>
                <w:b/>
                <w:color w:val="FFFFFF" w:themeColor="background1"/>
              </w:rPr>
            </w:pPr>
          </w:p>
        </w:tc>
        <w:tc>
          <w:tcPr>
            <w:tcW w:w="4706" w:type="dxa"/>
            <w:shd w:val="clear" w:color="auto" w:fill="BDDEFF" w:themeFill="text2" w:themeFillTint="33"/>
          </w:tcPr>
          <w:p w14:paraId="3C012CB7" w14:textId="77777777" w:rsidR="00BB480F" w:rsidRPr="009D1CC6" w:rsidRDefault="00BB480F" w:rsidP="00E33027">
            <w:pPr>
              <w:rPr>
                <w:rFonts w:cs="Arial"/>
              </w:rPr>
            </w:pPr>
          </w:p>
        </w:tc>
        <w:tc>
          <w:tcPr>
            <w:tcW w:w="3487" w:type="dxa"/>
            <w:shd w:val="clear" w:color="auto" w:fill="BDDEFF" w:themeFill="text2" w:themeFillTint="33"/>
          </w:tcPr>
          <w:p w14:paraId="141D324A" w14:textId="77777777" w:rsidR="00BB480F" w:rsidRPr="009D1CC6" w:rsidRDefault="00BB480F" w:rsidP="00E33027">
            <w:pPr>
              <w:rPr>
                <w:rFonts w:cs="Arial"/>
                <w:b/>
                <w:color w:val="FFFFFF" w:themeColor="background1"/>
              </w:rPr>
            </w:pPr>
          </w:p>
        </w:tc>
        <w:tc>
          <w:tcPr>
            <w:tcW w:w="3487" w:type="dxa"/>
            <w:shd w:val="clear" w:color="auto" w:fill="BDDEFF" w:themeFill="text2" w:themeFillTint="33"/>
          </w:tcPr>
          <w:p w14:paraId="3F1EFEC6" w14:textId="77777777" w:rsidR="00BB480F" w:rsidRPr="009D1CC6" w:rsidRDefault="00BB480F" w:rsidP="00E33027">
            <w:pPr>
              <w:rPr>
                <w:rFonts w:cs="Arial"/>
              </w:rPr>
            </w:pPr>
          </w:p>
        </w:tc>
      </w:tr>
    </w:tbl>
    <w:p w14:paraId="3C69D3E9" w14:textId="77777777" w:rsidR="00106650" w:rsidRDefault="00BB480F" w:rsidP="0086084E">
      <w:pPr>
        <w:pStyle w:val="Heading2"/>
      </w:pPr>
      <w:r w:rsidRPr="009D1CC6">
        <w:br w:type="page"/>
      </w:r>
      <w:r w:rsidR="00106650" w:rsidRPr="009D1CC6">
        <w:lastRenderedPageBreak/>
        <w:t xml:space="preserve">Domain </w:t>
      </w:r>
      <w:r w:rsidR="00106650">
        <w:t>1</w:t>
      </w:r>
      <w:r w:rsidR="00106650" w:rsidRPr="009D1CC6">
        <w:t xml:space="preserve">: </w:t>
      </w:r>
      <w:r w:rsidR="00F53B8C" w:rsidRPr="00E02214">
        <w:rPr>
          <w:sz w:val="40"/>
          <w:szCs w:val="40"/>
        </w:rPr>
        <w:t>Commissioned or Provider Services</w:t>
      </w:r>
    </w:p>
    <w:p w14:paraId="42F36D95" w14:textId="77777777" w:rsidR="00106650" w:rsidRPr="005239D9" w:rsidRDefault="00106650" w:rsidP="002D6996">
      <w:pPr>
        <w:pStyle w:val="BodyText"/>
        <w:numPr>
          <w:ilvl w:val="0"/>
          <w:numId w:val="7"/>
        </w:numPr>
        <w:rPr>
          <w:b/>
          <w:bCs/>
        </w:rPr>
      </w:pPr>
      <w:r w:rsidRPr="005239D9">
        <w:rPr>
          <w:b/>
          <w:bCs/>
        </w:rPr>
        <w:t>Introduction</w:t>
      </w:r>
    </w:p>
    <w:p w14:paraId="0FBFC21A" w14:textId="77777777" w:rsidR="006810C8" w:rsidRDefault="00106650" w:rsidP="001776BA">
      <w:pPr>
        <w:pStyle w:val="BodyText"/>
        <w:spacing w:after="0" w:line="240" w:lineRule="auto"/>
      </w:pPr>
      <w:r w:rsidRPr="000B03A4">
        <w:t>This report focuses on Lincolnshire ICB</w:t>
      </w:r>
      <w:r w:rsidR="0025019C" w:rsidRPr="000B03A4">
        <w:t>’s</w:t>
      </w:r>
      <w:r w:rsidRPr="000B03A4">
        <w:t xml:space="preserve"> work on Domain 1 of the NHSE EDS.  </w:t>
      </w:r>
      <w:r w:rsidR="001D1223" w:rsidRPr="000B03A4">
        <w:rPr>
          <w:rStyle w:val="normaltextrun"/>
          <w:rFonts w:eastAsiaTheme="majorEastAsia" w:cs="Arial"/>
          <w:color w:val="333333"/>
          <w:shd w:val="clear" w:color="auto" w:fill="FFFFFF"/>
        </w:rPr>
        <w:t xml:space="preserve">This is the </w:t>
      </w:r>
      <w:r w:rsidR="00862B72">
        <w:rPr>
          <w:rStyle w:val="normaltextrun"/>
          <w:rFonts w:eastAsiaTheme="majorEastAsia" w:cs="Arial"/>
          <w:color w:val="333333"/>
          <w:shd w:val="clear" w:color="auto" w:fill="FFFFFF"/>
        </w:rPr>
        <w:t>third</w:t>
      </w:r>
      <w:r w:rsidR="009D51E8" w:rsidRPr="000B03A4">
        <w:rPr>
          <w:rStyle w:val="normaltextrun"/>
          <w:rFonts w:eastAsiaTheme="majorEastAsia" w:cs="Arial"/>
          <w:color w:val="333333"/>
          <w:shd w:val="clear" w:color="auto" w:fill="FFFFFF"/>
        </w:rPr>
        <w:t xml:space="preserve"> </w:t>
      </w:r>
      <w:r w:rsidR="00322A34" w:rsidRPr="000B03A4">
        <w:rPr>
          <w:rStyle w:val="normaltextrun"/>
          <w:rFonts w:eastAsiaTheme="majorEastAsia" w:cs="Arial"/>
          <w:color w:val="333333"/>
          <w:shd w:val="clear" w:color="auto" w:fill="FFFFFF"/>
        </w:rPr>
        <w:t>year</w:t>
      </w:r>
      <w:r w:rsidR="009D51E8" w:rsidRPr="000B03A4">
        <w:rPr>
          <w:rStyle w:val="normaltextrun"/>
          <w:rFonts w:eastAsiaTheme="majorEastAsia" w:cs="Arial"/>
          <w:color w:val="333333"/>
          <w:shd w:val="clear" w:color="auto" w:fill="FFFFFF"/>
        </w:rPr>
        <w:t xml:space="preserve"> that </w:t>
      </w:r>
      <w:r w:rsidR="001D1223" w:rsidRPr="000B03A4">
        <w:rPr>
          <w:rStyle w:val="normaltextrun"/>
          <w:rFonts w:eastAsiaTheme="majorEastAsia" w:cs="Arial"/>
          <w:color w:val="333333"/>
          <w:shd w:val="clear" w:color="auto" w:fill="FFFFFF"/>
        </w:rPr>
        <w:t>work on Domain 1 is being conducted</w:t>
      </w:r>
      <w:r w:rsidR="009D51E8" w:rsidRPr="000B03A4">
        <w:rPr>
          <w:rStyle w:val="normaltextrun"/>
          <w:rFonts w:eastAsiaTheme="majorEastAsia" w:cs="Arial"/>
          <w:color w:val="333333"/>
          <w:shd w:val="clear" w:color="auto" w:fill="FFFFFF"/>
        </w:rPr>
        <w:t xml:space="preserve">. </w:t>
      </w:r>
      <w:r w:rsidR="00FD773B">
        <w:rPr>
          <w:rStyle w:val="normaltextrun"/>
          <w:rFonts w:eastAsiaTheme="majorEastAsia" w:cs="Arial"/>
          <w:color w:val="333333"/>
          <w:shd w:val="clear" w:color="auto" w:fill="FFFFFF"/>
        </w:rPr>
        <w:t>For 202</w:t>
      </w:r>
      <w:r w:rsidR="00862B72">
        <w:rPr>
          <w:rStyle w:val="normaltextrun"/>
          <w:rFonts w:eastAsiaTheme="majorEastAsia" w:cs="Arial"/>
          <w:color w:val="333333"/>
          <w:shd w:val="clear" w:color="auto" w:fill="FFFFFF"/>
        </w:rPr>
        <w:t>5</w:t>
      </w:r>
      <w:r w:rsidR="00FD773B">
        <w:rPr>
          <w:rStyle w:val="normaltextrun"/>
          <w:rFonts w:eastAsiaTheme="majorEastAsia" w:cs="Arial"/>
          <w:color w:val="333333"/>
          <w:shd w:val="clear" w:color="auto" w:fill="FFFFFF"/>
        </w:rPr>
        <w:t xml:space="preserve"> </w:t>
      </w:r>
      <w:r w:rsidR="00FD773B">
        <w:t>L</w:t>
      </w:r>
      <w:r w:rsidR="00B61E28" w:rsidRPr="000B03A4">
        <w:t xml:space="preserve">ICB </w:t>
      </w:r>
      <w:r w:rsidR="00D75EE2" w:rsidRPr="000B03A4">
        <w:t>has chosen t</w:t>
      </w:r>
      <w:r w:rsidR="00B61E28" w:rsidRPr="000B03A4">
        <w:t xml:space="preserve">o </w:t>
      </w:r>
      <w:r w:rsidR="00F37279" w:rsidRPr="000B03A4">
        <w:t xml:space="preserve">focus on </w:t>
      </w:r>
      <w:r w:rsidR="00F60FB5">
        <w:t xml:space="preserve">one service only </w:t>
      </w:r>
      <w:r w:rsidR="002745B2">
        <w:t xml:space="preserve">which is </w:t>
      </w:r>
      <w:r w:rsidR="00794300">
        <w:t xml:space="preserve">the </w:t>
      </w:r>
      <w:r w:rsidR="005E2130" w:rsidRPr="005E2130">
        <w:t>Smokefree pregnancy - smoking cessation programme:</w:t>
      </w:r>
    </w:p>
    <w:p w14:paraId="4A86122C" w14:textId="77777777" w:rsidR="00E43112" w:rsidRDefault="00E43112" w:rsidP="001776BA">
      <w:pPr>
        <w:pStyle w:val="BodyText"/>
        <w:spacing w:after="0" w:line="240" w:lineRule="auto"/>
      </w:pPr>
    </w:p>
    <w:p w14:paraId="1473FAB4" w14:textId="77777777" w:rsidR="00B04A81" w:rsidRPr="007904DD" w:rsidRDefault="00B04A81" w:rsidP="00B04A81">
      <w:pPr>
        <w:pStyle w:val="BodyText"/>
        <w:spacing w:after="0" w:line="240" w:lineRule="auto"/>
      </w:pPr>
      <w:r w:rsidRPr="007904DD">
        <w:t xml:space="preserve">Evidence collated </w:t>
      </w:r>
      <w:r>
        <w:t xml:space="preserve">for this </w:t>
      </w:r>
      <w:r w:rsidRPr="007904DD">
        <w:t>service focused mainly on the following areas: -</w:t>
      </w:r>
    </w:p>
    <w:p w14:paraId="40658144" w14:textId="77777777" w:rsidR="00B04A81" w:rsidRPr="007904DD" w:rsidRDefault="00B04A81" w:rsidP="00B04A81">
      <w:pPr>
        <w:pStyle w:val="BodyText"/>
        <w:numPr>
          <w:ilvl w:val="0"/>
          <w:numId w:val="8"/>
        </w:numPr>
        <w:spacing w:after="0" w:line="240" w:lineRule="auto"/>
      </w:pPr>
      <w:r w:rsidRPr="007904DD">
        <w:t>Policies</w:t>
      </w:r>
      <w:r>
        <w:t xml:space="preserve">/practices/initiatives development </w:t>
      </w:r>
      <w:r w:rsidRPr="007904DD">
        <w:t xml:space="preserve">– for staff and patients </w:t>
      </w:r>
    </w:p>
    <w:p w14:paraId="111CD82F" w14:textId="77777777" w:rsidR="00B04A81" w:rsidRPr="007904DD" w:rsidRDefault="00B04A81" w:rsidP="00B04A81">
      <w:pPr>
        <w:pStyle w:val="BodyText"/>
        <w:numPr>
          <w:ilvl w:val="0"/>
          <w:numId w:val="8"/>
        </w:numPr>
        <w:spacing w:after="0" w:line="240" w:lineRule="auto"/>
      </w:pPr>
      <w:r w:rsidRPr="007904DD">
        <w:t>E</w:t>
      </w:r>
      <w:r>
        <w:t xml:space="preserve">quality </w:t>
      </w:r>
      <w:r w:rsidRPr="007904DD">
        <w:t>I</w:t>
      </w:r>
      <w:r>
        <w:t xml:space="preserve">mpact </w:t>
      </w:r>
      <w:r w:rsidRPr="007904DD">
        <w:t>A</w:t>
      </w:r>
      <w:r>
        <w:t>ssessments as part of</w:t>
      </w:r>
      <w:r w:rsidRPr="007904DD">
        <w:t xml:space="preserve"> review/development of services </w:t>
      </w:r>
    </w:p>
    <w:p w14:paraId="1A9E4BAF" w14:textId="77777777" w:rsidR="00B04A81" w:rsidRPr="007904DD" w:rsidRDefault="00B04A81" w:rsidP="00B04A81">
      <w:pPr>
        <w:pStyle w:val="BodyText"/>
        <w:numPr>
          <w:ilvl w:val="0"/>
          <w:numId w:val="8"/>
        </w:numPr>
        <w:spacing w:after="0" w:line="240" w:lineRule="auto"/>
      </w:pPr>
      <w:r w:rsidRPr="007904DD">
        <w:t>Monitoring of staff</w:t>
      </w:r>
      <w:r>
        <w:t>/</w:t>
      </w:r>
      <w:r w:rsidRPr="007904DD">
        <w:t xml:space="preserve">patient data </w:t>
      </w:r>
    </w:p>
    <w:p w14:paraId="45CA2C6D" w14:textId="77777777" w:rsidR="00B04A81" w:rsidRDefault="00B04A81" w:rsidP="00B04A81">
      <w:pPr>
        <w:pStyle w:val="BodyText"/>
        <w:numPr>
          <w:ilvl w:val="0"/>
          <w:numId w:val="8"/>
        </w:numPr>
        <w:spacing w:line="240" w:lineRule="auto"/>
      </w:pPr>
      <w:r>
        <w:t xml:space="preserve">EDI targeted communication and engagement </w:t>
      </w:r>
    </w:p>
    <w:p w14:paraId="78171FBF" w14:textId="77777777" w:rsidR="00125024" w:rsidRDefault="00CF376C" w:rsidP="00CF376C">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r>
        <w:rPr>
          <w:rStyle w:val="normaltextrun"/>
          <w:rFonts w:ascii="Arial" w:eastAsiaTheme="majorEastAsia" w:hAnsi="Arial" w:cs="Arial"/>
          <w:b/>
          <w:bCs/>
          <w:color w:val="333333"/>
          <w:shd w:val="clear" w:color="auto" w:fill="FFFFFF"/>
        </w:rPr>
        <w:t xml:space="preserve">1.2 </w:t>
      </w:r>
      <w:r w:rsidR="00125024">
        <w:rPr>
          <w:rStyle w:val="normaltextrun"/>
          <w:rFonts w:ascii="Arial" w:eastAsiaTheme="majorEastAsia" w:hAnsi="Arial" w:cs="Arial"/>
          <w:b/>
          <w:bCs/>
          <w:color w:val="333333"/>
          <w:shd w:val="clear" w:color="auto" w:fill="FFFFFF"/>
        </w:rPr>
        <w:t xml:space="preserve">How Domain 1 was implemented </w:t>
      </w:r>
    </w:p>
    <w:p w14:paraId="2A29CD89" w14:textId="77777777" w:rsidR="00125024" w:rsidRDefault="00125024" w:rsidP="00125024">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p>
    <w:p w14:paraId="20BED105" w14:textId="77777777" w:rsidR="00125024" w:rsidRPr="007C1ACD" w:rsidRDefault="00125024" w:rsidP="00125024">
      <w:pPr>
        <w:pStyle w:val="ListParagraph"/>
        <w:numPr>
          <w:ilvl w:val="0"/>
          <w:numId w:val="22"/>
        </w:numPr>
        <w:rPr>
          <w:rFonts w:cs="Arial"/>
        </w:rPr>
      </w:pPr>
      <w:r w:rsidRPr="007C1ACD">
        <w:rPr>
          <w:rFonts w:cs="Arial"/>
          <w:bCs/>
        </w:rPr>
        <w:t>Created a questionnaire template for recording evidence based on domain 1 outcomes: -</w:t>
      </w:r>
    </w:p>
    <w:p w14:paraId="536574E6" w14:textId="77777777" w:rsidR="00125024" w:rsidRPr="007C1ACD" w:rsidRDefault="00125024" w:rsidP="007C1ACD">
      <w:pPr>
        <w:pStyle w:val="ListParagraph"/>
        <w:numPr>
          <w:ilvl w:val="0"/>
          <w:numId w:val="28"/>
        </w:numPr>
        <w:rPr>
          <w:rFonts w:cs="Arial"/>
          <w:bCs/>
        </w:rPr>
      </w:pPr>
      <w:r w:rsidRPr="007C1ACD">
        <w:rPr>
          <w:rFonts w:cs="Arial"/>
          <w:bCs/>
        </w:rPr>
        <w:t>Access to services</w:t>
      </w:r>
    </w:p>
    <w:p w14:paraId="76426B5A" w14:textId="77777777" w:rsidR="00125024" w:rsidRPr="007C1ACD" w:rsidRDefault="00125024" w:rsidP="007C1ACD">
      <w:pPr>
        <w:pStyle w:val="ListParagraph"/>
        <w:numPr>
          <w:ilvl w:val="0"/>
          <w:numId w:val="28"/>
        </w:numPr>
        <w:rPr>
          <w:rFonts w:cs="Arial"/>
          <w:bCs/>
        </w:rPr>
      </w:pPr>
      <w:r w:rsidRPr="007C1ACD">
        <w:rPr>
          <w:rFonts w:cs="Arial"/>
          <w:bCs/>
        </w:rPr>
        <w:t>Individual patient health needs are met</w:t>
      </w:r>
    </w:p>
    <w:p w14:paraId="6D1D46B1" w14:textId="77777777" w:rsidR="00125024" w:rsidRPr="007C1ACD" w:rsidRDefault="00125024" w:rsidP="007C1ACD">
      <w:pPr>
        <w:pStyle w:val="ListParagraph"/>
        <w:numPr>
          <w:ilvl w:val="0"/>
          <w:numId w:val="28"/>
        </w:numPr>
        <w:rPr>
          <w:rFonts w:cs="Arial"/>
          <w:bCs/>
        </w:rPr>
      </w:pPr>
      <w:r w:rsidRPr="007C1ACD">
        <w:rPr>
          <w:rFonts w:cs="Arial"/>
          <w:bCs/>
        </w:rPr>
        <w:t>When patients use the services, they are free from harm</w:t>
      </w:r>
    </w:p>
    <w:p w14:paraId="172DDCD4" w14:textId="77777777" w:rsidR="00125024" w:rsidRPr="007C1ACD" w:rsidRDefault="00125024" w:rsidP="007C1ACD">
      <w:pPr>
        <w:pStyle w:val="ListParagraph"/>
        <w:numPr>
          <w:ilvl w:val="0"/>
          <w:numId w:val="28"/>
        </w:numPr>
        <w:rPr>
          <w:rFonts w:cs="Arial"/>
          <w:bCs/>
        </w:rPr>
      </w:pPr>
      <w:r w:rsidRPr="007C1ACD">
        <w:rPr>
          <w:rFonts w:cs="Arial"/>
          <w:bCs/>
        </w:rPr>
        <w:t xml:space="preserve">Patients report positive experiences of the service </w:t>
      </w:r>
    </w:p>
    <w:p w14:paraId="557D737A" w14:textId="77777777" w:rsidR="00125024" w:rsidRPr="007C1ACD" w:rsidRDefault="00125024" w:rsidP="00125024">
      <w:pPr>
        <w:pStyle w:val="ListParagraph"/>
        <w:numPr>
          <w:ilvl w:val="0"/>
          <w:numId w:val="22"/>
        </w:numPr>
        <w:rPr>
          <w:rFonts w:cs="Arial"/>
        </w:rPr>
      </w:pPr>
      <w:r w:rsidRPr="007C1ACD">
        <w:rPr>
          <w:rFonts w:cs="Arial"/>
        </w:rPr>
        <w:t xml:space="preserve">Identified and met with key ICB staff (service managers/leads), responsible for the chosen service, to work on reviewing the outcomes of Domain 1 </w:t>
      </w:r>
    </w:p>
    <w:p w14:paraId="48C3ED94" w14:textId="77777777" w:rsidR="00125024" w:rsidRPr="007C1ACD" w:rsidRDefault="00125024" w:rsidP="00125024">
      <w:pPr>
        <w:pStyle w:val="ListParagraph"/>
        <w:numPr>
          <w:ilvl w:val="0"/>
          <w:numId w:val="21"/>
        </w:numPr>
        <w:rPr>
          <w:rFonts w:cs="Arial"/>
          <w:bCs/>
          <w:u w:val="single"/>
        </w:rPr>
      </w:pPr>
      <w:r w:rsidRPr="007C1ACD">
        <w:rPr>
          <w:rFonts w:cs="Arial"/>
          <w:bCs/>
        </w:rPr>
        <w:t xml:space="preserve">Short list evidence produced with indicative scoring of evidence </w:t>
      </w:r>
    </w:p>
    <w:p w14:paraId="1F7E33F0" w14:textId="77777777" w:rsidR="00125024" w:rsidRPr="007C1ACD" w:rsidRDefault="00125024" w:rsidP="00125024">
      <w:pPr>
        <w:pStyle w:val="ListParagraph"/>
        <w:numPr>
          <w:ilvl w:val="0"/>
          <w:numId w:val="23"/>
        </w:numPr>
        <w:rPr>
          <w:rFonts w:cs="Arial"/>
          <w:bCs/>
        </w:rPr>
      </w:pPr>
      <w:r w:rsidRPr="007C1ACD">
        <w:rPr>
          <w:rFonts w:cs="Arial"/>
          <w:bCs/>
        </w:rPr>
        <w:t>Stakeholder feedback and final score agreed for domain 1</w:t>
      </w:r>
      <w:r w:rsidRPr="007C1ACD">
        <w:rPr>
          <w:rStyle w:val="normaltextrun"/>
          <w:rFonts w:eastAsiaTheme="majorEastAsia" w:cs="Arial"/>
          <w:color w:val="333333"/>
          <w:shd w:val="clear" w:color="auto" w:fill="FFFFFF"/>
        </w:rPr>
        <w:t xml:space="preserve"> (Domain 1 scores have been allocated to each question. These will be added to other domains once completed and a final median EDS score will be given for LICB).</w:t>
      </w:r>
    </w:p>
    <w:p w14:paraId="479B4A9D" w14:textId="77777777" w:rsidR="00125024" w:rsidRDefault="00125024" w:rsidP="00125024">
      <w:pPr>
        <w:pStyle w:val="ListParagraph"/>
        <w:numPr>
          <w:ilvl w:val="0"/>
          <w:numId w:val="23"/>
        </w:numPr>
        <w:rPr>
          <w:rFonts w:cs="Arial"/>
          <w:bCs/>
        </w:rPr>
      </w:pPr>
      <w:r w:rsidRPr="007C1ACD">
        <w:rPr>
          <w:rFonts w:cs="Arial"/>
          <w:bCs/>
        </w:rPr>
        <w:t>Final report and action plan produced.</w:t>
      </w:r>
    </w:p>
    <w:p w14:paraId="2B8A4D5E" w14:textId="77777777" w:rsidR="00CF376C" w:rsidRPr="007C1ACD" w:rsidRDefault="00CF376C" w:rsidP="00CF376C">
      <w:pPr>
        <w:pStyle w:val="ListParagraph"/>
        <w:rPr>
          <w:rFonts w:cs="Arial"/>
          <w:bCs/>
        </w:rPr>
      </w:pPr>
    </w:p>
    <w:p w14:paraId="73C6CAF0" w14:textId="77777777" w:rsidR="003D29C0" w:rsidRPr="007C1ACD" w:rsidRDefault="00CF376C" w:rsidP="00CF376C">
      <w:pPr>
        <w:pStyle w:val="paragraph"/>
        <w:spacing w:before="0" w:beforeAutospacing="0" w:after="0" w:afterAutospacing="0"/>
        <w:ind w:right="435"/>
        <w:textAlignment w:val="baseline"/>
        <w:rPr>
          <w:rStyle w:val="normaltextrun"/>
          <w:rFonts w:ascii="Arial" w:eastAsiaTheme="majorEastAsia" w:hAnsi="Arial" w:cs="Arial"/>
          <w:color w:val="333333"/>
          <w:shd w:val="clear" w:color="auto" w:fill="FFFFFF"/>
        </w:rPr>
      </w:pPr>
      <w:r>
        <w:rPr>
          <w:rStyle w:val="normaltextrun"/>
          <w:rFonts w:ascii="Arial" w:eastAsiaTheme="majorEastAsia" w:hAnsi="Arial" w:cs="Arial"/>
          <w:b/>
          <w:bCs/>
          <w:color w:val="333333"/>
          <w:shd w:val="clear" w:color="auto" w:fill="FFFFFF"/>
        </w:rPr>
        <w:t xml:space="preserve">1.3 </w:t>
      </w:r>
      <w:r w:rsidR="00125024" w:rsidRPr="007C1ACD">
        <w:rPr>
          <w:rStyle w:val="normaltextrun"/>
          <w:rFonts w:ascii="Arial" w:eastAsiaTheme="majorEastAsia" w:hAnsi="Arial" w:cs="Arial"/>
          <w:b/>
          <w:bCs/>
          <w:color w:val="333333"/>
          <w:shd w:val="clear" w:color="auto" w:fill="FFFFFF"/>
        </w:rPr>
        <w:t xml:space="preserve">Stakeholder Review </w:t>
      </w:r>
    </w:p>
    <w:p w14:paraId="2C645771" w14:textId="77777777" w:rsidR="003D29C0" w:rsidRPr="007C1ACD" w:rsidRDefault="00184C4C" w:rsidP="00184C4C">
      <w:pPr>
        <w:pStyle w:val="paragraph"/>
        <w:numPr>
          <w:ilvl w:val="1"/>
          <w:numId w:val="29"/>
        </w:numPr>
        <w:spacing w:before="0" w:beforeAutospacing="0" w:after="0" w:afterAutospacing="0"/>
        <w:ind w:right="435"/>
        <w:textAlignment w:val="baseline"/>
        <w:rPr>
          <w:rFonts w:ascii="Arial" w:eastAsiaTheme="majorEastAsia" w:hAnsi="Arial" w:cs="Arial"/>
          <w:color w:val="333333"/>
          <w:shd w:val="clear" w:color="auto" w:fill="FFFFFF"/>
        </w:rPr>
      </w:pPr>
      <w:r>
        <w:rPr>
          <w:rFonts w:ascii="Arial" w:eastAsiaTheme="majorEastAsia" w:hAnsi="Arial" w:cs="Arial"/>
          <w:color w:val="333333"/>
          <w:shd w:val="clear" w:color="auto" w:fill="FFFFFF"/>
        </w:rPr>
        <w:t xml:space="preserve">Repot presented to </w:t>
      </w:r>
      <w:r w:rsidR="00EC0390" w:rsidRPr="007C1ACD">
        <w:rPr>
          <w:rFonts w:ascii="Arial" w:eastAsiaTheme="majorEastAsia" w:hAnsi="Arial" w:cs="Arial"/>
          <w:color w:val="333333"/>
          <w:shd w:val="clear" w:color="auto" w:fill="FFFFFF"/>
        </w:rPr>
        <w:t>LCHG Patient Experience and Involvement Group 7</w:t>
      </w:r>
      <w:r w:rsidR="00EC0390" w:rsidRPr="007C1ACD">
        <w:rPr>
          <w:rFonts w:ascii="Arial" w:eastAsiaTheme="majorEastAsia" w:hAnsi="Arial" w:cs="Arial"/>
          <w:color w:val="333333"/>
          <w:shd w:val="clear" w:color="auto" w:fill="FFFFFF"/>
          <w:vertAlign w:val="superscript"/>
        </w:rPr>
        <w:t>th</w:t>
      </w:r>
      <w:r w:rsidR="00EC0390" w:rsidRPr="007C1ACD">
        <w:rPr>
          <w:rFonts w:ascii="Arial" w:eastAsiaTheme="majorEastAsia" w:hAnsi="Arial" w:cs="Arial"/>
          <w:color w:val="333333"/>
          <w:shd w:val="clear" w:color="auto" w:fill="FFFFFF"/>
        </w:rPr>
        <w:t xml:space="preserve"> January 2026</w:t>
      </w:r>
    </w:p>
    <w:p w14:paraId="207B6671" w14:textId="77777777" w:rsidR="00125024" w:rsidRDefault="00125024" w:rsidP="00184C4C">
      <w:pPr>
        <w:pStyle w:val="paragraph"/>
        <w:numPr>
          <w:ilvl w:val="1"/>
          <w:numId w:val="29"/>
        </w:numPr>
        <w:spacing w:before="0" w:beforeAutospacing="0" w:after="0" w:afterAutospacing="0"/>
        <w:ind w:right="435"/>
        <w:textAlignment w:val="baseline"/>
        <w:rPr>
          <w:rFonts w:ascii="Arial" w:eastAsiaTheme="majorEastAsia" w:hAnsi="Arial" w:cs="Arial"/>
          <w:color w:val="333333"/>
          <w:shd w:val="clear" w:color="auto" w:fill="FFFFFF"/>
        </w:rPr>
      </w:pPr>
      <w:r w:rsidRPr="007C1ACD">
        <w:rPr>
          <w:rFonts w:ascii="Arial" w:eastAsiaTheme="majorEastAsia" w:hAnsi="Arial" w:cs="Arial"/>
          <w:color w:val="333333"/>
          <w:shd w:val="clear" w:color="auto" w:fill="FFFFFF"/>
        </w:rPr>
        <w:t>Shared practice with other ICBs in the Midlands</w:t>
      </w:r>
    </w:p>
    <w:p w14:paraId="3915AF1B" w14:textId="77777777" w:rsidR="002A7992" w:rsidRPr="000351CB" w:rsidRDefault="002A7992" w:rsidP="00184C4C">
      <w:pPr>
        <w:pStyle w:val="paragraph"/>
        <w:numPr>
          <w:ilvl w:val="1"/>
          <w:numId w:val="29"/>
        </w:numPr>
        <w:spacing w:before="0" w:beforeAutospacing="0" w:after="0" w:afterAutospacing="0"/>
        <w:ind w:right="435"/>
        <w:textAlignment w:val="baseline"/>
        <w:rPr>
          <w:rFonts w:ascii="Arial" w:eastAsiaTheme="majorEastAsia" w:hAnsi="Arial" w:cs="Arial"/>
          <w:color w:val="333333"/>
          <w:shd w:val="clear" w:color="auto" w:fill="FFFFFF"/>
        </w:rPr>
      </w:pPr>
      <w:r w:rsidRPr="002A7992">
        <w:rPr>
          <w:rFonts w:ascii="Arial" w:eastAsiaTheme="majorEastAsia" w:hAnsi="Arial" w:cs="Arial"/>
          <w:color w:val="333333"/>
          <w:shd w:val="clear" w:color="auto" w:fill="FFFFFF"/>
        </w:rPr>
        <w:t xml:space="preserve">Shared practice with </w:t>
      </w:r>
      <w:r w:rsidRPr="002A7992">
        <w:rPr>
          <w:rFonts w:ascii="Arial" w:hAnsi="Arial" w:cs="Arial"/>
          <w:color w:val="000000"/>
        </w:rPr>
        <w:t>LCHG EDS Domain 1</w:t>
      </w:r>
    </w:p>
    <w:p w14:paraId="0FEB5F2D" w14:textId="77777777" w:rsidR="000351CB" w:rsidRPr="00DB1B7B" w:rsidRDefault="00DB1B7B" w:rsidP="000351CB">
      <w:pPr>
        <w:pStyle w:val="paragraph"/>
        <w:spacing w:before="0" w:beforeAutospacing="0" w:after="0" w:afterAutospacing="0"/>
        <w:ind w:right="435"/>
        <w:textAlignment w:val="baseline"/>
        <w:rPr>
          <w:rFonts w:ascii="Arial" w:eastAsiaTheme="majorEastAsia" w:hAnsi="Arial" w:cs="Arial"/>
          <w:color w:val="FF0000"/>
          <w:shd w:val="clear" w:color="auto" w:fill="FFFFFF"/>
        </w:rPr>
      </w:pPr>
      <w:r w:rsidRPr="0034461C">
        <w:rPr>
          <w:rFonts w:ascii="Arial" w:hAnsi="Arial" w:cs="Arial"/>
          <w:color w:val="ED0000"/>
        </w:rPr>
        <w:lastRenderedPageBreak/>
        <w:t>Note: S</w:t>
      </w:r>
      <w:r w:rsidR="007F6BE6" w:rsidRPr="0034461C">
        <w:rPr>
          <w:rFonts w:ascii="Arial" w:hAnsi="Arial" w:cs="Arial"/>
          <w:color w:val="ED0000"/>
        </w:rPr>
        <w:t xml:space="preserve">enior leadership sign off, and publication </w:t>
      </w:r>
      <w:r w:rsidR="00AF62FD" w:rsidRPr="0034461C">
        <w:rPr>
          <w:rFonts w:ascii="Arial" w:hAnsi="Arial" w:cs="Arial"/>
          <w:color w:val="ED0000"/>
        </w:rPr>
        <w:t xml:space="preserve">of the report </w:t>
      </w:r>
      <w:r w:rsidR="007F6BE6" w:rsidRPr="0034461C">
        <w:rPr>
          <w:rFonts w:ascii="Arial" w:hAnsi="Arial" w:cs="Arial"/>
          <w:color w:val="ED0000"/>
        </w:rPr>
        <w:t xml:space="preserve">will be completed once </w:t>
      </w:r>
      <w:r w:rsidRPr="0034461C">
        <w:rPr>
          <w:rFonts w:ascii="Arial" w:hAnsi="Arial" w:cs="Arial"/>
          <w:color w:val="ED0000"/>
        </w:rPr>
        <w:t>cluster arrangements and governance processes</w:t>
      </w:r>
      <w:r w:rsidR="007C5FBB" w:rsidRPr="0034461C">
        <w:rPr>
          <w:rFonts w:ascii="Arial" w:hAnsi="Arial" w:cs="Arial"/>
          <w:color w:val="ED0000"/>
        </w:rPr>
        <w:t xml:space="preserve"> for </w:t>
      </w:r>
      <w:r w:rsidR="00EE4E0E" w:rsidRPr="0034461C">
        <w:rPr>
          <w:rFonts w:ascii="Arial" w:hAnsi="Arial" w:cs="Arial"/>
          <w:color w:val="ED0000"/>
        </w:rPr>
        <w:t>ICB organisational change January 2026</w:t>
      </w:r>
      <w:r w:rsidRPr="0034461C">
        <w:rPr>
          <w:rFonts w:ascii="Arial" w:hAnsi="Arial" w:cs="Arial"/>
          <w:color w:val="ED0000"/>
        </w:rPr>
        <w:t xml:space="preserve"> have been finalised. </w:t>
      </w:r>
    </w:p>
    <w:p w14:paraId="53AEF5F2" w14:textId="77777777" w:rsidR="00125024" w:rsidRPr="007904DD" w:rsidRDefault="00125024" w:rsidP="00125024">
      <w:pPr>
        <w:pStyle w:val="BodyText"/>
        <w:spacing w:line="240" w:lineRule="auto"/>
      </w:pPr>
    </w:p>
    <w:p w14:paraId="7A1E3262" w14:textId="77777777" w:rsidR="0002730C" w:rsidRPr="00DF13B8" w:rsidRDefault="0002730C" w:rsidP="0002730C">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r w:rsidRPr="003172AD">
        <w:rPr>
          <w:rStyle w:val="normaltextrun"/>
          <w:rFonts w:ascii="Arial" w:eastAsiaTheme="majorEastAsia" w:hAnsi="Arial" w:cs="Arial"/>
          <w:b/>
          <w:bCs/>
          <w:color w:val="333333"/>
          <w:shd w:val="clear" w:color="auto" w:fill="FFFFFF"/>
        </w:rPr>
        <w:t>When going through this report, please refer to table 1 in Appendix 1a for the outcomes and evidence collated for this service, and table 2 in Appendix 1b for the Domain 1 EDS Action plan 2026-28</w:t>
      </w:r>
      <w:r>
        <w:rPr>
          <w:rStyle w:val="normaltextrun"/>
          <w:rFonts w:ascii="Arial" w:eastAsiaTheme="majorEastAsia" w:hAnsi="Arial" w:cs="Arial"/>
          <w:b/>
          <w:bCs/>
          <w:color w:val="333333"/>
          <w:shd w:val="clear" w:color="auto" w:fill="FFFFFF"/>
        </w:rPr>
        <w:t>.</w:t>
      </w:r>
    </w:p>
    <w:p w14:paraId="737FC1E6" w14:textId="77777777" w:rsidR="00B04A81" w:rsidRDefault="00B04A81" w:rsidP="001776BA">
      <w:pPr>
        <w:pStyle w:val="BodyText"/>
        <w:spacing w:after="0" w:line="240" w:lineRule="auto"/>
      </w:pPr>
    </w:p>
    <w:p w14:paraId="073E8EC4" w14:textId="77777777" w:rsidR="005705D1" w:rsidRDefault="005705D1" w:rsidP="001776BA">
      <w:pPr>
        <w:pStyle w:val="BodyText"/>
        <w:spacing w:after="0" w:line="240" w:lineRule="auto"/>
      </w:pPr>
    </w:p>
    <w:p w14:paraId="05F7B293" w14:textId="77777777" w:rsidR="005705D1" w:rsidRDefault="005705D1" w:rsidP="001776BA">
      <w:pPr>
        <w:pStyle w:val="BodyText"/>
        <w:spacing w:after="0" w:line="240" w:lineRule="auto"/>
        <w:rPr>
          <w:b/>
          <w:bCs/>
        </w:rPr>
      </w:pPr>
      <w:r w:rsidRPr="00050DDA">
        <w:rPr>
          <w:b/>
          <w:bCs/>
        </w:rPr>
        <w:t>1.2 Summary Table: Key Evidence</w:t>
      </w:r>
      <w:r w:rsidR="00050DDA" w:rsidRPr="00050DDA">
        <w:rPr>
          <w:b/>
          <w:bCs/>
        </w:rPr>
        <w:t xml:space="preserve"> and Score</w:t>
      </w:r>
      <w:r w:rsidRPr="00050DDA">
        <w:rPr>
          <w:b/>
          <w:bCs/>
        </w:rPr>
        <w:t xml:space="preserve"> by Outcome</w:t>
      </w:r>
      <w:r w:rsidR="00050DDA" w:rsidRPr="00050DDA">
        <w:rPr>
          <w:b/>
          <w:bCs/>
        </w:rPr>
        <w:t xml:space="preserve"> </w:t>
      </w:r>
    </w:p>
    <w:p w14:paraId="0A8A5BD1" w14:textId="77777777" w:rsidR="00050DDA" w:rsidRDefault="00050DDA" w:rsidP="001776BA">
      <w:pPr>
        <w:pStyle w:val="BodyText"/>
        <w:spacing w:after="0" w:line="240" w:lineRule="auto"/>
        <w:rPr>
          <w:b/>
          <w:bCs/>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0"/>
        <w:gridCol w:w="6320"/>
        <w:gridCol w:w="2859"/>
      </w:tblGrid>
      <w:tr w:rsidR="009E5518" w14:paraId="6C8165BD" w14:textId="77777777" w:rsidTr="00355C09">
        <w:tc>
          <w:tcPr>
            <w:tcW w:w="4590" w:type="dxa"/>
          </w:tcPr>
          <w:p w14:paraId="78F10D0E" w14:textId="77777777" w:rsidR="009E5518" w:rsidRPr="009F7104" w:rsidRDefault="009F7104" w:rsidP="001776BA">
            <w:pPr>
              <w:pStyle w:val="BodyText"/>
              <w:spacing w:after="0" w:line="240" w:lineRule="auto"/>
              <w:rPr>
                <w:rStyle w:val="normaltextrun"/>
                <w:b/>
                <w:bCs/>
              </w:rPr>
            </w:pPr>
            <w:r w:rsidRPr="009F7104">
              <w:rPr>
                <w:b/>
                <w:bCs/>
              </w:rPr>
              <w:t>Outcome</w:t>
            </w:r>
          </w:p>
        </w:tc>
        <w:tc>
          <w:tcPr>
            <w:tcW w:w="6320" w:type="dxa"/>
          </w:tcPr>
          <w:p w14:paraId="528ED1C3" w14:textId="77777777" w:rsidR="009E5518" w:rsidRPr="009F7104" w:rsidRDefault="009F7104" w:rsidP="001776BA">
            <w:pPr>
              <w:pStyle w:val="BodyText"/>
              <w:spacing w:after="0" w:line="240" w:lineRule="auto"/>
              <w:rPr>
                <w:rStyle w:val="normaltextrun"/>
                <w:b/>
                <w:bCs/>
              </w:rPr>
            </w:pPr>
            <w:r w:rsidRPr="009F7104">
              <w:rPr>
                <w:b/>
                <w:bCs/>
              </w:rPr>
              <w:t>Key Evidence</w:t>
            </w:r>
          </w:p>
        </w:tc>
        <w:tc>
          <w:tcPr>
            <w:tcW w:w="2859" w:type="dxa"/>
          </w:tcPr>
          <w:p w14:paraId="4C121376" w14:textId="77777777" w:rsidR="009E5518" w:rsidRDefault="009F7104" w:rsidP="001776BA">
            <w:pPr>
              <w:pStyle w:val="BodyText"/>
              <w:spacing w:after="0" w:line="240" w:lineRule="auto"/>
              <w:rPr>
                <w:rStyle w:val="normaltextrun"/>
                <w:b/>
                <w:bCs/>
              </w:rPr>
            </w:pPr>
            <w:r>
              <w:rPr>
                <w:rStyle w:val="normaltextrun"/>
                <w:b/>
                <w:bCs/>
              </w:rPr>
              <w:t>Score</w:t>
            </w:r>
          </w:p>
        </w:tc>
      </w:tr>
      <w:tr w:rsidR="009E5518" w14:paraId="0FC8DA49" w14:textId="77777777" w:rsidTr="00355C09">
        <w:tc>
          <w:tcPr>
            <w:tcW w:w="4590" w:type="dxa"/>
          </w:tcPr>
          <w:p w14:paraId="3B28F5A0" w14:textId="77777777" w:rsidR="009E5518" w:rsidRDefault="000D0F98" w:rsidP="001776BA">
            <w:pPr>
              <w:pStyle w:val="BodyText"/>
              <w:spacing w:after="0" w:line="240" w:lineRule="auto"/>
              <w:rPr>
                <w:rStyle w:val="normaltextrun"/>
                <w:b/>
                <w:bCs/>
              </w:rPr>
            </w:pPr>
            <w:r>
              <w:t>1A</w:t>
            </w:r>
            <w:r w:rsidR="00DC04C6">
              <w:t>:</w:t>
            </w:r>
            <w:r w:rsidR="00DC04C6" w:rsidRPr="009D1CC6">
              <w:rPr>
                <w:rFonts w:cs="Arial"/>
                <w:bCs/>
              </w:rPr>
              <w:t xml:space="preserve"> Patients (service users) have required levels of access to the service</w:t>
            </w:r>
          </w:p>
        </w:tc>
        <w:tc>
          <w:tcPr>
            <w:tcW w:w="6320" w:type="dxa"/>
          </w:tcPr>
          <w:p w14:paraId="2D63DF9B" w14:textId="77777777" w:rsidR="009E5518" w:rsidRDefault="006D348B" w:rsidP="001776BA">
            <w:pPr>
              <w:pStyle w:val="BodyText"/>
              <w:spacing w:after="0" w:line="240" w:lineRule="auto"/>
              <w:rPr>
                <w:rStyle w:val="normaltextrun"/>
                <w:b/>
                <w:bCs/>
              </w:rPr>
            </w:pPr>
            <w:r>
              <w:t>Local needs assessment, service specs, flexible delivery, reduction in SATOD rates</w:t>
            </w:r>
            <w:r w:rsidR="00B64E26">
              <w:t>, equality impact assessment (EIA)</w:t>
            </w:r>
            <w:r w:rsidR="007D3560">
              <w:t xml:space="preserve">, </w:t>
            </w:r>
            <w:r w:rsidR="007D3560" w:rsidRPr="003F49E3">
              <w:rPr>
                <w:rFonts w:eastAsia="Times New Roman" w:cs="Arial"/>
                <w:b/>
                <w:bCs/>
                <w:lang w:eastAsia="en-GB"/>
              </w:rPr>
              <w:t>Service User Feedback</w:t>
            </w:r>
            <w:r w:rsidR="007D3560" w:rsidRPr="003F49E3">
              <w:rPr>
                <w:rFonts w:eastAsia="Times New Roman" w:cs="Arial"/>
                <w:lang w:eastAsia="en-GB"/>
              </w:rPr>
              <w:t>:</w:t>
            </w:r>
            <w:r w:rsidR="007D3560" w:rsidRPr="003F49E3">
              <w:rPr>
                <w:rFonts w:eastAsia="Times New Roman" w:cs="Arial"/>
                <w:color w:val="auto"/>
                <w:lang w:eastAsia="en-GB"/>
              </w:rPr>
              <w:t xml:space="preserve"> The Tobacco Research Questionnaire 23 09 2025</w:t>
            </w:r>
          </w:p>
        </w:tc>
        <w:tc>
          <w:tcPr>
            <w:tcW w:w="2859" w:type="dxa"/>
          </w:tcPr>
          <w:p w14:paraId="6B860709" w14:textId="77777777" w:rsidR="009E5518" w:rsidRDefault="00EF26FE" w:rsidP="001776BA">
            <w:pPr>
              <w:pStyle w:val="BodyText"/>
              <w:spacing w:after="0" w:line="240" w:lineRule="auto"/>
              <w:rPr>
                <w:rStyle w:val="normaltextrun"/>
                <w:b/>
                <w:bCs/>
              </w:rPr>
            </w:pPr>
            <w:r w:rsidRPr="009D1CC6">
              <w:rPr>
                <w:rFonts w:cs="Arial"/>
                <w:b/>
                <w:color w:val="7030A0"/>
              </w:rPr>
              <w:t>Excelling activity</w:t>
            </w:r>
            <w:r w:rsidR="00084742">
              <w:rPr>
                <w:rFonts w:cs="Arial"/>
                <w:b/>
                <w:color w:val="7030A0"/>
              </w:rPr>
              <w:t xml:space="preserve"> 3</w:t>
            </w:r>
          </w:p>
        </w:tc>
      </w:tr>
      <w:tr w:rsidR="009E5518" w14:paraId="78BD6A80" w14:textId="77777777" w:rsidTr="00355C09">
        <w:tc>
          <w:tcPr>
            <w:tcW w:w="4590" w:type="dxa"/>
          </w:tcPr>
          <w:p w14:paraId="276AD94B" w14:textId="77777777" w:rsidR="009E5518" w:rsidRDefault="006D348B" w:rsidP="001776BA">
            <w:pPr>
              <w:pStyle w:val="BodyText"/>
              <w:spacing w:after="0" w:line="240" w:lineRule="auto"/>
              <w:rPr>
                <w:rStyle w:val="normaltextrun"/>
                <w:b/>
                <w:bCs/>
              </w:rPr>
            </w:pPr>
            <w:r>
              <w:t>1B</w:t>
            </w:r>
            <w:r w:rsidR="00DC04C6">
              <w:t>:</w:t>
            </w:r>
            <w:r w:rsidR="00DC04C6" w:rsidRPr="009D1CC6">
              <w:rPr>
                <w:rFonts w:cs="Arial"/>
              </w:rPr>
              <w:t xml:space="preserve"> Individual p</w:t>
            </w:r>
            <w:r w:rsidR="00DC04C6" w:rsidRPr="009D1CC6">
              <w:rPr>
                <w:rFonts w:cs="Arial"/>
                <w:bCs/>
              </w:rPr>
              <w:t xml:space="preserve">atients (service users) </w:t>
            </w:r>
            <w:r w:rsidR="00DC04C6" w:rsidRPr="009D1CC6">
              <w:rPr>
                <w:rFonts w:cs="Arial"/>
              </w:rPr>
              <w:t>health needs are met</w:t>
            </w:r>
          </w:p>
        </w:tc>
        <w:tc>
          <w:tcPr>
            <w:tcW w:w="6320" w:type="dxa"/>
          </w:tcPr>
          <w:p w14:paraId="491EE39E" w14:textId="77777777" w:rsidR="009E5518" w:rsidRDefault="00711B40" w:rsidP="001776BA">
            <w:pPr>
              <w:pStyle w:val="BodyText"/>
              <w:spacing w:after="0" w:line="240" w:lineRule="auto"/>
              <w:rPr>
                <w:rStyle w:val="normaltextrun"/>
                <w:b/>
                <w:bCs/>
              </w:rPr>
            </w:pPr>
            <w:r>
              <w:t>Personalised assessment, opt-out referral, tailored interventions, tracking by deprivation/ethnicity</w:t>
            </w:r>
            <w:r w:rsidR="00D310AD">
              <w:t>, EIA</w:t>
            </w:r>
            <w:r w:rsidR="007D3560">
              <w:t xml:space="preserve">, </w:t>
            </w:r>
            <w:r w:rsidR="007D3560" w:rsidRPr="003F49E3">
              <w:rPr>
                <w:rFonts w:eastAsia="Times New Roman" w:cs="Arial"/>
                <w:b/>
                <w:bCs/>
                <w:lang w:eastAsia="en-GB"/>
              </w:rPr>
              <w:t>Service User Feedback</w:t>
            </w:r>
            <w:r w:rsidR="007D3560" w:rsidRPr="003F49E3">
              <w:rPr>
                <w:rFonts w:eastAsia="Times New Roman" w:cs="Arial"/>
                <w:lang w:eastAsia="en-GB"/>
              </w:rPr>
              <w:t>:</w:t>
            </w:r>
            <w:r w:rsidR="007D3560" w:rsidRPr="003F49E3">
              <w:rPr>
                <w:rFonts w:eastAsia="Times New Roman" w:cs="Arial"/>
                <w:color w:val="auto"/>
                <w:lang w:eastAsia="en-GB"/>
              </w:rPr>
              <w:t xml:space="preserve"> The Tobacco Research Questionnaire 23 09 2025</w:t>
            </w:r>
          </w:p>
        </w:tc>
        <w:tc>
          <w:tcPr>
            <w:tcW w:w="2859" w:type="dxa"/>
          </w:tcPr>
          <w:p w14:paraId="410F0847" w14:textId="77777777" w:rsidR="009E5518" w:rsidRDefault="004D5AAD" w:rsidP="001776BA">
            <w:pPr>
              <w:pStyle w:val="BodyText"/>
              <w:spacing w:after="0" w:line="240" w:lineRule="auto"/>
              <w:rPr>
                <w:rStyle w:val="normaltextrun"/>
                <w:b/>
                <w:bCs/>
              </w:rPr>
            </w:pPr>
            <w:r w:rsidRPr="009D1CC6">
              <w:rPr>
                <w:rFonts w:cs="Arial"/>
                <w:b/>
                <w:color w:val="7030A0"/>
              </w:rPr>
              <w:t>Excelling activity</w:t>
            </w:r>
            <w:r w:rsidR="00084742">
              <w:rPr>
                <w:rFonts w:cs="Arial"/>
                <w:b/>
                <w:color w:val="7030A0"/>
              </w:rPr>
              <w:t xml:space="preserve"> 3</w:t>
            </w:r>
          </w:p>
        </w:tc>
      </w:tr>
      <w:tr w:rsidR="009E5518" w14:paraId="39358EFB" w14:textId="77777777" w:rsidTr="00355C09">
        <w:tc>
          <w:tcPr>
            <w:tcW w:w="4590" w:type="dxa"/>
          </w:tcPr>
          <w:p w14:paraId="15ABA11F" w14:textId="77777777" w:rsidR="009E5518" w:rsidRDefault="00E52241" w:rsidP="001776BA">
            <w:pPr>
              <w:pStyle w:val="BodyText"/>
              <w:spacing w:after="0" w:line="240" w:lineRule="auto"/>
              <w:rPr>
                <w:rStyle w:val="normaltextrun"/>
                <w:b/>
                <w:bCs/>
              </w:rPr>
            </w:pPr>
            <w:r w:rsidRPr="009D1CC6">
              <w:rPr>
                <w:rFonts w:cs="Arial"/>
              </w:rPr>
              <w:t>1C: When p</w:t>
            </w:r>
            <w:r w:rsidRPr="009D1CC6">
              <w:rPr>
                <w:rFonts w:cs="Arial"/>
                <w:bCs/>
              </w:rPr>
              <w:t xml:space="preserve">atients (service users) </w:t>
            </w:r>
            <w:r w:rsidRPr="009D1CC6">
              <w:rPr>
                <w:rFonts w:cs="Arial"/>
              </w:rPr>
              <w:t>use the service, they are free from harm</w:t>
            </w:r>
          </w:p>
        </w:tc>
        <w:tc>
          <w:tcPr>
            <w:tcW w:w="6320" w:type="dxa"/>
          </w:tcPr>
          <w:p w14:paraId="7450D609" w14:textId="77777777" w:rsidR="009E5518" w:rsidRDefault="00711B40" w:rsidP="001776BA">
            <w:pPr>
              <w:pStyle w:val="BodyText"/>
              <w:spacing w:after="0" w:line="240" w:lineRule="auto"/>
              <w:rPr>
                <w:rStyle w:val="normaltextrun"/>
                <w:b/>
                <w:bCs/>
              </w:rPr>
            </w:pPr>
            <w:r>
              <w:t>NICE/CQC compliance, staff training, QA processes, complaints analysis, new interventions (vapes, incentives)</w:t>
            </w:r>
            <w:r w:rsidR="00D310AD">
              <w:t>, EIA</w:t>
            </w:r>
            <w:r w:rsidR="007D3560">
              <w:t xml:space="preserve">, </w:t>
            </w:r>
            <w:r w:rsidR="007D3560" w:rsidRPr="003F49E3">
              <w:rPr>
                <w:rFonts w:eastAsia="Times New Roman" w:cs="Arial"/>
                <w:b/>
                <w:bCs/>
                <w:lang w:eastAsia="en-GB"/>
              </w:rPr>
              <w:t>Service User Feedback</w:t>
            </w:r>
            <w:r w:rsidR="007D3560" w:rsidRPr="003F49E3">
              <w:rPr>
                <w:rFonts w:eastAsia="Times New Roman" w:cs="Arial"/>
                <w:lang w:eastAsia="en-GB"/>
              </w:rPr>
              <w:t>:</w:t>
            </w:r>
            <w:r w:rsidR="007D3560" w:rsidRPr="003F49E3">
              <w:rPr>
                <w:rFonts w:eastAsia="Times New Roman" w:cs="Arial"/>
                <w:color w:val="auto"/>
                <w:lang w:eastAsia="en-GB"/>
              </w:rPr>
              <w:t xml:space="preserve"> The Tobacco Research Questionnaire 23 09 2025</w:t>
            </w:r>
          </w:p>
        </w:tc>
        <w:tc>
          <w:tcPr>
            <w:tcW w:w="2859" w:type="dxa"/>
          </w:tcPr>
          <w:p w14:paraId="5C3004D0" w14:textId="77777777" w:rsidR="009E5518" w:rsidRDefault="00F578D1" w:rsidP="001776BA">
            <w:pPr>
              <w:pStyle w:val="BodyText"/>
              <w:spacing w:after="0" w:line="240" w:lineRule="auto"/>
              <w:rPr>
                <w:rStyle w:val="normaltextrun"/>
                <w:b/>
                <w:bCs/>
              </w:rPr>
            </w:pPr>
            <w:r w:rsidRPr="009D1CC6">
              <w:rPr>
                <w:rFonts w:cs="Arial"/>
                <w:b/>
                <w:color w:val="7030A0"/>
              </w:rPr>
              <w:t>Excelling activity</w:t>
            </w:r>
            <w:r>
              <w:rPr>
                <w:rFonts w:cs="Arial"/>
                <w:b/>
                <w:color w:val="7030A0"/>
              </w:rPr>
              <w:t xml:space="preserve"> 3</w:t>
            </w:r>
          </w:p>
        </w:tc>
      </w:tr>
      <w:tr w:rsidR="009E5518" w14:paraId="5627270F" w14:textId="77777777" w:rsidTr="00355C09">
        <w:tc>
          <w:tcPr>
            <w:tcW w:w="4590" w:type="dxa"/>
          </w:tcPr>
          <w:p w14:paraId="56BB10D8" w14:textId="77777777" w:rsidR="009E5518" w:rsidRDefault="0006682C" w:rsidP="001776BA">
            <w:pPr>
              <w:pStyle w:val="BodyText"/>
              <w:spacing w:after="0" w:line="240" w:lineRule="auto"/>
              <w:rPr>
                <w:rStyle w:val="normaltextrun"/>
                <w:b/>
                <w:bCs/>
              </w:rPr>
            </w:pPr>
            <w:r>
              <w:t>1D</w:t>
            </w:r>
            <w:r w:rsidR="00E52241">
              <w:t>:</w:t>
            </w:r>
            <w:r w:rsidR="00D05155" w:rsidRPr="009D1CC6">
              <w:rPr>
                <w:rFonts w:cs="Arial"/>
                <w:bCs/>
              </w:rPr>
              <w:t xml:space="preserve"> Patients (service users) </w:t>
            </w:r>
            <w:r w:rsidR="00D05155" w:rsidRPr="009D1CC6">
              <w:rPr>
                <w:rFonts w:cs="Arial"/>
              </w:rPr>
              <w:t>report positive experiences of the service</w:t>
            </w:r>
          </w:p>
        </w:tc>
        <w:tc>
          <w:tcPr>
            <w:tcW w:w="6320" w:type="dxa"/>
          </w:tcPr>
          <w:p w14:paraId="61820A41" w14:textId="77777777" w:rsidR="009E5518" w:rsidRDefault="0006682C" w:rsidP="001776BA">
            <w:pPr>
              <w:pStyle w:val="BodyText"/>
              <w:spacing w:after="0" w:line="240" w:lineRule="auto"/>
              <w:rPr>
                <w:rStyle w:val="normaltextrun"/>
                <w:b/>
                <w:bCs/>
              </w:rPr>
            </w:pPr>
            <w:r>
              <w:t>Outcome data (SATOD reduction, narrowing inequalities), system working group, targeted actions, ongoing review</w:t>
            </w:r>
            <w:r w:rsidR="00D310AD">
              <w:t>, EIA</w:t>
            </w:r>
            <w:r w:rsidR="007D3560">
              <w:t xml:space="preserve">, </w:t>
            </w:r>
            <w:r w:rsidR="007D3560" w:rsidRPr="003F49E3">
              <w:rPr>
                <w:rFonts w:eastAsia="Times New Roman" w:cs="Arial"/>
                <w:b/>
                <w:bCs/>
                <w:lang w:eastAsia="en-GB"/>
              </w:rPr>
              <w:t>Service User Feedback</w:t>
            </w:r>
            <w:r w:rsidR="007D3560" w:rsidRPr="003F49E3">
              <w:rPr>
                <w:rFonts w:eastAsia="Times New Roman" w:cs="Arial"/>
                <w:lang w:eastAsia="en-GB"/>
              </w:rPr>
              <w:t>:</w:t>
            </w:r>
            <w:r w:rsidR="007D3560" w:rsidRPr="003F49E3">
              <w:rPr>
                <w:rFonts w:eastAsia="Times New Roman" w:cs="Arial"/>
                <w:color w:val="auto"/>
                <w:lang w:eastAsia="en-GB"/>
              </w:rPr>
              <w:t xml:space="preserve"> The Tobacco Research Questionnaire 23 09 2025</w:t>
            </w:r>
            <w:r w:rsidR="0043633A">
              <w:rPr>
                <w:rFonts w:eastAsia="Times New Roman" w:cs="Arial"/>
                <w:color w:val="auto"/>
                <w:lang w:eastAsia="en-GB"/>
              </w:rPr>
              <w:t xml:space="preserve">, </w:t>
            </w:r>
            <w:r w:rsidR="0043633A" w:rsidRPr="0043633A">
              <w:rPr>
                <w:rFonts w:eastAsia="Times New Roman" w:cs="Arial"/>
                <w:color w:val="auto"/>
                <w:lang w:eastAsia="en-GB"/>
              </w:rPr>
              <w:t xml:space="preserve">Stoptober </w:t>
            </w:r>
            <w:r w:rsidR="004C3075">
              <w:rPr>
                <w:rFonts w:eastAsia="Times New Roman" w:cs="Arial"/>
                <w:color w:val="auto"/>
                <w:lang w:eastAsia="en-GB"/>
              </w:rPr>
              <w:t xml:space="preserve">2025 </w:t>
            </w:r>
            <w:r w:rsidR="0043633A">
              <w:rPr>
                <w:rFonts w:eastAsia="Times New Roman" w:cs="Arial"/>
                <w:color w:val="auto"/>
                <w:lang w:eastAsia="en-GB"/>
              </w:rPr>
              <w:t>–</w:t>
            </w:r>
            <w:r w:rsidR="0043633A" w:rsidRPr="0043633A">
              <w:rPr>
                <w:rFonts w:eastAsia="Times New Roman" w:cs="Arial"/>
                <w:color w:val="auto"/>
                <w:lang w:eastAsia="en-GB"/>
              </w:rPr>
              <w:t xml:space="preserve"> Maternity</w:t>
            </w:r>
            <w:r w:rsidR="004C3075">
              <w:rPr>
                <w:rFonts w:eastAsia="Times New Roman" w:cs="Arial"/>
                <w:color w:val="auto"/>
                <w:lang w:eastAsia="en-GB"/>
              </w:rPr>
              <w:t xml:space="preserve"> testimonials 2025</w:t>
            </w:r>
          </w:p>
        </w:tc>
        <w:tc>
          <w:tcPr>
            <w:tcW w:w="2859" w:type="dxa"/>
          </w:tcPr>
          <w:p w14:paraId="54D04D02" w14:textId="77777777" w:rsidR="009E5518" w:rsidRDefault="00F578D1" w:rsidP="001776BA">
            <w:pPr>
              <w:pStyle w:val="BodyText"/>
              <w:spacing w:after="0" w:line="240" w:lineRule="auto"/>
              <w:rPr>
                <w:rStyle w:val="normaltextrun"/>
                <w:b/>
                <w:bCs/>
              </w:rPr>
            </w:pPr>
            <w:r w:rsidRPr="009D1CC6">
              <w:rPr>
                <w:rFonts w:cs="Arial"/>
                <w:b/>
                <w:color w:val="7030A0"/>
              </w:rPr>
              <w:t>Excelling activity</w:t>
            </w:r>
            <w:r>
              <w:rPr>
                <w:rFonts w:cs="Arial"/>
                <w:b/>
                <w:color w:val="7030A0"/>
              </w:rPr>
              <w:t xml:space="preserve"> 3</w:t>
            </w:r>
          </w:p>
        </w:tc>
      </w:tr>
      <w:tr w:rsidR="009E5518" w14:paraId="1D6C8BFB" w14:textId="77777777" w:rsidTr="00355C09">
        <w:tc>
          <w:tcPr>
            <w:tcW w:w="4590" w:type="dxa"/>
          </w:tcPr>
          <w:p w14:paraId="3712426A" w14:textId="77777777" w:rsidR="009E5518" w:rsidRDefault="009E5518" w:rsidP="001776BA">
            <w:pPr>
              <w:pStyle w:val="BodyText"/>
              <w:spacing w:after="0" w:line="240" w:lineRule="auto"/>
              <w:rPr>
                <w:rStyle w:val="normaltextrun"/>
                <w:b/>
                <w:bCs/>
              </w:rPr>
            </w:pPr>
          </w:p>
        </w:tc>
        <w:tc>
          <w:tcPr>
            <w:tcW w:w="6320" w:type="dxa"/>
          </w:tcPr>
          <w:p w14:paraId="528ABFC9" w14:textId="77777777" w:rsidR="009E5518" w:rsidRDefault="009E5518" w:rsidP="001776BA">
            <w:pPr>
              <w:pStyle w:val="BodyText"/>
              <w:spacing w:after="0" w:line="240" w:lineRule="auto"/>
              <w:rPr>
                <w:rStyle w:val="normaltextrun"/>
                <w:b/>
                <w:bCs/>
              </w:rPr>
            </w:pPr>
          </w:p>
        </w:tc>
        <w:tc>
          <w:tcPr>
            <w:tcW w:w="2859" w:type="dxa"/>
          </w:tcPr>
          <w:p w14:paraId="2FEC75B6" w14:textId="77777777" w:rsidR="009E5518" w:rsidRDefault="00BA6472" w:rsidP="001776BA">
            <w:pPr>
              <w:pStyle w:val="BodyText"/>
              <w:spacing w:after="0" w:line="240" w:lineRule="auto"/>
              <w:rPr>
                <w:rStyle w:val="normaltextrun"/>
                <w:b/>
                <w:bCs/>
              </w:rPr>
            </w:pPr>
            <w:r>
              <w:rPr>
                <w:rStyle w:val="normaltextrun"/>
                <w:b/>
                <w:bCs/>
              </w:rPr>
              <w:t>Domain Score:</w:t>
            </w:r>
            <w:r w:rsidR="004F28ED">
              <w:rPr>
                <w:rStyle w:val="normaltextrun"/>
                <w:b/>
                <w:bCs/>
              </w:rPr>
              <w:t xml:space="preserve"> 1</w:t>
            </w:r>
            <w:r w:rsidR="00F578D1">
              <w:rPr>
                <w:rStyle w:val="normaltextrun"/>
                <w:b/>
                <w:bCs/>
              </w:rPr>
              <w:t>2</w:t>
            </w:r>
          </w:p>
        </w:tc>
      </w:tr>
    </w:tbl>
    <w:p w14:paraId="6842CCE3" w14:textId="77777777" w:rsidR="00050DDA" w:rsidRPr="00050DDA" w:rsidRDefault="00050DDA" w:rsidP="001776BA">
      <w:pPr>
        <w:pStyle w:val="BodyText"/>
        <w:spacing w:after="0" w:line="240" w:lineRule="auto"/>
        <w:rPr>
          <w:rStyle w:val="normaltextrun"/>
          <w:b/>
          <w:bCs/>
        </w:rPr>
      </w:pPr>
    </w:p>
    <w:p w14:paraId="65BAFCD9" w14:textId="77777777" w:rsidR="00B41C2B" w:rsidRPr="001776BA" w:rsidRDefault="00B41C2B" w:rsidP="001776BA">
      <w:pPr>
        <w:pStyle w:val="BodyText"/>
        <w:spacing w:after="0" w:line="240" w:lineRule="auto"/>
        <w:rPr>
          <w:rStyle w:val="normaltextrun"/>
        </w:rPr>
      </w:pPr>
    </w:p>
    <w:p w14:paraId="51830F9C" w14:textId="77777777" w:rsidR="00106650" w:rsidRDefault="00106650" w:rsidP="00106650">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p>
    <w:p w14:paraId="2BFABA66" w14:textId="77777777" w:rsidR="00140348" w:rsidRDefault="00140348" w:rsidP="00106650">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p>
    <w:p w14:paraId="4CCDB604" w14:textId="77777777" w:rsidR="00140348" w:rsidRDefault="00140348" w:rsidP="00106650">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p>
    <w:p w14:paraId="0ACCA4ED" w14:textId="77777777" w:rsidR="00140348" w:rsidRDefault="00140348" w:rsidP="00106650">
      <w:pPr>
        <w:pStyle w:val="paragraph"/>
        <w:spacing w:before="0" w:beforeAutospacing="0" w:after="0" w:afterAutospacing="0"/>
        <w:ind w:right="435"/>
        <w:textAlignment w:val="baseline"/>
        <w:rPr>
          <w:rStyle w:val="normaltextrun"/>
          <w:rFonts w:ascii="Arial" w:eastAsiaTheme="majorEastAsia" w:hAnsi="Arial" w:cs="Arial"/>
          <w:b/>
          <w:bCs/>
          <w:color w:val="333333"/>
          <w:shd w:val="clear" w:color="auto" w:fill="FFFFFF"/>
        </w:rPr>
      </w:pPr>
    </w:p>
    <w:p w14:paraId="67DFDA08" w14:textId="77777777" w:rsidR="00D63561" w:rsidRPr="00316D16" w:rsidRDefault="00D63561" w:rsidP="00106650">
      <w:pPr>
        <w:pStyle w:val="BodyText"/>
        <w:spacing w:after="0" w:line="240" w:lineRule="auto"/>
        <w:rPr>
          <w:rFonts w:cs="Arial"/>
          <w:b/>
          <w:bCs/>
        </w:rPr>
      </w:pPr>
      <w:bookmarkStart w:id="2" w:name="_Hlk127191646"/>
    </w:p>
    <w:p w14:paraId="11BC5F1E" w14:textId="77777777" w:rsidR="00D63561" w:rsidRPr="00316D16" w:rsidRDefault="00D63561" w:rsidP="00106650">
      <w:pPr>
        <w:pStyle w:val="BodyText"/>
        <w:spacing w:after="0" w:line="240" w:lineRule="auto"/>
        <w:rPr>
          <w:rFonts w:cs="Arial"/>
          <w:b/>
          <w:bCs/>
        </w:rPr>
      </w:pPr>
      <w:r w:rsidRPr="00316D16">
        <w:rPr>
          <w:rFonts w:cs="Arial"/>
          <w:b/>
          <w:bCs/>
        </w:rPr>
        <w:t>Context:</w:t>
      </w:r>
    </w:p>
    <w:p w14:paraId="0299BF32" w14:textId="77777777" w:rsidR="00065116" w:rsidRPr="00316D16" w:rsidRDefault="00065116" w:rsidP="00065116">
      <w:pPr>
        <w:spacing w:before="100" w:beforeAutospacing="1" w:after="100" w:afterAutospacing="1" w:line="300" w:lineRule="atLeast"/>
        <w:rPr>
          <w:rFonts w:eastAsia="Times New Roman" w:cs="Arial"/>
          <w:lang w:eastAsia="en-GB"/>
        </w:rPr>
      </w:pPr>
      <w:r w:rsidRPr="00316D16">
        <w:rPr>
          <w:rFonts w:eastAsia="Times New Roman" w:cs="Arial"/>
          <w:lang w:eastAsia="en-GB"/>
        </w:rPr>
        <w:t xml:space="preserve">Lincolnshire ICB has prioritised reducing smoking in pregnancy as a key public health and health inequalities issue. The ICB commissions and oversees a comprehensive suite of services, including the in-house STAAR (Stop smoking Team Act Advise Refer) Maternity Tobacco Dependency Service at United Lincolnshire Hospitals NHS Trust (ULHT), and works closely with system partners to ensure equitable access and outcomes for all pregnant women across the county. </w:t>
      </w:r>
      <w:hyperlink r:id="rId18" w:history="1">
        <w:r w:rsidRPr="00316D16">
          <w:rPr>
            <w:rFonts w:eastAsia="Times New Roman" w:cs="Arial"/>
            <w:color w:val="464FEB"/>
            <w:lang w:eastAsia="en-GB"/>
          </w:rPr>
          <w:t>[ULH STAAR…pec - V2.0 | PDF]</w:t>
        </w:r>
      </w:hyperlink>
    </w:p>
    <w:p w14:paraId="5F48849B" w14:textId="77777777" w:rsidR="00B238DC" w:rsidRDefault="00B238DC" w:rsidP="00106650">
      <w:pPr>
        <w:pStyle w:val="BodyText"/>
        <w:spacing w:after="0" w:line="240" w:lineRule="auto"/>
        <w:rPr>
          <w:b/>
          <w:bCs/>
        </w:rPr>
      </w:pPr>
    </w:p>
    <w:p w14:paraId="7C1404ED" w14:textId="77777777" w:rsidR="00B238DC" w:rsidRDefault="00B238DC" w:rsidP="00106650">
      <w:pPr>
        <w:pStyle w:val="BodyText"/>
        <w:spacing w:after="0" w:line="240" w:lineRule="auto"/>
        <w:rPr>
          <w:b/>
          <w:bCs/>
        </w:rPr>
      </w:pPr>
    </w:p>
    <w:p w14:paraId="270DE80B" w14:textId="77777777" w:rsidR="00B238DC" w:rsidRDefault="00B238DC" w:rsidP="00106650">
      <w:pPr>
        <w:pStyle w:val="BodyText"/>
        <w:spacing w:after="0" w:line="240" w:lineRule="auto"/>
        <w:rPr>
          <w:b/>
          <w:bCs/>
        </w:rPr>
      </w:pPr>
    </w:p>
    <w:p w14:paraId="5B8BAFDB" w14:textId="77777777" w:rsidR="00163554" w:rsidRDefault="00163554" w:rsidP="00106650">
      <w:pPr>
        <w:pStyle w:val="BodyText"/>
        <w:spacing w:after="0" w:line="240" w:lineRule="auto"/>
        <w:rPr>
          <w:b/>
          <w:bCs/>
        </w:rPr>
      </w:pPr>
      <w:r>
        <w:rPr>
          <w:b/>
          <w:bCs/>
        </w:rPr>
        <w:t>Appendix 1</w:t>
      </w:r>
      <w:r w:rsidR="00CE5770">
        <w:rPr>
          <w:b/>
          <w:bCs/>
        </w:rPr>
        <w:t>a</w:t>
      </w:r>
    </w:p>
    <w:p w14:paraId="18E657CD" w14:textId="77777777" w:rsidR="00787258" w:rsidRDefault="00787258" w:rsidP="00106650">
      <w:pPr>
        <w:pStyle w:val="BodyText"/>
        <w:spacing w:after="0" w:line="240" w:lineRule="auto"/>
        <w:rPr>
          <w:b/>
          <w:bCs/>
        </w:rPr>
      </w:pPr>
    </w:p>
    <w:p w14:paraId="57C314E2" w14:textId="77777777" w:rsidR="0085676D" w:rsidRPr="00457993" w:rsidRDefault="00105A2C" w:rsidP="00106650">
      <w:pPr>
        <w:pStyle w:val="BodyText"/>
        <w:spacing w:after="0" w:line="240" w:lineRule="auto"/>
        <w:rPr>
          <w:b/>
          <w:bCs/>
        </w:rPr>
      </w:pPr>
      <w:r w:rsidRPr="00457993">
        <w:rPr>
          <w:b/>
          <w:bCs/>
        </w:rPr>
        <w:t>Table 1</w:t>
      </w:r>
      <w:bookmarkStart w:id="3" w:name="_Hlk155270338"/>
      <w:r w:rsidR="003D2F6D">
        <w:rPr>
          <w:b/>
          <w:bCs/>
        </w:rPr>
        <w:t xml:space="preserve">: </w:t>
      </w:r>
      <w:bookmarkEnd w:id="3"/>
      <w:r w:rsidR="008E3B81" w:rsidRPr="008E3B81">
        <w:rPr>
          <w:b/>
          <w:bCs/>
        </w:rPr>
        <w:t>Smokefree pregnancy - smoking cessation programme:</w:t>
      </w:r>
    </w:p>
    <w:tbl>
      <w:tblPr>
        <w:tblStyle w:val="TableGrid"/>
        <w:tblW w:w="14598" w:type="dxa"/>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2972"/>
        <w:gridCol w:w="8080"/>
        <w:gridCol w:w="992"/>
        <w:gridCol w:w="2554"/>
      </w:tblGrid>
      <w:tr w:rsidR="00C33E03" w:rsidRPr="009D1CC6" w14:paraId="4AC0DE9C" w14:textId="77777777" w:rsidTr="4E10EC98">
        <w:trPr>
          <w:trHeight w:val="101"/>
        </w:trPr>
        <w:tc>
          <w:tcPr>
            <w:tcW w:w="2972" w:type="dxa"/>
            <w:shd w:val="clear" w:color="auto" w:fill="BDDEFF" w:themeFill="accent1" w:themeFillTint="33"/>
          </w:tcPr>
          <w:p w14:paraId="720511E4" w14:textId="77777777" w:rsidR="00106650" w:rsidRPr="009D1CC6" w:rsidRDefault="00106650" w:rsidP="004B5959">
            <w:pPr>
              <w:rPr>
                <w:rFonts w:cs="Arial"/>
                <w:b/>
              </w:rPr>
            </w:pPr>
            <w:bookmarkStart w:id="4" w:name="_Hlk145498702"/>
            <w:bookmarkEnd w:id="2"/>
            <w:r w:rsidRPr="009D1CC6">
              <w:rPr>
                <w:rFonts w:cs="Arial"/>
                <w:b/>
              </w:rPr>
              <w:t>Outcome</w:t>
            </w:r>
          </w:p>
        </w:tc>
        <w:tc>
          <w:tcPr>
            <w:tcW w:w="8080" w:type="dxa"/>
            <w:shd w:val="clear" w:color="auto" w:fill="BDDEFF" w:themeFill="accent1" w:themeFillTint="33"/>
          </w:tcPr>
          <w:p w14:paraId="478C5854" w14:textId="77777777" w:rsidR="00106650" w:rsidRPr="009D1CC6" w:rsidRDefault="00106650" w:rsidP="004B5959">
            <w:pPr>
              <w:rPr>
                <w:rFonts w:cs="Arial"/>
                <w:b/>
              </w:rPr>
            </w:pPr>
          </w:p>
        </w:tc>
        <w:tc>
          <w:tcPr>
            <w:tcW w:w="992" w:type="dxa"/>
            <w:shd w:val="clear" w:color="auto" w:fill="BDDEFF" w:themeFill="accent1" w:themeFillTint="33"/>
          </w:tcPr>
          <w:p w14:paraId="6E257C22" w14:textId="77777777" w:rsidR="00106650" w:rsidRPr="009D1CC6" w:rsidRDefault="00106650" w:rsidP="004B5959">
            <w:pPr>
              <w:rPr>
                <w:rFonts w:cs="Arial"/>
                <w:b/>
              </w:rPr>
            </w:pPr>
            <w:r w:rsidRPr="009D1CC6">
              <w:rPr>
                <w:rFonts w:cs="Arial"/>
                <w:b/>
              </w:rPr>
              <w:t>Rating</w:t>
            </w:r>
          </w:p>
        </w:tc>
        <w:tc>
          <w:tcPr>
            <w:tcW w:w="2554" w:type="dxa"/>
            <w:shd w:val="clear" w:color="auto" w:fill="BDDEFF" w:themeFill="accent1" w:themeFillTint="33"/>
          </w:tcPr>
          <w:p w14:paraId="2F181A97" w14:textId="77777777" w:rsidR="00106650" w:rsidRPr="009D1CC6" w:rsidRDefault="00106650" w:rsidP="004B5959">
            <w:pPr>
              <w:rPr>
                <w:rFonts w:cs="Arial"/>
                <w:b/>
              </w:rPr>
            </w:pPr>
            <w:r w:rsidRPr="009D1CC6">
              <w:rPr>
                <w:rFonts w:cs="Arial"/>
                <w:b/>
              </w:rPr>
              <w:t>Owner (Dept/Lead)</w:t>
            </w:r>
          </w:p>
        </w:tc>
      </w:tr>
      <w:tr w:rsidR="00FA2BFE" w:rsidRPr="006F39F4" w14:paraId="2FF3197E" w14:textId="77777777" w:rsidTr="4E10EC98">
        <w:trPr>
          <w:cantSplit/>
          <w:trHeight w:val="1247"/>
        </w:trPr>
        <w:tc>
          <w:tcPr>
            <w:tcW w:w="2972" w:type="dxa"/>
            <w:shd w:val="clear" w:color="auto" w:fill="BDDEFF" w:themeFill="accent1" w:themeFillTint="33"/>
          </w:tcPr>
          <w:p w14:paraId="6428D2A6" w14:textId="77777777" w:rsidR="00106650" w:rsidRPr="006F39F4" w:rsidRDefault="00F83AFC" w:rsidP="004B5959">
            <w:pPr>
              <w:rPr>
                <w:rFonts w:cs="Arial"/>
              </w:rPr>
            </w:pPr>
            <w:r w:rsidRPr="006F39F4">
              <w:rPr>
                <w:rFonts w:cs="Arial"/>
              </w:rPr>
              <w:lastRenderedPageBreak/>
              <w:t xml:space="preserve">1A: </w:t>
            </w:r>
            <w:r w:rsidRPr="006F39F4">
              <w:rPr>
                <w:rFonts w:cs="Arial"/>
                <w:bCs/>
              </w:rPr>
              <w:t>Patients (service users) have required levels of access to the service</w:t>
            </w:r>
          </w:p>
        </w:tc>
        <w:tc>
          <w:tcPr>
            <w:tcW w:w="8080" w:type="dxa"/>
          </w:tcPr>
          <w:p w14:paraId="0D260B31" w14:textId="77777777" w:rsidR="002D4F7C" w:rsidRPr="003F49E3" w:rsidRDefault="002D4F7C" w:rsidP="002D4F7C">
            <w:pPr>
              <w:spacing w:before="100" w:beforeAutospacing="1" w:after="100" w:afterAutospacing="1" w:line="300" w:lineRule="atLeast"/>
              <w:outlineLvl w:val="2"/>
              <w:rPr>
                <w:rFonts w:eastAsia="Times New Roman" w:cs="Arial"/>
                <w:b/>
                <w:bCs/>
                <w:lang w:eastAsia="en-GB"/>
              </w:rPr>
            </w:pPr>
            <w:r w:rsidRPr="003F49E3">
              <w:rPr>
                <w:rFonts w:eastAsia="Times New Roman" w:cs="Arial"/>
                <w:b/>
                <w:bCs/>
                <w:lang w:eastAsia="en-GB"/>
              </w:rPr>
              <w:t>Narrative</w:t>
            </w:r>
          </w:p>
          <w:p w14:paraId="078804F6" w14:textId="77777777" w:rsidR="002536F6" w:rsidRPr="003F49E3" w:rsidRDefault="002D4F7C" w:rsidP="006C409C">
            <w:pPr>
              <w:numPr>
                <w:ilvl w:val="0"/>
                <w:numId w:val="9"/>
              </w:numPr>
              <w:spacing w:before="100" w:beforeAutospacing="1" w:after="100" w:afterAutospacing="1" w:line="300" w:lineRule="atLeast"/>
              <w:rPr>
                <w:rFonts w:eastAsia="Times New Roman" w:cs="Arial"/>
                <w:lang w:eastAsia="en-GB"/>
              </w:rPr>
            </w:pPr>
            <w:r w:rsidRPr="003F49E3">
              <w:rPr>
                <w:rFonts w:eastAsia="Times New Roman" w:cs="Arial"/>
                <w:b/>
                <w:bCs/>
                <w:lang w:eastAsia="en-GB"/>
              </w:rPr>
              <w:t>Needs Assessment &amp; Service Design:</w:t>
            </w:r>
            <w:r w:rsidRPr="003F49E3">
              <w:rPr>
                <w:rFonts w:eastAsia="Times New Roman" w:cs="Arial"/>
                <w:lang w:eastAsia="en-GB"/>
              </w:rPr>
              <w:t xml:space="preserve"> </w:t>
            </w:r>
          </w:p>
          <w:p w14:paraId="083300A7" w14:textId="77777777" w:rsidR="002536F6" w:rsidRPr="003F49E3" w:rsidRDefault="00202300" w:rsidP="006C409C">
            <w:pPr>
              <w:numPr>
                <w:ilvl w:val="0"/>
                <w:numId w:val="9"/>
              </w:numPr>
              <w:spacing w:before="100" w:beforeAutospacing="1" w:after="100" w:afterAutospacing="1" w:line="300" w:lineRule="atLeast"/>
              <w:rPr>
                <w:rFonts w:eastAsia="Times New Roman" w:cs="Arial"/>
                <w:lang w:eastAsia="en-GB"/>
              </w:rPr>
            </w:pPr>
            <w:r w:rsidRPr="003F49E3">
              <w:rPr>
                <w:rFonts w:eastAsia="Times New Roman" w:cs="Arial"/>
                <w:lang w:eastAsia="en-GB"/>
              </w:rPr>
              <w:t>Lincolnshire ICB has historically had some of the highest SATOD (Smoking at Time of Delivery) rates in England (16.2% in 2019/20, worst nationally in 2023/24 at 12.1%).</w:t>
            </w:r>
            <w:r w:rsidR="005E7F7B" w:rsidRPr="003F49E3">
              <w:rPr>
                <w:rFonts w:eastAsia="Times New Roman" w:cs="Arial"/>
                <w:lang w:eastAsia="en-GB"/>
              </w:rPr>
              <w:t xml:space="preserve"> </w:t>
            </w:r>
            <w:hyperlink r:id="rId19" w:history="1">
              <w:r w:rsidR="005E7F7B" w:rsidRPr="003F49E3">
                <w:rPr>
                  <w:rFonts w:eastAsia="Times New Roman" w:cs="Arial"/>
                  <w:color w:val="464FEB"/>
                  <w:lang w:eastAsia="en-GB"/>
                </w:rPr>
                <w:t>[</w:t>
              </w:r>
              <w:proofErr w:type="spellStart"/>
              <w:r w:rsidR="005E7F7B" w:rsidRPr="003F49E3">
                <w:rPr>
                  <w:rFonts w:eastAsia="Times New Roman" w:cs="Arial"/>
                  <w:color w:val="464FEB"/>
                  <w:lang w:eastAsia="en-GB"/>
                </w:rPr>
                <w:t>Lincolnshi</w:t>
              </w:r>
              <w:proofErr w:type="spellEnd"/>
              <w:r w:rsidR="005E7F7B" w:rsidRPr="003F49E3">
                <w:rPr>
                  <w:rFonts w:eastAsia="Times New Roman" w:cs="Arial"/>
                  <w:color w:val="464FEB"/>
                  <w:lang w:eastAsia="en-GB"/>
                </w:rPr>
                <w:t>…) 24-25 Q4 | PowerPoint]</w:t>
              </w:r>
            </w:hyperlink>
          </w:p>
          <w:p w14:paraId="27ACAB62" w14:textId="77777777" w:rsidR="002D4F7C" w:rsidRPr="003F49E3" w:rsidRDefault="002D4F7C" w:rsidP="006C409C">
            <w:pPr>
              <w:numPr>
                <w:ilvl w:val="0"/>
                <w:numId w:val="9"/>
              </w:numPr>
              <w:spacing w:before="100" w:beforeAutospacing="1" w:after="100" w:afterAutospacing="1" w:line="300" w:lineRule="atLeast"/>
              <w:rPr>
                <w:rFonts w:eastAsia="Times New Roman" w:cs="Arial"/>
                <w:lang w:eastAsia="en-GB"/>
              </w:rPr>
            </w:pPr>
            <w:r w:rsidRPr="003F49E3">
              <w:rPr>
                <w:rFonts w:eastAsia="Times New Roman" w:cs="Arial"/>
                <w:lang w:eastAsia="en-GB"/>
              </w:rPr>
              <w:t xml:space="preserve">Lincolnshire’s high historic rates of smoking at time of delivery (SATOD) </w:t>
            </w:r>
            <w:r w:rsidR="008C43F1" w:rsidRPr="003F49E3">
              <w:rPr>
                <w:rFonts w:eastAsia="Times New Roman" w:cs="Arial"/>
                <w:lang w:eastAsia="en-GB"/>
              </w:rPr>
              <w:t xml:space="preserve">This clear identification of need </w:t>
            </w:r>
            <w:proofErr w:type="gramStart"/>
            <w:r w:rsidR="008C43F1" w:rsidRPr="003F49E3">
              <w:rPr>
                <w:rFonts w:eastAsia="Times New Roman" w:cs="Arial"/>
                <w:lang w:eastAsia="en-GB"/>
              </w:rPr>
              <w:t>has</w:t>
            </w:r>
            <w:proofErr w:type="gramEnd"/>
            <w:r w:rsidR="008C43F1" w:rsidRPr="003F49E3">
              <w:rPr>
                <w:rFonts w:eastAsia="Times New Roman" w:cs="Arial"/>
                <w:lang w:eastAsia="en-GB"/>
              </w:rPr>
              <w:t xml:space="preserve"> driven targeted commissioning decisions</w:t>
            </w:r>
            <w:r w:rsidR="0083549D" w:rsidRPr="003F49E3">
              <w:rPr>
                <w:rFonts w:eastAsia="Times New Roman" w:cs="Arial"/>
                <w:lang w:eastAsia="en-GB"/>
              </w:rPr>
              <w:t xml:space="preserve"> and a </w:t>
            </w:r>
            <w:r w:rsidRPr="003F49E3">
              <w:rPr>
                <w:rFonts w:eastAsia="Times New Roman" w:cs="Arial"/>
                <w:lang w:eastAsia="en-GB"/>
              </w:rPr>
              <w:t xml:space="preserve">system-wide response. The ICB has used local data to identify areas and populations with the highest need, including younger women, those from more deprived backgrounds, and specific ethnic groups (e.g., higher rates among British, Bulgarian, Latvian, and Romanian women). </w:t>
            </w:r>
            <w:hyperlink r:id="rId20" w:history="1">
              <w:r w:rsidRPr="003F49E3">
                <w:rPr>
                  <w:rFonts w:eastAsia="Times New Roman" w:cs="Arial"/>
                  <w:color w:val="464FEB"/>
                  <w:lang w:eastAsia="en-GB"/>
                </w:rPr>
                <w:t>[SFP SATOB…w 20-21 v3 | PowerPoint]</w:t>
              </w:r>
            </w:hyperlink>
          </w:p>
          <w:p w14:paraId="2637A898" w14:textId="77777777" w:rsidR="002D4F7C" w:rsidRPr="003F49E3" w:rsidRDefault="002D4F7C" w:rsidP="006C409C">
            <w:pPr>
              <w:numPr>
                <w:ilvl w:val="0"/>
                <w:numId w:val="9"/>
              </w:numPr>
              <w:spacing w:before="100" w:beforeAutospacing="1" w:after="100" w:afterAutospacing="1" w:line="300" w:lineRule="atLeast"/>
              <w:rPr>
                <w:rFonts w:eastAsia="Times New Roman" w:cs="Arial"/>
                <w:lang w:eastAsia="en-GB"/>
              </w:rPr>
            </w:pPr>
            <w:r w:rsidRPr="003F49E3">
              <w:rPr>
                <w:rFonts w:eastAsia="Times New Roman" w:cs="Arial"/>
                <w:b/>
                <w:bCs/>
                <w:lang w:eastAsia="en-GB"/>
              </w:rPr>
              <w:t>Commissioning for Equity:</w:t>
            </w:r>
            <w:r w:rsidRPr="003F49E3">
              <w:rPr>
                <w:rFonts w:eastAsia="Times New Roman" w:cs="Arial"/>
                <w:lang w:eastAsia="en-GB"/>
              </w:rPr>
              <w:t xml:space="preserve"> The ICB commissions the STAAR Maternity Tobacco Dependency Service, ensuring coverage across all </w:t>
            </w:r>
            <w:r w:rsidRPr="00C12014">
              <w:rPr>
                <w:rFonts w:eastAsia="Times New Roman" w:cs="Arial"/>
                <w:lang w:eastAsia="en-GB"/>
              </w:rPr>
              <w:t>ULHT sites</w:t>
            </w:r>
            <w:r w:rsidRPr="003F49E3">
              <w:rPr>
                <w:rFonts w:eastAsia="Times New Roman" w:cs="Arial"/>
                <w:lang w:eastAsia="en-GB"/>
              </w:rPr>
              <w:t xml:space="preserve"> and community locations, </w:t>
            </w:r>
            <w:r w:rsidR="00BF4ED2">
              <w:rPr>
                <w:rFonts w:eastAsia="Times New Roman" w:cs="Arial"/>
                <w:lang w:eastAsia="en-GB"/>
              </w:rPr>
              <w:t xml:space="preserve">whilst </w:t>
            </w:r>
            <w:proofErr w:type="gramStart"/>
            <w:r w:rsidR="00BF4ED2">
              <w:rPr>
                <w:rFonts w:eastAsia="Times New Roman" w:cs="Arial"/>
                <w:lang w:eastAsia="en-GB"/>
              </w:rPr>
              <w:t xml:space="preserve">ensuring </w:t>
            </w:r>
            <w:r w:rsidRPr="003F49E3">
              <w:rPr>
                <w:rFonts w:eastAsia="Times New Roman" w:cs="Arial"/>
                <w:lang w:eastAsia="en-GB"/>
              </w:rPr>
              <w:t xml:space="preserve"> other</w:t>
            </w:r>
            <w:proofErr w:type="gramEnd"/>
            <w:r w:rsidRPr="003F49E3">
              <w:rPr>
                <w:rFonts w:eastAsia="Times New Roman" w:cs="Arial"/>
                <w:lang w:eastAsia="en-GB"/>
              </w:rPr>
              <w:t xml:space="preserve"> trusts (</w:t>
            </w:r>
            <w:r w:rsidRPr="00C12014">
              <w:rPr>
                <w:rFonts w:eastAsia="Times New Roman" w:cs="Arial"/>
                <w:lang w:eastAsia="en-GB"/>
              </w:rPr>
              <w:t>NLAG, NWAFT)</w:t>
            </w:r>
            <w:r w:rsidRPr="003F49E3">
              <w:rPr>
                <w:rFonts w:eastAsia="Times New Roman" w:cs="Arial"/>
                <w:lang w:eastAsia="en-GB"/>
              </w:rPr>
              <w:t xml:space="preserve"> </w:t>
            </w:r>
            <w:r w:rsidR="00BF4ED2">
              <w:rPr>
                <w:rFonts w:eastAsia="Times New Roman" w:cs="Arial"/>
                <w:lang w:eastAsia="en-GB"/>
              </w:rPr>
              <w:t xml:space="preserve">have services </w:t>
            </w:r>
            <w:r w:rsidRPr="003F49E3">
              <w:rPr>
                <w:rFonts w:eastAsia="Times New Roman" w:cs="Arial"/>
                <w:lang w:eastAsia="en-GB"/>
              </w:rPr>
              <w:t xml:space="preserve">to address cross-boundary inequalities. The </w:t>
            </w:r>
            <w:r w:rsidR="00BF4ED2">
              <w:rPr>
                <w:rFonts w:eastAsia="Times New Roman" w:cs="Arial"/>
                <w:lang w:eastAsia="en-GB"/>
              </w:rPr>
              <w:t xml:space="preserve">STAAR </w:t>
            </w:r>
            <w:r w:rsidRPr="003F49E3">
              <w:rPr>
                <w:rFonts w:eastAsia="Times New Roman" w:cs="Arial"/>
                <w:lang w:eastAsia="en-GB"/>
              </w:rPr>
              <w:t xml:space="preserve">service is designed to be accessible, with flexible appointments (face-to-face, community, virtual), and tailored to the needs of diverse communities. </w:t>
            </w:r>
            <w:hyperlink r:id="rId21" w:history="1">
              <w:r w:rsidRPr="003F49E3">
                <w:rPr>
                  <w:rFonts w:eastAsia="Times New Roman" w:cs="Arial"/>
                  <w:color w:val="464FEB"/>
                  <w:lang w:eastAsia="en-GB"/>
                </w:rPr>
                <w:t>[ULH STAAR…pec - V2.0 | PDF]</w:t>
              </w:r>
            </w:hyperlink>
          </w:p>
          <w:p w14:paraId="404B8877" w14:textId="77777777" w:rsidR="00BF4ED2" w:rsidRDefault="001E124C" w:rsidP="00BF4ED2">
            <w:pPr>
              <w:numPr>
                <w:ilvl w:val="0"/>
                <w:numId w:val="9"/>
              </w:numPr>
              <w:spacing w:before="100" w:beforeAutospacing="1" w:after="100" w:afterAutospacing="1" w:line="300" w:lineRule="atLeast"/>
              <w:rPr>
                <w:rFonts w:eastAsia="Times New Roman" w:cs="Arial"/>
                <w:lang w:eastAsia="en-GB"/>
              </w:rPr>
            </w:pPr>
            <w:r w:rsidRPr="003F49E3">
              <w:rPr>
                <w:rFonts w:eastAsia="Times New Roman" w:cs="Arial"/>
                <w:b/>
                <w:bCs/>
                <w:lang w:eastAsia="en-GB"/>
              </w:rPr>
              <w:t xml:space="preserve">Equality Impact </w:t>
            </w:r>
            <w:r w:rsidR="001223F5" w:rsidRPr="003F49E3">
              <w:rPr>
                <w:rFonts w:eastAsia="Times New Roman" w:cs="Arial"/>
                <w:b/>
                <w:bCs/>
                <w:lang w:eastAsia="en-GB"/>
              </w:rPr>
              <w:t>Assessment:</w:t>
            </w:r>
            <w:r w:rsidR="001223F5" w:rsidRPr="003F49E3">
              <w:rPr>
                <w:rFonts w:eastAsia="Times New Roman" w:cs="Arial"/>
                <w:lang w:eastAsia="en-GB"/>
              </w:rPr>
              <w:t xml:space="preserve"> The</w:t>
            </w:r>
            <w:r w:rsidR="00972A06" w:rsidRPr="003F49E3">
              <w:rPr>
                <w:rFonts w:eastAsia="Times New Roman" w:cs="Arial"/>
                <w:lang w:eastAsia="en-GB"/>
              </w:rPr>
              <w:t xml:space="preserve"> Smoking Cessation in Pregnancy programme (STAAR) is designed using local population data, service activity data, and engagement with service users, ensuring that interventions target areas and groups with the highest smoking prevalence, particularly in deprived coastal communities (e.g., Mablethorpe, Skegness). </w:t>
            </w:r>
            <w:hyperlink r:id="rId22" w:history="1">
              <w:r w:rsidR="00972A06" w:rsidRPr="003F49E3">
                <w:rPr>
                  <w:rStyle w:val="Hyperlink"/>
                  <w:rFonts w:eastAsia="Times New Roman" w:cs="Arial"/>
                  <w:lang w:eastAsia="en-GB"/>
                </w:rPr>
                <w:t>[NHS LTP To...Assessment | Word]</w:t>
              </w:r>
            </w:hyperlink>
            <w:r w:rsidR="00972A06" w:rsidRPr="003F49E3">
              <w:rPr>
                <w:rFonts w:eastAsia="Times New Roman" w:cs="Arial"/>
                <w:lang w:eastAsia="en-GB"/>
              </w:rPr>
              <w:t xml:space="preserve"> The programme is accessible to all pregnant women aged 16+, with adaptations for those with disabilities, language barriers, or other </w:t>
            </w:r>
            <w:r w:rsidR="00972A06" w:rsidRPr="003F49E3">
              <w:rPr>
                <w:rFonts w:eastAsia="Times New Roman" w:cs="Arial"/>
                <w:lang w:eastAsia="en-GB"/>
              </w:rPr>
              <w:lastRenderedPageBreak/>
              <w:t>protected characteristics. Translation services, BSL interpreters, and learning disability liaison support are available</w:t>
            </w:r>
            <w:r w:rsidR="000C01D7" w:rsidRPr="003F49E3">
              <w:rPr>
                <w:rFonts w:eastAsia="Times New Roman" w:cs="Arial"/>
                <w:lang w:eastAsia="en-GB"/>
              </w:rPr>
              <w:t>.</w:t>
            </w:r>
          </w:p>
          <w:p w14:paraId="2CBF0E61" w14:textId="77777777" w:rsidR="00BF4ED2" w:rsidRPr="00BF4ED2" w:rsidRDefault="00BF4ED2" w:rsidP="00BF4ED2">
            <w:pPr>
              <w:spacing w:before="100" w:beforeAutospacing="1" w:after="100" w:afterAutospacing="1" w:line="300" w:lineRule="atLeast"/>
              <w:ind w:left="720"/>
              <w:rPr>
                <w:rFonts w:cs="Arial"/>
              </w:rPr>
            </w:pPr>
            <w:r w:rsidRPr="00BF4ED2">
              <w:rPr>
                <w:rFonts w:cs="Arial"/>
                <w:b/>
                <w:bCs/>
              </w:rPr>
              <w:t>Enhancing accessibility through practical solutions</w:t>
            </w:r>
            <w:r>
              <w:rPr>
                <w:rFonts w:cs="Arial"/>
              </w:rPr>
              <w:t xml:space="preserve">: </w:t>
            </w:r>
            <w:r w:rsidRPr="00BF4ED2">
              <w:rPr>
                <w:rFonts w:cs="Arial"/>
              </w:rPr>
              <w:t>To enhance accessibility and reduce barriers, the service was commissioned for delivery within the community, providing direct access to pharmacotherapy. This approach minimi</w:t>
            </w:r>
            <w:r>
              <w:rPr>
                <w:rFonts w:cs="Arial"/>
              </w:rPr>
              <w:t>s</w:t>
            </w:r>
            <w:r w:rsidRPr="00BF4ED2">
              <w:rPr>
                <w:rFonts w:cs="Arial"/>
              </w:rPr>
              <w:t>es travel requirements and associated costs for individuals.</w:t>
            </w:r>
          </w:p>
          <w:p w14:paraId="38976E37" w14:textId="77777777" w:rsidR="00A93694" w:rsidRPr="003F49E3" w:rsidRDefault="002D4F7C" w:rsidP="000B1780">
            <w:pPr>
              <w:numPr>
                <w:ilvl w:val="0"/>
                <w:numId w:val="9"/>
              </w:numPr>
              <w:spacing w:before="100" w:beforeAutospacing="1" w:after="100" w:afterAutospacing="1" w:line="300" w:lineRule="atLeast"/>
              <w:rPr>
                <w:rFonts w:eastAsia="Times New Roman" w:cs="Arial"/>
                <w:color w:val="auto"/>
                <w:lang w:eastAsia="en-GB"/>
              </w:rPr>
            </w:pPr>
            <w:r w:rsidRPr="003F49E3">
              <w:rPr>
                <w:rFonts w:eastAsia="Times New Roman" w:cs="Arial"/>
                <w:b/>
                <w:bCs/>
                <w:lang w:eastAsia="en-GB"/>
              </w:rPr>
              <w:t>Evidence of Impact:</w:t>
            </w:r>
            <w:r w:rsidRPr="003F49E3">
              <w:rPr>
                <w:rFonts w:eastAsia="Times New Roman" w:cs="Arial"/>
                <w:lang w:eastAsia="en-GB"/>
              </w:rPr>
              <w:t xml:space="preserve"> The SATOD rate for Lincolnshire ICB has fallen from 16.2% in 2019/20 to 8.4% in 2024/25, closing the gap with regional and national averages. This demonstrates effective targeting and delivery of services to those most in need. </w:t>
            </w:r>
            <w:hyperlink r:id="rId23" w:history="1">
              <w:r w:rsidRPr="003F49E3">
                <w:rPr>
                  <w:rFonts w:eastAsia="Times New Roman" w:cs="Arial"/>
                  <w:color w:val="464FEB"/>
                  <w:lang w:eastAsia="en-GB"/>
                </w:rPr>
                <w:t>[</w:t>
              </w:r>
              <w:proofErr w:type="spellStart"/>
              <w:r w:rsidRPr="003F49E3">
                <w:rPr>
                  <w:rFonts w:eastAsia="Times New Roman" w:cs="Arial"/>
                  <w:color w:val="464FEB"/>
                  <w:lang w:eastAsia="en-GB"/>
                </w:rPr>
                <w:t>Lincolnshi</w:t>
              </w:r>
              <w:proofErr w:type="spellEnd"/>
              <w:r w:rsidRPr="003F49E3">
                <w:rPr>
                  <w:rFonts w:eastAsia="Times New Roman" w:cs="Arial"/>
                  <w:color w:val="464FEB"/>
                  <w:lang w:eastAsia="en-GB"/>
                </w:rPr>
                <w:t>…) 24-25 Q4 | PowerPoint]</w:t>
              </w:r>
            </w:hyperlink>
          </w:p>
          <w:p w14:paraId="246BF8B1" w14:textId="77777777" w:rsidR="00996FBF" w:rsidRPr="003F49E3" w:rsidRDefault="00757BA9" w:rsidP="004C73EE">
            <w:pPr>
              <w:numPr>
                <w:ilvl w:val="0"/>
                <w:numId w:val="9"/>
              </w:numPr>
              <w:spacing w:before="100" w:beforeAutospacing="1" w:after="100" w:afterAutospacing="1" w:line="300" w:lineRule="atLeast"/>
              <w:rPr>
                <w:rFonts w:eastAsia="Times New Roman" w:cs="Arial"/>
                <w:color w:val="auto"/>
                <w:lang w:eastAsia="en-GB"/>
              </w:rPr>
            </w:pPr>
            <w:r w:rsidRPr="003F49E3">
              <w:rPr>
                <w:rFonts w:eastAsia="Times New Roman" w:cs="Arial"/>
                <w:b/>
                <w:bCs/>
                <w:lang w:eastAsia="en-GB"/>
              </w:rPr>
              <w:t>Service User Feedback</w:t>
            </w:r>
            <w:r w:rsidRPr="003F49E3">
              <w:rPr>
                <w:rFonts w:eastAsia="Times New Roman" w:cs="Arial"/>
                <w:lang w:eastAsia="en-GB"/>
              </w:rPr>
              <w:t>:</w:t>
            </w:r>
            <w:r w:rsidR="00A93694" w:rsidRPr="003F49E3">
              <w:rPr>
                <w:rFonts w:eastAsia="Times New Roman" w:cs="Arial"/>
                <w:color w:val="auto"/>
                <w:lang w:eastAsia="en-GB"/>
              </w:rPr>
              <w:t xml:space="preserve"> </w:t>
            </w:r>
            <w:proofErr w:type="gramStart"/>
            <w:r w:rsidR="00A93694" w:rsidRPr="003F49E3">
              <w:rPr>
                <w:rFonts w:eastAsia="Times New Roman" w:cs="Arial"/>
                <w:color w:val="auto"/>
                <w:lang w:eastAsia="en-GB"/>
              </w:rPr>
              <w:t xml:space="preserve">The Tobacco Research Questionnaire </w:t>
            </w:r>
            <w:r w:rsidR="00EC2095" w:rsidRPr="003F49E3">
              <w:rPr>
                <w:rFonts w:eastAsia="Times New Roman" w:cs="Arial"/>
                <w:color w:val="auto"/>
                <w:lang w:eastAsia="en-GB"/>
              </w:rPr>
              <w:t>23 09 2025,</w:t>
            </w:r>
            <w:proofErr w:type="gramEnd"/>
            <w:r w:rsidR="00EC2095" w:rsidRPr="003F49E3">
              <w:rPr>
                <w:rFonts w:eastAsia="Times New Roman" w:cs="Arial"/>
                <w:color w:val="auto"/>
                <w:lang w:eastAsia="en-GB"/>
              </w:rPr>
              <w:t xml:space="preserve"> </w:t>
            </w:r>
            <w:r w:rsidR="00A93694" w:rsidRPr="003F49E3">
              <w:rPr>
                <w:rFonts w:eastAsia="Times New Roman" w:cs="Arial"/>
                <w:color w:val="auto"/>
                <w:lang w:eastAsia="en-GB"/>
              </w:rPr>
              <w:t>gathered feedback from 18 respondents, primarily pregnant individuals, about their smoking habits, attempts to quit, experiences with stop smoking services, and preferences for support. The data provides valuable insights into service reach, user satisfaction, and areas for improvement.</w:t>
            </w:r>
          </w:p>
          <w:p w14:paraId="5D30676E" w14:textId="77777777" w:rsidR="00757BA9" w:rsidRDefault="00996FBF" w:rsidP="004112DA">
            <w:pPr>
              <w:spacing w:before="100" w:beforeAutospacing="1" w:after="100" w:afterAutospacing="1" w:line="300" w:lineRule="atLeast"/>
              <w:ind w:left="720"/>
              <w:rPr>
                <w:rFonts w:eastAsia="Times New Roman" w:cs="Arial"/>
                <w:color w:val="auto"/>
                <w:lang w:eastAsia="en-GB"/>
              </w:rPr>
            </w:pPr>
            <w:r w:rsidRPr="00996FBF">
              <w:rPr>
                <w:rFonts w:eastAsia="Times New Roman" w:cs="Arial"/>
                <w:color w:val="auto"/>
                <w:lang w:eastAsia="en-GB"/>
              </w:rPr>
              <w:t>The feedback demonstrates that service users are aware of and can access stop smoking services during pregnancy. All respondents were engaged enough to complete the survey, and the majority had been referred to a stop smoking service. Preferences for support venues (hospital, children’s centre, GP) suggest that accessibility is generally good, but there is room to expand options to meet diverse needs. The expectation to receive information at multiple points in pregnancy indicates that ongoing access is valued.</w:t>
            </w:r>
          </w:p>
          <w:p w14:paraId="24FCCB97" w14:textId="77777777" w:rsidR="0043523C" w:rsidRPr="008C3F7C" w:rsidRDefault="0043523C" w:rsidP="004112DA">
            <w:pPr>
              <w:spacing w:before="100" w:beforeAutospacing="1" w:after="100" w:afterAutospacing="1" w:line="300" w:lineRule="atLeast"/>
              <w:ind w:left="720"/>
              <w:rPr>
                <w:rFonts w:eastAsia="Times New Roman" w:cs="Arial"/>
                <w:color w:val="auto"/>
                <w:lang w:eastAsia="en-GB"/>
              </w:rPr>
            </w:pPr>
            <w:r>
              <w:rPr>
                <w:rFonts w:eastAsia="Times New Roman" w:cs="Arial"/>
                <w:color w:val="auto"/>
                <w:lang w:eastAsia="en-GB"/>
              </w:rPr>
              <w:lastRenderedPageBreak/>
              <w:fldChar w:fldCharType="begin"/>
            </w:r>
            <w:r>
              <w:rPr>
                <w:rFonts w:eastAsia="Times New Roman" w:cs="Arial"/>
                <w:color w:val="auto"/>
                <w:lang w:eastAsia="en-GB"/>
              </w:rPr>
              <w:instrText xml:space="preserve"> LINK AcroExch.Document.DC "C:\\Users\\MGreen\\OneDrive - NHS\\Lincolnshire ICB\\EDS D1\\LICB EDS D1 Evidence\\Service user feedback Data_All_230925.pdf" "" \a \p \f 0 </w:instrText>
            </w:r>
            <w:r>
              <w:rPr>
                <w:rFonts w:eastAsia="Times New Roman" w:cs="Arial"/>
                <w:color w:val="auto"/>
                <w:lang w:eastAsia="en-GB"/>
              </w:rPr>
              <w:fldChar w:fldCharType="separate"/>
            </w:r>
            <w:r w:rsidR="00000000">
              <w:rPr>
                <w:rFonts w:eastAsia="Times New Roman" w:cs="Arial"/>
                <w:color w:val="auto"/>
                <w:lang w:eastAsia="en-GB"/>
              </w:rPr>
              <w:object w:dxaOrig="1508" w:dyaOrig="983" w14:anchorId="437F2F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49.8pt" o:ole="">
                  <v:imagedata r:id="rId24" o:title=""/>
                </v:shape>
              </w:object>
            </w:r>
            <w:r>
              <w:rPr>
                <w:rFonts w:eastAsia="Times New Roman" w:cs="Arial"/>
                <w:color w:val="auto"/>
                <w:lang w:eastAsia="en-GB"/>
              </w:rPr>
              <w:fldChar w:fldCharType="end"/>
            </w:r>
          </w:p>
          <w:p w14:paraId="111B3786" w14:textId="77777777" w:rsidR="002D4F7C" w:rsidRPr="003F49E3" w:rsidRDefault="002D4F7C" w:rsidP="002D4F7C">
            <w:pPr>
              <w:spacing w:before="100" w:beforeAutospacing="1" w:after="100" w:afterAutospacing="1" w:line="300" w:lineRule="atLeast"/>
              <w:outlineLvl w:val="2"/>
              <w:rPr>
                <w:rFonts w:eastAsia="Times New Roman" w:cs="Arial"/>
                <w:b/>
                <w:bCs/>
                <w:lang w:eastAsia="en-GB"/>
              </w:rPr>
            </w:pPr>
            <w:r w:rsidRPr="003F49E3">
              <w:rPr>
                <w:rFonts w:eastAsia="Times New Roman" w:cs="Arial"/>
                <w:b/>
                <w:bCs/>
                <w:lang w:eastAsia="en-GB"/>
              </w:rPr>
              <w:t>Evidence</w:t>
            </w:r>
          </w:p>
          <w:p w14:paraId="5C2DD716" w14:textId="77777777" w:rsidR="002D4F7C" w:rsidRPr="003F49E3" w:rsidRDefault="002D4F7C" w:rsidP="006C409C">
            <w:pPr>
              <w:numPr>
                <w:ilvl w:val="0"/>
                <w:numId w:val="9"/>
              </w:numPr>
              <w:spacing w:before="100" w:beforeAutospacing="1" w:after="100" w:afterAutospacing="1" w:line="300" w:lineRule="atLeast"/>
              <w:rPr>
                <w:rFonts w:eastAsia="Times New Roman" w:cs="Arial"/>
                <w:lang w:eastAsia="en-GB"/>
              </w:rPr>
            </w:pPr>
            <w:r w:rsidRPr="003F49E3">
              <w:rPr>
                <w:rFonts w:eastAsia="Times New Roman" w:cs="Arial"/>
                <w:lang w:eastAsia="en-GB"/>
              </w:rPr>
              <w:t xml:space="preserve">Local data analysis and mapping of smoking prevalence by age, deprivation, ethnicity, and geography. </w:t>
            </w:r>
            <w:hyperlink r:id="rId25" w:history="1">
              <w:r w:rsidRPr="003F49E3">
                <w:rPr>
                  <w:rFonts w:eastAsia="Times New Roman" w:cs="Arial"/>
                  <w:color w:val="464FEB"/>
                  <w:lang w:eastAsia="en-GB"/>
                </w:rPr>
                <w:t>[SFP SATOB…w 20-21 v3 | PowerPoint]</w:t>
              </w:r>
            </w:hyperlink>
          </w:p>
          <w:p w14:paraId="65A144CD" w14:textId="77777777" w:rsidR="002D4F7C" w:rsidRPr="003F49E3" w:rsidRDefault="002D4F7C" w:rsidP="006C409C">
            <w:pPr>
              <w:numPr>
                <w:ilvl w:val="0"/>
                <w:numId w:val="9"/>
              </w:numPr>
              <w:spacing w:before="100" w:beforeAutospacing="1" w:after="100" w:afterAutospacing="1" w:line="300" w:lineRule="atLeast"/>
              <w:rPr>
                <w:rFonts w:eastAsia="Times New Roman" w:cs="Arial"/>
                <w:lang w:eastAsia="en-GB"/>
              </w:rPr>
            </w:pPr>
            <w:r w:rsidRPr="003F49E3">
              <w:rPr>
                <w:rFonts w:eastAsia="Times New Roman" w:cs="Arial"/>
                <w:lang w:eastAsia="en-GB"/>
              </w:rPr>
              <w:t xml:space="preserve">Service specification and delivery model for STAAR, including community outreach and flexible support. </w:t>
            </w:r>
            <w:hyperlink r:id="rId26" w:history="1">
              <w:r w:rsidRPr="003F49E3">
                <w:rPr>
                  <w:rFonts w:eastAsia="Times New Roman" w:cs="Arial"/>
                  <w:color w:val="464FEB"/>
                  <w:lang w:eastAsia="en-GB"/>
                </w:rPr>
                <w:t>[ULH STAAR…pec - V2.0 | PDF]</w:t>
              </w:r>
            </w:hyperlink>
          </w:p>
          <w:p w14:paraId="76D95632" w14:textId="77777777" w:rsidR="002D4F7C" w:rsidRPr="003F49E3" w:rsidRDefault="002D4F7C" w:rsidP="006C409C">
            <w:pPr>
              <w:numPr>
                <w:ilvl w:val="0"/>
                <w:numId w:val="9"/>
              </w:numPr>
              <w:spacing w:before="100" w:beforeAutospacing="1" w:after="100" w:afterAutospacing="1" w:line="300" w:lineRule="atLeast"/>
              <w:rPr>
                <w:rFonts w:eastAsia="Times New Roman" w:cs="Arial"/>
                <w:lang w:eastAsia="en-GB"/>
              </w:rPr>
            </w:pPr>
            <w:r w:rsidRPr="003F49E3">
              <w:rPr>
                <w:rFonts w:eastAsia="Times New Roman" w:cs="Arial"/>
                <w:lang w:eastAsia="en-GB"/>
              </w:rPr>
              <w:t xml:space="preserve">Significant reduction in SATOD rates, meeting and exceeding local targets. </w:t>
            </w:r>
            <w:hyperlink r:id="rId27" w:history="1">
              <w:r w:rsidRPr="003F49E3">
                <w:rPr>
                  <w:rFonts w:eastAsia="Times New Roman" w:cs="Arial"/>
                  <w:color w:val="464FEB"/>
                  <w:lang w:eastAsia="en-GB"/>
                </w:rPr>
                <w:t>[</w:t>
              </w:r>
              <w:proofErr w:type="spellStart"/>
              <w:r w:rsidRPr="003F49E3">
                <w:rPr>
                  <w:rFonts w:eastAsia="Times New Roman" w:cs="Arial"/>
                  <w:color w:val="464FEB"/>
                  <w:lang w:eastAsia="en-GB"/>
                </w:rPr>
                <w:t>Lincolnshi</w:t>
              </w:r>
              <w:proofErr w:type="spellEnd"/>
              <w:r w:rsidRPr="003F49E3">
                <w:rPr>
                  <w:rFonts w:eastAsia="Times New Roman" w:cs="Arial"/>
                  <w:color w:val="464FEB"/>
                  <w:lang w:eastAsia="en-GB"/>
                </w:rPr>
                <w:t>…) 24-25 Q4 | PowerPoint]</w:t>
              </w:r>
            </w:hyperlink>
          </w:p>
          <w:p w14:paraId="0ACCA152" w14:textId="77777777" w:rsidR="00EB326E" w:rsidRPr="003F49E3" w:rsidRDefault="00F72A5E" w:rsidP="00D670F8">
            <w:pPr>
              <w:pStyle w:val="ListParagraph"/>
              <w:numPr>
                <w:ilvl w:val="0"/>
                <w:numId w:val="9"/>
              </w:numPr>
              <w:spacing w:before="100" w:beforeAutospacing="1" w:after="100" w:afterAutospacing="1" w:line="300" w:lineRule="atLeast"/>
              <w:rPr>
                <w:rFonts w:cs="Arial"/>
              </w:rPr>
            </w:pPr>
            <w:r w:rsidRPr="003F49E3">
              <w:rPr>
                <w:rFonts w:cs="Arial"/>
                <w:color w:val="auto"/>
              </w:rPr>
              <w:t xml:space="preserve">The </w:t>
            </w:r>
            <w:r w:rsidRPr="003F49E3">
              <w:rPr>
                <w:rFonts w:cs="Arial"/>
              </w:rPr>
              <w:t>EIA confirms the service is free, covers NRT, and is widely promoted to reduce barriers for disadvantaged groups. The programme supports the NHS Long Term Plan’s goal to tackle health inequalities and is a Lincolnshire ICS priority.</w:t>
            </w:r>
            <w:r w:rsidR="004F040F" w:rsidRPr="003F49E3">
              <w:rPr>
                <w:rFonts w:eastAsia="Times New Roman" w:cs="Arial"/>
                <w:lang w:eastAsia="en-GB"/>
              </w:rPr>
              <w:t xml:space="preserve"> </w:t>
            </w:r>
            <w:hyperlink r:id="rId28" w:history="1">
              <w:r w:rsidR="004F040F" w:rsidRPr="003F49E3">
                <w:rPr>
                  <w:rStyle w:val="Hyperlink"/>
                  <w:rFonts w:eastAsia="Times New Roman" w:cs="Arial"/>
                  <w:lang w:eastAsia="en-GB"/>
                </w:rPr>
                <w:t>[NHS LTP To...Assessment | Word]</w:t>
              </w:r>
            </w:hyperlink>
            <w:r w:rsidR="00D540A1">
              <w:t xml:space="preserve">, and </w:t>
            </w:r>
            <w:hyperlink r:id="rId29" w:history="1">
              <w:r w:rsidR="00DB51B7" w:rsidRPr="00DB51B7">
                <w:rPr>
                  <w:rStyle w:val="Hyperlink"/>
                </w:rPr>
                <w:t>NHS England » Saving babies’ lives version three: a care bundle for reducing perinatal mortality</w:t>
              </w:r>
            </w:hyperlink>
          </w:p>
          <w:p w14:paraId="675582A8" w14:textId="77777777" w:rsidR="00ED783B" w:rsidRPr="003F49E3" w:rsidRDefault="00ED783B" w:rsidP="00D670F8">
            <w:pPr>
              <w:pStyle w:val="ListParagraph"/>
              <w:numPr>
                <w:ilvl w:val="0"/>
                <w:numId w:val="9"/>
              </w:numPr>
              <w:spacing w:before="100" w:beforeAutospacing="1" w:after="100" w:afterAutospacing="1" w:line="300" w:lineRule="atLeast"/>
              <w:rPr>
                <w:rFonts w:cs="Arial"/>
                <w:b/>
                <w:bCs/>
              </w:rPr>
            </w:pPr>
            <w:r w:rsidRPr="003F49E3">
              <w:rPr>
                <w:rFonts w:eastAsia="Times New Roman" w:cs="Arial"/>
                <w:b/>
                <w:bCs/>
                <w:color w:val="auto"/>
                <w:lang w:eastAsia="en-GB"/>
              </w:rPr>
              <w:t xml:space="preserve">The Tobacco Research Questionnaire 23 09 2025 - </w:t>
            </w:r>
            <w:r w:rsidRPr="003F49E3">
              <w:rPr>
                <w:rFonts w:cs="Arial"/>
                <w:b/>
                <w:bCs/>
              </w:rPr>
              <w:t>Key Findings:</w:t>
            </w:r>
          </w:p>
          <w:p w14:paraId="568245E4" w14:textId="77777777" w:rsidR="00ED783B" w:rsidRPr="003F49E3" w:rsidRDefault="00ED783B" w:rsidP="00ED783B">
            <w:pPr>
              <w:numPr>
                <w:ilvl w:val="0"/>
                <w:numId w:val="16"/>
              </w:numPr>
              <w:spacing w:before="100" w:beforeAutospacing="1" w:after="100" w:afterAutospacing="1" w:line="300" w:lineRule="atLeast"/>
              <w:rPr>
                <w:rFonts w:cs="Arial"/>
              </w:rPr>
            </w:pPr>
            <w:r w:rsidRPr="003F49E3">
              <w:rPr>
                <w:rStyle w:val="Strong"/>
                <w:rFonts w:cs="Arial"/>
              </w:rPr>
              <w:t>Demographics:</w:t>
            </w:r>
            <w:r w:rsidRPr="003F49E3">
              <w:rPr>
                <w:rFonts w:cs="Arial"/>
              </w:rPr>
              <w:t xml:space="preserve"> All 18 respondents answered the age question, with a spread across age groups, though exact breakdowns are not shown in the extract.</w:t>
            </w:r>
          </w:p>
          <w:p w14:paraId="5EC01404" w14:textId="77777777" w:rsidR="00ED783B" w:rsidRPr="003F49E3" w:rsidRDefault="00ED783B" w:rsidP="00ED783B">
            <w:pPr>
              <w:numPr>
                <w:ilvl w:val="0"/>
                <w:numId w:val="16"/>
              </w:numPr>
              <w:spacing w:before="100" w:beforeAutospacing="1" w:after="100" w:afterAutospacing="1" w:line="300" w:lineRule="atLeast"/>
              <w:rPr>
                <w:rFonts w:cs="Arial"/>
              </w:rPr>
            </w:pPr>
            <w:r w:rsidRPr="003F49E3">
              <w:rPr>
                <w:rStyle w:val="Strong"/>
                <w:rFonts w:cs="Arial"/>
              </w:rPr>
              <w:t>Smoking Status:</w:t>
            </w:r>
            <w:r w:rsidRPr="003F49E3">
              <w:rPr>
                <w:rFonts w:cs="Arial"/>
              </w:rPr>
              <w:t xml:space="preserve"> 16 answered about current smoking; some indicated they no longer smoke.</w:t>
            </w:r>
          </w:p>
          <w:p w14:paraId="09CCD5A4" w14:textId="77777777" w:rsidR="00ED783B" w:rsidRPr="003F49E3" w:rsidRDefault="00ED783B" w:rsidP="00ED783B">
            <w:pPr>
              <w:numPr>
                <w:ilvl w:val="0"/>
                <w:numId w:val="16"/>
              </w:numPr>
              <w:spacing w:before="100" w:beforeAutospacing="1" w:after="100" w:afterAutospacing="1" w:line="300" w:lineRule="atLeast"/>
              <w:rPr>
                <w:rFonts w:cs="Arial"/>
              </w:rPr>
            </w:pPr>
            <w:r w:rsidRPr="003F49E3">
              <w:rPr>
                <w:rStyle w:val="Strong"/>
                <w:rFonts w:cs="Arial"/>
              </w:rPr>
              <w:t>Quit Attempts:</w:t>
            </w:r>
            <w:r w:rsidRPr="003F49E3">
              <w:rPr>
                <w:rFonts w:cs="Arial"/>
              </w:rPr>
              <w:t xml:space="preserve"> All 18 had tried to stop smoking during pregnancy.</w:t>
            </w:r>
          </w:p>
          <w:p w14:paraId="122CB58B" w14:textId="77777777" w:rsidR="00ED783B" w:rsidRPr="003F49E3" w:rsidRDefault="00ED783B" w:rsidP="00ED783B">
            <w:pPr>
              <w:numPr>
                <w:ilvl w:val="0"/>
                <w:numId w:val="16"/>
              </w:numPr>
              <w:spacing w:before="100" w:beforeAutospacing="1" w:after="100" w:afterAutospacing="1" w:line="300" w:lineRule="atLeast"/>
              <w:rPr>
                <w:rFonts w:cs="Arial"/>
              </w:rPr>
            </w:pPr>
            <w:r w:rsidRPr="003F49E3">
              <w:rPr>
                <w:rStyle w:val="Strong"/>
                <w:rFonts w:cs="Arial"/>
              </w:rPr>
              <w:lastRenderedPageBreak/>
              <w:t>Support Methods:</w:t>
            </w:r>
            <w:r w:rsidRPr="003F49E3">
              <w:rPr>
                <w:rFonts w:cs="Arial"/>
              </w:rPr>
              <w:t xml:space="preserve"> Methods included patches, vapes, behavioural support, and reducing daily intake.</w:t>
            </w:r>
          </w:p>
          <w:p w14:paraId="583D5B7A" w14:textId="77777777" w:rsidR="00ED783B" w:rsidRPr="003F49E3" w:rsidRDefault="00ED783B" w:rsidP="00ED783B">
            <w:pPr>
              <w:numPr>
                <w:ilvl w:val="0"/>
                <w:numId w:val="16"/>
              </w:numPr>
              <w:spacing w:before="100" w:beforeAutospacing="1" w:after="100" w:afterAutospacing="1" w:line="300" w:lineRule="atLeast"/>
              <w:rPr>
                <w:rFonts w:cs="Arial"/>
              </w:rPr>
            </w:pPr>
            <w:r w:rsidRPr="003F49E3">
              <w:rPr>
                <w:rStyle w:val="Strong"/>
                <w:rFonts w:cs="Arial"/>
              </w:rPr>
              <w:t>Service Referral:</w:t>
            </w:r>
            <w:r w:rsidRPr="003F49E3">
              <w:rPr>
                <w:rFonts w:cs="Arial"/>
              </w:rPr>
              <w:t xml:space="preserve"> 14 had been referred to a stop smoking service.</w:t>
            </w:r>
          </w:p>
          <w:p w14:paraId="44EB4A2F" w14:textId="77777777" w:rsidR="00ED783B" w:rsidRPr="003F49E3" w:rsidRDefault="00ED783B" w:rsidP="00ED783B">
            <w:pPr>
              <w:numPr>
                <w:ilvl w:val="0"/>
                <w:numId w:val="16"/>
              </w:numPr>
              <w:spacing w:before="100" w:beforeAutospacing="1" w:after="100" w:afterAutospacing="1" w:line="300" w:lineRule="atLeast"/>
              <w:rPr>
                <w:rFonts w:cs="Arial"/>
              </w:rPr>
            </w:pPr>
            <w:r w:rsidRPr="003F49E3">
              <w:rPr>
                <w:rStyle w:val="Strong"/>
                <w:rFonts w:cs="Arial"/>
              </w:rPr>
              <w:t>Satisfaction:</w:t>
            </w:r>
            <w:r w:rsidRPr="003F49E3">
              <w:rPr>
                <w:rFonts w:cs="Arial"/>
              </w:rPr>
              <w:t xml:space="preserve"> High satisfaction with the service, with comments praising mentors and support.</w:t>
            </w:r>
          </w:p>
          <w:p w14:paraId="1189D860" w14:textId="77777777" w:rsidR="00ED783B" w:rsidRPr="003F49E3" w:rsidRDefault="00ED783B" w:rsidP="00ED783B">
            <w:pPr>
              <w:numPr>
                <w:ilvl w:val="0"/>
                <w:numId w:val="16"/>
              </w:numPr>
              <w:spacing w:before="100" w:beforeAutospacing="1" w:after="100" w:afterAutospacing="1" w:line="300" w:lineRule="atLeast"/>
              <w:rPr>
                <w:rFonts w:cs="Arial"/>
              </w:rPr>
            </w:pPr>
            <w:r w:rsidRPr="003F49E3">
              <w:rPr>
                <w:rStyle w:val="Strong"/>
                <w:rFonts w:cs="Arial"/>
              </w:rPr>
              <w:t>Expectations:</w:t>
            </w:r>
            <w:r w:rsidRPr="003F49E3">
              <w:rPr>
                <w:rFonts w:cs="Arial"/>
              </w:rPr>
              <w:t xml:space="preserve"> Respondents expect to be asked about smoking and receive information throughout pregnancy.</w:t>
            </w:r>
          </w:p>
          <w:p w14:paraId="703E928B" w14:textId="77777777" w:rsidR="00ED783B" w:rsidRPr="003F49E3" w:rsidRDefault="00ED783B" w:rsidP="00ED783B">
            <w:pPr>
              <w:numPr>
                <w:ilvl w:val="0"/>
                <w:numId w:val="16"/>
              </w:numPr>
              <w:spacing w:before="100" w:beforeAutospacing="1" w:after="100" w:afterAutospacing="1" w:line="300" w:lineRule="atLeast"/>
              <w:rPr>
                <w:rFonts w:cs="Arial"/>
              </w:rPr>
            </w:pPr>
            <w:r w:rsidRPr="003F49E3">
              <w:rPr>
                <w:rStyle w:val="Strong"/>
                <w:rFonts w:cs="Arial"/>
              </w:rPr>
              <w:t>Support Preferences:</w:t>
            </w:r>
            <w:r w:rsidRPr="003F49E3">
              <w:rPr>
                <w:rFonts w:cs="Arial"/>
              </w:rPr>
              <w:t xml:space="preserve"> Behavioural support, nicotine replacement, e-cigarettes, and financial incentives were valued.</w:t>
            </w:r>
          </w:p>
          <w:p w14:paraId="2B88DD20" w14:textId="77777777" w:rsidR="00ED783B" w:rsidRPr="003F49E3" w:rsidRDefault="00ED783B" w:rsidP="00ED783B">
            <w:pPr>
              <w:numPr>
                <w:ilvl w:val="0"/>
                <w:numId w:val="16"/>
              </w:numPr>
              <w:spacing w:before="100" w:beforeAutospacing="1" w:after="100" w:afterAutospacing="1" w:line="300" w:lineRule="atLeast"/>
              <w:rPr>
                <w:rFonts w:cs="Arial"/>
              </w:rPr>
            </w:pPr>
            <w:r w:rsidRPr="003F49E3">
              <w:rPr>
                <w:rStyle w:val="Strong"/>
                <w:rFonts w:cs="Arial"/>
              </w:rPr>
              <w:t>Venue Preferences:</w:t>
            </w:r>
            <w:r w:rsidRPr="003F49E3">
              <w:rPr>
                <w:rFonts w:cs="Arial"/>
              </w:rPr>
              <w:t xml:space="preserve"> Most preferred hospital-based support, with some interest in children’s centres and GP venues.</w:t>
            </w:r>
          </w:p>
          <w:p w14:paraId="3C97ED91" w14:textId="77777777" w:rsidR="00554416" w:rsidRPr="000801E0" w:rsidRDefault="00ED783B" w:rsidP="000801E0">
            <w:pPr>
              <w:numPr>
                <w:ilvl w:val="0"/>
                <w:numId w:val="16"/>
              </w:numPr>
              <w:spacing w:before="100" w:beforeAutospacing="1" w:after="100" w:afterAutospacing="1" w:line="300" w:lineRule="atLeast"/>
              <w:rPr>
                <w:rFonts w:cs="Arial"/>
              </w:rPr>
            </w:pPr>
            <w:r w:rsidRPr="003F49E3">
              <w:rPr>
                <w:rStyle w:val="Strong"/>
                <w:rFonts w:cs="Arial"/>
              </w:rPr>
              <w:t>Additional Comments:</w:t>
            </w:r>
            <w:r w:rsidRPr="003F49E3">
              <w:rPr>
                <w:rFonts w:cs="Arial"/>
              </w:rPr>
              <w:t xml:space="preserve"> Positive feedback on mentors and the service, with some suggestions for venue expansion.</w:t>
            </w:r>
          </w:p>
        </w:tc>
        <w:tc>
          <w:tcPr>
            <w:tcW w:w="992" w:type="dxa"/>
          </w:tcPr>
          <w:p w14:paraId="2B819E75" w14:textId="77777777" w:rsidR="00106650" w:rsidRPr="006F39F4" w:rsidRDefault="00B969F4" w:rsidP="004B5959">
            <w:pPr>
              <w:pStyle w:val="TableText"/>
              <w:jc w:val="center"/>
              <w:rPr>
                <w:rFonts w:cs="Arial"/>
                <w:highlight w:val="green"/>
              </w:rPr>
            </w:pPr>
            <w:r>
              <w:rPr>
                <w:rFonts w:cs="Arial"/>
                <w:b/>
                <w:color w:val="7030A0"/>
              </w:rPr>
              <w:lastRenderedPageBreak/>
              <w:t>3</w:t>
            </w:r>
          </w:p>
        </w:tc>
        <w:tc>
          <w:tcPr>
            <w:tcW w:w="2554" w:type="dxa"/>
          </w:tcPr>
          <w:p w14:paraId="26A8AC9F" w14:textId="77777777" w:rsidR="00106650" w:rsidRPr="006F39F4" w:rsidRDefault="00106650" w:rsidP="004B5959">
            <w:pPr>
              <w:pStyle w:val="TableText"/>
              <w:rPr>
                <w:rFonts w:cs="Arial"/>
              </w:rPr>
            </w:pPr>
          </w:p>
        </w:tc>
      </w:tr>
      <w:tr w:rsidR="00FA2BFE" w:rsidRPr="006F39F4" w14:paraId="42728BC8" w14:textId="77777777" w:rsidTr="4E10EC98">
        <w:trPr>
          <w:cantSplit/>
          <w:trHeight w:val="637"/>
        </w:trPr>
        <w:tc>
          <w:tcPr>
            <w:tcW w:w="2972" w:type="dxa"/>
            <w:shd w:val="clear" w:color="auto" w:fill="BDDEFF" w:themeFill="accent1" w:themeFillTint="33"/>
          </w:tcPr>
          <w:p w14:paraId="1C25C66D" w14:textId="77777777" w:rsidR="00106650" w:rsidRPr="006F39F4" w:rsidRDefault="00C6520D" w:rsidP="004B5959">
            <w:pPr>
              <w:rPr>
                <w:rFonts w:eastAsia="Times New Roman" w:cs="Arial"/>
                <w:color w:val="221F20"/>
                <w:lang w:eastAsia="en-GB"/>
              </w:rPr>
            </w:pPr>
            <w:r w:rsidRPr="006F39F4">
              <w:rPr>
                <w:rFonts w:cs="Arial"/>
              </w:rPr>
              <w:lastRenderedPageBreak/>
              <w:t>1B: Individual p</w:t>
            </w:r>
            <w:r w:rsidRPr="006F39F4">
              <w:rPr>
                <w:rFonts w:cs="Arial"/>
                <w:bCs/>
              </w:rPr>
              <w:t xml:space="preserve">atients (service users) </w:t>
            </w:r>
            <w:r w:rsidRPr="006F39F4">
              <w:rPr>
                <w:rFonts w:cs="Arial"/>
              </w:rPr>
              <w:t>health needs are met</w:t>
            </w:r>
          </w:p>
          <w:p w14:paraId="7039FA4B" w14:textId="77777777" w:rsidR="00106650" w:rsidRPr="006F39F4" w:rsidRDefault="00106650" w:rsidP="004B5959">
            <w:pPr>
              <w:rPr>
                <w:rFonts w:cs="Arial"/>
              </w:rPr>
            </w:pPr>
          </w:p>
        </w:tc>
        <w:tc>
          <w:tcPr>
            <w:tcW w:w="8080" w:type="dxa"/>
          </w:tcPr>
          <w:p w14:paraId="7B440003" w14:textId="77777777" w:rsidR="00C82935" w:rsidRPr="006F39F4" w:rsidRDefault="00C82935" w:rsidP="00C82935">
            <w:pPr>
              <w:spacing w:before="100" w:beforeAutospacing="1" w:after="100" w:afterAutospacing="1" w:line="300" w:lineRule="atLeast"/>
              <w:outlineLvl w:val="2"/>
              <w:rPr>
                <w:rFonts w:eastAsia="Times New Roman" w:cs="Arial"/>
                <w:b/>
                <w:bCs/>
                <w:lang w:eastAsia="en-GB"/>
              </w:rPr>
            </w:pPr>
            <w:r w:rsidRPr="006F39F4">
              <w:rPr>
                <w:rFonts w:eastAsia="Times New Roman" w:cs="Arial"/>
                <w:b/>
                <w:bCs/>
                <w:lang w:eastAsia="en-GB"/>
              </w:rPr>
              <w:t>Narrative</w:t>
            </w:r>
          </w:p>
          <w:p w14:paraId="7AC15B29" w14:textId="77777777" w:rsidR="00C82935" w:rsidRPr="006F39F4" w:rsidRDefault="00C82935" w:rsidP="006C409C">
            <w:pPr>
              <w:numPr>
                <w:ilvl w:val="0"/>
                <w:numId w:val="10"/>
              </w:numPr>
              <w:spacing w:before="100" w:beforeAutospacing="1" w:after="100" w:afterAutospacing="1" w:line="300" w:lineRule="atLeast"/>
              <w:rPr>
                <w:rFonts w:eastAsia="Times New Roman" w:cs="Arial"/>
                <w:lang w:eastAsia="en-GB"/>
              </w:rPr>
            </w:pPr>
            <w:r w:rsidRPr="006F39F4">
              <w:rPr>
                <w:rFonts w:eastAsia="Times New Roman" w:cs="Arial"/>
                <w:b/>
                <w:bCs/>
                <w:lang w:eastAsia="en-GB"/>
              </w:rPr>
              <w:t>Personalised Assessment:</w:t>
            </w:r>
            <w:r w:rsidRPr="006F39F4">
              <w:rPr>
                <w:rFonts w:eastAsia="Times New Roman" w:cs="Arial"/>
                <w:lang w:eastAsia="en-GB"/>
              </w:rPr>
              <w:t xml:space="preserve"> All pregnant women are CO monitored at every contact, and their smoking status is recorded at booking, 36 weeks, and delivery. Those identified as smokers (or with CO ≥4ppm) are referred to the STAAR team for personalised support. </w:t>
            </w:r>
            <w:hyperlink r:id="rId30" w:history="1">
              <w:r w:rsidRPr="006F39F4">
                <w:rPr>
                  <w:rFonts w:eastAsia="Times New Roman" w:cs="Arial"/>
                  <w:color w:val="464FEB"/>
                  <w:lang w:eastAsia="en-GB"/>
                </w:rPr>
                <w:t>[ULH STAAR…pec - V2.0 | PDF]</w:t>
              </w:r>
            </w:hyperlink>
          </w:p>
          <w:p w14:paraId="66D33FA2" w14:textId="77777777" w:rsidR="00C82935" w:rsidRPr="006F39F4" w:rsidRDefault="00C82935" w:rsidP="006C409C">
            <w:pPr>
              <w:numPr>
                <w:ilvl w:val="0"/>
                <w:numId w:val="10"/>
              </w:numPr>
              <w:spacing w:before="100" w:beforeAutospacing="1" w:after="100" w:afterAutospacing="1" w:line="300" w:lineRule="atLeast"/>
              <w:rPr>
                <w:rFonts w:eastAsia="Times New Roman" w:cs="Arial"/>
                <w:lang w:eastAsia="en-GB"/>
              </w:rPr>
            </w:pPr>
            <w:r w:rsidRPr="006F39F4">
              <w:rPr>
                <w:rFonts w:eastAsia="Times New Roman" w:cs="Arial"/>
                <w:b/>
                <w:bCs/>
                <w:lang w:eastAsia="en-GB"/>
              </w:rPr>
              <w:t>Tailored Interventions:</w:t>
            </w:r>
            <w:r w:rsidRPr="006F39F4">
              <w:rPr>
                <w:rFonts w:eastAsia="Times New Roman" w:cs="Arial"/>
                <w:lang w:eastAsia="en-GB"/>
              </w:rPr>
              <w:t xml:space="preserve"> The service provides a minimum of ten appointments, access to </w:t>
            </w:r>
            <w:r w:rsidR="000B4553" w:rsidRPr="006F39F4">
              <w:rPr>
                <w:rFonts w:eastAsia="Times New Roman" w:cs="Arial"/>
                <w:lang w:eastAsia="en-GB"/>
              </w:rPr>
              <w:t>N</w:t>
            </w:r>
            <w:r w:rsidR="000B4553">
              <w:rPr>
                <w:rFonts w:eastAsia="Times New Roman" w:cs="Arial"/>
                <w:lang w:eastAsia="en-GB"/>
              </w:rPr>
              <w:t xml:space="preserve">icotine </w:t>
            </w:r>
            <w:r w:rsidRPr="006F39F4">
              <w:rPr>
                <w:rFonts w:eastAsia="Times New Roman" w:cs="Arial"/>
                <w:lang w:eastAsia="en-GB"/>
              </w:rPr>
              <w:t>R</w:t>
            </w:r>
            <w:r w:rsidR="000B4553">
              <w:rPr>
                <w:rFonts w:eastAsia="Times New Roman" w:cs="Arial"/>
                <w:lang w:eastAsia="en-GB"/>
              </w:rPr>
              <w:t xml:space="preserve">eplacement </w:t>
            </w:r>
            <w:r w:rsidRPr="006F39F4">
              <w:rPr>
                <w:rFonts w:eastAsia="Times New Roman" w:cs="Arial"/>
                <w:lang w:eastAsia="en-GB"/>
              </w:rPr>
              <w:t>T</w:t>
            </w:r>
            <w:r w:rsidR="000B4553">
              <w:rPr>
                <w:rFonts w:eastAsia="Times New Roman" w:cs="Arial"/>
                <w:lang w:eastAsia="en-GB"/>
              </w:rPr>
              <w:t>herapy (NRT)</w:t>
            </w:r>
            <w:r w:rsidRPr="006F39F4">
              <w:rPr>
                <w:rFonts w:eastAsia="Times New Roman" w:cs="Arial"/>
                <w:lang w:eastAsia="en-GB"/>
              </w:rPr>
              <w:t xml:space="preserve"> and e-cigarettes, and behavioural support. Plans are individualised, with additional support for those at higher risk of relapse (e.g., women from deprived backgrounds, younger mothers, and those who have quit since conception). </w:t>
            </w:r>
            <w:hyperlink r:id="rId31" w:history="1">
              <w:r w:rsidRPr="006F39F4">
                <w:rPr>
                  <w:rFonts w:eastAsia="Times New Roman" w:cs="Arial"/>
                  <w:color w:val="464FEB"/>
                  <w:lang w:eastAsia="en-GB"/>
                </w:rPr>
                <w:t>[Tobacco Tr…l 20210819 | Word]</w:t>
              </w:r>
            </w:hyperlink>
          </w:p>
          <w:p w14:paraId="513D20E9" w14:textId="77777777" w:rsidR="00B26364" w:rsidRDefault="00C82935" w:rsidP="006C409C">
            <w:pPr>
              <w:numPr>
                <w:ilvl w:val="0"/>
                <w:numId w:val="10"/>
              </w:numPr>
              <w:spacing w:before="100" w:beforeAutospacing="1" w:after="100" w:afterAutospacing="1" w:line="300" w:lineRule="atLeast"/>
              <w:rPr>
                <w:rFonts w:eastAsia="Times New Roman" w:cs="Arial"/>
                <w:lang w:eastAsia="en-GB"/>
              </w:rPr>
            </w:pPr>
            <w:r w:rsidRPr="006F39F4">
              <w:rPr>
                <w:rFonts w:eastAsia="Times New Roman" w:cs="Arial"/>
                <w:b/>
                <w:bCs/>
                <w:lang w:eastAsia="en-GB"/>
              </w:rPr>
              <w:t>Addressing Inequalities:</w:t>
            </w:r>
            <w:r w:rsidRPr="006F39F4">
              <w:rPr>
                <w:rFonts w:eastAsia="Times New Roman" w:cs="Arial"/>
                <w:lang w:eastAsia="en-GB"/>
              </w:rPr>
              <w:t xml:space="preserve"> Data shows higher smoking rates among women in the most deprived deciles and among certain ethnic groups. The service targets these groups with enhanced support and tracks outcomes by deprivation and ethnicity to ensure equity. </w:t>
            </w:r>
          </w:p>
          <w:p w14:paraId="31247C89" w14:textId="77777777" w:rsidR="00B26364" w:rsidRPr="005E2C8B" w:rsidRDefault="00B26364" w:rsidP="00B26364">
            <w:pPr>
              <w:pStyle w:val="ListParagraph"/>
              <w:numPr>
                <w:ilvl w:val="0"/>
                <w:numId w:val="10"/>
              </w:numPr>
              <w:rPr>
                <w:b/>
                <w:bCs/>
              </w:rPr>
            </w:pPr>
            <w:r w:rsidRPr="005E2C8B">
              <w:rPr>
                <w:b/>
                <w:bCs/>
              </w:rPr>
              <w:t xml:space="preserve">Demonstrating equity through data and outcomes: </w:t>
            </w:r>
          </w:p>
          <w:p w14:paraId="5FCA7134" w14:textId="77777777" w:rsidR="00C82935" w:rsidRPr="000075A6" w:rsidRDefault="00B26364" w:rsidP="000075A6">
            <w:pPr>
              <w:pStyle w:val="ListParagraph"/>
              <w:rPr>
                <w:highlight w:val="green"/>
              </w:rPr>
            </w:pPr>
            <w:r w:rsidRPr="005E2C8B">
              <w:t>Reports are produced to review engagement and quit rates by protected characteristics. This analysis helps demonstrate equity in service delivery and identifies areas where additional work may be required.</w:t>
            </w:r>
            <w:r w:rsidR="00896E42">
              <w:t xml:space="preserve"> </w:t>
            </w:r>
            <w:hyperlink r:id="rId32" w:history="1">
              <w:r w:rsidR="00896E42" w:rsidRPr="006F39F4">
                <w:rPr>
                  <w:rFonts w:eastAsia="Times New Roman" w:cs="Arial"/>
                  <w:color w:val="464FEB"/>
                  <w:lang w:eastAsia="en-GB"/>
                </w:rPr>
                <w:t>[Tobacco Tr…l 20210819 | Word]</w:t>
              </w:r>
            </w:hyperlink>
            <w:r w:rsidR="000075A6">
              <w:t xml:space="preserve">, </w:t>
            </w:r>
            <w:hyperlink r:id="rId33" w:history="1">
              <w:r w:rsidR="00C82935" w:rsidRPr="006F39F4">
                <w:rPr>
                  <w:rFonts w:eastAsia="Times New Roman" w:cs="Arial"/>
                  <w:color w:val="464FEB"/>
                  <w:lang w:eastAsia="en-GB"/>
                </w:rPr>
                <w:t>[Maternity…G May 2025 | PowerPoint]</w:t>
              </w:r>
            </w:hyperlink>
          </w:p>
          <w:p w14:paraId="7465C522" w14:textId="77777777" w:rsidR="00152726" w:rsidRDefault="008570B4" w:rsidP="00152726">
            <w:pPr>
              <w:pStyle w:val="ListParagraph"/>
              <w:numPr>
                <w:ilvl w:val="0"/>
                <w:numId w:val="10"/>
              </w:numPr>
            </w:pPr>
            <w:r w:rsidRPr="008D5127">
              <w:rPr>
                <w:rFonts w:eastAsia="Times New Roman" w:cs="Arial"/>
                <w:b/>
                <w:bCs/>
                <w:lang w:eastAsia="en-GB"/>
              </w:rPr>
              <w:t>Equality Impact Assessment:</w:t>
            </w:r>
            <w:r w:rsidR="008D5127" w:rsidRPr="008D5127">
              <w:rPr>
                <w:rFonts w:eastAsia="Times New Roman" w:cs="Arial"/>
                <w:color w:val="auto"/>
                <w:lang w:eastAsia="en-GB"/>
              </w:rPr>
              <w:t xml:space="preserve"> </w:t>
            </w:r>
            <w:r w:rsidR="00686063">
              <w:t>The EIA highlights that a</w:t>
            </w:r>
            <w:r w:rsidR="00F86514" w:rsidRPr="00F86514">
              <w:t>ll pregnant women are offered CO monitoring and a personalised quit plan, with flexible delivery to meet diverse needs. The service is inclusive of all protected characteristics, with staff trained in equality and cultural awareness. User and carer feedback informs ongoing improvements.</w:t>
            </w:r>
          </w:p>
          <w:p w14:paraId="7F48A31B" w14:textId="77777777" w:rsidR="00152726" w:rsidRPr="00152726" w:rsidRDefault="00152726" w:rsidP="00152726">
            <w:pPr>
              <w:pStyle w:val="ListParagraph"/>
            </w:pPr>
          </w:p>
          <w:p w14:paraId="20A64975" w14:textId="77777777" w:rsidR="00152726" w:rsidRPr="005D34B8" w:rsidRDefault="001071C6" w:rsidP="00152726">
            <w:pPr>
              <w:pStyle w:val="ListParagraph"/>
              <w:numPr>
                <w:ilvl w:val="0"/>
                <w:numId w:val="10"/>
              </w:numPr>
              <w:rPr>
                <w:rFonts w:cs="Arial"/>
              </w:rPr>
            </w:pPr>
            <w:r w:rsidRPr="001071C6">
              <w:rPr>
                <w:rFonts w:eastAsia="Times New Roman" w:cs="Arial"/>
                <w:b/>
                <w:bCs/>
                <w:lang w:eastAsia="en-GB"/>
              </w:rPr>
              <w:t>Service User Feedback:</w:t>
            </w:r>
            <w:r w:rsidRPr="001071C6">
              <w:rPr>
                <w:rFonts w:eastAsia="Times New Roman" w:cs="Arial"/>
                <w:b/>
                <w:bCs/>
                <w:color w:val="auto"/>
                <w:lang w:eastAsia="en-GB"/>
              </w:rPr>
              <w:t xml:space="preserve"> The Tobacco Research Questionnaire 23 09 2025</w:t>
            </w:r>
            <w:r w:rsidRPr="005D34B8">
              <w:rPr>
                <w:rFonts w:eastAsia="Times New Roman" w:cs="Arial"/>
                <w:b/>
                <w:bCs/>
                <w:color w:val="auto"/>
                <w:lang w:eastAsia="en-GB"/>
              </w:rPr>
              <w:t>.</w:t>
            </w:r>
            <w:r w:rsidRPr="005D34B8">
              <w:rPr>
                <w:rFonts w:eastAsia="Times New Roman" w:cs="Arial"/>
                <w:color w:val="auto"/>
                <w:lang w:eastAsia="en-GB"/>
              </w:rPr>
              <w:t xml:space="preserve"> </w:t>
            </w:r>
            <w:r w:rsidR="00152726" w:rsidRPr="005D34B8">
              <w:rPr>
                <w:rFonts w:eastAsia="Times New Roman" w:cs="Arial"/>
                <w:color w:val="auto"/>
                <w:lang w:eastAsia="en-GB"/>
              </w:rPr>
              <w:t xml:space="preserve">High satisfaction rates and positive comments about </w:t>
            </w:r>
            <w:r w:rsidR="00152726" w:rsidRPr="005D34B8">
              <w:rPr>
                <w:rFonts w:eastAsia="Times New Roman" w:cs="Arial"/>
                <w:color w:val="auto"/>
                <w:lang w:eastAsia="en-GB"/>
              </w:rPr>
              <w:lastRenderedPageBreak/>
              <w:t>mentors and the support received reflect strong confidence in the service’s quality and safety. Respondents described mentors as “amazing,” “kind,” and “patient,” and credited the service with helping them quit. The variety of support methods offered (behavioural, NRT, e-cigarettes) and the responsiveness to individual needs (e.g., advice when struggling) further reinforce this confidence.</w:t>
            </w:r>
          </w:p>
          <w:p w14:paraId="265CD0B7" w14:textId="77777777" w:rsidR="0043523C" w:rsidRDefault="0043523C" w:rsidP="0043523C">
            <w:pPr>
              <w:pStyle w:val="ListParagraph"/>
            </w:pPr>
          </w:p>
          <w:p w14:paraId="51BFD3B2" w14:textId="77777777" w:rsidR="0043523C" w:rsidRPr="00152726" w:rsidRDefault="0043523C" w:rsidP="0043523C">
            <w:pPr>
              <w:pStyle w:val="ListParagraph"/>
            </w:pPr>
            <w:r>
              <w:rPr>
                <w:rFonts w:eastAsia="Times New Roman" w:cs="Arial"/>
                <w:color w:val="auto"/>
                <w:lang w:eastAsia="en-GB"/>
              </w:rPr>
              <w:fldChar w:fldCharType="begin"/>
            </w:r>
            <w:r>
              <w:rPr>
                <w:rFonts w:eastAsia="Times New Roman" w:cs="Arial"/>
                <w:color w:val="auto"/>
                <w:lang w:eastAsia="en-GB"/>
              </w:rPr>
              <w:instrText xml:space="preserve"> LINK AcroExch.Document.DC "C:\\Users\\MGreen\\OneDrive - NHS\\Lincolnshire ICB\\EDS D1\\LICB EDS D1 Evidence\\Service user feedback Data_All_230925.pdf" "" \a \p \f 0 </w:instrText>
            </w:r>
            <w:r>
              <w:rPr>
                <w:rFonts w:eastAsia="Times New Roman" w:cs="Arial"/>
                <w:color w:val="auto"/>
                <w:lang w:eastAsia="en-GB"/>
              </w:rPr>
              <w:fldChar w:fldCharType="separate"/>
            </w:r>
            <w:r w:rsidR="00000000">
              <w:rPr>
                <w:rFonts w:eastAsia="Times New Roman" w:cs="Arial"/>
                <w:color w:val="auto"/>
                <w:lang w:eastAsia="en-GB"/>
              </w:rPr>
              <w:object w:dxaOrig="1508" w:dyaOrig="983" w14:anchorId="4F2A502D">
                <v:shape id="_x0000_i1026" type="#_x0000_t75" style="width:1in;height:49.8pt" o:ole="">
                  <v:imagedata r:id="rId24" o:title=""/>
                </v:shape>
              </w:object>
            </w:r>
            <w:r>
              <w:rPr>
                <w:rFonts w:eastAsia="Times New Roman" w:cs="Arial"/>
                <w:color w:val="auto"/>
                <w:lang w:eastAsia="en-GB"/>
              </w:rPr>
              <w:fldChar w:fldCharType="end"/>
            </w:r>
          </w:p>
          <w:p w14:paraId="47293DFD" w14:textId="77777777" w:rsidR="00152726" w:rsidRPr="00F86514" w:rsidRDefault="00152726" w:rsidP="00152726"/>
          <w:p w14:paraId="143BE316" w14:textId="77777777" w:rsidR="00C82935" w:rsidRPr="006F39F4" w:rsidRDefault="00C82935" w:rsidP="00C82935">
            <w:pPr>
              <w:spacing w:before="100" w:beforeAutospacing="1" w:after="100" w:afterAutospacing="1" w:line="300" w:lineRule="atLeast"/>
              <w:outlineLvl w:val="2"/>
              <w:rPr>
                <w:rFonts w:eastAsia="Times New Roman" w:cs="Arial"/>
                <w:b/>
                <w:bCs/>
                <w:lang w:eastAsia="en-GB"/>
              </w:rPr>
            </w:pPr>
            <w:r w:rsidRPr="006F39F4">
              <w:rPr>
                <w:rFonts w:eastAsia="Times New Roman" w:cs="Arial"/>
                <w:b/>
                <w:bCs/>
                <w:lang w:eastAsia="en-GB"/>
              </w:rPr>
              <w:t>Evidence</w:t>
            </w:r>
          </w:p>
          <w:p w14:paraId="5883841B" w14:textId="77777777" w:rsidR="00C82935" w:rsidRPr="006F39F4" w:rsidRDefault="00C82935" w:rsidP="006C409C">
            <w:pPr>
              <w:numPr>
                <w:ilvl w:val="0"/>
                <w:numId w:val="11"/>
              </w:numPr>
              <w:spacing w:before="100" w:beforeAutospacing="1" w:after="100" w:afterAutospacing="1" w:line="300" w:lineRule="atLeast"/>
              <w:rPr>
                <w:rFonts w:eastAsia="Times New Roman" w:cs="Arial"/>
                <w:lang w:eastAsia="en-GB"/>
              </w:rPr>
            </w:pPr>
            <w:r w:rsidRPr="006F39F4">
              <w:rPr>
                <w:rFonts w:eastAsia="Times New Roman" w:cs="Arial"/>
                <w:lang w:eastAsia="en-GB"/>
              </w:rPr>
              <w:t xml:space="preserve">Pathway diagrams and service protocols showing opt-out referral, rapid contact, and personalised quit plans. </w:t>
            </w:r>
            <w:hyperlink r:id="rId34" w:history="1">
              <w:r w:rsidRPr="006F39F4">
                <w:rPr>
                  <w:rFonts w:eastAsia="Times New Roman" w:cs="Arial"/>
                  <w:color w:val="464FEB"/>
                  <w:lang w:eastAsia="en-GB"/>
                </w:rPr>
                <w:t>[ULH STAAR…pec - V2.0 | PDF]</w:t>
              </w:r>
            </w:hyperlink>
          </w:p>
          <w:p w14:paraId="486FD3BA" w14:textId="77777777" w:rsidR="00C82935" w:rsidRPr="006F39F4" w:rsidRDefault="00C82935" w:rsidP="006C409C">
            <w:pPr>
              <w:numPr>
                <w:ilvl w:val="0"/>
                <w:numId w:val="11"/>
              </w:numPr>
              <w:spacing w:before="100" w:beforeAutospacing="1" w:after="100" w:afterAutospacing="1" w:line="300" w:lineRule="atLeast"/>
              <w:rPr>
                <w:rFonts w:eastAsia="Times New Roman" w:cs="Arial"/>
                <w:lang w:eastAsia="en-GB"/>
              </w:rPr>
            </w:pPr>
            <w:r w:rsidRPr="006F39F4">
              <w:rPr>
                <w:rFonts w:eastAsia="Times New Roman" w:cs="Arial"/>
                <w:lang w:eastAsia="en-GB"/>
              </w:rPr>
              <w:t xml:space="preserve">Data on engagement and quit outcomes by deprivation and ethnicity. </w:t>
            </w:r>
            <w:hyperlink r:id="rId35" w:history="1">
              <w:r w:rsidRPr="006F39F4">
                <w:rPr>
                  <w:rFonts w:eastAsia="Times New Roman" w:cs="Arial"/>
                  <w:color w:val="464FEB"/>
                  <w:lang w:eastAsia="en-GB"/>
                </w:rPr>
                <w:t>[Maternity…G May 2025 | PowerPoint]</w:t>
              </w:r>
            </w:hyperlink>
          </w:p>
          <w:p w14:paraId="051A7132" w14:textId="77777777" w:rsidR="009074B8" w:rsidRPr="009074B8" w:rsidRDefault="00C82935" w:rsidP="006C409C">
            <w:pPr>
              <w:numPr>
                <w:ilvl w:val="0"/>
                <w:numId w:val="11"/>
              </w:numPr>
              <w:spacing w:before="100" w:beforeAutospacing="1" w:after="100" w:afterAutospacing="1" w:line="300" w:lineRule="atLeast"/>
              <w:rPr>
                <w:rFonts w:eastAsia="Times New Roman" w:cs="Arial"/>
                <w:lang w:eastAsia="en-GB"/>
              </w:rPr>
            </w:pPr>
            <w:r w:rsidRPr="006F39F4">
              <w:rPr>
                <w:rFonts w:eastAsia="Times New Roman" w:cs="Arial"/>
                <w:lang w:eastAsia="en-GB"/>
              </w:rPr>
              <w:t xml:space="preserve">Use of incentives, vapes, and flexible delivery to address barriers. </w:t>
            </w:r>
            <w:hyperlink r:id="rId36" w:history="1">
              <w:r w:rsidRPr="006F39F4">
                <w:rPr>
                  <w:rFonts w:eastAsia="Times New Roman" w:cs="Arial"/>
                  <w:color w:val="464FEB"/>
                  <w:lang w:eastAsia="en-GB"/>
                </w:rPr>
                <w:t>[Maternity…G May 2025 | PowerPoint]</w:t>
              </w:r>
            </w:hyperlink>
          </w:p>
          <w:p w14:paraId="627550D8" w14:textId="77777777" w:rsidR="009074B8" w:rsidRPr="009074B8" w:rsidRDefault="009074B8" w:rsidP="006C409C">
            <w:pPr>
              <w:numPr>
                <w:ilvl w:val="0"/>
                <w:numId w:val="11"/>
              </w:numPr>
              <w:spacing w:before="100" w:beforeAutospacing="1" w:after="100" w:afterAutospacing="1" w:line="300" w:lineRule="atLeast"/>
              <w:rPr>
                <w:rFonts w:eastAsia="Times New Roman" w:cs="Arial"/>
                <w:lang w:eastAsia="en-GB"/>
              </w:rPr>
            </w:pPr>
            <w:r w:rsidRPr="008D5127">
              <w:rPr>
                <w:rFonts w:eastAsia="Times New Roman" w:cs="Arial"/>
                <w:color w:val="auto"/>
                <w:lang w:eastAsia="en-GB"/>
              </w:rPr>
              <w:t>The service adapts for pregnancy and maternity by offering a new smoke-free pregnancy pathway, focused sessions, and treatment options, supporting both pregnant women and their partners/households.</w:t>
            </w:r>
            <w:r w:rsidR="00D97268" w:rsidRPr="00972A06">
              <w:rPr>
                <w:rFonts w:eastAsia="Times New Roman" w:cs="Arial"/>
                <w:lang w:eastAsia="en-GB"/>
              </w:rPr>
              <w:t xml:space="preserve"> </w:t>
            </w:r>
            <w:hyperlink r:id="rId37" w:history="1">
              <w:r w:rsidR="00D97268" w:rsidRPr="00972A06">
                <w:rPr>
                  <w:rStyle w:val="Hyperlink"/>
                  <w:rFonts w:eastAsia="Times New Roman" w:cs="Arial"/>
                  <w:lang w:eastAsia="en-GB"/>
                </w:rPr>
                <w:t>[NHS LTP To...Assessment | Word]</w:t>
              </w:r>
            </w:hyperlink>
          </w:p>
        </w:tc>
        <w:tc>
          <w:tcPr>
            <w:tcW w:w="992" w:type="dxa"/>
          </w:tcPr>
          <w:p w14:paraId="49AB6BD3" w14:textId="77777777" w:rsidR="00885FF0" w:rsidRPr="006F39F4" w:rsidRDefault="00885FF0" w:rsidP="00F946F8">
            <w:pPr>
              <w:pStyle w:val="TableText"/>
              <w:rPr>
                <w:rFonts w:cs="Arial"/>
              </w:rPr>
            </w:pPr>
            <w:r w:rsidRPr="006F39F4">
              <w:rPr>
                <w:rFonts w:cs="Arial"/>
              </w:rPr>
              <w:lastRenderedPageBreak/>
              <w:t xml:space="preserve">   </w:t>
            </w:r>
            <w:r w:rsidR="00B969F4">
              <w:rPr>
                <w:rFonts w:cs="Arial"/>
                <w:b/>
                <w:color w:val="7030A0"/>
              </w:rPr>
              <w:t>3</w:t>
            </w:r>
          </w:p>
          <w:p w14:paraId="50545312" w14:textId="77777777" w:rsidR="00885FF0" w:rsidRPr="006F39F4" w:rsidRDefault="00885FF0" w:rsidP="00F946F8">
            <w:pPr>
              <w:pStyle w:val="TableText"/>
              <w:rPr>
                <w:rFonts w:cs="Arial"/>
              </w:rPr>
            </w:pPr>
          </w:p>
          <w:p w14:paraId="4E03B613" w14:textId="77777777" w:rsidR="00885FF0" w:rsidRPr="006F39F4" w:rsidRDefault="00885FF0" w:rsidP="00F946F8">
            <w:pPr>
              <w:pStyle w:val="TableText"/>
              <w:rPr>
                <w:rFonts w:cs="Arial"/>
              </w:rPr>
            </w:pPr>
          </w:p>
          <w:p w14:paraId="7F6CDD40" w14:textId="77777777" w:rsidR="00885FF0" w:rsidRPr="006F39F4" w:rsidRDefault="00885FF0" w:rsidP="00F946F8">
            <w:pPr>
              <w:pStyle w:val="TableText"/>
              <w:rPr>
                <w:rFonts w:cs="Arial"/>
              </w:rPr>
            </w:pPr>
          </w:p>
          <w:p w14:paraId="0E70E51A" w14:textId="77777777" w:rsidR="00885FF0" w:rsidRPr="006F39F4" w:rsidRDefault="00885FF0" w:rsidP="00F946F8">
            <w:pPr>
              <w:pStyle w:val="TableText"/>
              <w:rPr>
                <w:rFonts w:cs="Arial"/>
              </w:rPr>
            </w:pPr>
          </w:p>
          <w:p w14:paraId="1C11CBDF" w14:textId="77777777" w:rsidR="00885FF0" w:rsidRPr="006F39F4" w:rsidRDefault="00885FF0" w:rsidP="00F946F8">
            <w:pPr>
              <w:pStyle w:val="TableText"/>
              <w:rPr>
                <w:rFonts w:cs="Arial"/>
              </w:rPr>
            </w:pPr>
          </w:p>
          <w:p w14:paraId="71C6F10B" w14:textId="77777777" w:rsidR="00885FF0" w:rsidRPr="006F39F4" w:rsidRDefault="00885FF0" w:rsidP="00F946F8">
            <w:pPr>
              <w:pStyle w:val="TableText"/>
              <w:rPr>
                <w:rFonts w:cs="Arial"/>
              </w:rPr>
            </w:pPr>
          </w:p>
          <w:p w14:paraId="781A1453" w14:textId="77777777" w:rsidR="00885FF0" w:rsidRPr="006F39F4" w:rsidRDefault="00885FF0" w:rsidP="00F946F8">
            <w:pPr>
              <w:pStyle w:val="TableText"/>
              <w:rPr>
                <w:rFonts w:cs="Arial"/>
              </w:rPr>
            </w:pPr>
          </w:p>
          <w:p w14:paraId="1B8AB28F" w14:textId="77777777" w:rsidR="00885FF0" w:rsidRPr="006F39F4" w:rsidRDefault="00885FF0" w:rsidP="00F946F8">
            <w:pPr>
              <w:pStyle w:val="TableText"/>
              <w:rPr>
                <w:rFonts w:cs="Arial"/>
              </w:rPr>
            </w:pPr>
          </w:p>
          <w:p w14:paraId="32F0DBE9" w14:textId="77777777" w:rsidR="00885FF0" w:rsidRPr="006F39F4" w:rsidRDefault="00885FF0" w:rsidP="00F946F8">
            <w:pPr>
              <w:pStyle w:val="TableText"/>
              <w:rPr>
                <w:rFonts w:cs="Arial"/>
              </w:rPr>
            </w:pPr>
          </w:p>
          <w:p w14:paraId="5D3149D1" w14:textId="77777777" w:rsidR="00885FF0" w:rsidRPr="006F39F4" w:rsidRDefault="00885FF0" w:rsidP="00F946F8">
            <w:pPr>
              <w:pStyle w:val="TableText"/>
              <w:rPr>
                <w:rFonts w:cs="Arial"/>
              </w:rPr>
            </w:pPr>
          </w:p>
          <w:p w14:paraId="46E9BE67" w14:textId="77777777" w:rsidR="00885FF0" w:rsidRPr="006F39F4" w:rsidRDefault="00885FF0" w:rsidP="00F946F8">
            <w:pPr>
              <w:pStyle w:val="TableText"/>
              <w:rPr>
                <w:rFonts w:cs="Arial"/>
              </w:rPr>
            </w:pPr>
          </w:p>
          <w:p w14:paraId="103A4957" w14:textId="77777777" w:rsidR="00885FF0" w:rsidRPr="006F39F4" w:rsidRDefault="00885FF0" w:rsidP="00F946F8">
            <w:pPr>
              <w:pStyle w:val="TableText"/>
              <w:rPr>
                <w:rFonts w:cs="Arial"/>
              </w:rPr>
            </w:pPr>
          </w:p>
          <w:p w14:paraId="271C52DE" w14:textId="77777777" w:rsidR="00885FF0" w:rsidRPr="006F39F4" w:rsidRDefault="00885FF0" w:rsidP="00F946F8">
            <w:pPr>
              <w:pStyle w:val="TableText"/>
              <w:rPr>
                <w:rFonts w:cs="Arial"/>
              </w:rPr>
            </w:pPr>
          </w:p>
          <w:p w14:paraId="04A3D456" w14:textId="77777777" w:rsidR="00885FF0" w:rsidRPr="006F39F4" w:rsidRDefault="00885FF0" w:rsidP="00F946F8">
            <w:pPr>
              <w:pStyle w:val="TableText"/>
              <w:rPr>
                <w:rFonts w:cs="Arial"/>
              </w:rPr>
            </w:pPr>
          </w:p>
          <w:p w14:paraId="1C1597E0" w14:textId="77777777" w:rsidR="00885FF0" w:rsidRPr="006F39F4" w:rsidRDefault="00885FF0" w:rsidP="00F946F8">
            <w:pPr>
              <w:pStyle w:val="TableText"/>
              <w:rPr>
                <w:rFonts w:cs="Arial"/>
              </w:rPr>
            </w:pPr>
          </w:p>
          <w:p w14:paraId="03701B6F" w14:textId="77777777" w:rsidR="00885FF0" w:rsidRPr="006F39F4" w:rsidRDefault="00885FF0" w:rsidP="00F946F8">
            <w:pPr>
              <w:pStyle w:val="TableText"/>
              <w:rPr>
                <w:rFonts w:cs="Arial"/>
              </w:rPr>
            </w:pPr>
          </w:p>
          <w:p w14:paraId="7ED9277E" w14:textId="77777777" w:rsidR="00885FF0" w:rsidRPr="006F39F4" w:rsidRDefault="00885FF0" w:rsidP="00F946F8">
            <w:pPr>
              <w:pStyle w:val="TableText"/>
              <w:rPr>
                <w:rFonts w:cs="Arial"/>
              </w:rPr>
            </w:pPr>
          </w:p>
          <w:p w14:paraId="6BCD197D" w14:textId="77777777" w:rsidR="00885FF0" w:rsidRPr="006F39F4" w:rsidRDefault="00885FF0" w:rsidP="00F946F8">
            <w:pPr>
              <w:pStyle w:val="TableText"/>
              <w:rPr>
                <w:rFonts w:cs="Arial"/>
              </w:rPr>
            </w:pPr>
          </w:p>
          <w:p w14:paraId="3657AF0C" w14:textId="77777777" w:rsidR="00885FF0" w:rsidRPr="006F39F4" w:rsidRDefault="00885FF0" w:rsidP="00F946F8">
            <w:pPr>
              <w:pStyle w:val="TableText"/>
              <w:rPr>
                <w:rFonts w:cs="Arial"/>
              </w:rPr>
            </w:pPr>
          </w:p>
          <w:p w14:paraId="5CE322B8" w14:textId="77777777" w:rsidR="00885FF0" w:rsidRPr="006F39F4" w:rsidRDefault="00885FF0" w:rsidP="00F946F8">
            <w:pPr>
              <w:pStyle w:val="TableText"/>
              <w:rPr>
                <w:rFonts w:cs="Arial"/>
              </w:rPr>
            </w:pPr>
          </w:p>
          <w:p w14:paraId="10B7D200" w14:textId="77777777" w:rsidR="00885FF0" w:rsidRPr="006F39F4" w:rsidRDefault="00885FF0" w:rsidP="00F946F8">
            <w:pPr>
              <w:pStyle w:val="TableText"/>
              <w:rPr>
                <w:rFonts w:cs="Arial"/>
              </w:rPr>
            </w:pPr>
          </w:p>
          <w:p w14:paraId="770005B7" w14:textId="77777777" w:rsidR="00885FF0" w:rsidRPr="006F39F4" w:rsidRDefault="00885FF0" w:rsidP="00F946F8">
            <w:pPr>
              <w:pStyle w:val="TableText"/>
              <w:rPr>
                <w:rFonts w:cs="Arial"/>
              </w:rPr>
            </w:pPr>
          </w:p>
          <w:p w14:paraId="56E834C4" w14:textId="77777777" w:rsidR="00885FF0" w:rsidRPr="006F39F4" w:rsidRDefault="00885FF0" w:rsidP="00F946F8">
            <w:pPr>
              <w:pStyle w:val="TableText"/>
              <w:rPr>
                <w:rFonts w:cs="Arial"/>
              </w:rPr>
            </w:pPr>
          </w:p>
          <w:p w14:paraId="253D23A3" w14:textId="77777777" w:rsidR="00885FF0" w:rsidRPr="006F39F4" w:rsidRDefault="00885FF0" w:rsidP="00F946F8">
            <w:pPr>
              <w:pStyle w:val="TableText"/>
              <w:rPr>
                <w:rFonts w:cs="Arial"/>
              </w:rPr>
            </w:pPr>
          </w:p>
          <w:p w14:paraId="358CF54A" w14:textId="77777777" w:rsidR="00885FF0" w:rsidRPr="006F39F4" w:rsidRDefault="00885FF0" w:rsidP="00F946F8">
            <w:pPr>
              <w:pStyle w:val="TableText"/>
              <w:rPr>
                <w:rFonts w:cs="Arial"/>
              </w:rPr>
            </w:pPr>
          </w:p>
          <w:p w14:paraId="7BAADFE3" w14:textId="77777777" w:rsidR="00885FF0" w:rsidRPr="006F39F4" w:rsidRDefault="00885FF0" w:rsidP="00F946F8">
            <w:pPr>
              <w:pStyle w:val="TableText"/>
              <w:rPr>
                <w:rFonts w:cs="Arial"/>
              </w:rPr>
            </w:pPr>
          </w:p>
          <w:p w14:paraId="655BF6A8" w14:textId="77777777" w:rsidR="00885FF0" w:rsidRPr="006F39F4" w:rsidRDefault="00885FF0" w:rsidP="00F946F8">
            <w:pPr>
              <w:pStyle w:val="TableText"/>
              <w:rPr>
                <w:rFonts w:cs="Arial"/>
              </w:rPr>
            </w:pPr>
          </w:p>
          <w:p w14:paraId="14127A27" w14:textId="77777777" w:rsidR="00885FF0" w:rsidRPr="006F39F4" w:rsidRDefault="00885FF0" w:rsidP="00F946F8">
            <w:pPr>
              <w:pStyle w:val="TableText"/>
              <w:rPr>
                <w:rFonts w:cs="Arial"/>
              </w:rPr>
            </w:pPr>
          </w:p>
          <w:p w14:paraId="23E4EBF5" w14:textId="77777777" w:rsidR="00885FF0" w:rsidRPr="006F39F4" w:rsidRDefault="00885FF0" w:rsidP="00F946F8">
            <w:pPr>
              <w:pStyle w:val="TableText"/>
              <w:rPr>
                <w:rFonts w:cs="Arial"/>
              </w:rPr>
            </w:pPr>
          </w:p>
          <w:p w14:paraId="203CDBEA" w14:textId="77777777" w:rsidR="00885FF0" w:rsidRPr="006F39F4" w:rsidRDefault="00885FF0" w:rsidP="00F946F8">
            <w:pPr>
              <w:pStyle w:val="TableText"/>
              <w:rPr>
                <w:rFonts w:cs="Arial"/>
              </w:rPr>
            </w:pPr>
          </w:p>
          <w:p w14:paraId="59CD658A" w14:textId="77777777" w:rsidR="00885FF0" w:rsidRPr="006F39F4" w:rsidRDefault="00885FF0" w:rsidP="00F946F8">
            <w:pPr>
              <w:pStyle w:val="TableText"/>
              <w:rPr>
                <w:rFonts w:cs="Arial"/>
              </w:rPr>
            </w:pPr>
          </w:p>
          <w:p w14:paraId="37BD4E8D" w14:textId="77777777" w:rsidR="00885FF0" w:rsidRPr="006F39F4" w:rsidRDefault="00885FF0" w:rsidP="00F946F8">
            <w:pPr>
              <w:pStyle w:val="TableText"/>
              <w:rPr>
                <w:rFonts w:cs="Arial"/>
              </w:rPr>
            </w:pPr>
          </w:p>
          <w:p w14:paraId="747B54E1" w14:textId="77777777" w:rsidR="00885FF0" w:rsidRPr="006F39F4" w:rsidRDefault="00885FF0" w:rsidP="00F946F8">
            <w:pPr>
              <w:pStyle w:val="TableText"/>
              <w:rPr>
                <w:rFonts w:cs="Arial"/>
              </w:rPr>
            </w:pPr>
          </w:p>
          <w:p w14:paraId="3A743DE4" w14:textId="77777777" w:rsidR="00885FF0" w:rsidRPr="006F39F4" w:rsidRDefault="00885FF0" w:rsidP="00F946F8">
            <w:pPr>
              <w:pStyle w:val="TableText"/>
              <w:rPr>
                <w:rFonts w:cs="Arial"/>
              </w:rPr>
            </w:pPr>
          </w:p>
          <w:p w14:paraId="18771AF0" w14:textId="77777777" w:rsidR="00885FF0" w:rsidRPr="006F39F4" w:rsidRDefault="00885FF0" w:rsidP="00F946F8">
            <w:pPr>
              <w:pStyle w:val="TableText"/>
              <w:rPr>
                <w:rFonts w:cs="Arial"/>
              </w:rPr>
            </w:pPr>
          </w:p>
          <w:p w14:paraId="2C512B20" w14:textId="77777777" w:rsidR="00885FF0" w:rsidRPr="006F39F4" w:rsidRDefault="00885FF0" w:rsidP="00F946F8">
            <w:pPr>
              <w:pStyle w:val="TableText"/>
              <w:rPr>
                <w:rFonts w:cs="Arial"/>
              </w:rPr>
            </w:pPr>
          </w:p>
          <w:p w14:paraId="40F03E78" w14:textId="77777777" w:rsidR="00885FF0" w:rsidRPr="006F39F4" w:rsidRDefault="00885FF0" w:rsidP="00F946F8">
            <w:pPr>
              <w:pStyle w:val="TableText"/>
              <w:rPr>
                <w:rFonts w:cs="Arial"/>
              </w:rPr>
            </w:pPr>
          </w:p>
          <w:p w14:paraId="5B99653F" w14:textId="77777777" w:rsidR="00885FF0" w:rsidRPr="006F39F4" w:rsidRDefault="00885FF0" w:rsidP="00F946F8">
            <w:pPr>
              <w:pStyle w:val="TableText"/>
              <w:rPr>
                <w:rFonts w:cs="Arial"/>
              </w:rPr>
            </w:pPr>
          </w:p>
          <w:p w14:paraId="26CE120E" w14:textId="77777777" w:rsidR="00885FF0" w:rsidRPr="006F39F4" w:rsidRDefault="00885FF0" w:rsidP="00F946F8">
            <w:pPr>
              <w:pStyle w:val="TableText"/>
              <w:rPr>
                <w:rFonts w:cs="Arial"/>
              </w:rPr>
            </w:pPr>
          </w:p>
          <w:p w14:paraId="4A9779B4" w14:textId="77777777" w:rsidR="00885FF0" w:rsidRPr="006F39F4" w:rsidRDefault="00885FF0" w:rsidP="00CC0922">
            <w:pPr>
              <w:pStyle w:val="TableText"/>
              <w:jc w:val="center"/>
              <w:rPr>
                <w:rFonts w:cs="Arial"/>
                <w:highlight w:val="green"/>
              </w:rPr>
            </w:pPr>
          </w:p>
          <w:p w14:paraId="3024C755" w14:textId="77777777" w:rsidR="008F0E77" w:rsidRPr="006F39F4" w:rsidRDefault="008F0E77" w:rsidP="00F946F8">
            <w:pPr>
              <w:pStyle w:val="TableText"/>
              <w:rPr>
                <w:rFonts w:cs="Arial"/>
              </w:rPr>
            </w:pPr>
          </w:p>
          <w:p w14:paraId="0DFFD2A9" w14:textId="77777777" w:rsidR="008F0E77" w:rsidRPr="006F39F4" w:rsidRDefault="008F0E77" w:rsidP="00F946F8">
            <w:pPr>
              <w:pStyle w:val="TableText"/>
              <w:rPr>
                <w:rFonts w:cs="Arial"/>
              </w:rPr>
            </w:pPr>
          </w:p>
          <w:p w14:paraId="2A415B83" w14:textId="77777777" w:rsidR="008F0E77" w:rsidRPr="006F39F4" w:rsidRDefault="008F0E77" w:rsidP="00F946F8">
            <w:pPr>
              <w:pStyle w:val="TableText"/>
              <w:rPr>
                <w:rFonts w:cs="Arial"/>
              </w:rPr>
            </w:pPr>
          </w:p>
          <w:p w14:paraId="28607A52" w14:textId="77777777" w:rsidR="008F0E77" w:rsidRPr="006F39F4" w:rsidRDefault="008F0E77" w:rsidP="00F946F8">
            <w:pPr>
              <w:pStyle w:val="TableText"/>
              <w:rPr>
                <w:rFonts w:cs="Arial"/>
              </w:rPr>
            </w:pPr>
          </w:p>
          <w:p w14:paraId="18416B71" w14:textId="77777777" w:rsidR="008F0E77" w:rsidRPr="006F39F4" w:rsidRDefault="008F0E77" w:rsidP="00F946F8">
            <w:pPr>
              <w:pStyle w:val="TableText"/>
              <w:rPr>
                <w:rFonts w:cs="Arial"/>
              </w:rPr>
            </w:pPr>
          </w:p>
          <w:p w14:paraId="20C384C0" w14:textId="77777777" w:rsidR="008F0E77" w:rsidRPr="006F39F4" w:rsidRDefault="008F0E77" w:rsidP="00F946F8">
            <w:pPr>
              <w:pStyle w:val="TableText"/>
              <w:rPr>
                <w:rFonts w:cs="Arial"/>
              </w:rPr>
            </w:pPr>
          </w:p>
          <w:p w14:paraId="07C88428" w14:textId="77777777" w:rsidR="008F0E77" w:rsidRPr="006F39F4" w:rsidRDefault="008F0E77" w:rsidP="00F946F8">
            <w:pPr>
              <w:pStyle w:val="TableText"/>
              <w:rPr>
                <w:rFonts w:cs="Arial"/>
              </w:rPr>
            </w:pPr>
          </w:p>
          <w:p w14:paraId="3282B42B" w14:textId="77777777" w:rsidR="00885FF0" w:rsidRPr="006F39F4" w:rsidRDefault="00885FF0" w:rsidP="00F946F8">
            <w:pPr>
              <w:pStyle w:val="TableText"/>
              <w:rPr>
                <w:rFonts w:cs="Arial"/>
              </w:rPr>
            </w:pPr>
          </w:p>
        </w:tc>
        <w:tc>
          <w:tcPr>
            <w:tcW w:w="2554" w:type="dxa"/>
          </w:tcPr>
          <w:p w14:paraId="5B46B3F4" w14:textId="77777777" w:rsidR="00106650" w:rsidRPr="006F39F4" w:rsidRDefault="00106650" w:rsidP="004B5959">
            <w:pPr>
              <w:pStyle w:val="TableText"/>
              <w:rPr>
                <w:rFonts w:cs="Arial"/>
              </w:rPr>
            </w:pPr>
          </w:p>
        </w:tc>
      </w:tr>
      <w:tr w:rsidR="00FA2BFE" w:rsidRPr="006F39F4" w14:paraId="6BF8A240" w14:textId="77777777" w:rsidTr="4E10EC98">
        <w:trPr>
          <w:cantSplit/>
          <w:trHeight w:val="1247"/>
        </w:trPr>
        <w:tc>
          <w:tcPr>
            <w:tcW w:w="2972" w:type="dxa"/>
            <w:shd w:val="clear" w:color="auto" w:fill="BDDEFF" w:themeFill="accent1" w:themeFillTint="33"/>
          </w:tcPr>
          <w:p w14:paraId="3F693FF6" w14:textId="77777777" w:rsidR="00106650" w:rsidRPr="006F39F4" w:rsidRDefault="00831F92" w:rsidP="004B5959">
            <w:pPr>
              <w:rPr>
                <w:rFonts w:cs="Arial"/>
              </w:rPr>
            </w:pPr>
            <w:r w:rsidRPr="006F39F4">
              <w:rPr>
                <w:rFonts w:cs="Arial"/>
              </w:rPr>
              <w:lastRenderedPageBreak/>
              <w:t>1C: When p</w:t>
            </w:r>
            <w:r w:rsidRPr="006F39F4">
              <w:rPr>
                <w:rFonts w:cs="Arial"/>
                <w:bCs/>
              </w:rPr>
              <w:t xml:space="preserve">atients (service users) </w:t>
            </w:r>
            <w:r w:rsidRPr="006F39F4">
              <w:rPr>
                <w:rFonts w:cs="Arial"/>
              </w:rPr>
              <w:t>use the service, they are free from harm</w:t>
            </w:r>
          </w:p>
        </w:tc>
        <w:tc>
          <w:tcPr>
            <w:tcW w:w="8080" w:type="dxa"/>
          </w:tcPr>
          <w:p w14:paraId="43C7A512" w14:textId="77777777" w:rsidR="003864B5" w:rsidRPr="00E9761F" w:rsidRDefault="003864B5" w:rsidP="003864B5">
            <w:pPr>
              <w:spacing w:before="100" w:beforeAutospacing="1" w:after="100" w:afterAutospacing="1" w:line="300" w:lineRule="atLeast"/>
              <w:outlineLvl w:val="2"/>
              <w:rPr>
                <w:rFonts w:eastAsia="Times New Roman" w:cs="Arial"/>
                <w:b/>
                <w:bCs/>
                <w:lang w:eastAsia="en-GB"/>
              </w:rPr>
            </w:pPr>
            <w:r w:rsidRPr="00E9761F">
              <w:rPr>
                <w:rFonts w:eastAsia="Times New Roman" w:cs="Arial"/>
                <w:b/>
                <w:bCs/>
                <w:lang w:eastAsia="en-GB"/>
              </w:rPr>
              <w:t>Narrative</w:t>
            </w:r>
          </w:p>
          <w:p w14:paraId="5D14822C" w14:textId="77777777" w:rsidR="009B7D2C" w:rsidRPr="00E9761F" w:rsidRDefault="002E4C5F" w:rsidP="009B7D2C">
            <w:pPr>
              <w:spacing w:before="100" w:beforeAutospacing="1" w:after="100" w:afterAutospacing="1" w:line="300" w:lineRule="atLeast"/>
              <w:outlineLvl w:val="2"/>
              <w:rPr>
                <w:rFonts w:eastAsia="Times New Roman" w:cs="Arial"/>
                <w:b/>
                <w:bCs/>
                <w:lang w:eastAsia="en-GB"/>
              </w:rPr>
            </w:pPr>
            <w:r w:rsidRPr="00E9761F">
              <w:rPr>
                <w:rFonts w:eastAsia="Times New Roman" w:cs="Arial"/>
                <w:b/>
                <w:bCs/>
                <w:lang w:eastAsia="en-GB"/>
              </w:rPr>
              <w:t xml:space="preserve">Key </w:t>
            </w:r>
            <w:r w:rsidR="009B7D2C" w:rsidRPr="00E9761F">
              <w:rPr>
                <w:rFonts w:eastAsia="Times New Roman" w:cs="Arial"/>
                <w:b/>
                <w:bCs/>
                <w:lang w:eastAsia="en-GB"/>
              </w:rPr>
              <w:t>systems, frameworks and organisational processes:</w:t>
            </w:r>
          </w:p>
          <w:p w14:paraId="76D2BBA1" w14:textId="77777777" w:rsidR="00E6546E" w:rsidRPr="005D26B8" w:rsidRDefault="00E6546E" w:rsidP="00B50BF3">
            <w:pPr>
              <w:rPr>
                <w:rFonts w:eastAsia="Times New Roman" w:cs="Arial"/>
              </w:rPr>
            </w:pPr>
            <w:r w:rsidRPr="00E9761F">
              <w:rPr>
                <w:rFonts w:eastAsia="Times New Roman" w:cs="Arial"/>
                <w:lang w:eastAsia="en-GB"/>
              </w:rPr>
              <w:t xml:space="preserve">NHS Lincolnshire ICB has strong systems in place to ensure that patients accessing commissioned services are safe and protected from harm. The organisation operates within national safety frameworks, including the </w:t>
            </w:r>
            <w:r w:rsidRPr="00E9761F">
              <w:rPr>
                <w:rFonts w:eastAsia="Times New Roman" w:cs="Arial"/>
                <w:b/>
                <w:bCs/>
                <w:lang w:eastAsia="en-GB"/>
              </w:rPr>
              <w:t>Patient Safety Incident Response Framework (PSIRF)</w:t>
            </w:r>
            <w:r w:rsidRPr="00E9761F">
              <w:rPr>
                <w:rFonts w:eastAsia="Times New Roman" w:cs="Arial"/>
                <w:lang w:eastAsia="en-GB"/>
              </w:rPr>
              <w:t xml:space="preserve"> </w:t>
            </w:r>
            <w:hyperlink r:id="rId38" w:history="1">
              <w:r w:rsidR="00B50BF3" w:rsidRPr="00E9761F">
                <w:rPr>
                  <w:rStyle w:val="Hyperlink"/>
                  <w:rFonts w:eastAsia="Times New Roman" w:cs="Arial"/>
                </w:rPr>
                <w:t>NHS England » Patient Safety Incident Response Framework</w:t>
              </w:r>
            </w:hyperlink>
            <w:r w:rsidR="00B50BF3" w:rsidRPr="00E9761F">
              <w:rPr>
                <w:rFonts w:eastAsia="Times New Roman" w:cs="Arial"/>
              </w:rPr>
              <w:t xml:space="preserve"> </w:t>
            </w:r>
            <w:r w:rsidRPr="005D26B8">
              <w:rPr>
                <w:rFonts w:eastAsia="Times New Roman" w:cs="Arial"/>
                <w:lang w:eastAsia="en-GB"/>
              </w:rPr>
              <w:t xml:space="preserve">and the </w:t>
            </w:r>
            <w:r w:rsidRPr="005D26B8">
              <w:rPr>
                <w:rFonts w:eastAsia="Times New Roman" w:cs="Arial"/>
                <w:b/>
                <w:bCs/>
                <w:lang w:eastAsia="en-GB"/>
              </w:rPr>
              <w:t>Never Events Policy Framework</w:t>
            </w:r>
            <w:r w:rsidRPr="005D26B8">
              <w:rPr>
                <w:rFonts w:eastAsia="Times New Roman" w:cs="Arial"/>
                <w:lang w:eastAsia="en-GB"/>
              </w:rPr>
              <w:t>,</w:t>
            </w:r>
            <w:r w:rsidR="00A81723" w:rsidRPr="00E9761F">
              <w:rPr>
                <w:rFonts w:eastAsia="Times New Roman" w:cs="Arial"/>
                <w:color w:val="FF0000"/>
              </w:rPr>
              <w:t xml:space="preserve"> </w:t>
            </w:r>
            <w:hyperlink r:id="rId39" w:history="1">
              <w:r w:rsidR="00A81723" w:rsidRPr="00E9761F">
                <w:rPr>
                  <w:rStyle w:val="Hyperlink"/>
                  <w:rFonts w:eastAsia="Times New Roman" w:cs="Arial"/>
                  <w:color w:val="0072CE" w:themeColor="accent3"/>
                </w:rPr>
                <w:t>https://www.england.nhs.uk/patient-safety/patient-safety-insight/revised-never-events-policy-and-framework/</w:t>
              </w:r>
            </w:hyperlink>
            <w:r w:rsidRPr="005D26B8">
              <w:rPr>
                <w:rFonts w:eastAsia="Times New Roman" w:cs="Arial"/>
                <w:lang w:eastAsia="en-GB"/>
              </w:rPr>
              <w:t xml:space="preserve"> both of which promote transparency, system</w:t>
            </w:r>
            <w:r w:rsidRPr="005D26B8">
              <w:rPr>
                <w:rFonts w:eastAsia="Times New Roman" w:cs="Arial"/>
                <w:lang w:eastAsia="en-GB"/>
              </w:rPr>
              <w:noBreakHyphen/>
              <w:t>based learning, and proportional responses to incidents.</w:t>
            </w:r>
          </w:p>
          <w:p w14:paraId="0D75140A" w14:textId="77777777" w:rsidR="00E6546E" w:rsidRPr="005D26B8" w:rsidRDefault="00E6546E" w:rsidP="00E6546E">
            <w:pPr>
              <w:spacing w:before="100" w:beforeAutospacing="1" w:after="100" w:afterAutospacing="1" w:line="300" w:lineRule="atLeast"/>
              <w:rPr>
                <w:rFonts w:eastAsia="Times New Roman" w:cs="Arial"/>
                <w:lang w:eastAsia="en-GB"/>
              </w:rPr>
            </w:pPr>
            <w:r w:rsidRPr="005D26B8">
              <w:rPr>
                <w:rFonts w:eastAsia="Times New Roman" w:cs="Arial"/>
                <w:lang w:eastAsia="en-GB"/>
              </w:rPr>
              <w:t>Safeguarding is a key priority. All staff complete mandatory Level 1 training for adults, children, and Prevent via ESR, with compliance consistently above 90%. This exceeds NHS England KPIs and supports a well</w:t>
            </w:r>
            <w:r w:rsidRPr="005D26B8">
              <w:rPr>
                <w:rFonts w:eastAsia="Times New Roman" w:cs="Arial"/>
                <w:lang w:eastAsia="en-GB"/>
              </w:rPr>
              <w:noBreakHyphen/>
              <w:t>informed, safe workforce.</w:t>
            </w:r>
          </w:p>
          <w:p w14:paraId="5F8E838C" w14:textId="77777777" w:rsidR="00E6546E" w:rsidRPr="005D26B8" w:rsidRDefault="00E6546E" w:rsidP="00E6546E">
            <w:pPr>
              <w:spacing w:before="100" w:beforeAutospacing="1" w:after="100" w:afterAutospacing="1" w:line="300" w:lineRule="atLeast"/>
              <w:rPr>
                <w:rFonts w:eastAsia="Times New Roman" w:cs="Arial"/>
                <w:lang w:eastAsia="en-GB"/>
              </w:rPr>
            </w:pPr>
            <w:r w:rsidRPr="005D26B8">
              <w:rPr>
                <w:rFonts w:eastAsia="Times New Roman" w:cs="Arial"/>
                <w:lang w:eastAsia="en-GB"/>
              </w:rPr>
              <w:t xml:space="preserve">Clinical risk is overseen by the </w:t>
            </w:r>
            <w:r w:rsidRPr="005D26B8">
              <w:rPr>
                <w:rFonts w:eastAsia="Times New Roman" w:cs="Arial"/>
                <w:b/>
                <w:bCs/>
                <w:lang w:eastAsia="en-GB"/>
              </w:rPr>
              <w:t>Operational Quality Assurance Group (OQAG)</w:t>
            </w:r>
            <w:r w:rsidRPr="005D26B8">
              <w:rPr>
                <w:rFonts w:eastAsia="Times New Roman" w:cs="Arial"/>
                <w:lang w:eastAsia="en-GB"/>
              </w:rPr>
              <w:t xml:space="preserve">, supported by an established </w:t>
            </w:r>
            <w:r w:rsidRPr="005D26B8">
              <w:rPr>
                <w:rFonts w:eastAsia="Times New Roman" w:cs="Arial"/>
                <w:b/>
                <w:bCs/>
                <w:lang w:eastAsia="en-GB"/>
              </w:rPr>
              <w:t>Risk Management Policy</w:t>
            </w:r>
            <w:r w:rsidRPr="005D26B8">
              <w:rPr>
                <w:rFonts w:eastAsia="Times New Roman" w:cs="Arial"/>
                <w:lang w:eastAsia="en-GB"/>
              </w:rPr>
              <w:t>. Although case reviews sit with providers, the ICB maintains oversight to ensure learning is shared and improvements are embedded across the system.</w:t>
            </w:r>
          </w:p>
          <w:p w14:paraId="7959695F" w14:textId="77777777" w:rsidR="00E6546E" w:rsidRPr="00E9761F" w:rsidRDefault="00E6546E" w:rsidP="00E6546E">
            <w:pPr>
              <w:spacing w:before="100" w:beforeAutospacing="1" w:after="100" w:afterAutospacing="1" w:line="300" w:lineRule="atLeast"/>
              <w:rPr>
                <w:rFonts w:eastAsia="Times New Roman" w:cs="Arial"/>
                <w:lang w:eastAsia="en-GB"/>
              </w:rPr>
            </w:pPr>
            <w:r w:rsidRPr="005D26B8">
              <w:rPr>
                <w:rFonts w:eastAsia="Times New Roman" w:cs="Arial"/>
                <w:lang w:eastAsia="en-GB"/>
              </w:rPr>
              <w:t xml:space="preserve">The organisation also promotes a culture of openness through its </w:t>
            </w:r>
            <w:r w:rsidRPr="005D26B8">
              <w:rPr>
                <w:rFonts w:eastAsia="Times New Roman" w:cs="Arial"/>
                <w:b/>
                <w:bCs/>
                <w:lang w:eastAsia="en-GB"/>
              </w:rPr>
              <w:t>Freedom to Speak Up (FTSU)</w:t>
            </w:r>
            <w:r w:rsidRPr="005D26B8">
              <w:rPr>
                <w:rFonts w:eastAsia="Times New Roman" w:cs="Arial"/>
                <w:lang w:eastAsia="en-GB"/>
              </w:rPr>
              <w:t xml:space="preserve"> arrangements. Staff are supported by FTSU Guardians and national guidance to raise concerns safely, enabling early identification of risks and contributing to safer patient care.</w:t>
            </w:r>
          </w:p>
          <w:p w14:paraId="762C67B5" w14:textId="77777777" w:rsidR="00543F62" w:rsidRPr="005D26B8" w:rsidRDefault="00543F62" w:rsidP="00E6546E">
            <w:pPr>
              <w:spacing w:before="100" w:beforeAutospacing="1" w:after="100" w:afterAutospacing="1" w:line="300" w:lineRule="atLeast"/>
              <w:rPr>
                <w:rFonts w:eastAsia="Times New Roman" w:cs="Arial"/>
                <w:lang w:eastAsia="en-GB"/>
              </w:rPr>
            </w:pPr>
            <w:r w:rsidRPr="00E9761F">
              <w:rPr>
                <w:rFonts w:eastAsia="Times New Roman" w:cs="Arial"/>
              </w:rPr>
              <w:object w:dxaOrig="1539" w:dyaOrig="997" w14:anchorId="0AAD1367">
                <v:shape id="_x0000_i1027" type="#_x0000_t75" style="width:77.4pt;height:49.8pt" o:ole="">
                  <v:imagedata r:id="rId40" o:title=""/>
                </v:shape>
                <o:OLEObject Type="Embed" ProgID="Acrobat.Document.DC" ShapeID="_x0000_i1027" DrawAspect="Icon" ObjectID="_1839581454" r:id="rId41"/>
              </w:object>
            </w:r>
          </w:p>
          <w:p w14:paraId="209370E2" w14:textId="77777777" w:rsidR="00E6546E" w:rsidRPr="00E9761F" w:rsidRDefault="00E6546E" w:rsidP="00E6546E">
            <w:pPr>
              <w:spacing w:before="100" w:beforeAutospacing="1" w:after="100" w:afterAutospacing="1" w:line="300" w:lineRule="atLeast"/>
              <w:rPr>
                <w:rFonts w:eastAsia="Times New Roman" w:cs="Arial"/>
                <w:lang w:eastAsia="en-GB"/>
              </w:rPr>
            </w:pPr>
            <w:r w:rsidRPr="005D26B8">
              <w:rPr>
                <w:rFonts w:eastAsia="Times New Roman" w:cs="Arial"/>
                <w:lang w:eastAsia="en-GB"/>
              </w:rPr>
              <w:t xml:space="preserve">The </w:t>
            </w:r>
            <w:r w:rsidRPr="005D26B8">
              <w:rPr>
                <w:rFonts w:eastAsia="Times New Roman" w:cs="Arial"/>
                <w:b/>
                <w:bCs/>
                <w:lang w:eastAsia="en-GB"/>
              </w:rPr>
              <w:t>Incident Reporting Policy</w:t>
            </w:r>
            <w:r w:rsidRPr="005D26B8">
              <w:rPr>
                <w:rFonts w:eastAsia="Times New Roman" w:cs="Arial"/>
                <w:lang w:eastAsia="en-GB"/>
              </w:rPr>
              <w:t xml:space="preserve"> ensures incidents are reported, investigated, and used to drive learning and improvement. The ICB is committed to high standards of behaviour and clinical competence, ensuring fairness, accountability, and responsible use of public resources.</w:t>
            </w:r>
          </w:p>
          <w:p w14:paraId="535E57C1" w14:textId="77777777" w:rsidR="00543F62" w:rsidRPr="005D26B8" w:rsidRDefault="00E9761F" w:rsidP="00E6546E">
            <w:pPr>
              <w:spacing w:before="100" w:beforeAutospacing="1" w:after="100" w:afterAutospacing="1" w:line="300" w:lineRule="atLeast"/>
              <w:rPr>
                <w:rFonts w:eastAsia="Times New Roman" w:cs="Arial"/>
                <w:lang w:eastAsia="en-GB"/>
              </w:rPr>
            </w:pPr>
            <w:r w:rsidRPr="00E9761F">
              <w:rPr>
                <w:rFonts w:eastAsia="Times New Roman" w:cs="Arial"/>
              </w:rPr>
              <w:object w:dxaOrig="1539" w:dyaOrig="997" w14:anchorId="5CB6D36E">
                <v:shape id="_x0000_i1028" type="#_x0000_t75" style="width:77.4pt;height:49.8pt" o:ole="">
                  <v:imagedata r:id="rId42" o:title=""/>
                </v:shape>
                <o:OLEObject Type="Embed" ProgID="Acrobat.Document.DC" ShapeID="_x0000_i1028" DrawAspect="Icon" ObjectID="_1839581455" r:id="rId43"/>
              </w:object>
            </w:r>
          </w:p>
          <w:p w14:paraId="65597628" w14:textId="77777777" w:rsidR="00E6546E" w:rsidRPr="005D26B8" w:rsidRDefault="00E6546E" w:rsidP="4E10EC98">
            <w:pPr>
              <w:spacing w:before="100" w:beforeAutospacing="1" w:after="100" w:afterAutospacing="1" w:line="300" w:lineRule="atLeast"/>
              <w:rPr>
                <w:rFonts w:eastAsia="Times New Roman" w:cs="Arial"/>
                <w:lang w:eastAsia="en-GB"/>
              </w:rPr>
            </w:pPr>
            <w:r w:rsidRPr="4E10EC98">
              <w:rPr>
                <w:rFonts w:eastAsia="Times New Roman" w:cs="Arial"/>
                <w:lang w:eastAsia="en-GB"/>
              </w:rPr>
              <w:t xml:space="preserve">Together, these frameworks and processes demonstrate the ICB’s proactive approach to safeguarding patients and ensuring they receive safe, </w:t>
            </w:r>
            <w:proofErr w:type="gramStart"/>
            <w:r w:rsidR="0862D0B8" w:rsidRPr="4E10EC98">
              <w:rPr>
                <w:rFonts w:eastAsia="Times New Roman" w:cs="Arial"/>
                <w:lang w:eastAsia="en-GB"/>
              </w:rPr>
              <w:t>high quality</w:t>
            </w:r>
            <w:proofErr w:type="gramEnd"/>
            <w:r w:rsidRPr="4E10EC98">
              <w:rPr>
                <w:rFonts w:eastAsia="Times New Roman" w:cs="Arial"/>
                <w:lang w:eastAsia="en-GB"/>
              </w:rPr>
              <w:t xml:space="preserve"> care.</w:t>
            </w:r>
          </w:p>
          <w:p w14:paraId="3416BDB7" w14:textId="77777777" w:rsidR="00E6546E" w:rsidRPr="006F39F4" w:rsidRDefault="00101A5C" w:rsidP="003864B5">
            <w:pPr>
              <w:spacing w:before="100" w:beforeAutospacing="1" w:after="100" w:afterAutospacing="1" w:line="300" w:lineRule="atLeast"/>
              <w:outlineLvl w:val="2"/>
              <w:rPr>
                <w:rFonts w:eastAsia="Times New Roman" w:cs="Arial"/>
                <w:b/>
                <w:bCs/>
                <w:lang w:eastAsia="en-GB"/>
              </w:rPr>
            </w:pPr>
            <w:r>
              <w:rPr>
                <w:b/>
                <w:bCs/>
              </w:rPr>
              <w:t>S</w:t>
            </w:r>
            <w:r w:rsidRPr="008E3B81">
              <w:rPr>
                <w:b/>
                <w:bCs/>
              </w:rPr>
              <w:t>moking cessation programme</w:t>
            </w:r>
            <w:r>
              <w:rPr>
                <w:b/>
                <w:bCs/>
              </w:rPr>
              <w:t>:</w:t>
            </w:r>
          </w:p>
          <w:p w14:paraId="6778DF82" w14:textId="77777777" w:rsidR="003864B5" w:rsidRPr="006F39F4" w:rsidRDefault="003864B5" w:rsidP="006C409C">
            <w:pPr>
              <w:numPr>
                <w:ilvl w:val="0"/>
                <w:numId w:val="12"/>
              </w:numPr>
              <w:spacing w:before="100" w:beforeAutospacing="1" w:after="100" w:afterAutospacing="1" w:line="300" w:lineRule="atLeast"/>
              <w:rPr>
                <w:rFonts w:eastAsia="Times New Roman" w:cs="Arial"/>
                <w:lang w:eastAsia="en-GB"/>
              </w:rPr>
            </w:pPr>
            <w:r w:rsidRPr="006F39F4">
              <w:rPr>
                <w:rFonts w:eastAsia="Times New Roman" w:cs="Arial"/>
                <w:b/>
                <w:bCs/>
                <w:lang w:eastAsia="en-GB"/>
              </w:rPr>
              <w:t>Safety and Quality:</w:t>
            </w:r>
            <w:r w:rsidRPr="006F39F4">
              <w:rPr>
                <w:rFonts w:eastAsia="Times New Roman" w:cs="Arial"/>
                <w:lang w:eastAsia="en-GB"/>
              </w:rPr>
              <w:t xml:space="preserve"> The service is delivered in line with NICE guidance, Saving Babies’ Lives Care Bundle, and CQC standards. All staff are trained in CO </w:t>
            </w:r>
            <w:r w:rsidR="005C30A7" w:rsidRPr="006F39F4">
              <w:rPr>
                <w:rFonts w:eastAsia="Times New Roman" w:cs="Arial"/>
                <w:lang w:eastAsia="en-GB"/>
              </w:rPr>
              <w:t>monitoring,</w:t>
            </w:r>
            <w:r w:rsidR="005C30A7">
              <w:rPr>
                <w:rFonts w:eastAsia="Times New Roman" w:cs="Arial"/>
                <w:lang w:eastAsia="en-GB"/>
              </w:rPr>
              <w:t xml:space="preserve"> Very</w:t>
            </w:r>
            <w:r w:rsidR="00EE118A">
              <w:rPr>
                <w:rFonts w:eastAsia="Times New Roman" w:cs="Arial"/>
                <w:lang w:eastAsia="en-GB"/>
              </w:rPr>
              <w:t xml:space="preserve"> Brief </w:t>
            </w:r>
            <w:r w:rsidR="00EE118A" w:rsidRPr="00EE118A">
              <w:rPr>
                <w:rFonts w:eastAsia="Times New Roman" w:cs="Arial"/>
                <w:lang w:eastAsia="en-GB"/>
              </w:rPr>
              <w:t>Advice</w:t>
            </w:r>
            <w:r w:rsidRPr="00EE118A">
              <w:rPr>
                <w:rFonts w:eastAsia="Times New Roman" w:cs="Arial"/>
                <w:lang w:eastAsia="en-GB"/>
              </w:rPr>
              <w:t xml:space="preserve"> VBA</w:t>
            </w:r>
            <w:r w:rsidRPr="006F39F4">
              <w:rPr>
                <w:rFonts w:eastAsia="Times New Roman" w:cs="Arial"/>
                <w:lang w:eastAsia="en-GB"/>
              </w:rPr>
              <w:t xml:space="preserve">, and tobacco dependency treatment. There are robust governance and quality assurance processes, including regular review of complaints, compliments, and incidents. </w:t>
            </w:r>
            <w:hyperlink r:id="rId44" w:history="1">
              <w:r w:rsidRPr="006F39F4">
                <w:rPr>
                  <w:rFonts w:eastAsia="Times New Roman" w:cs="Arial"/>
                  <w:color w:val="464FEB"/>
                  <w:lang w:eastAsia="en-GB"/>
                </w:rPr>
                <w:t>[Outcome 1C…questions | Word]</w:t>
              </w:r>
            </w:hyperlink>
          </w:p>
          <w:p w14:paraId="232369C0" w14:textId="77777777" w:rsidR="003864B5" w:rsidRPr="006F39F4" w:rsidRDefault="003864B5" w:rsidP="006C409C">
            <w:pPr>
              <w:numPr>
                <w:ilvl w:val="0"/>
                <w:numId w:val="12"/>
              </w:numPr>
              <w:spacing w:before="100" w:beforeAutospacing="1" w:after="100" w:afterAutospacing="1" w:line="300" w:lineRule="atLeast"/>
              <w:rPr>
                <w:rFonts w:eastAsia="Times New Roman" w:cs="Arial"/>
                <w:lang w:eastAsia="en-GB"/>
              </w:rPr>
            </w:pPr>
            <w:r w:rsidRPr="006F39F4">
              <w:rPr>
                <w:rFonts w:eastAsia="Times New Roman" w:cs="Arial"/>
                <w:b/>
                <w:bCs/>
                <w:lang w:eastAsia="en-GB"/>
              </w:rPr>
              <w:t>Health Equity:</w:t>
            </w:r>
            <w:r w:rsidRPr="006F39F4">
              <w:rPr>
                <w:rFonts w:eastAsia="Times New Roman" w:cs="Arial"/>
                <w:lang w:eastAsia="en-GB"/>
              </w:rPr>
              <w:t xml:space="preserve"> The service monitors for differential outcomes and complaints by protected </w:t>
            </w:r>
            <w:r w:rsidR="005C30A7" w:rsidRPr="006F39F4">
              <w:rPr>
                <w:rFonts w:eastAsia="Times New Roman" w:cs="Arial"/>
                <w:lang w:eastAsia="en-GB"/>
              </w:rPr>
              <w:t>characteristic and</w:t>
            </w:r>
            <w:r w:rsidRPr="006F39F4">
              <w:rPr>
                <w:rFonts w:eastAsia="Times New Roman" w:cs="Arial"/>
                <w:lang w:eastAsia="en-GB"/>
              </w:rPr>
              <w:t xml:space="preserve"> adapts practice to address any identified inequalities or risks. For example, the introduction of vapes and incentives supports choice and addresses </w:t>
            </w:r>
            <w:r w:rsidRPr="006F39F4">
              <w:rPr>
                <w:rFonts w:eastAsia="Times New Roman" w:cs="Arial"/>
                <w:lang w:eastAsia="en-GB"/>
              </w:rPr>
              <w:lastRenderedPageBreak/>
              <w:t xml:space="preserve">barriers for those less likely to quit with traditional NRT. </w:t>
            </w:r>
            <w:hyperlink r:id="rId45" w:history="1">
              <w:r w:rsidRPr="006F39F4">
                <w:rPr>
                  <w:rFonts w:eastAsia="Times New Roman" w:cs="Arial"/>
                  <w:color w:val="464FEB"/>
                  <w:lang w:eastAsia="en-GB"/>
                </w:rPr>
                <w:t>[Maternity…G May 2025 | PowerPoint]</w:t>
              </w:r>
            </w:hyperlink>
          </w:p>
          <w:p w14:paraId="209CB754" w14:textId="77777777" w:rsidR="003864B5" w:rsidRPr="001F6E10" w:rsidRDefault="003864B5" w:rsidP="006C409C">
            <w:pPr>
              <w:numPr>
                <w:ilvl w:val="0"/>
                <w:numId w:val="12"/>
              </w:numPr>
              <w:spacing w:before="100" w:beforeAutospacing="1" w:after="100" w:afterAutospacing="1" w:line="300" w:lineRule="atLeast"/>
              <w:rPr>
                <w:rFonts w:eastAsia="Times New Roman" w:cs="Arial"/>
                <w:lang w:eastAsia="en-GB"/>
              </w:rPr>
            </w:pPr>
            <w:r w:rsidRPr="006F39F4">
              <w:rPr>
                <w:rFonts w:eastAsia="Times New Roman" w:cs="Arial"/>
                <w:b/>
                <w:bCs/>
                <w:lang w:eastAsia="en-GB"/>
              </w:rPr>
              <w:t>Continuous Improvement:</w:t>
            </w:r>
            <w:r w:rsidRPr="006F39F4">
              <w:rPr>
                <w:rFonts w:eastAsia="Times New Roman" w:cs="Arial"/>
                <w:lang w:eastAsia="en-GB"/>
              </w:rPr>
              <w:t xml:space="preserve"> Data quality and reporting are priorities, with the implementation of Quit Manager to improve monitoring and learning from feedback. </w:t>
            </w:r>
            <w:hyperlink r:id="rId46" w:history="1">
              <w:r w:rsidRPr="006F39F4">
                <w:rPr>
                  <w:rFonts w:eastAsia="Times New Roman" w:cs="Arial"/>
                  <w:color w:val="464FEB"/>
                  <w:lang w:eastAsia="en-GB"/>
                </w:rPr>
                <w:t>[Maternity…G May 2025 | PowerPoint]</w:t>
              </w:r>
            </w:hyperlink>
          </w:p>
          <w:p w14:paraId="3731DD6B" w14:textId="77777777" w:rsidR="001F6E10" w:rsidRPr="002C69AF" w:rsidRDefault="001F6E10" w:rsidP="006C409C">
            <w:pPr>
              <w:pStyle w:val="ListParagraph"/>
              <w:numPr>
                <w:ilvl w:val="0"/>
                <w:numId w:val="12"/>
              </w:numPr>
              <w:rPr>
                <w:rFonts w:eastAsia="Times New Roman" w:cs="Arial"/>
                <w:color w:val="auto"/>
                <w:lang w:eastAsia="en-GB"/>
              </w:rPr>
            </w:pPr>
            <w:r w:rsidRPr="002C69AF">
              <w:rPr>
                <w:rFonts w:eastAsia="Times New Roman" w:cs="Arial"/>
                <w:b/>
                <w:bCs/>
                <w:lang w:eastAsia="en-GB"/>
              </w:rPr>
              <w:t>Equality Impact Assessment:</w:t>
            </w:r>
            <w:r w:rsidRPr="002C69AF">
              <w:rPr>
                <w:rFonts w:eastAsia="Times New Roman" w:cs="Arial"/>
                <w:lang w:eastAsia="en-GB"/>
              </w:rPr>
              <w:t xml:space="preserve"> T</w:t>
            </w:r>
            <w:r w:rsidRPr="002C69AF">
              <w:rPr>
                <w:rFonts w:eastAsia="Times New Roman" w:cs="Arial"/>
                <w:color w:val="auto"/>
                <w:lang w:eastAsia="en-GB"/>
              </w:rPr>
              <w:t xml:space="preserve">he programme prioritises safety by providing evidence-based interventions (CO monitoring, NRT, behavioural support) that reduce risks of stillbirth, premature birth, and low birth weight. </w:t>
            </w:r>
          </w:p>
          <w:p w14:paraId="0F082BCA" w14:textId="77777777" w:rsidR="002C69AF" w:rsidRPr="002C69AF" w:rsidRDefault="001F6E10" w:rsidP="002C69AF">
            <w:pPr>
              <w:ind w:left="720"/>
              <w:rPr>
                <w:rFonts w:eastAsia="Times New Roman" w:cs="Arial"/>
                <w:color w:val="auto"/>
                <w:lang w:eastAsia="en-GB"/>
              </w:rPr>
            </w:pPr>
            <w:r w:rsidRPr="001F6E10">
              <w:rPr>
                <w:rFonts w:eastAsia="Times New Roman" w:cs="Arial"/>
                <w:color w:val="auto"/>
                <w:lang w:eastAsia="en-GB"/>
              </w:rPr>
              <w:t xml:space="preserve">Human Rights Act principles (Fairness, Respect, Equality, Dignity, Autonomy) are embedded in service delivery, with no negative impact identified and no additional actions required to protect human rights. </w:t>
            </w:r>
          </w:p>
          <w:p w14:paraId="478496A9" w14:textId="77777777" w:rsidR="00D42D21" w:rsidRDefault="001F6E10" w:rsidP="00D42D21">
            <w:pPr>
              <w:ind w:left="720"/>
              <w:rPr>
                <w:rFonts w:eastAsia="Times New Roman" w:cs="Arial"/>
                <w:color w:val="auto"/>
                <w:lang w:eastAsia="en-GB"/>
              </w:rPr>
            </w:pPr>
            <w:r w:rsidRPr="002C69AF">
              <w:rPr>
                <w:rFonts w:eastAsia="Times New Roman" w:cs="Arial"/>
                <w:color w:val="auto"/>
                <w:lang w:eastAsia="en-GB"/>
              </w:rPr>
              <w:t>Safeguarding and reasonable adjustments are in place for those with additional needs (e.g., learning disabilities, mental health conditions).</w:t>
            </w:r>
          </w:p>
          <w:p w14:paraId="4494A6AA" w14:textId="77777777" w:rsidR="00D42D21" w:rsidRDefault="00D42D21" w:rsidP="00512283">
            <w:pPr>
              <w:pStyle w:val="ListParagraph"/>
              <w:numPr>
                <w:ilvl w:val="0"/>
                <w:numId w:val="18"/>
              </w:numPr>
              <w:spacing w:line="300" w:lineRule="atLeast"/>
              <w:rPr>
                <w:rFonts w:eastAsia="Times New Roman" w:cs="Arial"/>
                <w:color w:val="auto"/>
                <w:lang w:eastAsia="en-GB"/>
              </w:rPr>
            </w:pPr>
            <w:r w:rsidRPr="00F630E9">
              <w:rPr>
                <w:rFonts w:eastAsia="Times New Roman" w:cs="Arial"/>
                <w:b/>
                <w:bCs/>
                <w:lang w:eastAsia="en-GB"/>
              </w:rPr>
              <w:t>Service User Feedback:</w:t>
            </w:r>
            <w:r w:rsidRPr="00F630E9">
              <w:rPr>
                <w:rFonts w:eastAsia="Times New Roman" w:cs="Arial"/>
                <w:b/>
                <w:bCs/>
                <w:color w:val="auto"/>
                <w:lang w:eastAsia="en-GB"/>
              </w:rPr>
              <w:t xml:space="preserve"> The Tobacco Research Questionnaire 23 09 2025.</w:t>
            </w:r>
            <w:r w:rsidR="00512283" w:rsidRPr="00F630E9">
              <w:rPr>
                <w:rFonts w:eastAsia="Times New Roman" w:cs="Arial"/>
                <w:color w:val="auto"/>
                <w:lang w:eastAsia="en-GB"/>
              </w:rPr>
              <w:t xml:space="preserve"> The qualitative feedback is overwhelmingly positive, with users expressing gratitude for the help received and describing the service as “great” and “superb.” The personal impact of the support is highlighted, with one user stating they “couldn’t have stopped without [the mentor’s] support.” Suggestions for improvement (e.g., more venue options) are constructive and indicate engagement rather than dissatisfaction.</w:t>
            </w:r>
          </w:p>
          <w:p w14:paraId="15CA965C" w14:textId="77777777" w:rsidR="0043523C" w:rsidRPr="00F630E9" w:rsidRDefault="0043523C" w:rsidP="0043523C">
            <w:pPr>
              <w:pStyle w:val="ListParagraph"/>
              <w:spacing w:line="300" w:lineRule="atLeast"/>
              <w:rPr>
                <w:rFonts w:eastAsia="Times New Roman" w:cs="Arial"/>
                <w:color w:val="auto"/>
                <w:lang w:eastAsia="en-GB"/>
              </w:rPr>
            </w:pPr>
            <w:r>
              <w:rPr>
                <w:rFonts w:eastAsia="Times New Roman" w:cs="Arial"/>
                <w:color w:val="auto"/>
                <w:lang w:eastAsia="en-GB"/>
              </w:rPr>
              <w:fldChar w:fldCharType="begin"/>
            </w:r>
            <w:r>
              <w:rPr>
                <w:rFonts w:eastAsia="Times New Roman" w:cs="Arial"/>
                <w:color w:val="auto"/>
                <w:lang w:eastAsia="en-GB"/>
              </w:rPr>
              <w:instrText xml:space="preserve"> LINK AcroExch.Document.DC "C:\\Users\\MGreen\\OneDrive - NHS\\Lincolnshire ICB\\EDS D1\\LICB EDS D1 Evidence\\Service user feedback Data_All_230925.pdf" "" \a \p \f 0 </w:instrText>
            </w:r>
            <w:r>
              <w:rPr>
                <w:rFonts w:eastAsia="Times New Roman" w:cs="Arial"/>
                <w:color w:val="auto"/>
                <w:lang w:eastAsia="en-GB"/>
              </w:rPr>
              <w:fldChar w:fldCharType="separate"/>
            </w:r>
            <w:r w:rsidR="00000000">
              <w:rPr>
                <w:rFonts w:eastAsia="Times New Roman" w:cs="Arial"/>
                <w:color w:val="auto"/>
                <w:lang w:eastAsia="en-GB"/>
              </w:rPr>
              <w:object w:dxaOrig="1508" w:dyaOrig="983" w14:anchorId="72B1BB4F">
                <v:shape id="_x0000_i1029" type="#_x0000_t75" style="width:1in;height:49.8pt" o:ole="">
                  <v:imagedata r:id="rId24" o:title=""/>
                </v:shape>
              </w:object>
            </w:r>
            <w:r>
              <w:rPr>
                <w:rFonts w:eastAsia="Times New Roman" w:cs="Arial"/>
                <w:color w:val="auto"/>
                <w:lang w:eastAsia="en-GB"/>
              </w:rPr>
              <w:fldChar w:fldCharType="end"/>
            </w:r>
          </w:p>
          <w:p w14:paraId="17F70FA8" w14:textId="77777777" w:rsidR="003864B5" w:rsidRPr="006F39F4" w:rsidRDefault="003864B5" w:rsidP="003864B5">
            <w:pPr>
              <w:spacing w:before="100" w:beforeAutospacing="1" w:after="100" w:afterAutospacing="1" w:line="300" w:lineRule="atLeast"/>
              <w:outlineLvl w:val="2"/>
              <w:rPr>
                <w:rFonts w:eastAsia="Times New Roman" w:cs="Arial"/>
                <w:b/>
                <w:bCs/>
                <w:lang w:eastAsia="en-GB"/>
              </w:rPr>
            </w:pPr>
            <w:r w:rsidRPr="006F39F4">
              <w:rPr>
                <w:rFonts w:eastAsia="Times New Roman" w:cs="Arial"/>
                <w:b/>
                <w:bCs/>
                <w:lang w:eastAsia="en-GB"/>
              </w:rPr>
              <w:t>Evidence</w:t>
            </w:r>
          </w:p>
          <w:p w14:paraId="7C205766" w14:textId="77777777" w:rsidR="003864B5" w:rsidRPr="006F39F4" w:rsidRDefault="003864B5" w:rsidP="006C409C">
            <w:pPr>
              <w:numPr>
                <w:ilvl w:val="0"/>
                <w:numId w:val="13"/>
              </w:numPr>
              <w:spacing w:before="100" w:beforeAutospacing="1" w:after="100" w:afterAutospacing="1" w:line="300" w:lineRule="atLeast"/>
              <w:rPr>
                <w:rFonts w:eastAsia="Times New Roman" w:cs="Arial"/>
                <w:lang w:eastAsia="en-GB"/>
              </w:rPr>
            </w:pPr>
            <w:r w:rsidRPr="006F39F4">
              <w:rPr>
                <w:rFonts w:eastAsia="Times New Roman" w:cs="Arial"/>
                <w:lang w:eastAsia="en-GB"/>
              </w:rPr>
              <w:lastRenderedPageBreak/>
              <w:t xml:space="preserve">Service specification requirements for safety, staff training, and quality assurance. </w:t>
            </w:r>
            <w:hyperlink r:id="rId47" w:history="1">
              <w:r w:rsidRPr="006F39F4">
                <w:rPr>
                  <w:rFonts w:eastAsia="Times New Roman" w:cs="Arial"/>
                  <w:color w:val="464FEB"/>
                  <w:lang w:eastAsia="en-GB"/>
                </w:rPr>
                <w:t>[ULH STAAR…pec - V2.0 | PDF]</w:t>
              </w:r>
            </w:hyperlink>
          </w:p>
          <w:p w14:paraId="7FC5ED2B" w14:textId="77777777" w:rsidR="003864B5" w:rsidRPr="006F39F4" w:rsidRDefault="003864B5" w:rsidP="006C409C">
            <w:pPr>
              <w:numPr>
                <w:ilvl w:val="0"/>
                <w:numId w:val="13"/>
              </w:numPr>
              <w:spacing w:before="100" w:beforeAutospacing="1" w:after="100" w:afterAutospacing="1" w:line="300" w:lineRule="atLeast"/>
              <w:rPr>
                <w:rFonts w:eastAsia="Times New Roman" w:cs="Arial"/>
                <w:lang w:eastAsia="en-GB"/>
              </w:rPr>
            </w:pPr>
            <w:r w:rsidRPr="006F39F4">
              <w:rPr>
                <w:rFonts w:eastAsia="Times New Roman" w:cs="Arial"/>
                <w:lang w:eastAsia="en-GB"/>
              </w:rPr>
              <w:t xml:space="preserve">Examples of complaints and compliments analysis, and use of business intelligence to identify and mitigate risks of inequality. </w:t>
            </w:r>
            <w:hyperlink r:id="rId48" w:history="1">
              <w:r w:rsidRPr="006F39F4">
                <w:rPr>
                  <w:rFonts w:eastAsia="Times New Roman" w:cs="Arial"/>
                  <w:color w:val="464FEB"/>
                  <w:lang w:eastAsia="en-GB"/>
                </w:rPr>
                <w:t>[Outcome 1C…questions | Word]</w:t>
              </w:r>
            </w:hyperlink>
          </w:p>
          <w:p w14:paraId="67289A68" w14:textId="77777777" w:rsidR="003864B5" w:rsidRPr="001F6E10" w:rsidRDefault="003864B5" w:rsidP="006C409C">
            <w:pPr>
              <w:numPr>
                <w:ilvl w:val="0"/>
                <w:numId w:val="13"/>
              </w:numPr>
              <w:spacing w:before="100" w:beforeAutospacing="1" w:after="100" w:afterAutospacing="1" w:line="300" w:lineRule="atLeast"/>
              <w:rPr>
                <w:rFonts w:eastAsia="Times New Roman" w:cs="Arial"/>
                <w:lang w:eastAsia="en-GB"/>
              </w:rPr>
            </w:pPr>
            <w:r w:rsidRPr="006F39F4">
              <w:rPr>
                <w:rFonts w:eastAsia="Times New Roman" w:cs="Arial"/>
                <w:lang w:eastAsia="en-GB"/>
              </w:rPr>
              <w:t xml:space="preserve">Implementation of new interventions (e.g., vapes, incentives) to improve safety and equity. </w:t>
            </w:r>
            <w:hyperlink r:id="rId49" w:history="1">
              <w:r w:rsidRPr="006F39F4">
                <w:rPr>
                  <w:rFonts w:eastAsia="Times New Roman" w:cs="Arial"/>
                  <w:color w:val="464FEB"/>
                  <w:lang w:eastAsia="en-GB"/>
                </w:rPr>
                <w:t>[Maternity…G May 2025 | PowerPoint]</w:t>
              </w:r>
            </w:hyperlink>
          </w:p>
          <w:p w14:paraId="1BB87780" w14:textId="77777777" w:rsidR="001F6E10" w:rsidRPr="001F6E10" w:rsidRDefault="001F6E10" w:rsidP="006C409C">
            <w:pPr>
              <w:numPr>
                <w:ilvl w:val="0"/>
                <w:numId w:val="13"/>
              </w:numPr>
              <w:spacing w:before="100" w:beforeAutospacing="1" w:after="100" w:afterAutospacing="1" w:line="300" w:lineRule="atLeast"/>
              <w:rPr>
                <w:rFonts w:eastAsia="Times New Roman" w:cs="Arial"/>
                <w:lang w:eastAsia="en-GB"/>
              </w:rPr>
            </w:pPr>
            <w:r w:rsidRPr="001F6E10">
              <w:rPr>
                <w:rFonts w:eastAsia="Times New Roman" w:cs="Arial"/>
                <w:color w:val="auto"/>
                <w:lang w:eastAsia="en-GB"/>
              </w:rPr>
              <w:t>The EIA confirms that the service is non-discriminatory and that staff are trained to provide non-judgemental, culturally competent care, ensuring psychological and physical safety for all users, including those from vulnerable or disadvantaged groups.</w:t>
            </w:r>
          </w:p>
          <w:p w14:paraId="0ECD3CAC" w14:textId="77777777" w:rsidR="00081909" w:rsidRPr="006F39F4" w:rsidRDefault="00081909" w:rsidP="00C82935">
            <w:pPr>
              <w:pStyle w:val="TableText"/>
              <w:rPr>
                <w:rFonts w:cs="Arial"/>
                <w:color w:val="FF0000"/>
              </w:rPr>
            </w:pPr>
          </w:p>
        </w:tc>
        <w:tc>
          <w:tcPr>
            <w:tcW w:w="992" w:type="dxa"/>
          </w:tcPr>
          <w:p w14:paraId="729D5DC9" w14:textId="77777777" w:rsidR="00106650" w:rsidRPr="006F39F4" w:rsidRDefault="005575F1" w:rsidP="009536F6">
            <w:pPr>
              <w:pStyle w:val="TableText"/>
              <w:jc w:val="center"/>
              <w:rPr>
                <w:rFonts w:cs="Arial"/>
              </w:rPr>
            </w:pPr>
            <w:r>
              <w:rPr>
                <w:rFonts w:cs="Arial"/>
                <w:b/>
                <w:color w:val="7030A0"/>
              </w:rPr>
              <w:lastRenderedPageBreak/>
              <w:t>3</w:t>
            </w:r>
          </w:p>
        </w:tc>
        <w:tc>
          <w:tcPr>
            <w:tcW w:w="2554" w:type="dxa"/>
          </w:tcPr>
          <w:p w14:paraId="1A23D6EB" w14:textId="77777777" w:rsidR="00106650" w:rsidRPr="006F39F4" w:rsidRDefault="00106650" w:rsidP="004B5959">
            <w:pPr>
              <w:pStyle w:val="TableText"/>
              <w:rPr>
                <w:rFonts w:cs="Arial"/>
              </w:rPr>
            </w:pPr>
          </w:p>
        </w:tc>
      </w:tr>
      <w:tr w:rsidR="00FA2BFE" w:rsidRPr="006F39F4" w14:paraId="58B6B305" w14:textId="77777777" w:rsidTr="4E10EC98">
        <w:trPr>
          <w:cantSplit/>
          <w:trHeight w:val="1247"/>
        </w:trPr>
        <w:tc>
          <w:tcPr>
            <w:tcW w:w="2972" w:type="dxa"/>
            <w:shd w:val="clear" w:color="auto" w:fill="BDDEFF" w:themeFill="accent1" w:themeFillTint="33"/>
          </w:tcPr>
          <w:p w14:paraId="3C7569E3" w14:textId="77777777" w:rsidR="00106650" w:rsidRPr="006F39F4" w:rsidRDefault="000B01C5" w:rsidP="004B5959">
            <w:pPr>
              <w:rPr>
                <w:rFonts w:cs="Arial"/>
              </w:rPr>
            </w:pPr>
            <w:r w:rsidRPr="006F39F4">
              <w:rPr>
                <w:rFonts w:cs="Arial"/>
              </w:rPr>
              <w:lastRenderedPageBreak/>
              <w:t xml:space="preserve">1D: </w:t>
            </w:r>
            <w:r w:rsidRPr="006F39F4">
              <w:rPr>
                <w:rFonts w:cs="Arial"/>
                <w:bCs/>
              </w:rPr>
              <w:t xml:space="preserve">Patients (service users) </w:t>
            </w:r>
            <w:r w:rsidRPr="006F39F4">
              <w:rPr>
                <w:rFonts w:cs="Arial"/>
              </w:rPr>
              <w:t>report positive experiences of the service</w:t>
            </w:r>
          </w:p>
        </w:tc>
        <w:tc>
          <w:tcPr>
            <w:tcW w:w="8080" w:type="dxa"/>
          </w:tcPr>
          <w:p w14:paraId="7F6BEE05" w14:textId="77777777" w:rsidR="005606EE" w:rsidRPr="006F39F4" w:rsidRDefault="005606EE" w:rsidP="005606EE">
            <w:pPr>
              <w:spacing w:before="100" w:beforeAutospacing="1" w:after="100" w:afterAutospacing="1" w:line="300" w:lineRule="atLeast"/>
              <w:outlineLvl w:val="2"/>
              <w:rPr>
                <w:rFonts w:eastAsia="Times New Roman" w:cs="Arial"/>
                <w:b/>
                <w:bCs/>
                <w:lang w:eastAsia="en-GB"/>
              </w:rPr>
            </w:pPr>
            <w:r w:rsidRPr="006F39F4">
              <w:rPr>
                <w:rFonts w:eastAsia="Times New Roman" w:cs="Arial"/>
                <w:b/>
                <w:bCs/>
                <w:lang w:eastAsia="en-GB"/>
              </w:rPr>
              <w:t>Narrative</w:t>
            </w:r>
          </w:p>
          <w:p w14:paraId="6A973DBC" w14:textId="77777777" w:rsidR="005606EE" w:rsidRPr="006F39F4" w:rsidRDefault="005606EE" w:rsidP="00B26364">
            <w:pPr>
              <w:numPr>
                <w:ilvl w:val="0"/>
                <w:numId w:val="18"/>
              </w:numPr>
              <w:spacing w:before="100" w:beforeAutospacing="1" w:after="100" w:afterAutospacing="1" w:line="300" w:lineRule="atLeast"/>
              <w:rPr>
                <w:rFonts w:eastAsia="Times New Roman" w:cs="Arial"/>
                <w:lang w:eastAsia="en-GB"/>
              </w:rPr>
            </w:pPr>
            <w:r w:rsidRPr="006F39F4">
              <w:rPr>
                <w:rFonts w:eastAsia="Times New Roman" w:cs="Arial"/>
                <w:b/>
                <w:bCs/>
                <w:lang w:eastAsia="en-GB"/>
              </w:rPr>
              <w:t>Demonstrable Outcomes:</w:t>
            </w:r>
            <w:r w:rsidRPr="006F39F4">
              <w:rPr>
                <w:rFonts w:eastAsia="Times New Roman" w:cs="Arial"/>
                <w:lang w:eastAsia="en-GB"/>
              </w:rPr>
              <w:t xml:space="preserve"> Lincolnshire’s SATOD rate has halved since 2019/20, with the gap narrowing between the most and least deprived, and between Lincolnshire and the national average. </w:t>
            </w:r>
            <w:hyperlink r:id="rId50" w:history="1">
              <w:r w:rsidRPr="006F39F4">
                <w:rPr>
                  <w:rFonts w:eastAsia="Times New Roman" w:cs="Arial"/>
                  <w:color w:val="464FEB"/>
                  <w:lang w:eastAsia="en-GB"/>
                </w:rPr>
                <w:t>[</w:t>
              </w:r>
              <w:proofErr w:type="spellStart"/>
              <w:r w:rsidRPr="006F39F4">
                <w:rPr>
                  <w:rFonts w:eastAsia="Times New Roman" w:cs="Arial"/>
                  <w:color w:val="464FEB"/>
                  <w:lang w:eastAsia="en-GB"/>
                </w:rPr>
                <w:t>Lincolnshi</w:t>
              </w:r>
              <w:proofErr w:type="spellEnd"/>
              <w:r w:rsidRPr="006F39F4">
                <w:rPr>
                  <w:rFonts w:eastAsia="Times New Roman" w:cs="Arial"/>
                  <w:color w:val="464FEB"/>
                  <w:lang w:eastAsia="en-GB"/>
                </w:rPr>
                <w:t>…) 24-25 Q4 | PowerPoint]</w:t>
              </w:r>
            </w:hyperlink>
          </w:p>
          <w:p w14:paraId="47284251" w14:textId="77777777" w:rsidR="005606EE" w:rsidRPr="006F39F4" w:rsidRDefault="005606EE" w:rsidP="00B26364">
            <w:pPr>
              <w:numPr>
                <w:ilvl w:val="0"/>
                <w:numId w:val="18"/>
              </w:numPr>
              <w:spacing w:before="100" w:beforeAutospacing="1" w:after="100" w:afterAutospacing="1" w:line="300" w:lineRule="atLeast"/>
              <w:rPr>
                <w:rFonts w:eastAsia="Times New Roman" w:cs="Arial"/>
                <w:lang w:eastAsia="en-GB"/>
              </w:rPr>
            </w:pPr>
            <w:r w:rsidRPr="006F39F4">
              <w:rPr>
                <w:rFonts w:eastAsia="Times New Roman" w:cs="Arial"/>
                <w:b/>
                <w:bCs/>
                <w:lang w:eastAsia="en-GB"/>
              </w:rPr>
              <w:t>Monitoring and Evaluation:</w:t>
            </w:r>
            <w:r w:rsidRPr="006F39F4">
              <w:rPr>
                <w:rFonts w:eastAsia="Times New Roman" w:cs="Arial"/>
                <w:lang w:eastAsia="en-GB"/>
              </w:rPr>
              <w:t xml:space="preserve"> The service tracks outcomes by key characteristics (age, deprivation, ethnicity, geography) and uses this intelligence to target interventions and resources. </w:t>
            </w:r>
            <w:hyperlink r:id="rId51" w:history="1">
              <w:r w:rsidRPr="006F39F4">
                <w:rPr>
                  <w:rFonts w:eastAsia="Times New Roman" w:cs="Arial"/>
                  <w:color w:val="464FEB"/>
                  <w:lang w:eastAsia="en-GB"/>
                </w:rPr>
                <w:t>[SFP SATOB…w 20-21 v3 | PowerPoint]</w:t>
              </w:r>
            </w:hyperlink>
          </w:p>
          <w:p w14:paraId="6E850247" w14:textId="77777777" w:rsidR="005606EE" w:rsidRPr="006F39F4" w:rsidRDefault="005606EE" w:rsidP="00B26364">
            <w:pPr>
              <w:numPr>
                <w:ilvl w:val="0"/>
                <w:numId w:val="18"/>
              </w:numPr>
              <w:spacing w:before="100" w:beforeAutospacing="1" w:after="100" w:afterAutospacing="1" w:line="300" w:lineRule="atLeast"/>
              <w:rPr>
                <w:rFonts w:eastAsia="Times New Roman" w:cs="Arial"/>
                <w:lang w:eastAsia="en-GB"/>
              </w:rPr>
            </w:pPr>
            <w:r w:rsidRPr="006F39F4">
              <w:rPr>
                <w:rFonts w:eastAsia="Times New Roman" w:cs="Arial"/>
                <w:b/>
                <w:bCs/>
                <w:lang w:eastAsia="en-GB"/>
              </w:rPr>
              <w:t>System-wide Approach:</w:t>
            </w:r>
            <w:r w:rsidRPr="006F39F4">
              <w:rPr>
                <w:rFonts w:eastAsia="Times New Roman" w:cs="Arial"/>
                <w:lang w:eastAsia="en-GB"/>
              </w:rPr>
              <w:t xml:space="preserve"> The Smokefree Pregnancy and Smokefree Homes Working Group brings together partners to drive continuous improvement, share learning, and ensure that all communities benefit from best practice. </w:t>
            </w:r>
            <w:hyperlink r:id="rId52" w:history="1">
              <w:r w:rsidRPr="006F39F4">
                <w:rPr>
                  <w:rFonts w:eastAsia="Times New Roman" w:cs="Arial"/>
                  <w:color w:val="464FEB"/>
                  <w:lang w:eastAsia="en-GB"/>
                </w:rPr>
                <w:t>[SFP&amp;H WG p…on - Final | PDF]</w:t>
              </w:r>
            </w:hyperlink>
          </w:p>
          <w:p w14:paraId="7FB54A5C" w14:textId="77777777" w:rsidR="005606EE" w:rsidRPr="00462EBC" w:rsidRDefault="005606EE" w:rsidP="00B26364">
            <w:pPr>
              <w:numPr>
                <w:ilvl w:val="0"/>
                <w:numId w:val="18"/>
              </w:numPr>
              <w:spacing w:before="100" w:beforeAutospacing="1" w:after="100" w:afterAutospacing="1" w:line="300" w:lineRule="atLeast"/>
              <w:rPr>
                <w:rFonts w:eastAsia="Times New Roman" w:cs="Arial"/>
                <w:lang w:eastAsia="en-GB"/>
              </w:rPr>
            </w:pPr>
            <w:r w:rsidRPr="006F39F4">
              <w:rPr>
                <w:rFonts w:eastAsia="Times New Roman" w:cs="Arial"/>
                <w:b/>
                <w:bCs/>
                <w:lang w:eastAsia="en-GB"/>
              </w:rPr>
              <w:t>Addressing Disparities:</w:t>
            </w:r>
            <w:r w:rsidRPr="006F39F4">
              <w:rPr>
                <w:rFonts w:eastAsia="Times New Roman" w:cs="Arial"/>
                <w:lang w:eastAsia="en-GB"/>
              </w:rPr>
              <w:t xml:space="preserve"> The service has identified and is actively addressing disparities in smoking rates and quit outcomes, with targeted communications, workforce training, and service adaptation. </w:t>
            </w:r>
            <w:hyperlink r:id="rId53" w:history="1">
              <w:r w:rsidRPr="006F39F4">
                <w:rPr>
                  <w:rFonts w:eastAsia="Times New Roman" w:cs="Arial"/>
                  <w:color w:val="464FEB"/>
                  <w:lang w:eastAsia="en-GB"/>
                </w:rPr>
                <w:t>[Maternity…G May 2025 | PowerPoint]</w:t>
              </w:r>
            </w:hyperlink>
          </w:p>
          <w:p w14:paraId="68F2B344" w14:textId="77777777" w:rsidR="003172AD" w:rsidRDefault="00462EBC" w:rsidP="00B26364">
            <w:pPr>
              <w:numPr>
                <w:ilvl w:val="0"/>
                <w:numId w:val="18"/>
              </w:numPr>
              <w:spacing w:before="100" w:beforeAutospacing="1" w:after="100" w:afterAutospacing="1" w:line="300" w:lineRule="atLeast"/>
            </w:pPr>
            <w:r>
              <w:rPr>
                <w:rFonts w:eastAsia="Times New Roman" w:cs="Arial"/>
                <w:b/>
                <w:bCs/>
                <w:lang w:eastAsia="en-GB"/>
              </w:rPr>
              <w:t>Equality Impact Assessment:</w:t>
            </w:r>
            <w:r w:rsidR="00C773BC">
              <w:rPr>
                <w:rFonts w:eastAsia="Times New Roman" w:cs="Arial"/>
                <w:b/>
                <w:bCs/>
                <w:lang w:eastAsia="en-GB"/>
              </w:rPr>
              <w:t xml:space="preserve"> </w:t>
            </w:r>
            <w:r w:rsidR="002621AA" w:rsidRPr="002621AA">
              <w:t xml:space="preserve">Equality Impact Assessment: The service is accessible through antenatal clinics, community hubs, and self-referral, with digital and multilingual support to ensure inclusivity, especially for those with language or digital barriers. </w:t>
            </w:r>
          </w:p>
          <w:p w14:paraId="41D41DAE" w14:textId="77777777" w:rsidR="009D42BC" w:rsidRDefault="002621AA" w:rsidP="003172AD">
            <w:pPr>
              <w:spacing w:before="100" w:beforeAutospacing="1" w:after="100" w:afterAutospacing="1" w:line="300" w:lineRule="atLeast"/>
              <w:ind w:left="720"/>
            </w:pPr>
            <w:r w:rsidRPr="002621AA">
              <w:t xml:space="preserve">The EIA confirms no negative impacts on protected or disadvantaged groups. The service is free, with provisions for those facing financial hardship and alternative referral routes for those unable to attend hospital clinics. The programme targets health inequalities by focusing on high-prevalence groups, using patient-level data to address access and outcome gaps, and involving </w:t>
            </w:r>
            <w:r w:rsidRPr="002621AA">
              <w:lastRenderedPageBreak/>
              <w:t>ongoing engagement with patients and communities.</w:t>
            </w:r>
            <w:r w:rsidR="009D42BC">
              <w:t xml:space="preserve"> </w:t>
            </w:r>
            <w:hyperlink r:id="rId54" w:history="1">
              <w:r w:rsidR="009D42BC" w:rsidRPr="00B00515">
                <w:rPr>
                  <w:rStyle w:val="Hyperlink"/>
                  <w:rFonts w:eastAsia="Times New Roman" w:cs="Arial"/>
                  <w:lang w:eastAsia="en-GB"/>
                </w:rPr>
                <w:t>[NHS LTP To...Assessment | Word]</w:t>
              </w:r>
            </w:hyperlink>
          </w:p>
          <w:p w14:paraId="01837E39" w14:textId="77777777" w:rsidR="00523C8F" w:rsidRDefault="00523C8F" w:rsidP="003172AD">
            <w:pPr>
              <w:spacing w:before="100" w:beforeAutospacing="1" w:after="100" w:afterAutospacing="1" w:line="300" w:lineRule="atLeast"/>
              <w:ind w:left="720"/>
            </w:pPr>
          </w:p>
          <w:p w14:paraId="2C8DF44D" w14:textId="77777777" w:rsidR="00562894" w:rsidRDefault="00562894" w:rsidP="00B26364">
            <w:pPr>
              <w:pStyle w:val="ListParagraph"/>
              <w:numPr>
                <w:ilvl w:val="0"/>
                <w:numId w:val="18"/>
              </w:numPr>
              <w:spacing w:line="300" w:lineRule="atLeast"/>
              <w:rPr>
                <w:rFonts w:eastAsia="Times New Roman" w:cs="Arial"/>
                <w:color w:val="auto"/>
                <w:lang w:eastAsia="en-GB"/>
              </w:rPr>
            </w:pPr>
            <w:r w:rsidRPr="00F630E9">
              <w:rPr>
                <w:rFonts w:eastAsia="Times New Roman" w:cs="Arial"/>
                <w:b/>
                <w:bCs/>
                <w:lang w:eastAsia="en-GB"/>
              </w:rPr>
              <w:t>Service User Feedback:</w:t>
            </w:r>
            <w:r w:rsidRPr="00F630E9">
              <w:rPr>
                <w:rFonts w:eastAsia="Times New Roman" w:cs="Arial"/>
                <w:b/>
                <w:bCs/>
                <w:color w:val="auto"/>
                <w:lang w:eastAsia="en-GB"/>
              </w:rPr>
              <w:t xml:space="preserve"> The Tobacco Research Questionnaire 23 09 2025.</w:t>
            </w:r>
            <w:r w:rsidRPr="00F630E9">
              <w:rPr>
                <w:rFonts w:eastAsia="Times New Roman" w:cs="Arial"/>
                <w:color w:val="auto"/>
                <w:lang w:eastAsia="en-GB"/>
              </w:rPr>
              <w:t xml:space="preserve"> The survey itself is evidence that user feedback is being actively sought. Respondents provided suggestions, such as expanding venues to GP services and offering financial incentives, which can inform future service development. The service’s willingness to adapt (e.g., offering a range of support methods) demonstrates responsiveness to user needs and feedback</w:t>
            </w:r>
          </w:p>
          <w:p w14:paraId="5CE1EC2A" w14:textId="77777777" w:rsidR="00B55FD7" w:rsidRPr="0043523C" w:rsidRDefault="00B55A8E" w:rsidP="0043523C">
            <w:pPr>
              <w:pStyle w:val="ListParagraph"/>
              <w:spacing w:line="300" w:lineRule="atLeast"/>
              <w:rPr>
                <w:rFonts w:eastAsia="Times New Roman" w:cs="Arial"/>
                <w:color w:val="auto"/>
                <w:lang w:eastAsia="en-GB"/>
              </w:rPr>
            </w:pPr>
            <w:r>
              <w:rPr>
                <w:rFonts w:eastAsia="Times New Roman" w:cs="Arial"/>
                <w:color w:val="auto"/>
                <w:lang w:eastAsia="en-GB"/>
              </w:rPr>
              <w:fldChar w:fldCharType="begin"/>
            </w:r>
            <w:r>
              <w:rPr>
                <w:rFonts w:eastAsia="Times New Roman" w:cs="Arial"/>
                <w:color w:val="auto"/>
                <w:lang w:eastAsia="en-GB"/>
              </w:rPr>
              <w:instrText xml:space="preserve"> LINK AcroExch.Document.DC "C:\\Users\\MGreen\\OneDrive - NHS\\Lincolnshire ICB\\EDS D1\\LICB EDS D1 Evidence\\Service user feedback Data_All_230925.pdf" "" \a \p \f 0 </w:instrText>
            </w:r>
            <w:r>
              <w:rPr>
                <w:rFonts w:eastAsia="Times New Roman" w:cs="Arial"/>
                <w:color w:val="auto"/>
                <w:lang w:eastAsia="en-GB"/>
              </w:rPr>
              <w:fldChar w:fldCharType="separate"/>
            </w:r>
            <w:r w:rsidR="00000000">
              <w:rPr>
                <w:rFonts w:eastAsia="Times New Roman" w:cs="Arial"/>
                <w:color w:val="auto"/>
                <w:lang w:eastAsia="en-GB"/>
              </w:rPr>
              <w:object w:dxaOrig="1508" w:dyaOrig="983" w14:anchorId="72CC13DF">
                <v:shape id="_x0000_i1030" type="#_x0000_t75" style="width:1in;height:49.8pt" o:ole="">
                  <v:imagedata r:id="rId24" o:title=""/>
                </v:shape>
              </w:object>
            </w:r>
            <w:r>
              <w:rPr>
                <w:rFonts w:eastAsia="Times New Roman" w:cs="Arial"/>
                <w:color w:val="auto"/>
                <w:lang w:eastAsia="en-GB"/>
              </w:rPr>
              <w:fldChar w:fldCharType="end"/>
            </w:r>
          </w:p>
          <w:p w14:paraId="622DE375" w14:textId="77777777" w:rsidR="00D55FB6" w:rsidRPr="00140360" w:rsidRDefault="00D55FB6" w:rsidP="00D55FB6">
            <w:pPr>
              <w:numPr>
                <w:ilvl w:val="0"/>
                <w:numId w:val="18"/>
              </w:numPr>
              <w:spacing w:before="100" w:beforeAutospacing="1" w:after="100" w:afterAutospacing="1" w:line="300" w:lineRule="atLeast"/>
              <w:rPr>
                <w:rFonts w:eastAsia="Times New Roman" w:cs="Arial"/>
                <w:lang w:eastAsia="en-GB"/>
              </w:rPr>
            </w:pPr>
            <w:r w:rsidRPr="00140360">
              <w:rPr>
                <w:rFonts w:eastAsia="Times New Roman" w:cs="Arial"/>
                <w:lang w:eastAsia="en-GB"/>
              </w:rPr>
              <w:t>Patient voice and satisfaction are captured through qualitative feedback and shared stories, which help inspire others and promote engagement. Examples include contributions to campaigns such as Stoptober and quality improvement projects, with stories featured in Better Births, Lincolnshire ICB, and regional communications.</w:t>
            </w:r>
            <w:r w:rsidR="008C2AC3">
              <w:rPr>
                <w:rFonts w:eastAsia="Times New Roman" w:cs="Arial"/>
                <w:lang w:eastAsia="en-GB"/>
              </w:rPr>
              <w:object w:dxaOrig="1508" w:dyaOrig="983" w14:anchorId="6C7636F8">
                <v:shape id="_x0000_i1031" type="#_x0000_t75" style="width:1in;height:49.8pt" o:ole="">
                  <v:imagedata r:id="rId55" o:title=""/>
                </v:shape>
                <o:OLEObject Type="Embed" ProgID="PowerPoint.Show.12" ShapeID="_x0000_i1031" DrawAspect="Icon" ObjectID="_1839581456" r:id="rId56"/>
              </w:object>
            </w:r>
          </w:p>
          <w:p w14:paraId="157BD9B8" w14:textId="77777777" w:rsidR="00523C8F" w:rsidRDefault="00523C8F" w:rsidP="00F630E9">
            <w:pPr>
              <w:pStyle w:val="ListParagraph"/>
              <w:spacing w:before="100" w:beforeAutospacing="1" w:after="100" w:afterAutospacing="1" w:line="300" w:lineRule="atLeast"/>
            </w:pPr>
          </w:p>
          <w:p w14:paraId="4B5C35FE" w14:textId="77777777" w:rsidR="005606EE" w:rsidRPr="006F39F4" w:rsidRDefault="005606EE" w:rsidP="005606EE">
            <w:pPr>
              <w:spacing w:before="100" w:beforeAutospacing="1" w:after="100" w:afterAutospacing="1" w:line="300" w:lineRule="atLeast"/>
              <w:outlineLvl w:val="2"/>
              <w:rPr>
                <w:rFonts w:eastAsia="Times New Roman" w:cs="Arial"/>
                <w:b/>
                <w:bCs/>
                <w:lang w:eastAsia="en-GB"/>
              </w:rPr>
            </w:pPr>
            <w:r w:rsidRPr="006F39F4">
              <w:rPr>
                <w:rFonts w:eastAsia="Times New Roman" w:cs="Arial"/>
                <w:b/>
                <w:bCs/>
                <w:lang w:eastAsia="en-GB"/>
              </w:rPr>
              <w:t>Evidence</w:t>
            </w:r>
          </w:p>
          <w:p w14:paraId="2B903C6C" w14:textId="77777777" w:rsidR="005606EE" w:rsidRPr="006F39F4" w:rsidRDefault="005606EE" w:rsidP="00B26364">
            <w:pPr>
              <w:numPr>
                <w:ilvl w:val="0"/>
                <w:numId w:val="18"/>
              </w:numPr>
              <w:spacing w:before="100" w:beforeAutospacing="1" w:after="100" w:afterAutospacing="1" w:line="300" w:lineRule="atLeast"/>
              <w:rPr>
                <w:rFonts w:eastAsia="Times New Roman" w:cs="Arial"/>
                <w:lang w:eastAsia="en-GB"/>
              </w:rPr>
            </w:pPr>
            <w:r w:rsidRPr="006F39F4">
              <w:rPr>
                <w:rFonts w:eastAsia="Times New Roman" w:cs="Arial"/>
                <w:lang w:eastAsia="en-GB"/>
              </w:rPr>
              <w:lastRenderedPageBreak/>
              <w:t xml:space="preserve">Data showing reduction in SATOD rates and narrowing of inequalities. </w:t>
            </w:r>
            <w:hyperlink r:id="rId57" w:history="1">
              <w:r w:rsidRPr="006F39F4">
                <w:rPr>
                  <w:rFonts w:eastAsia="Times New Roman" w:cs="Arial"/>
                  <w:color w:val="464FEB"/>
                  <w:lang w:eastAsia="en-GB"/>
                </w:rPr>
                <w:t>[</w:t>
              </w:r>
              <w:proofErr w:type="spellStart"/>
              <w:r w:rsidRPr="006F39F4">
                <w:rPr>
                  <w:rFonts w:eastAsia="Times New Roman" w:cs="Arial"/>
                  <w:color w:val="464FEB"/>
                  <w:lang w:eastAsia="en-GB"/>
                </w:rPr>
                <w:t>Lincolnshi</w:t>
              </w:r>
              <w:proofErr w:type="spellEnd"/>
              <w:r w:rsidRPr="006F39F4">
                <w:rPr>
                  <w:rFonts w:eastAsia="Times New Roman" w:cs="Arial"/>
                  <w:color w:val="464FEB"/>
                  <w:lang w:eastAsia="en-GB"/>
                </w:rPr>
                <w:t>…) 24-25 Q4 | PowerPoint]</w:t>
              </w:r>
            </w:hyperlink>
          </w:p>
          <w:p w14:paraId="576ACB55" w14:textId="77777777" w:rsidR="005606EE" w:rsidRPr="006F39F4" w:rsidRDefault="005606EE" w:rsidP="00B26364">
            <w:pPr>
              <w:numPr>
                <w:ilvl w:val="0"/>
                <w:numId w:val="18"/>
              </w:numPr>
              <w:spacing w:before="100" w:beforeAutospacing="1" w:after="100" w:afterAutospacing="1" w:line="300" w:lineRule="atLeast"/>
              <w:rPr>
                <w:rFonts w:eastAsia="Times New Roman" w:cs="Arial"/>
                <w:lang w:eastAsia="en-GB"/>
              </w:rPr>
            </w:pPr>
            <w:r w:rsidRPr="006F39F4">
              <w:rPr>
                <w:rFonts w:eastAsia="Times New Roman" w:cs="Arial"/>
                <w:lang w:eastAsia="en-GB"/>
              </w:rPr>
              <w:t xml:space="preserve">Reports and presentations highlighting targeted actions and system-wide collaboration. </w:t>
            </w:r>
            <w:hyperlink r:id="rId58" w:history="1">
              <w:r w:rsidRPr="006F39F4">
                <w:rPr>
                  <w:rFonts w:eastAsia="Times New Roman" w:cs="Arial"/>
                  <w:color w:val="464FEB"/>
                  <w:lang w:eastAsia="en-GB"/>
                </w:rPr>
                <w:t>[SFP&amp;H WG p…on - Final | PDF]</w:t>
              </w:r>
            </w:hyperlink>
          </w:p>
          <w:p w14:paraId="37075C63" w14:textId="77777777" w:rsidR="00F86514" w:rsidRPr="00F86514" w:rsidRDefault="005606EE" w:rsidP="00B26364">
            <w:pPr>
              <w:numPr>
                <w:ilvl w:val="0"/>
                <w:numId w:val="18"/>
              </w:numPr>
              <w:spacing w:before="100" w:beforeAutospacing="1" w:after="100" w:afterAutospacing="1" w:line="300" w:lineRule="atLeast"/>
              <w:rPr>
                <w:rFonts w:eastAsia="Times New Roman" w:cs="Arial"/>
                <w:lang w:eastAsia="en-GB"/>
              </w:rPr>
            </w:pPr>
            <w:r w:rsidRPr="00F86514">
              <w:rPr>
                <w:rFonts w:eastAsia="Times New Roman" w:cs="Arial"/>
                <w:lang w:eastAsia="en-GB"/>
              </w:rPr>
              <w:t xml:space="preserve">Ongoing review and adaptation of service delivery to ensure positive outcomes for all. </w:t>
            </w:r>
            <w:hyperlink r:id="rId59" w:history="1">
              <w:r w:rsidRPr="00F86514">
                <w:rPr>
                  <w:rFonts w:eastAsia="Times New Roman" w:cs="Arial"/>
                  <w:color w:val="464FEB"/>
                  <w:lang w:eastAsia="en-GB"/>
                </w:rPr>
                <w:t>[Maternity…G May 2025 | PowerPoint]</w:t>
              </w:r>
            </w:hyperlink>
          </w:p>
          <w:p w14:paraId="30701A02" w14:textId="77777777" w:rsidR="00F86514" w:rsidRPr="00F86514" w:rsidRDefault="00F86514" w:rsidP="00B26364">
            <w:pPr>
              <w:numPr>
                <w:ilvl w:val="0"/>
                <w:numId w:val="18"/>
              </w:numPr>
              <w:spacing w:before="100" w:beforeAutospacing="1" w:after="100" w:afterAutospacing="1" w:line="300" w:lineRule="atLeast"/>
              <w:rPr>
                <w:rFonts w:eastAsia="Times New Roman" w:cs="Arial"/>
                <w:lang w:eastAsia="en-GB"/>
              </w:rPr>
            </w:pPr>
            <w:r w:rsidRPr="00F86514">
              <w:rPr>
                <w:rFonts w:eastAsia="Times New Roman" w:cs="Arial"/>
                <w:lang w:eastAsia="en-GB"/>
              </w:rPr>
              <w:t>Ongoing engagement with patients, carers, and communities ensures that feedback shapes service improvements and mitigates any barriers to access.</w:t>
            </w:r>
            <w:r w:rsidRPr="00972A06">
              <w:rPr>
                <w:rFonts w:eastAsia="Times New Roman" w:cs="Arial"/>
                <w:lang w:eastAsia="en-GB"/>
              </w:rPr>
              <w:t xml:space="preserve"> </w:t>
            </w:r>
            <w:hyperlink r:id="rId60" w:history="1">
              <w:r w:rsidRPr="00972A06">
                <w:rPr>
                  <w:rStyle w:val="Hyperlink"/>
                  <w:rFonts w:eastAsia="Times New Roman" w:cs="Arial"/>
                  <w:lang w:eastAsia="en-GB"/>
                </w:rPr>
                <w:t>[NHS LTP To...Assessment | Word]</w:t>
              </w:r>
            </w:hyperlink>
          </w:p>
          <w:p w14:paraId="57A2829C" w14:textId="77777777" w:rsidR="00D7550D" w:rsidRPr="006F39F4" w:rsidRDefault="00D7550D" w:rsidP="003864B5">
            <w:pPr>
              <w:rPr>
                <w:rFonts w:cs="Arial"/>
                <w:color w:val="FF0000"/>
              </w:rPr>
            </w:pPr>
          </w:p>
        </w:tc>
        <w:tc>
          <w:tcPr>
            <w:tcW w:w="992" w:type="dxa"/>
          </w:tcPr>
          <w:p w14:paraId="10798A3E" w14:textId="77777777" w:rsidR="00106650" w:rsidRPr="006F39F4" w:rsidRDefault="005575F1" w:rsidP="009536F6">
            <w:pPr>
              <w:pStyle w:val="TableText"/>
              <w:jc w:val="center"/>
              <w:rPr>
                <w:rFonts w:cs="Arial"/>
              </w:rPr>
            </w:pPr>
            <w:r>
              <w:rPr>
                <w:rFonts w:cs="Arial"/>
                <w:b/>
                <w:color w:val="7030A0"/>
              </w:rPr>
              <w:lastRenderedPageBreak/>
              <w:t>3</w:t>
            </w:r>
          </w:p>
        </w:tc>
        <w:tc>
          <w:tcPr>
            <w:tcW w:w="2554" w:type="dxa"/>
          </w:tcPr>
          <w:p w14:paraId="21B931C2" w14:textId="77777777" w:rsidR="00106650" w:rsidRPr="006F39F4" w:rsidRDefault="00106650" w:rsidP="004B5959">
            <w:pPr>
              <w:pStyle w:val="TableText"/>
              <w:rPr>
                <w:rFonts w:cs="Arial"/>
              </w:rPr>
            </w:pPr>
          </w:p>
        </w:tc>
      </w:tr>
      <w:bookmarkEnd w:id="4"/>
    </w:tbl>
    <w:p w14:paraId="73FEB4F5" w14:textId="77777777" w:rsidR="00106650" w:rsidRPr="006F39F4" w:rsidRDefault="00106650" w:rsidP="00BB480F">
      <w:pPr>
        <w:rPr>
          <w:rFonts w:cs="Arial"/>
        </w:rPr>
      </w:pPr>
    </w:p>
    <w:p w14:paraId="0D711BA9" w14:textId="77777777" w:rsidR="00870051" w:rsidRPr="006F39F4" w:rsidRDefault="00870051" w:rsidP="00870051">
      <w:pPr>
        <w:spacing w:before="100" w:beforeAutospacing="1" w:after="100" w:afterAutospacing="1" w:line="300" w:lineRule="atLeast"/>
        <w:outlineLvl w:val="1"/>
        <w:rPr>
          <w:rFonts w:eastAsia="Times New Roman" w:cs="Arial"/>
          <w:b/>
          <w:bCs/>
          <w:lang w:eastAsia="en-GB"/>
        </w:rPr>
      </w:pPr>
      <w:r w:rsidRPr="006F39F4">
        <w:rPr>
          <w:rFonts w:eastAsia="Times New Roman" w:cs="Arial"/>
          <w:b/>
          <w:bCs/>
          <w:lang w:eastAsia="en-GB"/>
        </w:rPr>
        <w:t>Closing Reflection</w:t>
      </w:r>
    </w:p>
    <w:p w14:paraId="473ED139" w14:textId="77777777" w:rsidR="00870051" w:rsidRPr="006F39F4" w:rsidRDefault="00870051" w:rsidP="00870051">
      <w:pPr>
        <w:spacing w:before="100" w:beforeAutospacing="1" w:after="100" w:afterAutospacing="1" w:line="300" w:lineRule="atLeast"/>
        <w:rPr>
          <w:rFonts w:eastAsia="Times New Roman" w:cs="Arial"/>
          <w:lang w:eastAsia="en-GB"/>
        </w:rPr>
      </w:pPr>
      <w:r w:rsidRPr="006F39F4">
        <w:rPr>
          <w:rFonts w:eastAsia="Times New Roman" w:cs="Arial"/>
          <w:lang w:eastAsia="en-GB"/>
        </w:rPr>
        <w:t>Lincolnshire ICB’s approach to smoking cessation in pregnancy is robust, evidence-based, and continually evolving to meet the needs of all communities. The combination of strong commissioning, personalised care, rigorous quality assurance, and a relentless focus on equity and outcomes demonstrates clear achievement of EDS Domain 1 outcomes for this service.</w:t>
      </w:r>
    </w:p>
    <w:p w14:paraId="4FED65B3" w14:textId="77777777" w:rsidR="00094110" w:rsidRPr="006F39F4" w:rsidRDefault="00094110" w:rsidP="00BB480F">
      <w:pPr>
        <w:rPr>
          <w:rFonts w:cs="Arial"/>
          <w:b/>
          <w:bCs/>
        </w:rPr>
      </w:pPr>
    </w:p>
    <w:p w14:paraId="616376BE" w14:textId="77777777" w:rsidR="0071703C" w:rsidRPr="006F39F4" w:rsidRDefault="004F28ED" w:rsidP="00BB480F">
      <w:pPr>
        <w:rPr>
          <w:rFonts w:cs="Arial"/>
          <w:b/>
          <w:bCs/>
        </w:rPr>
      </w:pPr>
      <w:r w:rsidRPr="004F28ED">
        <w:rPr>
          <w:rFonts w:cs="Arial"/>
          <w:b/>
          <w:bCs/>
        </w:rPr>
        <w:t>Domain</w:t>
      </w:r>
      <w:r w:rsidR="00334555" w:rsidRPr="004F28ED">
        <w:rPr>
          <w:rFonts w:cs="Arial"/>
          <w:b/>
          <w:bCs/>
        </w:rPr>
        <w:t xml:space="preserve"> </w:t>
      </w:r>
      <w:r w:rsidR="00FF3544">
        <w:rPr>
          <w:rFonts w:cs="Arial"/>
          <w:b/>
          <w:bCs/>
        </w:rPr>
        <w:t xml:space="preserve">1 </w:t>
      </w:r>
      <w:r w:rsidR="00334555" w:rsidRPr="004F28ED">
        <w:rPr>
          <w:rFonts w:cs="Arial"/>
          <w:b/>
          <w:bCs/>
        </w:rPr>
        <w:t xml:space="preserve">score = </w:t>
      </w:r>
      <w:r w:rsidRPr="004F28ED">
        <w:rPr>
          <w:rFonts w:cs="Arial"/>
          <w:b/>
          <w:bCs/>
        </w:rPr>
        <w:t>1</w:t>
      </w:r>
      <w:r w:rsidR="00F578D1">
        <w:rPr>
          <w:rFonts w:cs="Arial"/>
          <w:b/>
          <w:bCs/>
        </w:rPr>
        <w:t xml:space="preserve">2 </w:t>
      </w:r>
    </w:p>
    <w:p w14:paraId="3FCF3462" w14:textId="77777777" w:rsidR="005C3577" w:rsidRDefault="005C3577" w:rsidP="00BB480F">
      <w:pPr>
        <w:rPr>
          <w:b/>
          <w:bCs/>
        </w:rPr>
      </w:pPr>
    </w:p>
    <w:p w14:paraId="0B1979E2" w14:textId="77777777" w:rsidR="00A668D3" w:rsidRPr="0034461C" w:rsidRDefault="00D97749" w:rsidP="00D97749">
      <w:pPr>
        <w:rPr>
          <w:color w:val="ED0000"/>
        </w:rPr>
      </w:pPr>
      <w:r w:rsidRPr="0034461C">
        <w:rPr>
          <w:rFonts w:cs="Arial"/>
          <w:b/>
          <w:color w:val="ED0000"/>
        </w:rPr>
        <w:t>This score reflects only Domain 1 outcomes. The overall score and EDS Organisation Rating will be available after Domains 2 and 3 are assessed and reported.</w:t>
      </w:r>
    </w:p>
    <w:p w14:paraId="6B658441" w14:textId="77777777" w:rsidR="00A668D3" w:rsidRDefault="00A668D3" w:rsidP="00BB480F">
      <w:pPr>
        <w:rPr>
          <w:b/>
          <w:bCs/>
        </w:rPr>
      </w:pPr>
    </w:p>
    <w:p w14:paraId="308F9173" w14:textId="77777777" w:rsidR="00A668D3" w:rsidRDefault="00A668D3" w:rsidP="00BB480F">
      <w:pPr>
        <w:rPr>
          <w:b/>
          <w:bCs/>
        </w:rPr>
      </w:pPr>
    </w:p>
    <w:p w14:paraId="0ECBA88B" w14:textId="77777777" w:rsidR="009055F5" w:rsidRPr="00DF211B" w:rsidRDefault="009055F5" w:rsidP="000D2AD6">
      <w:pPr>
        <w:pStyle w:val="BodyText"/>
        <w:rPr>
          <w:b/>
          <w:bCs/>
        </w:rPr>
      </w:pPr>
      <w:bookmarkStart w:id="5" w:name="_Hlk155270638"/>
      <w:r w:rsidRPr="00DF211B">
        <w:rPr>
          <w:b/>
          <w:bCs/>
        </w:rPr>
        <w:t>EDS Rating and Score Card</w:t>
      </w:r>
    </w:p>
    <w:tbl>
      <w:tblPr>
        <w:tblStyle w:val="TableGrid"/>
        <w:tblW w:w="13598" w:type="dxa"/>
        <w:tblCellMar>
          <w:top w:w="62" w:type="dxa"/>
          <w:left w:w="62" w:type="dxa"/>
          <w:bottom w:w="62" w:type="dxa"/>
          <w:right w:w="62" w:type="dxa"/>
        </w:tblCellMar>
        <w:tblLook w:val="04A0" w:firstRow="1" w:lastRow="0" w:firstColumn="1" w:lastColumn="0" w:noHBand="0" w:noVBand="1"/>
      </w:tblPr>
      <w:tblGrid>
        <w:gridCol w:w="6799"/>
        <w:gridCol w:w="6799"/>
      </w:tblGrid>
      <w:tr w:rsidR="009055F5" w:rsidRPr="009D1CC6" w14:paraId="2016FF48" w14:textId="77777777" w:rsidTr="0008263E">
        <w:tc>
          <w:tcPr>
            <w:tcW w:w="13598" w:type="dxa"/>
            <w:gridSpan w:val="2"/>
            <w:shd w:val="clear" w:color="auto" w:fill="BDDEFF" w:themeFill="accent1" w:themeFillTint="33"/>
          </w:tcPr>
          <w:bookmarkEnd w:id="5"/>
          <w:p w14:paraId="360DA614" w14:textId="77777777" w:rsidR="009055F5" w:rsidRPr="009D1CC6" w:rsidRDefault="009055F5" w:rsidP="0008263E">
            <w:pPr>
              <w:pStyle w:val="TableText"/>
            </w:pPr>
            <w:r w:rsidRPr="009D1CC6">
              <w:t>Please refer to the Rating and Score Card supporting guidance document before you start to score. The Rating and Score Card supporting guidance document has a full explanation of the new rating procedure, and can assist you and those you are engaging with to ensure rating is done correctly</w:t>
            </w:r>
          </w:p>
          <w:p w14:paraId="44A90EFA" w14:textId="77777777" w:rsidR="009055F5" w:rsidRPr="009D1CC6" w:rsidRDefault="009055F5" w:rsidP="0008263E">
            <w:pPr>
              <w:pStyle w:val="TableText"/>
            </w:pPr>
          </w:p>
          <w:p w14:paraId="24B07220" w14:textId="77777777" w:rsidR="009055F5" w:rsidRPr="009D1CC6" w:rsidRDefault="009055F5" w:rsidP="0008263E">
            <w:pPr>
              <w:pStyle w:val="TableText"/>
            </w:pPr>
            <w:r w:rsidRPr="009D1CC6">
              <w:t xml:space="preserve">Score each outcome. Add the scores of all outcomes together. This will provide you with your </w:t>
            </w:r>
            <w:bookmarkStart w:id="6" w:name="_Hlk217377002"/>
            <w:r w:rsidRPr="009D1CC6">
              <w:t>overall score, or your EDS Organisation Rating</w:t>
            </w:r>
            <w:bookmarkEnd w:id="6"/>
            <w:r w:rsidRPr="009D1CC6">
              <w:t xml:space="preserve">. Ratings in accordance </w:t>
            </w:r>
            <w:proofErr w:type="gramStart"/>
            <w:r w:rsidRPr="009D1CC6">
              <w:t>to</w:t>
            </w:r>
            <w:proofErr w:type="gramEnd"/>
            <w:r w:rsidRPr="009D1CC6">
              <w:t xml:space="preserve"> scores are below</w:t>
            </w:r>
          </w:p>
        </w:tc>
      </w:tr>
      <w:tr w:rsidR="009055F5" w:rsidRPr="009D1CC6" w14:paraId="5FBA33EC" w14:textId="77777777" w:rsidTr="0008263E">
        <w:tc>
          <w:tcPr>
            <w:tcW w:w="13598" w:type="dxa"/>
            <w:gridSpan w:val="2"/>
            <w:tcBorders>
              <w:bottom w:val="single" w:sz="4" w:space="0" w:color="768692" w:themeColor="accent2"/>
            </w:tcBorders>
            <w:shd w:val="clear" w:color="auto" w:fill="0070C0"/>
          </w:tcPr>
          <w:p w14:paraId="2D4C35D7" w14:textId="77777777" w:rsidR="009055F5" w:rsidRPr="009D1CC6" w:rsidRDefault="009055F5" w:rsidP="0008263E">
            <w:pPr>
              <w:rPr>
                <w:rFonts w:cs="Arial"/>
              </w:rPr>
            </w:pPr>
          </w:p>
        </w:tc>
      </w:tr>
      <w:tr w:rsidR="009055F5" w:rsidRPr="009D1CC6" w14:paraId="25AA3662" w14:textId="77777777" w:rsidTr="0008263E">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0566D521" w14:textId="77777777" w:rsidR="009055F5" w:rsidRPr="009D1CC6" w:rsidRDefault="009055F5" w:rsidP="0008263E">
            <w:pPr>
              <w:rPr>
                <w:rFonts w:cs="Arial"/>
              </w:rPr>
            </w:pPr>
            <w:r w:rsidRPr="009D1CC6">
              <w:rPr>
                <w:rFonts w:cs="Arial"/>
                <w:b/>
                <w:color w:val="C00000"/>
              </w:rPr>
              <w:t>Undeveloped activity</w:t>
            </w:r>
            <w:r w:rsidRPr="009D1CC6">
              <w:rPr>
                <w:rFonts w:cs="Arial"/>
              </w:rPr>
              <w:t xml:space="preserve"> – </w:t>
            </w:r>
            <w:r w:rsidRPr="009D1CC6">
              <w:rPr>
                <w:rFonts w:cs="Arial"/>
                <w:b/>
              </w:rPr>
              <w:t>organisations score out of 0</w:t>
            </w:r>
            <w:r w:rsidRPr="009D1CC6">
              <w:rPr>
                <w:rFonts w:cs="Arial"/>
              </w:rPr>
              <w:t xml:space="preserve"> 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550B1825" w14:textId="77777777" w:rsidR="009055F5" w:rsidRPr="009D1CC6" w:rsidRDefault="009055F5" w:rsidP="0008263E">
            <w:pPr>
              <w:rPr>
                <w:rFonts w:cs="Arial"/>
                <w:b/>
                <w:color w:val="7030A0"/>
              </w:rPr>
            </w:pPr>
            <w:r w:rsidRPr="009D1CC6">
              <w:rPr>
                <w:rFonts w:cs="Arial"/>
              </w:rPr>
              <w:t xml:space="preserve">Those who score </w:t>
            </w:r>
            <w:r w:rsidRPr="009D1CC6">
              <w:rPr>
                <w:rFonts w:cs="Arial"/>
                <w:b/>
              </w:rPr>
              <w:t>under 8,</w:t>
            </w:r>
            <w:r w:rsidRPr="009D1CC6">
              <w:rPr>
                <w:rFonts w:cs="Arial"/>
              </w:rPr>
              <w:t xml:space="preserve"> adding all outcome scores in all domains, are rated </w:t>
            </w:r>
            <w:r w:rsidRPr="009D1CC6">
              <w:rPr>
                <w:rFonts w:cs="Arial"/>
                <w:b/>
                <w:color w:val="C00000"/>
              </w:rPr>
              <w:t>Undeveloped</w:t>
            </w:r>
            <w:r w:rsidRPr="009D1CC6">
              <w:rPr>
                <w:rFonts w:cs="Arial"/>
              </w:rPr>
              <w:t xml:space="preserve"> </w:t>
            </w:r>
          </w:p>
        </w:tc>
      </w:tr>
      <w:tr w:rsidR="009055F5" w:rsidRPr="009D1CC6" w14:paraId="4C9501EF" w14:textId="77777777" w:rsidTr="0008263E">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0DF51982" w14:textId="77777777" w:rsidR="009055F5" w:rsidRPr="009D1CC6" w:rsidRDefault="009055F5" w:rsidP="0008263E">
            <w:pPr>
              <w:rPr>
                <w:rFonts w:cs="Arial"/>
              </w:rPr>
            </w:pPr>
            <w:r w:rsidRPr="0034461C">
              <w:rPr>
                <w:rFonts w:cs="Arial"/>
                <w:b/>
                <w:color w:val="116182" w:themeColor="accent4" w:themeShade="80"/>
              </w:rPr>
              <w:t>Developing activity</w:t>
            </w:r>
            <w:r w:rsidRPr="009D1CC6">
              <w:rPr>
                <w:rFonts w:cs="Arial"/>
              </w:rPr>
              <w:t xml:space="preserve"> – </w:t>
            </w:r>
            <w:r w:rsidRPr="009D1CC6">
              <w:rPr>
                <w:rFonts w:cs="Arial"/>
                <w:b/>
              </w:rPr>
              <w:t xml:space="preserve">organisations score out of 1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0EE043C8" w14:textId="77777777" w:rsidR="009055F5" w:rsidRPr="009D1CC6" w:rsidRDefault="009055F5" w:rsidP="0008263E">
            <w:pPr>
              <w:rPr>
                <w:rFonts w:cs="Arial"/>
              </w:rPr>
            </w:pPr>
            <w:r w:rsidRPr="009D1CC6">
              <w:rPr>
                <w:rFonts w:cs="Arial"/>
              </w:rPr>
              <w:t xml:space="preserve">Those who score </w:t>
            </w:r>
            <w:r w:rsidRPr="009D1CC6">
              <w:rPr>
                <w:rFonts w:cs="Arial"/>
                <w:b/>
              </w:rPr>
              <w:t>between 8 and 21,</w:t>
            </w:r>
            <w:r w:rsidRPr="009D1CC6">
              <w:rPr>
                <w:rFonts w:cs="Arial"/>
              </w:rPr>
              <w:t xml:space="preserve"> adding all outcome scores in all domains, are rated </w:t>
            </w:r>
            <w:r w:rsidRPr="0034461C">
              <w:rPr>
                <w:rFonts w:cs="Arial"/>
                <w:b/>
                <w:color w:val="116182" w:themeColor="accent4" w:themeShade="80"/>
              </w:rPr>
              <w:t>Developing</w:t>
            </w:r>
          </w:p>
        </w:tc>
      </w:tr>
      <w:tr w:rsidR="009055F5" w:rsidRPr="009D1CC6" w14:paraId="37C9D805" w14:textId="77777777" w:rsidTr="0008263E">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0B780319" w14:textId="77777777" w:rsidR="009055F5" w:rsidRPr="009D1CC6" w:rsidRDefault="009055F5" w:rsidP="0008263E">
            <w:pPr>
              <w:rPr>
                <w:rFonts w:cs="Arial"/>
              </w:rPr>
            </w:pPr>
            <w:r w:rsidRPr="0034461C">
              <w:rPr>
                <w:rFonts w:cs="Arial"/>
                <w:b/>
                <w:color w:val="388600"/>
              </w:rPr>
              <w:t>Achieving activity</w:t>
            </w:r>
            <w:r w:rsidRPr="009D1CC6">
              <w:rPr>
                <w:rFonts w:cs="Arial"/>
              </w:rPr>
              <w:t xml:space="preserve"> – </w:t>
            </w:r>
            <w:r w:rsidRPr="009D1CC6">
              <w:rPr>
                <w:rFonts w:cs="Arial"/>
                <w:b/>
              </w:rPr>
              <w:t xml:space="preserve">organisations score out of 2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161B7E52" w14:textId="77777777" w:rsidR="009055F5" w:rsidRPr="009D1CC6" w:rsidRDefault="009055F5" w:rsidP="0008263E">
            <w:pPr>
              <w:rPr>
                <w:rFonts w:cs="Arial"/>
              </w:rPr>
            </w:pPr>
            <w:r w:rsidRPr="009D1CC6">
              <w:rPr>
                <w:rFonts w:cs="Arial"/>
              </w:rPr>
              <w:t xml:space="preserve">Those who score </w:t>
            </w:r>
            <w:r w:rsidRPr="009D1CC6">
              <w:rPr>
                <w:rFonts w:cs="Arial"/>
                <w:b/>
              </w:rPr>
              <w:t>between 22 and 32,</w:t>
            </w:r>
            <w:r w:rsidRPr="009D1CC6">
              <w:rPr>
                <w:rFonts w:cs="Arial"/>
              </w:rPr>
              <w:t xml:space="preserve"> adding all outcome scores in all domains, are rated</w:t>
            </w:r>
            <w:r w:rsidRPr="009D1CC6">
              <w:rPr>
                <w:rFonts w:cs="Arial"/>
                <w:b/>
                <w:color w:val="7030A0"/>
              </w:rPr>
              <w:t xml:space="preserve"> </w:t>
            </w:r>
            <w:r w:rsidRPr="0034461C">
              <w:rPr>
                <w:rFonts w:cs="Arial"/>
                <w:b/>
                <w:color w:val="388600"/>
              </w:rPr>
              <w:t>Achieving</w:t>
            </w:r>
          </w:p>
        </w:tc>
      </w:tr>
      <w:tr w:rsidR="009055F5" w:rsidRPr="009D1CC6" w14:paraId="4049F418" w14:textId="77777777" w:rsidTr="0008263E">
        <w:trPr>
          <w:trHeight w:val="850"/>
        </w:trPr>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5571158D" w14:textId="77777777" w:rsidR="009055F5" w:rsidRPr="009D1CC6" w:rsidRDefault="009055F5" w:rsidP="0008263E">
            <w:pPr>
              <w:rPr>
                <w:rFonts w:cs="Arial"/>
              </w:rPr>
            </w:pPr>
            <w:r w:rsidRPr="009D1CC6">
              <w:rPr>
                <w:rFonts w:cs="Arial"/>
                <w:b/>
                <w:color w:val="7030A0"/>
              </w:rPr>
              <w:t>Excelling activity</w:t>
            </w:r>
            <w:r w:rsidRPr="009D1CC6">
              <w:rPr>
                <w:rFonts w:cs="Arial"/>
              </w:rPr>
              <w:t xml:space="preserve"> – </w:t>
            </w:r>
            <w:r w:rsidRPr="009D1CC6">
              <w:rPr>
                <w:rFonts w:cs="Arial"/>
                <w:b/>
              </w:rPr>
              <w:t xml:space="preserve">organisations score out of 3 </w:t>
            </w:r>
            <w:r w:rsidRPr="009D1CC6">
              <w:rPr>
                <w:rFonts w:cs="Arial"/>
              </w:rPr>
              <w:t>for each outcome</w:t>
            </w:r>
          </w:p>
        </w:tc>
        <w:tc>
          <w:tcPr>
            <w:tcW w:w="6799" w:type="dxa"/>
            <w:tcBorders>
              <w:top w:val="single" w:sz="4" w:space="0" w:color="768692" w:themeColor="accent2"/>
              <w:left w:val="single" w:sz="4" w:space="0" w:color="768692" w:themeColor="accent2"/>
              <w:bottom w:val="single" w:sz="4" w:space="0" w:color="768692" w:themeColor="accent2"/>
              <w:right w:val="single" w:sz="4" w:space="0" w:color="768692" w:themeColor="accent2"/>
            </w:tcBorders>
            <w:vAlign w:val="center"/>
          </w:tcPr>
          <w:p w14:paraId="6E54A4FA" w14:textId="77777777" w:rsidR="009055F5" w:rsidRPr="009D1CC6" w:rsidRDefault="009055F5" w:rsidP="0008263E">
            <w:pPr>
              <w:rPr>
                <w:rFonts w:cs="Arial"/>
              </w:rPr>
            </w:pPr>
            <w:r w:rsidRPr="009D1CC6">
              <w:rPr>
                <w:rFonts w:cs="Arial"/>
              </w:rPr>
              <w:t xml:space="preserve">Those who score </w:t>
            </w:r>
            <w:r w:rsidRPr="009D1CC6">
              <w:rPr>
                <w:rFonts w:cs="Arial"/>
                <w:b/>
              </w:rPr>
              <w:t>33,</w:t>
            </w:r>
            <w:r w:rsidRPr="009D1CC6">
              <w:rPr>
                <w:rFonts w:cs="Arial"/>
              </w:rPr>
              <w:t xml:space="preserve"> adding all outcome scores in all domains, are rated</w:t>
            </w:r>
            <w:r w:rsidRPr="009D1CC6">
              <w:rPr>
                <w:rFonts w:cs="Arial"/>
                <w:b/>
                <w:color w:val="7030A0"/>
              </w:rPr>
              <w:t xml:space="preserve"> Excelling</w:t>
            </w:r>
          </w:p>
        </w:tc>
      </w:tr>
    </w:tbl>
    <w:p w14:paraId="70261E7F" w14:textId="77777777" w:rsidR="009055F5" w:rsidRPr="009D1CC6" w:rsidRDefault="009055F5" w:rsidP="00BB480F"/>
    <w:p w14:paraId="016CEFEB" w14:textId="77777777" w:rsidR="00BB480F" w:rsidRPr="009D1CC6" w:rsidRDefault="00BB480F" w:rsidP="00B0463F">
      <w:pPr>
        <w:rPr>
          <w:rFonts w:cs="Arial"/>
        </w:rPr>
      </w:pPr>
    </w:p>
    <w:p w14:paraId="4B3CAE90" w14:textId="77777777" w:rsidR="00BB480F" w:rsidRPr="009D1CC6" w:rsidRDefault="00BB480F" w:rsidP="00BB480F">
      <w:pPr>
        <w:rPr>
          <w:rFonts w:cs="Arial"/>
        </w:rPr>
      </w:pPr>
    </w:p>
    <w:p w14:paraId="720199E3" w14:textId="77777777" w:rsidR="00BB480F" w:rsidRDefault="00BB480F" w:rsidP="00DC4927">
      <w:pPr>
        <w:rPr>
          <w:rFonts w:cs="Arial"/>
        </w:rPr>
      </w:pPr>
      <w:r w:rsidRPr="009D1CC6">
        <w:rPr>
          <w:rFonts w:cs="Arial"/>
        </w:rPr>
        <w:br w:type="page"/>
      </w:r>
    </w:p>
    <w:p w14:paraId="42797B06" w14:textId="77777777" w:rsidR="006D534F" w:rsidRPr="00DC4927" w:rsidRDefault="006D534F" w:rsidP="00DC4927">
      <w:pPr>
        <w:rPr>
          <w:rFonts w:cs="Arial"/>
        </w:rPr>
      </w:pPr>
    </w:p>
    <w:tbl>
      <w:tblPr>
        <w:tblStyle w:val="TableGrid"/>
        <w:tblpPr w:leftFromText="180" w:rightFromText="180" w:horzAnchor="margin" w:tblpY="244"/>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6883"/>
        <w:gridCol w:w="6886"/>
      </w:tblGrid>
      <w:tr w:rsidR="00376093" w:rsidRPr="00376093" w14:paraId="1CDD0599" w14:textId="77777777" w:rsidTr="00376093">
        <w:tc>
          <w:tcPr>
            <w:tcW w:w="13948" w:type="dxa"/>
            <w:gridSpan w:val="2"/>
            <w:shd w:val="clear" w:color="auto" w:fill="BDDEFF" w:themeFill="text2" w:themeFillTint="33"/>
            <w:vAlign w:val="center"/>
          </w:tcPr>
          <w:p w14:paraId="49715BD6" w14:textId="77777777" w:rsidR="00BB480F" w:rsidRPr="00C93306" w:rsidRDefault="00CA57DF" w:rsidP="00DC4927">
            <w:pPr>
              <w:shd w:val="clear" w:color="auto" w:fill="BDDEFF" w:themeFill="text2" w:themeFillTint="33"/>
              <w:rPr>
                <w:rFonts w:cs="Arial"/>
                <w:b/>
                <w:color w:val="auto"/>
                <w:sz w:val="28"/>
                <w:szCs w:val="28"/>
              </w:rPr>
            </w:pPr>
            <w:r>
              <w:rPr>
                <w:rFonts w:cs="Arial"/>
                <w:b/>
                <w:color w:val="auto"/>
                <w:sz w:val="28"/>
                <w:szCs w:val="28"/>
              </w:rPr>
              <w:t xml:space="preserve">Appendix 1b: </w:t>
            </w:r>
            <w:r w:rsidR="00DC4927">
              <w:rPr>
                <w:rFonts w:cs="Arial"/>
                <w:b/>
                <w:color w:val="auto"/>
                <w:sz w:val="28"/>
                <w:szCs w:val="28"/>
              </w:rPr>
              <w:t xml:space="preserve">Table </w:t>
            </w:r>
            <w:r w:rsidR="00ED5AB0">
              <w:rPr>
                <w:rFonts w:cs="Arial"/>
                <w:b/>
                <w:color w:val="auto"/>
                <w:sz w:val="28"/>
                <w:szCs w:val="28"/>
              </w:rPr>
              <w:t>2</w:t>
            </w:r>
            <w:r w:rsidR="00DC4927">
              <w:rPr>
                <w:rFonts w:cs="Arial"/>
                <w:b/>
                <w:color w:val="auto"/>
                <w:sz w:val="28"/>
                <w:szCs w:val="28"/>
              </w:rPr>
              <w:t xml:space="preserve"> </w:t>
            </w:r>
            <w:r w:rsidR="00BB480F" w:rsidRPr="00C93306">
              <w:rPr>
                <w:rFonts w:cs="Arial"/>
                <w:b/>
                <w:color w:val="auto"/>
                <w:sz w:val="28"/>
                <w:szCs w:val="28"/>
              </w:rPr>
              <w:t>EDS Action Plan</w:t>
            </w:r>
          </w:p>
        </w:tc>
      </w:tr>
      <w:tr w:rsidR="00376093" w:rsidRPr="00376093" w14:paraId="73E39650" w14:textId="77777777" w:rsidTr="00376093">
        <w:tc>
          <w:tcPr>
            <w:tcW w:w="6974" w:type="dxa"/>
            <w:shd w:val="clear" w:color="auto" w:fill="BDDEFF" w:themeFill="text2" w:themeFillTint="33"/>
            <w:vAlign w:val="center"/>
          </w:tcPr>
          <w:p w14:paraId="662C84CA" w14:textId="77777777" w:rsidR="00BB480F" w:rsidRPr="00376093" w:rsidRDefault="00BB480F" w:rsidP="00376093">
            <w:pPr>
              <w:shd w:val="clear" w:color="auto" w:fill="BDDEFF" w:themeFill="text2" w:themeFillTint="33"/>
              <w:spacing w:after="160" w:line="259" w:lineRule="auto"/>
              <w:jc w:val="center"/>
              <w:rPr>
                <w:rFonts w:cs="Arial"/>
                <w:b/>
                <w:color w:val="auto"/>
              </w:rPr>
            </w:pPr>
            <w:r w:rsidRPr="00376093">
              <w:rPr>
                <w:rFonts w:cs="Arial"/>
                <w:b/>
                <w:color w:val="auto"/>
              </w:rPr>
              <w:t xml:space="preserve">EDS </w:t>
            </w:r>
            <w:proofErr w:type="gramStart"/>
            <w:r w:rsidRPr="00376093">
              <w:rPr>
                <w:rFonts w:cs="Arial"/>
                <w:b/>
                <w:color w:val="auto"/>
              </w:rPr>
              <w:t>Lead</w:t>
            </w:r>
            <w:proofErr w:type="gramEnd"/>
          </w:p>
        </w:tc>
        <w:tc>
          <w:tcPr>
            <w:tcW w:w="6974" w:type="dxa"/>
            <w:shd w:val="clear" w:color="auto" w:fill="BDDEFF" w:themeFill="text2" w:themeFillTint="33"/>
            <w:vAlign w:val="center"/>
          </w:tcPr>
          <w:p w14:paraId="54EF1ACA" w14:textId="77777777" w:rsidR="00BB480F" w:rsidRPr="00376093" w:rsidRDefault="00BB480F" w:rsidP="00376093">
            <w:pPr>
              <w:shd w:val="clear" w:color="auto" w:fill="BDDEFF" w:themeFill="text2" w:themeFillTint="33"/>
              <w:spacing w:after="160" w:line="259" w:lineRule="auto"/>
              <w:jc w:val="center"/>
              <w:rPr>
                <w:rFonts w:cs="Arial"/>
                <w:b/>
                <w:color w:val="auto"/>
              </w:rPr>
            </w:pPr>
            <w:r w:rsidRPr="00376093">
              <w:rPr>
                <w:rFonts w:cs="Arial"/>
                <w:b/>
                <w:color w:val="auto"/>
              </w:rPr>
              <w:t>Year(s) active</w:t>
            </w:r>
          </w:p>
        </w:tc>
      </w:tr>
      <w:tr w:rsidR="00BB480F" w:rsidRPr="009D1CC6" w14:paraId="2159A752" w14:textId="77777777" w:rsidTr="00376093">
        <w:tc>
          <w:tcPr>
            <w:tcW w:w="6974" w:type="dxa"/>
            <w:shd w:val="clear" w:color="auto" w:fill="FFFFFF" w:themeFill="background1"/>
            <w:vAlign w:val="center"/>
          </w:tcPr>
          <w:p w14:paraId="7D0A8095" w14:textId="77777777" w:rsidR="00BB480F" w:rsidRPr="009D1CC6" w:rsidRDefault="003B7955" w:rsidP="00C93306">
            <w:pPr>
              <w:pStyle w:val="TableText"/>
            </w:pPr>
            <w:r>
              <w:t>Mojisola Green</w:t>
            </w:r>
            <w:r w:rsidR="00487721">
              <w:t>/</w:t>
            </w:r>
            <w:r>
              <w:t>Terry Vine</w:t>
            </w:r>
          </w:p>
        </w:tc>
        <w:tc>
          <w:tcPr>
            <w:tcW w:w="6974" w:type="dxa"/>
            <w:shd w:val="clear" w:color="auto" w:fill="FFFFFF" w:themeFill="background1"/>
            <w:vAlign w:val="center"/>
          </w:tcPr>
          <w:p w14:paraId="16F3C858" w14:textId="77777777" w:rsidR="00BB480F" w:rsidRPr="009D1CC6" w:rsidRDefault="002E2CB7" w:rsidP="00C93306">
            <w:pPr>
              <w:pStyle w:val="TableText"/>
            </w:pPr>
            <w:r w:rsidRPr="007C00D4">
              <w:t>April 2</w:t>
            </w:r>
            <w:r w:rsidR="00B6306B" w:rsidRPr="007C00D4">
              <w:t>6</w:t>
            </w:r>
            <w:r w:rsidRPr="007C00D4">
              <w:t xml:space="preserve"> – March 2</w:t>
            </w:r>
            <w:r w:rsidR="003172AD" w:rsidRPr="007C00D4">
              <w:t>8</w:t>
            </w:r>
          </w:p>
        </w:tc>
      </w:tr>
      <w:tr w:rsidR="00BB480F" w:rsidRPr="009D1CC6" w14:paraId="03B89043" w14:textId="77777777" w:rsidTr="00376093">
        <w:tc>
          <w:tcPr>
            <w:tcW w:w="6974" w:type="dxa"/>
            <w:shd w:val="clear" w:color="auto" w:fill="BDDEFF" w:themeFill="text2" w:themeFillTint="33"/>
            <w:vAlign w:val="center"/>
          </w:tcPr>
          <w:p w14:paraId="0774B5FB" w14:textId="77777777" w:rsidR="00BB480F" w:rsidRPr="00376093" w:rsidRDefault="00BB480F" w:rsidP="00E33027">
            <w:pPr>
              <w:spacing w:after="160" w:line="259" w:lineRule="auto"/>
              <w:jc w:val="center"/>
              <w:rPr>
                <w:rFonts w:cs="Arial"/>
                <w:b/>
                <w:color w:val="auto"/>
              </w:rPr>
            </w:pPr>
            <w:r w:rsidRPr="00376093">
              <w:rPr>
                <w:rFonts w:cs="Arial"/>
                <w:b/>
                <w:color w:val="auto"/>
              </w:rPr>
              <w:t>EDS Sponsor</w:t>
            </w:r>
          </w:p>
        </w:tc>
        <w:tc>
          <w:tcPr>
            <w:tcW w:w="6974" w:type="dxa"/>
            <w:shd w:val="clear" w:color="auto" w:fill="BDDEFF" w:themeFill="text2" w:themeFillTint="33"/>
            <w:vAlign w:val="center"/>
          </w:tcPr>
          <w:p w14:paraId="237612B6" w14:textId="77777777" w:rsidR="00BB480F" w:rsidRPr="00376093" w:rsidRDefault="00BB480F" w:rsidP="00E33027">
            <w:pPr>
              <w:spacing w:after="160" w:line="259" w:lineRule="auto"/>
              <w:jc w:val="center"/>
              <w:rPr>
                <w:rFonts w:cs="Arial"/>
                <w:b/>
                <w:color w:val="auto"/>
              </w:rPr>
            </w:pPr>
            <w:r w:rsidRPr="00376093">
              <w:rPr>
                <w:rFonts w:cs="Arial"/>
                <w:b/>
                <w:color w:val="auto"/>
              </w:rPr>
              <w:t>Authorisation date</w:t>
            </w:r>
          </w:p>
        </w:tc>
      </w:tr>
      <w:tr w:rsidR="00BB480F" w:rsidRPr="009D1CC6" w14:paraId="533F7FD6" w14:textId="77777777" w:rsidTr="00376093">
        <w:tc>
          <w:tcPr>
            <w:tcW w:w="6974" w:type="dxa"/>
            <w:shd w:val="clear" w:color="auto" w:fill="FFFFFF" w:themeFill="background1"/>
            <w:vAlign w:val="center"/>
          </w:tcPr>
          <w:p w14:paraId="5A82FA09" w14:textId="77777777" w:rsidR="00BB480F" w:rsidRPr="009D1CC6" w:rsidRDefault="00C24EB1" w:rsidP="00C93306">
            <w:pPr>
              <w:pStyle w:val="TableText"/>
            </w:pPr>
            <w:r w:rsidRPr="00FF02E0">
              <w:t>Martin Fahy, Chief Nurse (Rosa Waddingham DLN Cluster Chief Nurse)</w:t>
            </w:r>
          </w:p>
        </w:tc>
        <w:tc>
          <w:tcPr>
            <w:tcW w:w="6974" w:type="dxa"/>
            <w:shd w:val="clear" w:color="auto" w:fill="FFFFFF" w:themeFill="background1"/>
            <w:vAlign w:val="center"/>
          </w:tcPr>
          <w:p w14:paraId="6DBEFEBD" w14:textId="77777777" w:rsidR="00BB480F" w:rsidRPr="009D1CC6" w:rsidRDefault="007C00D4" w:rsidP="00C93306">
            <w:pPr>
              <w:pStyle w:val="TableText"/>
            </w:pPr>
            <w:r w:rsidRPr="00B8315C">
              <w:t xml:space="preserve">TBC </w:t>
            </w:r>
            <w:r w:rsidR="00A668D3" w:rsidRPr="00B8315C">
              <w:t>February 202</w:t>
            </w:r>
            <w:r w:rsidR="00B6306B" w:rsidRPr="00B8315C">
              <w:t>6</w:t>
            </w:r>
          </w:p>
        </w:tc>
      </w:tr>
    </w:tbl>
    <w:p w14:paraId="4618133A" w14:textId="77777777" w:rsidR="00BB480F" w:rsidRPr="009D1CC6" w:rsidRDefault="00BB480F" w:rsidP="00BB480F">
      <w:pPr>
        <w:rPr>
          <w:rFonts w:cs="Arial"/>
        </w:rPr>
      </w:pPr>
    </w:p>
    <w:tbl>
      <w:tblPr>
        <w:tblStyle w:val="TableGrid"/>
        <w:tblW w:w="0" w:type="auto"/>
        <w:tblBorders>
          <w:top w:val="single" w:sz="4" w:space="0" w:color="768692" w:themeColor="accent2"/>
          <w:left w:val="single" w:sz="4" w:space="0" w:color="768692" w:themeColor="accent2"/>
          <w:bottom w:val="single" w:sz="4" w:space="0" w:color="768692" w:themeColor="accent2"/>
          <w:right w:val="single" w:sz="4" w:space="0" w:color="768692" w:themeColor="accent2"/>
          <w:insideH w:val="single" w:sz="4" w:space="0" w:color="768692" w:themeColor="accent2"/>
          <w:insideV w:val="single" w:sz="4" w:space="0" w:color="768692" w:themeColor="accent2"/>
        </w:tblBorders>
        <w:tblCellMar>
          <w:top w:w="62" w:type="dxa"/>
          <w:left w:w="62" w:type="dxa"/>
          <w:bottom w:w="62" w:type="dxa"/>
          <w:right w:w="62" w:type="dxa"/>
        </w:tblCellMar>
        <w:tblLook w:val="04A0" w:firstRow="1" w:lastRow="0" w:firstColumn="1" w:lastColumn="0" w:noHBand="0" w:noVBand="1"/>
      </w:tblPr>
      <w:tblGrid>
        <w:gridCol w:w="1129"/>
        <w:gridCol w:w="3130"/>
        <w:gridCol w:w="3693"/>
        <w:gridCol w:w="4114"/>
        <w:gridCol w:w="1530"/>
      </w:tblGrid>
      <w:tr w:rsidR="00BB480F" w:rsidRPr="00ED529B" w14:paraId="2E750E60" w14:textId="77777777" w:rsidTr="00F16966">
        <w:tc>
          <w:tcPr>
            <w:tcW w:w="1129" w:type="dxa"/>
            <w:shd w:val="clear" w:color="auto" w:fill="BDDEFF" w:themeFill="accent1" w:themeFillTint="33"/>
          </w:tcPr>
          <w:p w14:paraId="24A673C9" w14:textId="77777777" w:rsidR="00BB480F" w:rsidRPr="00ED529B" w:rsidRDefault="00BB480F" w:rsidP="00E33027">
            <w:pPr>
              <w:rPr>
                <w:rFonts w:cs="Arial"/>
                <w:b/>
              </w:rPr>
            </w:pPr>
            <w:r w:rsidRPr="00ED529B">
              <w:rPr>
                <w:rFonts w:cs="Arial"/>
                <w:b/>
              </w:rPr>
              <w:t xml:space="preserve">Domain </w:t>
            </w:r>
          </w:p>
        </w:tc>
        <w:tc>
          <w:tcPr>
            <w:tcW w:w="3130" w:type="dxa"/>
            <w:shd w:val="clear" w:color="auto" w:fill="BDDEFF" w:themeFill="accent1" w:themeFillTint="33"/>
          </w:tcPr>
          <w:p w14:paraId="20B4A616" w14:textId="77777777" w:rsidR="00BB480F" w:rsidRPr="00ED529B" w:rsidRDefault="00BB480F" w:rsidP="00E33027">
            <w:pPr>
              <w:rPr>
                <w:rFonts w:cs="Arial"/>
                <w:b/>
              </w:rPr>
            </w:pPr>
            <w:r w:rsidRPr="00ED529B">
              <w:rPr>
                <w:rFonts w:cs="Arial"/>
                <w:b/>
              </w:rPr>
              <w:t xml:space="preserve">Outcome </w:t>
            </w:r>
          </w:p>
        </w:tc>
        <w:tc>
          <w:tcPr>
            <w:tcW w:w="3693" w:type="dxa"/>
            <w:shd w:val="clear" w:color="auto" w:fill="BDDEFF" w:themeFill="accent1" w:themeFillTint="33"/>
          </w:tcPr>
          <w:p w14:paraId="4D545915" w14:textId="77777777" w:rsidR="00BB480F" w:rsidRPr="00ED529B" w:rsidRDefault="00BB480F" w:rsidP="00E33027">
            <w:pPr>
              <w:rPr>
                <w:rFonts w:cs="Arial"/>
                <w:b/>
              </w:rPr>
            </w:pPr>
            <w:r w:rsidRPr="00ED529B">
              <w:rPr>
                <w:rFonts w:cs="Arial"/>
                <w:b/>
              </w:rPr>
              <w:t>Objective</w:t>
            </w:r>
          </w:p>
        </w:tc>
        <w:tc>
          <w:tcPr>
            <w:tcW w:w="4114" w:type="dxa"/>
            <w:shd w:val="clear" w:color="auto" w:fill="BDDEFF" w:themeFill="accent1" w:themeFillTint="33"/>
          </w:tcPr>
          <w:p w14:paraId="37EA5239" w14:textId="77777777" w:rsidR="00BB480F" w:rsidRPr="00ED529B" w:rsidRDefault="00BB480F" w:rsidP="00E33027">
            <w:pPr>
              <w:rPr>
                <w:rFonts w:cs="Arial"/>
                <w:b/>
              </w:rPr>
            </w:pPr>
            <w:r w:rsidRPr="00ED529B">
              <w:rPr>
                <w:rFonts w:cs="Arial"/>
                <w:b/>
              </w:rPr>
              <w:t>Action</w:t>
            </w:r>
          </w:p>
        </w:tc>
        <w:tc>
          <w:tcPr>
            <w:tcW w:w="1530" w:type="dxa"/>
            <w:shd w:val="clear" w:color="auto" w:fill="BDDEFF" w:themeFill="accent1" w:themeFillTint="33"/>
          </w:tcPr>
          <w:p w14:paraId="33611525" w14:textId="77777777" w:rsidR="00BB480F" w:rsidRPr="00ED529B" w:rsidRDefault="00BB480F" w:rsidP="00E33027">
            <w:pPr>
              <w:rPr>
                <w:rFonts w:cs="Arial"/>
                <w:b/>
              </w:rPr>
            </w:pPr>
            <w:r w:rsidRPr="00ED529B">
              <w:rPr>
                <w:rFonts w:cs="Arial"/>
                <w:b/>
              </w:rPr>
              <w:t>Completion date</w:t>
            </w:r>
          </w:p>
        </w:tc>
      </w:tr>
      <w:tr w:rsidR="00BB480F" w:rsidRPr="00ED529B" w14:paraId="441F473F" w14:textId="77777777" w:rsidTr="00F16966">
        <w:trPr>
          <w:cantSplit/>
          <w:trHeight w:val="1020"/>
        </w:trPr>
        <w:tc>
          <w:tcPr>
            <w:tcW w:w="1129" w:type="dxa"/>
            <w:vMerge w:val="restart"/>
            <w:shd w:val="clear" w:color="auto" w:fill="BDDEFF" w:themeFill="accent1" w:themeFillTint="33"/>
            <w:textDirection w:val="btLr"/>
            <w:vAlign w:val="center"/>
          </w:tcPr>
          <w:p w14:paraId="5BB53BDC" w14:textId="77777777" w:rsidR="00BB480F" w:rsidRPr="00ED529B" w:rsidRDefault="00BB480F" w:rsidP="00E33027">
            <w:pPr>
              <w:ind w:left="113" w:right="113"/>
              <w:jc w:val="center"/>
              <w:rPr>
                <w:rFonts w:cs="Arial"/>
              </w:rPr>
            </w:pPr>
            <w:r w:rsidRPr="00ED529B">
              <w:rPr>
                <w:rFonts w:cs="Arial"/>
                <w:b/>
              </w:rPr>
              <w:t>Domain 1: Commissioned or provided services</w:t>
            </w:r>
          </w:p>
          <w:p w14:paraId="52C64F99" w14:textId="77777777" w:rsidR="00BB480F" w:rsidRPr="00ED529B" w:rsidRDefault="00BB480F" w:rsidP="00E33027">
            <w:pPr>
              <w:ind w:left="113" w:right="113"/>
              <w:jc w:val="center"/>
              <w:rPr>
                <w:rFonts w:cs="Arial"/>
              </w:rPr>
            </w:pPr>
          </w:p>
        </w:tc>
        <w:tc>
          <w:tcPr>
            <w:tcW w:w="3130" w:type="dxa"/>
            <w:shd w:val="clear" w:color="auto" w:fill="BDDEFF" w:themeFill="accent1" w:themeFillTint="33"/>
          </w:tcPr>
          <w:p w14:paraId="1CE870E8" w14:textId="77777777" w:rsidR="00BB480F" w:rsidRPr="00ED529B" w:rsidRDefault="00BB480F" w:rsidP="00E33027">
            <w:pPr>
              <w:rPr>
                <w:rFonts w:cs="Arial"/>
              </w:rPr>
            </w:pPr>
            <w:r w:rsidRPr="00ED529B">
              <w:rPr>
                <w:rFonts w:cs="Arial"/>
              </w:rPr>
              <w:t>1A:</w:t>
            </w:r>
            <w:r w:rsidR="009945D8" w:rsidRPr="00ED529B">
              <w:rPr>
                <w:rFonts w:cs="Arial"/>
              </w:rPr>
              <w:t xml:space="preserve"> </w:t>
            </w:r>
            <w:r w:rsidRPr="00ED529B">
              <w:rPr>
                <w:rFonts w:cs="Arial"/>
              </w:rPr>
              <w:t>Patients (service users) have required levels of access to the service</w:t>
            </w:r>
          </w:p>
        </w:tc>
        <w:tc>
          <w:tcPr>
            <w:tcW w:w="3693" w:type="dxa"/>
          </w:tcPr>
          <w:p w14:paraId="1C404355" w14:textId="77777777" w:rsidR="003B6850" w:rsidRPr="00ED529B" w:rsidRDefault="003B6850" w:rsidP="003B6850">
            <w:pPr>
              <w:textAlignment w:val="baseline"/>
            </w:pPr>
            <w:r w:rsidRPr="00ED529B">
              <w:t>Data collection and analysis through monitoring and review patient and service user feedback</w:t>
            </w:r>
            <w:r w:rsidR="00AD6D58" w:rsidRPr="00ED529B">
              <w:t>.</w:t>
            </w:r>
          </w:p>
          <w:p w14:paraId="6863DF8E" w14:textId="77777777" w:rsidR="00EA3A6C" w:rsidRPr="00ED529B" w:rsidRDefault="00EA3A6C" w:rsidP="001E02E2">
            <w:pPr>
              <w:textAlignment w:val="baseline"/>
            </w:pPr>
          </w:p>
          <w:p w14:paraId="5A8435F5" w14:textId="77777777" w:rsidR="00EA3A6C" w:rsidRPr="00ED529B" w:rsidRDefault="00EA3A6C" w:rsidP="001E02E2">
            <w:pPr>
              <w:textAlignment w:val="baseline"/>
            </w:pPr>
          </w:p>
          <w:p w14:paraId="1D16DD02" w14:textId="77777777" w:rsidR="00EA3A6C" w:rsidRPr="00ED529B" w:rsidRDefault="00EA3A6C" w:rsidP="001E02E2">
            <w:pPr>
              <w:textAlignment w:val="baseline"/>
            </w:pPr>
          </w:p>
        </w:tc>
        <w:tc>
          <w:tcPr>
            <w:tcW w:w="4114" w:type="dxa"/>
          </w:tcPr>
          <w:p w14:paraId="112969E0" w14:textId="77777777" w:rsidR="009C0353" w:rsidRPr="00ED529B" w:rsidRDefault="002C76E2" w:rsidP="00B103BB">
            <w:pPr>
              <w:textAlignment w:val="baseline"/>
              <w:rPr>
                <w:rStyle w:val="CommentReference"/>
              </w:rPr>
            </w:pPr>
            <w:r w:rsidRPr="00ED529B">
              <w:rPr>
                <w:rFonts w:eastAsia="Times New Roman" w:cs="Arial"/>
                <w:bCs/>
                <w:color w:val="auto"/>
              </w:rPr>
              <w:t>O</w:t>
            </w:r>
            <w:r w:rsidR="00B103BB" w:rsidRPr="00ED529B">
              <w:rPr>
                <w:rFonts w:eastAsia="Times New Roman" w:cs="Arial"/>
                <w:bCs/>
                <w:color w:val="auto"/>
              </w:rPr>
              <w:t xml:space="preserve">ngoing monitoring of </w:t>
            </w:r>
            <w:r w:rsidR="00BE5AD8" w:rsidRPr="00ED529B">
              <w:rPr>
                <w:rFonts w:eastAsia="Times New Roman" w:cs="Arial"/>
                <w:lang w:eastAsia="en-GB"/>
              </w:rPr>
              <w:t>SATOD</w:t>
            </w:r>
            <w:r w:rsidR="00BE5AD8" w:rsidRPr="00ED529B">
              <w:rPr>
                <w:rFonts w:eastAsia="Times New Roman" w:cs="Arial"/>
                <w:bCs/>
                <w:color w:val="auto"/>
              </w:rPr>
              <w:t xml:space="preserve"> </w:t>
            </w:r>
            <w:r w:rsidR="00B103BB" w:rsidRPr="00ED529B">
              <w:rPr>
                <w:rFonts w:eastAsia="Times New Roman" w:cs="Arial"/>
                <w:bCs/>
                <w:color w:val="auto"/>
              </w:rPr>
              <w:t xml:space="preserve">quarterly </w:t>
            </w:r>
            <w:r w:rsidR="00E006F8" w:rsidRPr="00ED529B">
              <w:rPr>
                <w:rFonts w:eastAsia="Times New Roman" w:cs="Arial"/>
                <w:bCs/>
                <w:color w:val="auto"/>
              </w:rPr>
              <w:t>information.</w:t>
            </w:r>
            <w:r w:rsidR="00E006F8" w:rsidRPr="00ED529B">
              <w:rPr>
                <w:rStyle w:val="CommentReference"/>
              </w:rPr>
              <w:t xml:space="preserve"> </w:t>
            </w:r>
          </w:p>
          <w:p w14:paraId="7CCF692C" w14:textId="77777777" w:rsidR="002C76E2" w:rsidRPr="00ED529B" w:rsidRDefault="009C0353" w:rsidP="00B103BB">
            <w:pPr>
              <w:textAlignment w:val="baseline"/>
              <w:rPr>
                <w:rFonts w:eastAsia="Times New Roman" w:cs="Arial"/>
                <w:bCs/>
                <w:color w:val="auto"/>
              </w:rPr>
            </w:pPr>
            <w:r w:rsidRPr="00ED529B">
              <w:rPr>
                <w:rFonts w:eastAsia="Times New Roman" w:cs="Arial"/>
                <w:bCs/>
                <w:color w:val="auto"/>
              </w:rPr>
              <w:t>A</w:t>
            </w:r>
            <w:r w:rsidR="00B05BAF" w:rsidRPr="00ED529B">
              <w:rPr>
                <w:rFonts w:eastAsia="Times New Roman" w:cs="Arial"/>
                <w:bCs/>
                <w:color w:val="auto"/>
              </w:rPr>
              <w:t>lign with all the KPIs in the service spec and saving babies live</w:t>
            </w:r>
          </w:p>
          <w:p w14:paraId="3C02C308" w14:textId="77777777" w:rsidR="00D55FB6" w:rsidRPr="00ED529B" w:rsidRDefault="00D55FB6" w:rsidP="00B103BB">
            <w:pPr>
              <w:textAlignment w:val="baseline"/>
              <w:rPr>
                <w:rFonts w:eastAsia="Times New Roman" w:cs="Arial"/>
                <w:bCs/>
                <w:color w:val="auto"/>
              </w:rPr>
            </w:pPr>
          </w:p>
          <w:p w14:paraId="5100E219" w14:textId="77777777" w:rsidR="00015991" w:rsidRPr="00ED529B" w:rsidRDefault="00015991" w:rsidP="007327C1">
            <w:pPr>
              <w:textAlignment w:val="baseline"/>
              <w:rPr>
                <w:rFonts w:eastAsia="Times New Roman" w:cs="Arial"/>
                <w:bCs/>
                <w:color w:val="auto"/>
              </w:rPr>
            </w:pPr>
          </w:p>
        </w:tc>
        <w:tc>
          <w:tcPr>
            <w:tcW w:w="1530" w:type="dxa"/>
          </w:tcPr>
          <w:p w14:paraId="29EEAAE8" w14:textId="77777777" w:rsidR="00BB480F" w:rsidRPr="00ED529B" w:rsidRDefault="00A668D3" w:rsidP="00376093">
            <w:pPr>
              <w:pStyle w:val="TableText"/>
            </w:pPr>
            <w:r w:rsidRPr="00ED529B">
              <w:t>March 2</w:t>
            </w:r>
            <w:r w:rsidR="000C0D89" w:rsidRPr="00ED529B">
              <w:t>7</w:t>
            </w:r>
          </w:p>
        </w:tc>
      </w:tr>
      <w:tr w:rsidR="00BB480F" w:rsidRPr="00ED529B" w14:paraId="05EE2957" w14:textId="77777777" w:rsidTr="00F16966">
        <w:trPr>
          <w:cantSplit/>
          <w:trHeight w:val="1020"/>
        </w:trPr>
        <w:tc>
          <w:tcPr>
            <w:tcW w:w="1129" w:type="dxa"/>
            <w:vMerge/>
            <w:shd w:val="clear" w:color="auto" w:fill="BDDEFF" w:themeFill="accent1" w:themeFillTint="33"/>
          </w:tcPr>
          <w:p w14:paraId="7EFD01DE" w14:textId="77777777" w:rsidR="00BB480F" w:rsidRPr="00ED529B" w:rsidRDefault="00BB480F" w:rsidP="00E33027">
            <w:pPr>
              <w:rPr>
                <w:rFonts w:cs="Arial"/>
              </w:rPr>
            </w:pPr>
          </w:p>
        </w:tc>
        <w:tc>
          <w:tcPr>
            <w:tcW w:w="3130" w:type="dxa"/>
            <w:shd w:val="clear" w:color="auto" w:fill="BDDEFF" w:themeFill="accent1" w:themeFillTint="33"/>
          </w:tcPr>
          <w:p w14:paraId="4B3D9483" w14:textId="77777777" w:rsidR="00BB480F" w:rsidRPr="00ED529B" w:rsidRDefault="00BB480F" w:rsidP="00E33027">
            <w:pPr>
              <w:rPr>
                <w:rFonts w:cs="Arial"/>
              </w:rPr>
            </w:pPr>
            <w:r w:rsidRPr="00ED529B">
              <w:rPr>
                <w:rFonts w:cs="Arial"/>
              </w:rPr>
              <w:t>1B: Individual patients (service users) health needs are met</w:t>
            </w:r>
          </w:p>
        </w:tc>
        <w:tc>
          <w:tcPr>
            <w:tcW w:w="3693" w:type="dxa"/>
          </w:tcPr>
          <w:p w14:paraId="147750F7" w14:textId="77777777" w:rsidR="00BB480F" w:rsidRPr="00ED529B" w:rsidRDefault="00734E4E" w:rsidP="00376093">
            <w:pPr>
              <w:pStyle w:val="TableText"/>
            </w:pPr>
            <w:r w:rsidRPr="00ED529B">
              <w:t>Monitoring and r</w:t>
            </w:r>
            <w:r w:rsidR="00501E36" w:rsidRPr="00ED529B">
              <w:t xml:space="preserve">eporting </w:t>
            </w:r>
            <w:r w:rsidR="00CE7F47" w:rsidRPr="00ED529B">
              <w:t xml:space="preserve">of </w:t>
            </w:r>
            <w:r w:rsidR="00DD02D0" w:rsidRPr="00ED529B">
              <w:t xml:space="preserve">smoking cessation </w:t>
            </w:r>
            <w:r w:rsidRPr="00ED529B">
              <w:t xml:space="preserve">equality </w:t>
            </w:r>
            <w:r w:rsidR="00CE7F47" w:rsidRPr="00ED529B">
              <w:t>data</w:t>
            </w:r>
            <w:r w:rsidR="00AD6D58" w:rsidRPr="00ED529B">
              <w:t>.</w:t>
            </w:r>
          </w:p>
          <w:p w14:paraId="4069D25F" w14:textId="77777777" w:rsidR="00B931F6" w:rsidRPr="00ED529B" w:rsidRDefault="00B931F6" w:rsidP="00376093">
            <w:pPr>
              <w:pStyle w:val="TableText"/>
            </w:pPr>
          </w:p>
          <w:p w14:paraId="36B85AA8" w14:textId="77777777" w:rsidR="00B931F6" w:rsidRPr="00ED529B" w:rsidRDefault="00B931F6" w:rsidP="00376093">
            <w:pPr>
              <w:pStyle w:val="TableText"/>
            </w:pPr>
          </w:p>
          <w:p w14:paraId="597AB832" w14:textId="77777777" w:rsidR="00B931F6" w:rsidRPr="00ED529B" w:rsidRDefault="00B931F6" w:rsidP="00376093">
            <w:pPr>
              <w:pStyle w:val="TableText"/>
            </w:pPr>
          </w:p>
          <w:p w14:paraId="53F935D9" w14:textId="77777777" w:rsidR="00B931F6" w:rsidRDefault="00C64ACE" w:rsidP="00376093">
            <w:pPr>
              <w:pStyle w:val="TableText"/>
            </w:pPr>
            <w:r>
              <w:t xml:space="preserve"> </w:t>
            </w:r>
          </w:p>
          <w:p w14:paraId="1A939DF3" w14:textId="77777777" w:rsidR="00C64ACE" w:rsidRPr="00ED529B" w:rsidRDefault="00C64ACE" w:rsidP="00376093">
            <w:pPr>
              <w:pStyle w:val="TableText"/>
            </w:pPr>
          </w:p>
          <w:p w14:paraId="2C1F3E22" w14:textId="77777777" w:rsidR="00B931F6" w:rsidRPr="00ED529B" w:rsidRDefault="00B931F6" w:rsidP="00376093">
            <w:pPr>
              <w:pStyle w:val="TableText"/>
            </w:pPr>
          </w:p>
          <w:p w14:paraId="459F636F" w14:textId="77777777" w:rsidR="00385FBA" w:rsidRPr="00ED529B" w:rsidRDefault="00385FBA" w:rsidP="003D3DA6">
            <w:pPr>
              <w:pStyle w:val="BodyText"/>
              <w:spacing w:after="120" w:line="249" w:lineRule="auto"/>
              <w:ind w:right="527"/>
            </w:pPr>
          </w:p>
          <w:p w14:paraId="0EB6854D" w14:textId="77777777" w:rsidR="00B931F6" w:rsidRPr="00ED529B" w:rsidRDefault="00385FBA" w:rsidP="003D3DA6">
            <w:pPr>
              <w:pStyle w:val="BodyText"/>
              <w:spacing w:after="120" w:line="249" w:lineRule="auto"/>
              <w:ind w:right="527"/>
            </w:pPr>
            <w:r w:rsidRPr="00ED529B">
              <w:t>Support the i</w:t>
            </w:r>
            <w:r w:rsidR="003448AF" w:rsidRPr="00ED529B">
              <w:t>mplemen</w:t>
            </w:r>
            <w:r w:rsidR="00D669E7" w:rsidRPr="00ED529B">
              <w:t xml:space="preserve">tation of </w:t>
            </w:r>
            <w:r w:rsidR="003448AF" w:rsidRPr="00ED529B">
              <w:t>the NHSE</w:t>
            </w:r>
            <w:r w:rsidR="00D37851" w:rsidRPr="00ED529B">
              <w:t xml:space="preserve"> </w:t>
            </w:r>
            <w:r w:rsidR="003448AF" w:rsidRPr="00ED529B">
              <w:t>Accessible Information Standard (AIS) which aims to ensure that people with a visual, hearing or learning disability have access to information they can understand, and any reasonable communication support they may need.</w:t>
            </w:r>
          </w:p>
          <w:p w14:paraId="0B2484A3" w14:textId="77777777" w:rsidR="00771815" w:rsidRPr="00ED529B" w:rsidRDefault="00771815" w:rsidP="003D3DA6">
            <w:pPr>
              <w:pStyle w:val="BodyText"/>
              <w:spacing w:after="120" w:line="249" w:lineRule="auto"/>
              <w:ind w:right="527"/>
            </w:pPr>
          </w:p>
          <w:p w14:paraId="13011465" w14:textId="77777777" w:rsidR="00A43C2E" w:rsidRPr="00ED529B" w:rsidRDefault="00A43C2E" w:rsidP="003D3DA6">
            <w:pPr>
              <w:pStyle w:val="BodyText"/>
              <w:spacing w:after="120" w:line="249" w:lineRule="auto"/>
              <w:ind w:right="527"/>
            </w:pPr>
          </w:p>
          <w:p w14:paraId="2B781C7E" w14:textId="77777777" w:rsidR="00771815" w:rsidRPr="00ED529B" w:rsidRDefault="00771815" w:rsidP="00771815">
            <w:pPr>
              <w:rPr>
                <w:rFonts w:eastAsia="Times New Roman" w:cs="Arial"/>
                <w:bCs/>
                <w:color w:val="auto"/>
              </w:rPr>
            </w:pPr>
            <w:r w:rsidRPr="00ED529B">
              <w:rPr>
                <w:rFonts w:eastAsia="Times New Roman" w:cs="Arial"/>
                <w:bCs/>
                <w:color w:val="auto"/>
              </w:rPr>
              <w:t xml:space="preserve">Continue to assess equality impact of how </w:t>
            </w:r>
            <w:r w:rsidR="00775C2E" w:rsidRPr="00ED529B">
              <w:rPr>
                <w:rFonts w:eastAsia="Times New Roman" w:cs="Arial"/>
                <w:bCs/>
                <w:color w:val="auto"/>
              </w:rPr>
              <w:t>pregnant women’s</w:t>
            </w:r>
            <w:r w:rsidRPr="00ED529B">
              <w:rPr>
                <w:rFonts w:eastAsia="Times New Roman" w:cs="Arial"/>
                <w:bCs/>
                <w:color w:val="auto"/>
              </w:rPr>
              <w:t xml:space="preserve"> </w:t>
            </w:r>
            <w:r w:rsidRPr="00ED529B">
              <w:rPr>
                <w:rFonts w:cs="Arial"/>
                <w:bCs/>
              </w:rPr>
              <w:t>health needs are met</w:t>
            </w:r>
            <w:r w:rsidRPr="00ED529B">
              <w:rPr>
                <w:rFonts w:eastAsia="Times New Roman" w:cs="Arial"/>
                <w:bCs/>
                <w:color w:val="auto"/>
              </w:rPr>
              <w:t xml:space="preserve"> by services </w:t>
            </w:r>
            <w:proofErr w:type="gramStart"/>
            <w:r w:rsidRPr="00ED529B">
              <w:rPr>
                <w:rFonts w:eastAsia="Times New Roman" w:cs="Arial"/>
                <w:bCs/>
                <w:color w:val="auto"/>
              </w:rPr>
              <w:t>through the use of</w:t>
            </w:r>
            <w:proofErr w:type="gramEnd"/>
            <w:r w:rsidRPr="00ED529B">
              <w:rPr>
                <w:rFonts w:eastAsia="Times New Roman" w:cs="Arial"/>
                <w:bCs/>
                <w:color w:val="auto"/>
              </w:rPr>
              <w:t xml:space="preserve"> appropriate EDI assessment tools.  </w:t>
            </w:r>
          </w:p>
          <w:p w14:paraId="39E9D149" w14:textId="77777777" w:rsidR="00771815" w:rsidRPr="00ED529B" w:rsidRDefault="00771815" w:rsidP="00445AC4">
            <w:pPr>
              <w:pStyle w:val="BodyText"/>
              <w:spacing w:after="120" w:line="249" w:lineRule="auto"/>
              <w:ind w:right="527"/>
            </w:pPr>
          </w:p>
        </w:tc>
        <w:tc>
          <w:tcPr>
            <w:tcW w:w="4114" w:type="dxa"/>
          </w:tcPr>
          <w:p w14:paraId="5A0EAA3F" w14:textId="77777777" w:rsidR="00593745" w:rsidRPr="00ED529B" w:rsidRDefault="00593745" w:rsidP="00593745">
            <w:pPr>
              <w:rPr>
                <w:color w:val="auto"/>
              </w:rPr>
            </w:pPr>
            <w:r w:rsidRPr="00ED529B">
              <w:rPr>
                <w:color w:val="auto"/>
              </w:rPr>
              <w:t xml:space="preserve">Ongoing reporting </w:t>
            </w:r>
            <w:r w:rsidR="00CE7F47" w:rsidRPr="00ED529B">
              <w:rPr>
                <w:color w:val="auto"/>
              </w:rPr>
              <w:t xml:space="preserve">of </w:t>
            </w:r>
            <w:r w:rsidR="00DA2108" w:rsidRPr="00ED529B">
              <w:rPr>
                <w:color w:val="auto"/>
              </w:rPr>
              <w:t>SATOD</w:t>
            </w:r>
            <w:r w:rsidR="00CE7F47" w:rsidRPr="00ED529B">
              <w:rPr>
                <w:color w:val="auto"/>
              </w:rPr>
              <w:t xml:space="preserve"> data</w:t>
            </w:r>
            <w:r w:rsidR="0057157D" w:rsidRPr="00ED529B">
              <w:rPr>
                <w:color w:val="auto"/>
              </w:rPr>
              <w:t xml:space="preserve"> </w:t>
            </w:r>
            <w:r w:rsidR="00BC44E2" w:rsidRPr="00ED529B">
              <w:rPr>
                <w:color w:val="auto"/>
              </w:rPr>
              <w:t xml:space="preserve">and additional metrics outlined in 1A and as per the </w:t>
            </w:r>
            <w:r w:rsidR="00C24EB1" w:rsidRPr="00ED529B">
              <w:rPr>
                <w:color w:val="auto"/>
              </w:rPr>
              <w:t>service</w:t>
            </w:r>
            <w:r w:rsidR="00BC44E2" w:rsidRPr="00ED529B">
              <w:rPr>
                <w:color w:val="auto"/>
              </w:rPr>
              <w:t xml:space="preserve"> specification to be reported to the LMNS Transformation Group and Tobacco Steering Group, </w:t>
            </w:r>
          </w:p>
          <w:p w14:paraId="7FA60CB9" w14:textId="77777777" w:rsidR="00136A15" w:rsidRPr="00ED529B" w:rsidRDefault="00136A15" w:rsidP="00136A15">
            <w:pPr>
              <w:pStyle w:val="TableText"/>
              <w:rPr>
                <w:color w:val="auto"/>
              </w:rPr>
            </w:pPr>
          </w:p>
          <w:p w14:paraId="20430D3F" w14:textId="77777777" w:rsidR="00C860D8" w:rsidRPr="00ED529B" w:rsidRDefault="00C860D8" w:rsidP="00136A15">
            <w:pPr>
              <w:pStyle w:val="TableText"/>
            </w:pPr>
          </w:p>
          <w:p w14:paraId="475FDD10" w14:textId="77777777" w:rsidR="00950E4D" w:rsidRPr="00ED529B" w:rsidRDefault="00950E4D" w:rsidP="00136A15">
            <w:pPr>
              <w:pStyle w:val="TableText"/>
            </w:pPr>
          </w:p>
          <w:p w14:paraId="43B08AF9" w14:textId="77777777" w:rsidR="00FE0C9E" w:rsidRPr="00ED529B" w:rsidRDefault="0016293A" w:rsidP="00FE0C9E">
            <w:pPr>
              <w:pStyle w:val="BodyText"/>
              <w:spacing w:after="120" w:line="249" w:lineRule="auto"/>
              <w:ind w:right="527"/>
            </w:pPr>
            <w:r w:rsidRPr="00ED529B">
              <w:t>Continue to raise awareness and monitor implementation of the AIS – a</w:t>
            </w:r>
            <w:r w:rsidR="003448AF" w:rsidRPr="00ED529B">
              <w:t xml:space="preserve">ll Lincolnshire </w:t>
            </w:r>
            <w:r w:rsidR="007131AA" w:rsidRPr="00ED529B">
              <w:t xml:space="preserve">maternity </w:t>
            </w:r>
            <w:r w:rsidR="003448AF" w:rsidRPr="00ED529B">
              <w:t xml:space="preserve">care </w:t>
            </w:r>
            <w:r w:rsidR="00653903" w:rsidRPr="00ED529B">
              <w:t xml:space="preserve">should </w:t>
            </w:r>
            <w:r w:rsidR="003448AF" w:rsidRPr="00ED529B">
              <w:t xml:space="preserve">legally </w:t>
            </w:r>
            <w:r w:rsidR="00653903" w:rsidRPr="00ED529B">
              <w:t>comply to t</w:t>
            </w:r>
            <w:r w:rsidR="003448AF" w:rsidRPr="00ED529B">
              <w:t xml:space="preserve">he </w:t>
            </w:r>
            <w:r w:rsidR="0017149F" w:rsidRPr="00ED529B">
              <w:t xml:space="preserve">AIS, </w:t>
            </w:r>
            <w:r w:rsidR="00FE0C9E" w:rsidRPr="00ED529B">
              <w:t xml:space="preserve">offering and </w:t>
            </w:r>
            <w:r w:rsidR="00BF2D88" w:rsidRPr="00ED529B">
              <w:t>providing easy</w:t>
            </w:r>
            <w:r w:rsidR="00FE0C9E" w:rsidRPr="00ED529B">
              <w:t xml:space="preserve"> access to information and making reasonable</w:t>
            </w:r>
            <w:r w:rsidR="00FE0C9E" w:rsidRPr="00ED529B">
              <w:rPr>
                <w:spacing w:val="24"/>
              </w:rPr>
              <w:t xml:space="preserve"> </w:t>
            </w:r>
            <w:r w:rsidR="00FE0C9E" w:rsidRPr="00ED529B">
              <w:t>adjustments</w:t>
            </w:r>
            <w:r w:rsidR="0017149F" w:rsidRPr="00ED529B">
              <w:t xml:space="preserve"> as required</w:t>
            </w:r>
            <w:r w:rsidR="00AD6D58" w:rsidRPr="00ED529B">
              <w:t>.</w:t>
            </w:r>
          </w:p>
          <w:p w14:paraId="66D05C54" w14:textId="77777777" w:rsidR="00950E4D" w:rsidRDefault="00950E4D" w:rsidP="003448AF">
            <w:pPr>
              <w:pStyle w:val="BodyText"/>
              <w:spacing w:after="120" w:line="249" w:lineRule="auto"/>
              <w:ind w:right="527"/>
            </w:pPr>
          </w:p>
          <w:p w14:paraId="6272F59B" w14:textId="77777777" w:rsidR="00C64ACE" w:rsidRPr="00ED529B" w:rsidRDefault="00C64ACE" w:rsidP="003448AF">
            <w:pPr>
              <w:pStyle w:val="BodyText"/>
              <w:spacing w:after="120" w:line="249" w:lineRule="auto"/>
              <w:ind w:right="527"/>
            </w:pPr>
          </w:p>
          <w:p w14:paraId="6F451525" w14:textId="77777777" w:rsidR="002745B2" w:rsidRPr="00ED529B" w:rsidRDefault="002745B2" w:rsidP="00445AC4">
            <w:pPr>
              <w:rPr>
                <w:rFonts w:eastAsia="Times New Roman" w:cs="Arial"/>
                <w:bCs/>
                <w:color w:val="auto"/>
              </w:rPr>
            </w:pPr>
          </w:p>
          <w:p w14:paraId="4849247A" w14:textId="77777777" w:rsidR="007A605C" w:rsidRDefault="007A605C" w:rsidP="00445AC4">
            <w:pPr>
              <w:rPr>
                <w:rFonts w:eastAsia="Times New Roman" w:cs="Arial"/>
                <w:bCs/>
                <w:color w:val="auto"/>
              </w:rPr>
            </w:pPr>
            <w:r w:rsidRPr="00ED529B">
              <w:rPr>
                <w:rFonts w:eastAsia="Times New Roman" w:cs="Arial"/>
                <w:bCs/>
                <w:color w:val="auto"/>
              </w:rPr>
              <w:t xml:space="preserve">Use of EIA and HEAT assessment to allow Health inequalities impacts to be identified so that provisions can be made to mitigate any adverse risks to </w:t>
            </w:r>
            <w:proofErr w:type="gramStart"/>
            <w:r w:rsidRPr="00ED529B">
              <w:rPr>
                <w:rFonts w:eastAsia="Times New Roman" w:cs="Arial"/>
                <w:bCs/>
                <w:color w:val="auto"/>
              </w:rPr>
              <w:t>particular groups</w:t>
            </w:r>
            <w:proofErr w:type="gramEnd"/>
            <w:r w:rsidRPr="00ED529B">
              <w:rPr>
                <w:rFonts w:eastAsia="Times New Roman" w:cs="Arial"/>
                <w:bCs/>
                <w:color w:val="auto"/>
              </w:rPr>
              <w:t xml:space="preserve">. </w:t>
            </w:r>
          </w:p>
          <w:p w14:paraId="390935DC" w14:textId="77777777" w:rsidR="00C64ACE" w:rsidRPr="00ED529B" w:rsidRDefault="00C64ACE" w:rsidP="00445AC4">
            <w:pPr>
              <w:rPr>
                <w:rFonts w:eastAsia="Times New Roman" w:cs="Arial"/>
                <w:bCs/>
                <w:color w:val="auto"/>
              </w:rPr>
            </w:pPr>
          </w:p>
          <w:p w14:paraId="31641516" w14:textId="77777777" w:rsidR="002452C9" w:rsidRPr="00ED529B" w:rsidRDefault="00085FB0" w:rsidP="00C64ACE">
            <w:pPr>
              <w:rPr>
                <w:rFonts w:eastAsia="Times New Roman" w:cs="Arial"/>
                <w:bCs/>
                <w:color w:val="auto"/>
              </w:rPr>
            </w:pPr>
            <w:r w:rsidRPr="00ED529B">
              <w:rPr>
                <w:rFonts w:eastAsia="Times New Roman" w:cs="Arial"/>
                <w:bCs/>
                <w:color w:val="auto"/>
              </w:rPr>
              <w:t xml:space="preserve">Utilise </w:t>
            </w:r>
            <w:r w:rsidR="002452C9" w:rsidRPr="00ED529B">
              <w:rPr>
                <w:rFonts w:eastAsia="Times New Roman" w:cs="Arial"/>
                <w:bCs/>
                <w:color w:val="auto"/>
              </w:rPr>
              <w:t xml:space="preserve">the </w:t>
            </w:r>
            <w:proofErr w:type="spellStart"/>
            <w:r w:rsidRPr="00ED529B">
              <w:rPr>
                <w:rFonts w:eastAsia="Times New Roman" w:cs="Arial"/>
                <w:bCs/>
                <w:color w:val="auto"/>
              </w:rPr>
              <w:t>CLeaR</w:t>
            </w:r>
            <w:proofErr w:type="spellEnd"/>
            <w:r w:rsidRPr="00ED529B">
              <w:rPr>
                <w:rFonts w:eastAsia="Times New Roman" w:cs="Arial"/>
                <w:bCs/>
                <w:color w:val="auto"/>
              </w:rPr>
              <w:t xml:space="preserve"> assessment</w:t>
            </w:r>
            <w:r w:rsidR="0008310D" w:rsidRPr="00ED529B">
              <w:rPr>
                <w:rFonts w:eastAsia="Times New Roman" w:cs="Arial"/>
                <w:bCs/>
                <w:color w:val="auto"/>
              </w:rPr>
              <w:t xml:space="preserve"> tool</w:t>
            </w:r>
            <w:r w:rsidR="002452C9" w:rsidRPr="00ED529B">
              <w:rPr>
                <w:rFonts w:eastAsia="Times New Roman" w:cs="Arial"/>
                <w:bCs/>
                <w:color w:val="auto"/>
              </w:rPr>
              <w:t>: a free self-assessment tool for measuring the success of local action to address harm from tobacco</w:t>
            </w:r>
          </w:p>
          <w:p w14:paraId="6789B080" w14:textId="77777777" w:rsidR="00A43C2E" w:rsidRPr="00ED529B" w:rsidRDefault="00085FB0" w:rsidP="00445AC4">
            <w:pPr>
              <w:rPr>
                <w:rFonts w:eastAsia="Times New Roman" w:cs="Arial"/>
                <w:bCs/>
                <w:color w:val="auto"/>
              </w:rPr>
            </w:pPr>
            <w:r w:rsidRPr="00ED529B">
              <w:rPr>
                <w:rFonts w:eastAsia="Times New Roman" w:cs="Arial"/>
                <w:bCs/>
                <w:color w:val="auto"/>
              </w:rPr>
              <w:lastRenderedPageBreak/>
              <w:t xml:space="preserve"> </w:t>
            </w:r>
            <w:hyperlink r:id="rId61" w:history="1">
              <w:r w:rsidRPr="00ED529B">
                <w:rPr>
                  <w:rStyle w:val="Hyperlink"/>
                  <w:rFonts w:eastAsia="Times New Roman" w:cs="Arial"/>
                  <w:bCs/>
                </w:rPr>
                <w:t xml:space="preserve">The </w:t>
              </w:r>
              <w:proofErr w:type="spellStart"/>
              <w:r w:rsidRPr="00ED529B">
                <w:rPr>
                  <w:rStyle w:val="Hyperlink"/>
                  <w:rFonts w:eastAsia="Times New Roman" w:cs="Arial"/>
                  <w:bCs/>
                </w:rPr>
                <w:t>CLeaR</w:t>
              </w:r>
              <w:proofErr w:type="spellEnd"/>
              <w:r w:rsidRPr="00ED529B">
                <w:rPr>
                  <w:rStyle w:val="Hyperlink"/>
                  <w:rFonts w:eastAsia="Times New Roman" w:cs="Arial"/>
                  <w:bCs/>
                </w:rPr>
                <w:t xml:space="preserve"> improvement model: excellence in tobacco control - GOV.UK</w:t>
              </w:r>
            </w:hyperlink>
          </w:p>
          <w:p w14:paraId="28451197" w14:textId="77777777" w:rsidR="00A43C2E" w:rsidRPr="00ED529B" w:rsidRDefault="00A43C2E" w:rsidP="00445AC4"/>
        </w:tc>
        <w:tc>
          <w:tcPr>
            <w:tcW w:w="1530" w:type="dxa"/>
          </w:tcPr>
          <w:p w14:paraId="7CC0A7B1" w14:textId="77777777" w:rsidR="00BB480F" w:rsidRPr="00ED529B" w:rsidRDefault="00A668D3" w:rsidP="00376093">
            <w:pPr>
              <w:pStyle w:val="TableText"/>
            </w:pPr>
            <w:r w:rsidRPr="00ED529B">
              <w:lastRenderedPageBreak/>
              <w:t>March 26</w:t>
            </w:r>
          </w:p>
        </w:tc>
      </w:tr>
      <w:tr w:rsidR="00BB480F" w:rsidRPr="00ED529B" w14:paraId="1DF1ED8E" w14:textId="77777777" w:rsidTr="00F16966">
        <w:trPr>
          <w:cantSplit/>
          <w:trHeight w:val="1020"/>
        </w:trPr>
        <w:tc>
          <w:tcPr>
            <w:tcW w:w="1129" w:type="dxa"/>
            <w:vMerge/>
            <w:shd w:val="clear" w:color="auto" w:fill="BDDEFF" w:themeFill="accent1" w:themeFillTint="33"/>
          </w:tcPr>
          <w:p w14:paraId="1CB4A1C9" w14:textId="77777777" w:rsidR="00BB480F" w:rsidRPr="00ED529B" w:rsidRDefault="00BB480F" w:rsidP="00E33027">
            <w:pPr>
              <w:rPr>
                <w:rFonts w:cs="Arial"/>
              </w:rPr>
            </w:pPr>
          </w:p>
        </w:tc>
        <w:tc>
          <w:tcPr>
            <w:tcW w:w="3130" w:type="dxa"/>
            <w:shd w:val="clear" w:color="auto" w:fill="BDDEFF" w:themeFill="accent1" w:themeFillTint="33"/>
          </w:tcPr>
          <w:p w14:paraId="58AF51D1" w14:textId="77777777" w:rsidR="00BB480F" w:rsidRPr="00ED529B" w:rsidRDefault="00BB480F" w:rsidP="00E33027">
            <w:pPr>
              <w:rPr>
                <w:rFonts w:cs="Arial"/>
              </w:rPr>
            </w:pPr>
            <w:r w:rsidRPr="00ED529B">
              <w:rPr>
                <w:rFonts w:cs="Arial"/>
              </w:rPr>
              <w:t>1C: When patients (service users) use the service, they are free from harm</w:t>
            </w:r>
          </w:p>
        </w:tc>
        <w:tc>
          <w:tcPr>
            <w:tcW w:w="3693" w:type="dxa"/>
          </w:tcPr>
          <w:p w14:paraId="58E2A8CC" w14:textId="77777777" w:rsidR="00943C17" w:rsidRPr="00ED529B" w:rsidRDefault="009241D5" w:rsidP="00376093">
            <w:pPr>
              <w:pStyle w:val="TableText"/>
            </w:pPr>
            <w:r w:rsidRPr="00ED529B">
              <w:t xml:space="preserve">Monitoring of </w:t>
            </w:r>
            <w:r w:rsidR="000B0E9F" w:rsidRPr="00ED529B">
              <w:t xml:space="preserve">patient safety incident </w:t>
            </w:r>
            <w:r w:rsidRPr="00ED529B">
              <w:t>data</w:t>
            </w:r>
            <w:r w:rsidR="00AD6D58" w:rsidRPr="00ED529B">
              <w:t>.</w:t>
            </w:r>
            <w:r w:rsidR="000B0E9F" w:rsidRPr="00ED529B">
              <w:t xml:space="preserve"> </w:t>
            </w:r>
          </w:p>
          <w:p w14:paraId="0A728D34" w14:textId="77777777" w:rsidR="00970888" w:rsidRPr="00ED529B" w:rsidRDefault="00970888" w:rsidP="00376093">
            <w:pPr>
              <w:pStyle w:val="TableText"/>
            </w:pPr>
          </w:p>
          <w:p w14:paraId="679FB75D" w14:textId="77777777" w:rsidR="00970888" w:rsidRPr="00ED529B" w:rsidRDefault="00970888" w:rsidP="00376093">
            <w:pPr>
              <w:pStyle w:val="TableText"/>
            </w:pPr>
          </w:p>
          <w:p w14:paraId="754A62D1" w14:textId="77777777" w:rsidR="00970888" w:rsidRPr="00ED529B" w:rsidRDefault="00C3657D" w:rsidP="00376093">
            <w:pPr>
              <w:pStyle w:val="TableText"/>
            </w:pPr>
            <w:r w:rsidRPr="00ED529B">
              <w:t>Promot</w:t>
            </w:r>
            <w:r w:rsidR="00A13BE1" w:rsidRPr="00ED529B">
              <w:t xml:space="preserve">e Zero Tolerance within </w:t>
            </w:r>
            <w:r w:rsidR="00775C2E" w:rsidRPr="00ED529B">
              <w:t>maternity</w:t>
            </w:r>
            <w:r w:rsidR="00A13BE1" w:rsidRPr="00ED529B">
              <w:t xml:space="preserve"> services</w:t>
            </w:r>
            <w:r w:rsidR="00AD6D58" w:rsidRPr="00ED529B">
              <w:t>.</w:t>
            </w:r>
          </w:p>
          <w:p w14:paraId="41BDEBAE" w14:textId="77777777" w:rsidR="00BC44E2" w:rsidRDefault="00BC44E2" w:rsidP="00376093">
            <w:pPr>
              <w:pStyle w:val="TableText"/>
            </w:pPr>
          </w:p>
          <w:p w14:paraId="2E074083" w14:textId="77777777" w:rsidR="00872031" w:rsidRPr="00ED529B" w:rsidRDefault="00872031" w:rsidP="00376093">
            <w:pPr>
              <w:pStyle w:val="TableText"/>
            </w:pPr>
          </w:p>
          <w:p w14:paraId="6742B44F" w14:textId="77777777" w:rsidR="00764EB1" w:rsidRDefault="00764EB1" w:rsidP="00376093">
            <w:pPr>
              <w:pStyle w:val="TableText"/>
              <w:rPr>
                <w:highlight w:val="yellow"/>
              </w:rPr>
            </w:pPr>
          </w:p>
          <w:p w14:paraId="050C28EC" w14:textId="77777777" w:rsidR="00BC44E2" w:rsidRPr="00ED529B" w:rsidRDefault="00764EB1" w:rsidP="00376093">
            <w:pPr>
              <w:pStyle w:val="TableText"/>
            </w:pPr>
            <w:r w:rsidRPr="001A5532">
              <w:t>Ensure s</w:t>
            </w:r>
            <w:r w:rsidR="00BC44E2" w:rsidRPr="001A5532">
              <w:t>taff receive cultural competence training</w:t>
            </w:r>
            <w:r w:rsidR="001A5532">
              <w:t>.</w:t>
            </w:r>
          </w:p>
        </w:tc>
        <w:tc>
          <w:tcPr>
            <w:tcW w:w="4114" w:type="dxa"/>
          </w:tcPr>
          <w:p w14:paraId="3E8AA0A1" w14:textId="77777777" w:rsidR="00015991" w:rsidRPr="00ED529B" w:rsidRDefault="00BA2645" w:rsidP="00943C17">
            <w:pPr>
              <w:pStyle w:val="TableText"/>
              <w:rPr>
                <w:color w:val="auto"/>
              </w:rPr>
            </w:pPr>
            <w:r w:rsidRPr="00ED529B">
              <w:rPr>
                <w:color w:val="auto"/>
              </w:rPr>
              <w:t>Ongoing monitoring through the PSIRF process and consider EDI elements in relation to this</w:t>
            </w:r>
            <w:r w:rsidR="00AD6D58" w:rsidRPr="00ED529B">
              <w:rPr>
                <w:color w:val="auto"/>
              </w:rPr>
              <w:t>.</w:t>
            </w:r>
          </w:p>
          <w:p w14:paraId="6741117C" w14:textId="77777777" w:rsidR="0027457B" w:rsidRPr="00ED529B" w:rsidRDefault="0027457B" w:rsidP="00943C17">
            <w:pPr>
              <w:pStyle w:val="TableText"/>
              <w:rPr>
                <w:color w:val="FF0000"/>
              </w:rPr>
            </w:pPr>
          </w:p>
          <w:p w14:paraId="4648A973" w14:textId="77777777" w:rsidR="0027457B" w:rsidRDefault="002745B2" w:rsidP="00943C17">
            <w:pPr>
              <w:pStyle w:val="TableText"/>
            </w:pPr>
            <w:r w:rsidRPr="00ED529B">
              <w:t>Regular c</w:t>
            </w:r>
            <w:r w:rsidR="00C3657D" w:rsidRPr="00ED529B">
              <w:t xml:space="preserve">ommunication of Zero Tolerance </w:t>
            </w:r>
            <w:r w:rsidR="00252074" w:rsidRPr="00ED529B">
              <w:t xml:space="preserve">to </w:t>
            </w:r>
            <w:proofErr w:type="gramStart"/>
            <w:r w:rsidR="00252074" w:rsidRPr="00ED529B">
              <w:t>bullying,</w:t>
            </w:r>
            <w:proofErr w:type="gramEnd"/>
            <w:r w:rsidR="00252074" w:rsidRPr="00ED529B">
              <w:t xml:space="preserve"> harassment </w:t>
            </w:r>
            <w:r w:rsidR="00D56B7A" w:rsidRPr="00ED529B">
              <w:t xml:space="preserve">discrimination and violence </w:t>
            </w:r>
            <w:r w:rsidR="00C3657D" w:rsidRPr="00ED529B">
              <w:t>statements</w:t>
            </w:r>
            <w:r w:rsidR="00252074" w:rsidRPr="00ED529B">
              <w:t>/initiatives and</w:t>
            </w:r>
            <w:r w:rsidRPr="00ED529B">
              <w:t xml:space="preserve"> </w:t>
            </w:r>
            <w:r w:rsidR="00252074" w:rsidRPr="00ED529B">
              <w:t>training</w:t>
            </w:r>
            <w:r w:rsidRPr="00ED529B">
              <w:t xml:space="preserve"> </w:t>
            </w:r>
          </w:p>
          <w:p w14:paraId="6C996DBA" w14:textId="77777777" w:rsidR="00764EB1" w:rsidRDefault="00764EB1" w:rsidP="00943C17">
            <w:pPr>
              <w:pStyle w:val="TableText"/>
            </w:pPr>
          </w:p>
          <w:p w14:paraId="55136750" w14:textId="77777777" w:rsidR="00764EB1" w:rsidRPr="00ED529B" w:rsidRDefault="001A5532" w:rsidP="00943C17">
            <w:pPr>
              <w:pStyle w:val="TableText"/>
            </w:pPr>
            <w:r w:rsidRPr="001A5532">
              <w:t>Continue to deliver s</w:t>
            </w:r>
            <w:r w:rsidR="00764EB1" w:rsidRPr="001A5532">
              <w:t>taff cultural competence training</w:t>
            </w:r>
          </w:p>
        </w:tc>
        <w:tc>
          <w:tcPr>
            <w:tcW w:w="1530" w:type="dxa"/>
          </w:tcPr>
          <w:p w14:paraId="646F53E2" w14:textId="77777777" w:rsidR="00BB480F" w:rsidRPr="00ED529B" w:rsidRDefault="00BB480F" w:rsidP="00376093">
            <w:pPr>
              <w:pStyle w:val="TableText"/>
            </w:pPr>
          </w:p>
        </w:tc>
      </w:tr>
      <w:tr w:rsidR="00BB480F" w:rsidRPr="009D1CC6" w14:paraId="6B61F3F9" w14:textId="77777777" w:rsidTr="00F16966">
        <w:trPr>
          <w:cantSplit/>
          <w:trHeight w:val="1020"/>
        </w:trPr>
        <w:tc>
          <w:tcPr>
            <w:tcW w:w="1129" w:type="dxa"/>
            <w:vMerge/>
            <w:shd w:val="clear" w:color="auto" w:fill="BDDEFF" w:themeFill="accent1" w:themeFillTint="33"/>
          </w:tcPr>
          <w:p w14:paraId="65331C01" w14:textId="77777777" w:rsidR="00BB480F" w:rsidRPr="00ED529B" w:rsidRDefault="00BB480F" w:rsidP="00E33027">
            <w:pPr>
              <w:rPr>
                <w:rFonts w:cs="Arial"/>
              </w:rPr>
            </w:pPr>
          </w:p>
        </w:tc>
        <w:tc>
          <w:tcPr>
            <w:tcW w:w="3130" w:type="dxa"/>
            <w:shd w:val="clear" w:color="auto" w:fill="BDDEFF" w:themeFill="accent1" w:themeFillTint="33"/>
          </w:tcPr>
          <w:p w14:paraId="74C62DC6" w14:textId="77777777" w:rsidR="00BB480F" w:rsidRPr="00ED529B" w:rsidRDefault="00BB480F" w:rsidP="00E33027">
            <w:pPr>
              <w:rPr>
                <w:rFonts w:cs="Arial"/>
              </w:rPr>
            </w:pPr>
            <w:r w:rsidRPr="00ED529B">
              <w:rPr>
                <w:rFonts w:cs="Arial"/>
              </w:rPr>
              <w:t>1D: Patients (service users) report positive experiences of the service</w:t>
            </w:r>
          </w:p>
        </w:tc>
        <w:tc>
          <w:tcPr>
            <w:tcW w:w="3693" w:type="dxa"/>
          </w:tcPr>
          <w:p w14:paraId="71D6F5D8" w14:textId="77777777" w:rsidR="0047289A" w:rsidRDefault="00D97BF7" w:rsidP="00376093">
            <w:pPr>
              <w:pStyle w:val="TableText"/>
            </w:pPr>
            <w:r w:rsidRPr="00ED529B">
              <w:t xml:space="preserve">Improve </w:t>
            </w:r>
            <w:r w:rsidR="007F017C" w:rsidRPr="00ED529B">
              <w:t>Engagement</w:t>
            </w:r>
            <w:r w:rsidR="0035636A" w:rsidRPr="00ED529B">
              <w:t xml:space="preserve"> with patients and their </w:t>
            </w:r>
            <w:proofErr w:type="spellStart"/>
            <w:r w:rsidR="0035636A" w:rsidRPr="00ED529B">
              <w:t>carers</w:t>
            </w:r>
            <w:proofErr w:type="spellEnd"/>
            <w:r w:rsidR="00AD6D58" w:rsidRPr="00ED529B">
              <w:t>.</w:t>
            </w:r>
          </w:p>
          <w:p w14:paraId="5EA2557B" w14:textId="77777777" w:rsidR="00D301B0" w:rsidRDefault="00D301B0" w:rsidP="00376093">
            <w:pPr>
              <w:pStyle w:val="TableText"/>
            </w:pPr>
          </w:p>
          <w:p w14:paraId="14B62CD3" w14:textId="77777777" w:rsidR="00D301B0" w:rsidRDefault="00D301B0" w:rsidP="00376093">
            <w:pPr>
              <w:pStyle w:val="TableText"/>
            </w:pPr>
          </w:p>
          <w:p w14:paraId="2BE245AA" w14:textId="77777777" w:rsidR="00D301B0" w:rsidRDefault="00D301B0" w:rsidP="00376093">
            <w:pPr>
              <w:pStyle w:val="TableText"/>
            </w:pPr>
          </w:p>
          <w:p w14:paraId="22974847" w14:textId="77777777" w:rsidR="00D301B0" w:rsidRDefault="00D301B0" w:rsidP="00376093">
            <w:pPr>
              <w:pStyle w:val="TableText"/>
            </w:pPr>
          </w:p>
          <w:p w14:paraId="20BC8424" w14:textId="77777777" w:rsidR="00D301B0" w:rsidRDefault="00D301B0" w:rsidP="00376093">
            <w:pPr>
              <w:pStyle w:val="TableText"/>
            </w:pPr>
          </w:p>
          <w:p w14:paraId="7B262354" w14:textId="77777777" w:rsidR="00D301B0" w:rsidRDefault="00D301B0" w:rsidP="00D301B0">
            <w:pPr>
              <w:pStyle w:val="TableText"/>
              <w:rPr>
                <w:highlight w:val="yellow"/>
              </w:rPr>
            </w:pPr>
          </w:p>
          <w:p w14:paraId="01264DF2" w14:textId="77777777" w:rsidR="00D301B0" w:rsidRDefault="00D301B0" w:rsidP="00D301B0">
            <w:pPr>
              <w:pStyle w:val="TableText"/>
              <w:rPr>
                <w:highlight w:val="yellow"/>
              </w:rPr>
            </w:pPr>
          </w:p>
          <w:p w14:paraId="3588FD47" w14:textId="77777777" w:rsidR="00D301B0" w:rsidRPr="00261EE7" w:rsidRDefault="00D301B0" w:rsidP="00D301B0">
            <w:pPr>
              <w:pStyle w:val="TableText"/>
            </w:pPr>
          </w:p>
          <w:p w14:paraId="636967C1" w14:textId="77777777" w:rsidR="00D301B0" w:rsidRPr="00ED529B" w:rsidRDefault="00B06C30" w:rsidP="00D301B0">
            <w:pPr>
              <w:pStyle w:val="TableText"/>
            </w:pPr>
            <w:r w:rsidRPr="00261EE7">
              <w:t xml:space="preserve">Utilise </w:t>
            </w:r>
            <w:r w:rsidR="00D301B0" w:rsidRPr="00261EE7">
              <w:t xml:space="preserve">qualitative feedback and patient stories, </w:t>
            </w:r>
            <w:r w:rsidR="00876542" w:rsidRPr="00261EE7">
              <w:t>to encourage others to cease smoking</w:t>
            </w:r>
            <w:r w:rsidR="00D301B0" w:rsidRPr="00261EE7">
              <w:t>.</w:t>
            </w:r>
          </w:p>
          <w:p w14:paraId="5DBE500C" w14:textId="77777777" w:rsidR="00D301B0" w:rsidRPr="00ED529B" w:rsidRDefault="00D301B0" w:rsidP="00376093">
            <w:pPr>
              <w:pStyle w:val="TableText"/>
            </w:pPr>
          </w:p>
        </w:tc>
        <w:tc>
          <w:tcPr>
            <w:tcW w:w="4114" w:type="dxa"/>
          </w:tcPr>
          <w:p w14:paraId="6911BCA4" w14:textId="77777777" w:rsidR="009241D5" w:rsidRPr="00ED529B" w:rsidRDefault="009241D5" w:rsidP="009241D5">
            <w:pPr>
              <w:rPr>
                <w:color w:val="auto"/>
              </w:rPr>
            </w:pPr>
            <w:r w:rsidRPr="00ED529B">
              <w:rPr>
                <w:color w:val="auto"/>
              </w:rPr>
              <w:t xml:space="preserve">Targeted engagement with </w:t>
            </w:r>
            <w:r w:rsidR="00EF7190" w:rsidRPr="00ED529B">
              <w:rPr>
                <w:color w:val="auto"/>
              </w:rPr>
              <w:t xml:space="preserve">women </w:t>
            </w:r>
            <w:r w:rsidRPr="00ED529B">
              <w:rPr>
                <w:color w:val="auto"/>
              </w:rPr>
              <w:t xml:space="preserve">and/or their parent/carers – through the </w:t>
            </w:r>
            <w:r w:rsidR="00BC44E2" w:rsidRPr="00ED529B">
              <w:rPr>
                <w:color w:val="auto"/>
              </w:rPr>
              <w:t xml:space="preserve">targeted intervention, utilising community assets and the STAAR </w:t>
            </w:r>
            <w:r w:rsidR="0049771E" w:rsidRPr="00ED529B">
              <w:rPr>
                <w:color w:val="auto"/>
              </w:rPr>
              <w:t>team gather</w:t>
            </w:r>
            <w:r w:rsidRPr="00ED529B">
              <w:rPr>
                <w:color w:val="auto"/>
              </w:rPr>
              <w:t xml:space="preserve"> their views on experiences of the service.</w:t>
            </w:r>
          </w:p>
          <w:p w14:paraId="687EC913" w14:textId="77777777" w:rsidR="00B6446C" w:rsidRPr="00ED529B" w:rsidRDefault="00BC44E2" w:rsidP="00376093">
            <w:pPr>
              <w:pStyle w:val="TableText"/>
            </w:pPr>
            <w:r w:rsidRPr="00ED529B">
              <w:t>Broaden engagement to understand those who have not accessed the service and the barriers to access?</w:t>
            </w:r>
          </w:p>
          <w:p w14:paraId="62F4D483" w14:textId="77777777" w:rsidR="00BC44E2" w:rsidRPr="00ED529B" w:rsidRDefault="00BC44E2" w:rsidP="00376093">
            <w:pPr>
              <w:pStyle w:val="TableText"/>
            </w:pPr>
          </w:p>
          <w:p w14:paraId="65899408" w14:textId="77777777" w:rsidR="00BC44E2" w:rsidRPr="00261EE7" w:rsidRDefault="00BE29E1" w:rsidP="00BC44E2">
            <w:pPr>
              <w:pStyle w:val="TableText"/>
            </w:pPr>
            <w:r w:rsidRPr="00261EE7">
              <w:t>C</w:t>
            </w:r>
            <w:r w:rsidR="00BC44E2" w:rsidRPr="00261EE7">
              <w:t>aptur</w:t>
            </w:r>
            <w:r w:rsidRPr="00261EE7">
              <w:t xml:space="preserve">e </w:t>
            </w:r>
            <w:r w:rsidR="00BC44E2" w:rsidRPr="00261EE7">
              <w:t>qualitative feedback and patient stories, and using these in campaigns (e.g., Stoptober, Better Births).</w:t>
            </w:r>
          </w:p>
          <w:p w14:paraId="6A00ED11" w14:textId="77777777" w:rsidR="00210F29" w:rsidRPr="00261EE7" w:rsidRDefault="00210F29" w:rsidP="00376093">
            <w:pPr>
              <w:pStyle w:val="TableText"/>
            </w:pPr>
          </w:p>
          <w:p w14:paraId="4093902C" w14:textId="77777777" w:rsidR="00210F29" w:rsidRPr="00ED529B" w:rsidRDefault="00BE29E1" w:rsidP="00376093">
            <w:pPr>
              <w:pStyle w:val="TableText"/>
            </w:pPr>
            <w:r w:rsidRPr="00261EE7">
              <w:t>Provide c</w:t>
            </w:r>
            <w:r w:rsidR="00210F29" w:rsidRPr="00261EE7">
              <w:t>ase stu</w:t>
            </w:r>
            <w:r w:rsidRPr="00261EE7">
              <w:t>dies</w:t>
            </w:r>
            <w:r w:rsidR="00210F29" w:rsidRPr="00261EE7">
              <w:t xml:space="preserve"> and examples of good practice </w:t>
            </w:r>
            <w:r w:rsidR="0083210B" w:rsidRPr="00261EE7">
              <w:t>in relation to EDI</w:t>
            </w:r>
            <w:r w:rsidRPr="00261EE7">
              <w:t xml:space="preserve"> and red</w:t>
            </w:r>
            <w:r w:rsidR="00261EE7" w:rsidRPr="00261EE7">
              <w:t xml:space="preserve">ucing health inequalities </w:t>
            </w:r>
            <w:r w:rsidR="00210F29" w:rsidRPr="00261EE7">
              <w:t xml:space="preserve">to be shared with other projects </w:t>
            </w:r>
            <w:r w:rsidRPr="00261EE7">
              <w:t xml:space="preserve">and </w:t>
            </w:r>
            <w:r w:rsidR="00210F29" w:rsidRPr="00261EE7">
              <w:t>providers</w:t>
            </w:r>
          </w:p>
        </w:tc>
        <w:tc>
          <w:tcPr>
            <w:tcW w:w="1530" w:type="dxa"/>
          </w:tcPr>
          <w:p w14:paraId="780ED082" w14:textId="77777777" w:rsidR="00BB480F" w:rsidRPr="009D1CC6" w:rsidRDefault="00A668D3" w:rsidP="00376093">
            <w:pPr>
              <w:pStyle w:val="TableText"/>
            </w:pPr>
            <w:r w:rsidRPr="00ED529B">
              <w:t>March 2</w:t>
            </w:r>
            <w:r w:rsidR="00972294" w:rsidRPr="00ED529B">
              <w:t>7</w:t>
            </w:r>
          </w:p>
        </w:tc>
      </w:tr>
    </w:tbl>
    <w:p w14:paraId="27D99543" w14:textId="77777777" w:rsidR="00AB1EEE" w:rsidRPr="009D1CC6" w:rsidRDefault="00BB480F">
      <w:pPr>
        <w:sectPr w:rsidR="00AB1EEE" w:rsidRPr="009D1CC6" w:rsidSect="00734336">
          <w:pgSz w:w="16838" w:h="11906" w:orient="landscape" w:code="9"/>
          <w:pgMar w:top="851" w:right="1812" w:bottom="1560" w:left="1247" w:header="624" w:footer="510" w:gutter="0"/>
          <w:cols w:space="708"/>
          <w:docGrid w:linePitch="360"/>
        </w:sectPr>
      </w:pPr>
      <w:r w:rsidRPr="009D1CC6">
        <w:br w:type="page"/>
      </w:r>
    </w:p>
    <w:p w14:paraId="61400447" w14:textId="77777777" w:rsidR="005E4CF5" w:rsidRPr="009D1CC6" w:rsidRDefault="00900DEC" w:rsidP="00F86A73">
      <w:pPr>
        <w:pStyle w:val="BodyText"/>
      </w:pPr>
      <w:r w:rsidRPr="009D1CC6">
        <w:rPr>
          <w:noProof/>
        </w:rPr>
        <w:lastRenderedPageBreak/>
        <mc:AlternateContent>
          <mc:Choice Requires="wps">
            <w:drawing>
              <wp:anchor distT="0" distB="0" distL="114300" distR="114300" simplePos="0" relativeHeight="251658240" behindDoc="1" locked="0" layoutInCell="1" allowOverlap="1" wp14:anchorId="1CD7DE53" wp14:editId="0E38CC1B">
                <wp:simplePos x="0" y="0"/>
                <wp:positionH relativeFrom="page">
                  <wp:posOffset>323850</wp:posOffset>
                </wp:positionH>
                <wp:positionV relativeFrom="page">
                  <wp:align>bottom</wp:align>
                </wp:positionV>
                <wp:extent cx="6839640" cy="4680000"/>
                <wp:effectExtent l="0" t="0" r="0" b="6350"/>
                <wp:wrapNone/>
                <wp:docPr id="2" name="back_page_holder"/>
                <wp:cNvGraphicFramePr/>
                <a:graphic xmlns:a="http://schemas.openxmlformats.org/drawingml/2006/main">
                  <a:graphicData uri="http://schemas.microsoft.com/office/word/2010/wordprocessingShape">
                    <wps:wsp>
                      <wps:cNvSpPr/>
                      <wps:spPr>
                        <a:xfrm>
                          <a:off x="0" y="0"/>
                          <a:ext cx="6839640" cy="4680000"/>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803D94C" w14:textId="77777777" w:rsidR="00747FE5" w:rsidRDefault="00747FE5"/>
                          <w:tbl>
                            <w:tblPr>
                              <w:tblStyle w:val="TableGrid"/>
                              <w:tblW w:w="0" w:type="auto"/>
                              <w:tblBorders>
                                <w:insideH w:val="single" w:sz="8" w:space="0" w:color="005EB8"/>
                              </w:tblBorders>
                              <w:tblLook w:val="04A0" w:firstRow="1" w:lastRow="0" w:firstColumn="1" w:lastColumn="0" w:noHBand="0" w:noVBand="1"/>
                            </w:tblPr>
                            <w:tblGrid>
                              <w:gridCol w:w="10040"/>
                            </w:tblGrid>
                            <w:tr w:rsidR="00AB508B" w:rsidRPr="00AB508B" w14:paraId="593E5FB3" w14:textId="77777777" w:rsidTr="00113933">
                              <w:trPr>
                                <w:trHeight w:val="4140"/>
                              </w:trPr>
                              <w:tc>
                                <w:tcPr>
                                  <w:tcW w:w="10040" w:type="dxa"/>
                                  <w:tcMar>
                                    <w:bottom w:w="1134" w:type="dxa"/>
                                  </w:tcMar>
                                  <w:vAlign w:val="bottom"/>
                                </w:tcPr>
                                <w:p w14:paraId="56B42421" w14:textId="77777777" w:rsidR="00360CD8" w:rsidRDefault="00360CD8" w:rsidP="00360CD8">
                                  <w:pPr>
                                    <w:pStyle w:val="BackPage"/>
                                  </w:pPr>
                                  <w:r>
                                    <w:t>Patient Equality Team</w:t>
                                  </w:r>
                                </w:p>
                                <w:p w14:paraId="57DAF8ED" w14:textId="77777777" w:rsidR="00360CD8" w:rsidRDefault="00360CD8" w:rsidP="00360CD8">
                                  <w:pPr>
                                    <w:pStyle w:val="BackPage"/>
                                  </w:pPr>
                                  <w:r>
                                    <w:t>NHS England and NHS Improvement</w:t>
                                  </w:r>
                                </w:p>
                                <w:p w14:paraId="068C8E5E" w14:textId="77777777" w:rsidR="00747FE5" w:rsidRPr="00AB508B" w:rsidRDefault="00360CD8" w:rsidP="00360CD8">
                                  <w:pPr>
                                    <w:pStyle w:val="BackPage"/>
                                  </w:pPr>
                                  <w:hyperlink r:id="rId62" w:history="1">
                                    <w:r w:rsidRPr="005B393B">
                                      <w:rPr>
                                        <w:rStyle w:val="Hyperlink"/>
                                      </w:rPr>
                                      <w:t>england.eandhi@nhs.net</w:t>
                                    </w:r>
                                  </w:hyperlink>
                                </w:p>
                              </w:tc>
                            </w:tr>
                            <w:tr w:rsidR="00AB508B" w:rsidRPr="00AB508B" w14:paraId="5B0D2B63" w14:textId="77777777" w:rsidTr="00113933">
                              <w:trPr>
                                <w:trHeight w:val="567"/>
                              </w:trPr>
                              <w:tc>
                                <w:tcPr>
                                  <w:tcW w:w="10040" w:type="dxa"/>
                                  <w:vAlign w:val="bottom"/>
                                </w:tcPr>
                                <w:p w14:paraId="48EA2EAB" w14:textId="77777777" w:rsidR="00AB508B" w:rsidRPr="00AB508B" w:rsidRDefault="00AB508B" w:rsidP="00AB508B">
                                  <w:pPr>
                                    <w:pStyle w:val="BackPage"/>
                                  </w:pPr>
                                </w:p>
                              </w:tc>
                            </w:tr>
                          </w:tbl>
                          <w:p w14:paraId="234669EE" w14:textId="77777777" w:rsidR="00900DEC" w:rsidRPr="000F0D5C" w:rsidRDefault="00900DEC" w:rsidP="000F0D5C">
                            <w:pPr>
                              <w:pStyle w:val="BackPage"/>
                              <w:rPr>
                                <w:sz w:val="2"/>
                                <w:szCs w:val="2"/>
                              </w:rPr>
                            </w:pPr>
                          </w:p>
                        </w:txbxContent>
                      </wps:txbx>
                      <wps:bodyPr rot="0" spcFirstLastPara="0" vertOverflow="overflow" horzOverflow="overflow" vert="horz" wrap="square" lIns="360000" tIns="45720" rIns="91440" bIns="32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D7DE53" id="back_page_holder" o:spid="_x0000_s1026" style="position:absolute;margin-left:25.5pt;margin-top:0;width:538.55pt;height:368.5pt;z-index:-251658240;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" stroked="f" strokeweight="1pt">
                <v:textbox inset="10mm,,,9mm">
                  <w:txbxContent>
                    <w:p w14:paraId="4803D94C" w14:textId="77777777" w:rsidR="00747FE5" w:rsidRDefault="00747FE5"/>
                    <w:tbl>
                      <w:tblPr>
                        <w:tblStyle w:val="TableGrid"/>
                        <w:tblW w:w="0" w:type="auto"/>
                        <w:tblBorders>
                          <w:insideH w:val="single" w:sz="8" w:space="0" w:color="005EB8"/>
                        </w:tblBorders>
                        <w:tblLook w:val="04A0" w:firstRow="1" w:lastRow="0" w:firstColumn="1" w:lastColumn="0" w:noHBand="0" w:noVBand="1"/>
                      </w:tblPr>
                      <w:tblGrid>
                        <w:gridCol w:w="10040"/>
                      </w:tblGrid>
                      <w:tr w:rsidR="00AB508B" w:rsidRPr="00AB508B" w14:paraId="593E5FB3" w14:textId="77777777" w:rsidTr="00113933">
                        <w:trPr>
                          <w:trHeight w:val="4140"/>
                        </w:trPr>
                        <w:tc>
                          <w:tcPr>
                            <w:tcW w:w="10040" w:type="dxa"/>
                            <w:tcMar>
                              <w:bottom w:w="1134" w:type="dxa"/>
                            </w:tcMar>
                            <w:vAlign w:val="bottom"/>
                          </w:tcPr>
                          <w:p w14:paraId="56B42421" w14:textId="77777777" w:rsidR="00360CD8" w:rsidRDefault="00360CD8" w:rsidP="00360CD8">
                            <w:pPr>
                              <w:pStyle w:val="BackPage"/>
                            </w:pPr>
                            <w:r>
                              <w:t>Patient Equality Team</w:t>
                            </w:r>
                          </w:p>
                          <w:p w14:paraId="57DAF8ED" w14:textId="77777777" w:rsidR="00360CD8" w:rsidRDefault="00360CD8" w:rsidP="00360CD8">
                            <w:pPr>
                              <w:pStyle w:val="BackPage"/>
                            </w:pPr>
                            <w:r>
                              <w:t>NHS England and NHS Improvement</w:t>
                            </w:r>
                          </w:p>
                          <w:p w14:paraId="068C8E5E" w14:textId="77777777" w:rsidR="00747FE5" w:rsidRPr="00AB508B" w:rsidRDefault="00360CD8" w:rsidP="00360CD8">
                            <w:pPr>
                              <w:pStyle w:val="BackPage"/>
                            </w:pPr>
                            <w:hyperlink r:id="rId63" w:history="1">
                              <w:r w:rsidRPr="005B393B">
                                <w:rPr>
                                  <w:rStyle w:val="Hyperlink"/>
                                </w:rPr>
                                <w:t>england.eandhi@nhs.net</w:t>
                              </w:r>
                            </w:hyperlink>
                          </w:p>
                        </w:tc>
                      </w:tr>
                      <w:tr w:rsidR="00AB508B" w:rsidRPr="00AB508B" w14:paraId="5B0D2B63" w14:textId="77777777" w:rsidTr="00113933">
                        <w:trPr>
                          <w:trHeight w:val="567"/>
                        </w:trPr>
                        <w:tc>
                          <w:tcPr>
                            <w:tcW w:w="10040" w:type="dxa"/>
                            <w:vAlign w:val="bottom"/>
                          </w:tcPr>
                          <w:p w14:paraId="48EA2EAB" w14:textId="77777777" w:rsidR="00AB508B" w:rsidRPr="00AB508B" w:rsidRDefault="00AB508B" w:rsidP="00AB508B">
                            <w:pPr>
                              <w:pStyle w:val="BackPage"/>
                            </w:pPr>
                          </w:p>
                        </w:tc>
                      </w:tr>
                    </w:tbl>
                    <w:p w14:paraId="234669EE" w14:textId="77777777" w:rsidR="00900DEC" w:rsidRPr="000F0D5C" w:rsidRDefault="00900DEC" w:rsidP="000F0D5C">
                      <w:pPr>
                        <w:pStyle w:val="BackPage"/>
                        <w:rPr>
                          <w:sz w:val="2"/>
                          <w:szCs w:val="2"/>
                        </w:rPr>
                      </w:pPr>
                    </w:p>
                  </w:txbxContent>
                </v:textbox>
                <w10:wrap anchorx="page" anchory="page"/>
              </v:rect>
            </w:pict>
          </mc:Fallback>
        </mc:AlternateContent>
      </w:r>
    </w:p>
    <w:sectPr w:rsidR="005E4CF5" w:rsidRPr="009D1CC6" w:rsidSect="00AB1EEE">
      <w:pgSz w:w="11906" w:h="16838" w:code="9"/>
      <w:pgMar w:top="1985" w:right="1928" w:bottom="1247" w:left="1077" w:header="624"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73A70C" w14:textId="77777777" w:rsidR="003F561F" w:rsidRDefault="003F561F" w:rsidP="00C62674">
      <w:r>
        <w:separator/>
      </w:r>
    </w:p>
  </w:endnote>
  <w:endnote w:type="continuationSeparator" w:id="0">
    <w:p w14:paraId="2EE1F1AF" w14:textId="77777777" w:rsidR="003F561F" w:rsidRDefault="003F561F" w:rsidP="00C62674">
      <w:r>
        <w:continuationSeparator/>
      </w:r>
    </w:p>
  </w:endnote>
  <w:endnote w:type="continuationNotice" w:id="1">
    <w:p w14:paraId="329092E3" w14:textId="77777777" w:rsidR="003F561F" w:rsidRDefault="003F56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Oxygen">
    <w:charset w:val="00"/>
    <w:family w:val="auto"/>
    <w:pitch w:val="variable"/>
    <w:sig w:usb0="A00000EF" w:usb1="4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984B0" w14:textId="77777777" w:rsidR="00254CE2" w:rsidRPr="0034461C" w:rsidRDefault="00254CE2">
    <w:pPr>
      <w:pStyle w:val="Footer"/>
      <w:rPr>
        <w:color w:val="657682"/>
      </w:rPr>
    </w:pPr>
    <w:r>
      <w:rPr>
        <w:noProof/>
      </w:rPr>
      <mc:AlternateContent>
        <mc:Choice Requires="wps">
          <w:drawing>
            <wp:anchor distT="0" distB="0" distL="114300" distR="114300" simplePos="0" relativeHeight="251659264" behindDoc="1" locked="0" layoutInCell="1" allowOverlap="1" wp14:anchorId="1A040FA4" wp14:editId="28D8D135">
              <wp:simplePos x="485775" y="10058400"/>
              <wp:positionH relativeFrom="page">
                <wp:posOffset>323850</wp:posOffset>
              </wp:positionH>
              <wp:positionV relativeFrom="page">
                <wp:posOffset>10009505</wp:posOffset>
              </wp:positionV>
              <wp:extent cx="6839640" cy="0"/>
              <wp:effectExtent l="0" t="0" r="0" b="0"/>
              <wp:wrapNone/>
              <wp:docPr id="4" name="Straight Connector 4"/>
              <wp:cNvGraphicFramePr/>
              <a:graphic xmlns:a="http://schemas.openxmlformats.org/drawingml/2006/main">
                <a:graphicData uri="http://schemas.microsoft.com/office/word/2010/wordprocessingShape">
                  <wps:wsp>
                    <wps:cNvCnPr/>
                    <wps:spPr>
                      <a:xfrm>
                        <a:off x="0" y="0"/>
                        <a:ext cx="6839640" cy="0"/>
                      </a:xfrm>
                      <a:prstGeom prst="line">
                        <a:avLst/>
                      </a:prstGeom>
                      <a:ln w="12700">
                        <a:solidFill>
                          <a:srgbClr val="005EB8"/>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79DE0CC" id="Straight Connector 4" o:spid="_x0000_s1026" style="position:absolute;z-index:-251657216;visibility:visible;mso-wrap-style:square;mso-width-percent:0;mso-wrap-distance-left:9pt;mso-wrap-distance-top:0;mso-wrap-distance-right:9pt;mso-wrap-distance-bottom:0;mso-position-horizontal:absolute;mso-position-horizontal-relative:page;mso-position-vertical:absolute;mso-position-vertical-relative:page;mso-width-percent:0;mso-width-relative:margin" from="25.5pt,788.15pt" to="564.05pt,78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" strokecolor="#005eb8" strokeweight="1pt">
              <v:stroke joinstyle="miter"/>
              <w10:wrap anchorx="page" anchory="page"/>
            </v:line>
          </w:pict>
        </mc:Fallback>
      </mc:AlternateContent>
    </w:r>
    <w:r w:rsidRPr="0034461C">
      <w:rPr>
        <w:color w:val="auto"/>
      </w:rPr>
      <w:fldChar w:fldCharType="begin"/>
    </w:r>
    <w:r w:rsidRPr="0034461C">
      <w:rPr>
        <w:color w:val="auto"/>
      </w:rPr>
      <w:instrText xml:space="preserve"> page </w:instrText>
    </w:r>
    <w:r w:rsidRPr="0034461C">
      <w:rPr>
        <w:color w:val="auto"/>
      </w:rPr>
      <w:fldChar w:fldCharType="separate"/>
    </w:r>
    <w:r w:rsidRPr="0034461C">
      <w:rPr>
        <w:noProof/>
        <w:color w:val="auto"/>
      </w:rPr>
      <w:t>1</w:t>
    </w:r>
    <w:r w:rsidRPr="0034461C">
      <w:rPr>
        <w:color w:val="auto"/>
      </w:rPr>
      <w:fldChar w:fldCharType="end"/>
    </w:r>
    <w:r w:rsidR="009945D8" w:rsidRPr="0034461C">
      <w:rPr>
        <w:color w:val="auto"/>
      </w:rPr>
      <w:t xml:space="preserve"> </w:t>
    </w:r>
    <w:r w:rsidRPr="00CF3E44">
      <w:rPr>
        <w:rStyle w:val="FooterPipe"/>
      </w:rPr>
      <w:t>|</w:t>
    </w:r>
    <w:r w:rsidR="009945D8" w:rsidRPr="0034461C">
      <w:rPr>
        <w:color w:val="657682"/>
      </w:rPr>
      <w:t xml:space="preserve"> </w:t>
    </w:r>
    <w:r w:rsidR="00CC3E38" w:rsidRPr="0034461C">
      <w:rPr>
        <w:color w:val="657682"/>
      </w:rPr>
      <w:t xml:space="preserve">LICB EDS D1 Report </w:t>
    </w:r>
    <w:r w:rsidR="00BC45DC" w:rsidRPr="0034461C">
      <w:rPr>
        <w:color w:val="657682"/>
      </w:rPr>
      <w:t>(April 202</w:t>
    </w:r>
    <w:r w:rsidR="00A43678" w:rsidRPr="0034461C">
      <w:rPr>
        <w:color w:val="657682"/>
      </w:rPr>
      <w:t>4</w:t>
    </w:r>
    <w:r w:rsidR="00BC45DC" w:rsidRPr="0034461C">
      <w:rPr>
        <w:color w:val="657682"/>
      </w:rPr>
      <w:t>-Mar 202</w:t>
    </w:r>
    <w:r w:rsidR="00A43678" w:rsidRPr="0034461C">
      <w:rPr>
        <w:color w:val="657682"/>
      </w:rPr>
      <w:t>5</w:t>
    </w:r>
    <w:r w:rsidR="00BC45DC" w:rsidRPr="0034461C">
      <w:rPr>
        <w:color w:val="657682"/>
      </w:rPr>
      <w:t xml:space="preserve">) </w:t>
    </w:r>
    <w:r w:rsidR="00423186" w:rsidRPr="0034461C">
      <w:rPr>
        <w:color w:val="657682"/>
      </w:rPr>
      <w:t>– Dec 2</w:t>
    </w:r>
    <w:r w:rsidR="00A43678" w:rsidRPr="0034461C">
      <w:rPr>
        <w:color w:val="657682"/>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41FD9C" w14:textId="77777777" w:rsidR="003F561F" w:rsidRDefault="003F561F" w:rsidP="00C62674">
      <w:r>
        <w:separator/>
      </w:r>
    </w:p>
  </w:footnote>
  <w:footnote w:type="continuationSeparator" w:id="0">
    <w:p w14:paraId="11A40B1D" w14:textId="77777777" w:rsidR="003F561F" w:rsidRDefault="003F561F" w:rsidP="00C62674">
      <w:r>
        <w:continuationSeparator/>
      </w:r>
    </w:p>
  </w:footnote>
  <w:footnote w:type="continuationNotice" w:id="1">
    <w:p w14:paraId="2484B1A8" w14:textId="77777777" w:rsidR="003F561F" w:rsidRDefault="003F561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906FB8" w14:textId="77777777" w:rsidR="00254CE2" w:rsidRDefault="00286221">
    <w:pPr>
      <w:pStyle w:val="Header"/>
    </w:pPr>
    <w:r>
      <w:rPr>
        <w:noProof/>
      </w:rPr>
      <w:drawing>
        <wp:anchor distT="0" distB="0" distL="114300" distR="114300" simplePos="0" relativeHeight="251658241" behindDoc="1" locked="0" layoutInCell="1" allowOverlap="1" wp14:anchorId="3B57826C" wp14:editId="7FF8CFB6">
          <wp:simplePos x="0" y="0"/>
          <wp:positionH relativeFrom="page">
            <wp:posOffset>6034405</wp:posOffset>
          </wp:positionH>
          <wp:positionV relativeFrom="page">
            <wp:posOffset>428625</wp:posOffset>
          </wp:positionV>
          <wp:extent cx="1098000" cy="828000"/>
          <wp:effectExtent l="0" t="0" r="6985" b="0"/>
          <wp:wrapNone/>
          <wp:docPr id="18" name="Picture 18" descr="Logo NHS Eng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Logo NHS Englan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8000" cy="82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C7D0C3" w14:textId="77777777" w:rsidR="00425299" w:rsidRDefault="0042529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82041" w14:textId="77777777" w:rsidR="00254CE2" w:rsidRDefault="00254CE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10684" w14:textId="77777777" w:rsidR="00425299" w:rsidRDefault="0042529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309C3"/>
    <w:multiLevelType w:val="multilevel"/>
    <w:tmpl w:val="75129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401981"/>
    <w:multiLevelType w:val="multilevel"/>
    <w:tmpl w:val="BFEEBD28"/>
    <w:name w:val="nhs_bodytext"/>
    <w:styleLink w:val="NHSBodyText"/>
    <w:lvl w:ilvl="0">
      <w:start w:val="1"/>
      <w:numFmt w:val="decimal"/>
      <w:pStyle w:val="BodyText2"/>
      <w:lvlText w:val="%1."/>
      <w:lvlJc w:val="left"/>
      <w:pPr>
        <w:tabs>
          <w:tab w:val="num" w:pos="567"/>
        </w:tabs>
        <w:ind w:left="567" w:hanging="567"/>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7F9181E"/>
    <w:multiLevelType w:val="hybridMultilevel"/>
    <w:tmpl w:val="ED2AFF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870B8B"/>
    <w:multiLevelType w:val="multilevel"/>
    <w:tmpl w:val="FE64C92E"/>
    <w:name w:val="nhs_headings"/>
    <w:styleLink w:val="NHSHeadings"/>
    <w:lvl w:ilvl="0">
      <w:start w:val="1"/>
      <w:numFmt w:val="decimal"/>
      <w:pStyle w:val="Heading1Numbered"/>
      <w:suff w:val="space"/>
      <w:lvlText w:val="%1."/>
      <w:lvlJc w:val="left"/>
      <w:pPr>
        <w:ind w:left="0" w:firstLine="0"/>
      </w:pPr>
      <w:rPr>
        <w:rFonts w:hint="default"/>
      </w:rPr>
    </w:lvl>
    <w:lvl w:ilvl="1">
      <w:start w:val="1"/>
      <w:numFmt w:val="decimal"/>
      <w:pStyle w:val="Heading2Numbered"/>
      <w:suff w:val="space"/>
      <w:lvlText w:val="%1.%2"/>
      <w:lvlJc w:val="left"/>
      <w:pPr>
        <w:ind w:left="0" w:firstLine="0"/>
      </w:pPr>
      <w:rPr>
        <w:rFonts w:hint="default"/>
      </w:rPr>
    </w:lvl>
    <w:lvl w:ilvl="2">
      <w:start w:val="1"/>
      <w:numFmt w:val="decimal"/>
      <w:pStyle w:val="Heading3Numbered"/>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13B82E06"/>
    <w:multiLevelType w:val="multilevel"/>
    <w:tmpl w:val="3D08CF68"/>
    <w:name w:val="nhs_bullets"/>
    <w:styleLink w:val="NHSBullets"/>
    <w:lvl w:ilvl="0">
      <w:start w:val="1"/>
      <w:numFmt w:val="bullet"/>
      <w:pStyle w:val="ListBullet"/>
      <w:lvlText w:val=""/>
      <w:lvlJc w:val="left"/>
      <w:pPr>
        <w:tabs>
          <w:tab w:val="num" w:pos="567"/>
        </w:tabs>
        <w:ind w:left="851" w:hanging="284"/>
      </w:pPr>
      <w:rPr>
        <w:rFonts w:ascii="Symbol" w:hAnsi="Symbol" w:hint="default"/>
        <w:color w:val="005EB8"/>
      </w:rPr>
    </w:lvl>
    <w:lvl w:ilvl="1">
      <w:start w:val="1"/>
      <w:numFmt w:val="bullet"/>
      <w:pStyle w:val="ListBullet2"/>
      <w:lvlText w:val="‒"/>
      <w:lvlJc w:val="left"/>
      <w:pPr>
        <w:tabs>
          <w:tab w:val="num" w:pos="1134"/>
        </w:tabs>
        <w:ind w:left="1134" w:hanging="283"/>
      </w:pPr>
      <w:rPr>
        <w:rFonts w:ascii="Arial" w:hAnsi="Arial" w:hint="default"/>
        <w:color w:val="005EB8"/>
      </w:rPr>
    </w:lvl>
    <w:lvl w:ilvl="2">
      <w:start w:val="1"/>
      <w:numFmt w:val="bullet"/>
      <w:pStyle w:val="ListBullet3"/>
      <w:lvlText w:val=""/>
      <w:lvlJc w:val="left"/>
      <w:pPr>
        <w:tabs>
          <w:tab w:val="num" w:pos="1072"/>
        </w:tabs>
        <w:ind w:left="1043" w:hanging="329"/>
      </w:pPr>
      <w:rPr>
        <w:rFonts w:ascii="Symbol" w:hAnsi="Symbol" w:hint="default"/>
        <w:color w:val="auto"/>
      </w:rPr>
    </w:lvl>
    <w:lvl w:ilvl="3">
      <w:start w:val="1"/>
      <w:numFmt w:val="bullet"/>
      <w:pStyle w:val="ListBullet4"/>
      <w:lvlText w:val=""/>
      <w:lvlJc w:val="left"/>
      <w:pPr>
        <w:tabs>
          <w:tab w:val="num" w:pos="1429"/>
        </w:tabs>
        <w:ind w:left="1429" w:hanging="357"/>
      </w:pPr>
      <w:rPr>
        <w:rFonts w:ascii="Symbol" w:hAnsi="Symbol" w:hint="default"/>
        <w:color w:val="auto"/>
      </w:rPr>
    </w:lvl>
    <w:lvl w:ilvl="4">
      <w:start w:val="1"/>
      <w:numFmt w:val="bullet"/>
      <w:pStyle w:val="ListBullet5"/>
      <w:lvlText w:val=""/>
      <w:lvlJc w:val="left"/>
      <w:pPr>
        <w:tabs>
          <w:tab w:val="num" w:pos="1786"/>
        </w:tabs>
        <w:ind w:left="1786" w:hanging="357"/>
      </w:pPr>
      <w:rPr>
        <w:rFonts w:ascii="Symbol" w:hAnsi="Symbol" w:hint="default"/>
        <w:color w:val="auto"/>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41636AD"/>
    <w:multiLevelType w:val="hybridMultilevel"/>
    <w:tmpl w:val="9EFCD148"/>
    <w:lvl w:ilvl="0" w:tplc="36D846E4">
      <w:start w:val="1"/>
      <w:numFmt w:val="bullet"/>
      <w:lvlText w:val="•"/>
      <w:lvlJc w:val="left"/>
      <w:pPr>
        <w:ind w:left="1080" w:hanging="360"/>
      </w:pPr>
      <w:rPr>
        <w:rFonts w:ascii="Arial" w:hAnsi="Aria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 w15:restartNumberingAfterBreak="0">
    <w:nsid w:val="1B4F4B8C"/>
    <w:multiLevelType w:val="hybridMultilevel"/>
    <w:tmpl w:val="90B03560"/>
    <w:lvl w:ilvl="0" w:tplc="1D70A594">
      <w:start w:val="1"/>
      <w:numFmt w:val="decimal"/>
      <w:lvlText w:val="%1."/>
      <w:lvlJc w:val="left"/>
      <w:pPr>
        <w:ind w:left="360" w:hanging="360"/>
      </w:pPr>
      <w:rPr>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D5C0392"/>
    <w:multiLevelType w:val="multilevel"/>
    <w:tmpl w:val="44249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E97494D"/>
    <w:multiLevelType w:val="multilevel"/>
    <w:tmpl w:val="65E4417A"/>
    <w:name w:val="eod_numbers"/>
    <w:styleLink w:val="NHSListNumbers"/>
    <w:lvl w:ilvl="0">
      <w:start w:val="1"/>
      <w:numFmt w:val="decimal"/>
      <w:pStyle w:val="ListNumber"/>
      <w:lvlText w:val="%1)"/>
      <w:lvlJc w:val="left"/>
      <w:pPr>
        <w:tabs>
          <w:tab w:val="num" w:pos="1021"/>
        </w:tabs>
        <w:ind w:left="1021" w:hanging="454"/>
      </w:pPr>
      <w:rPr>
        <w:rFonts w:hint="default"/>
      </w:rPr>
    </w:lvl>
    <w:lvl w:ilvl="1">
      <w:start w:val="1"/>
      <w:numFmt w:val="lowerLetter"/>
      <w:pStyle w:val="ListNumber2"/>
      <w:lvlText w:val="%2)"/>
      <w:lvlJc w:val="left"/>
      <w:pPr>
        <w:tabs>
          <w:tab w:val="num" w:pos="1474"/>
        </w:tabs>
        <w:ind w:left="1474" w:hanging="453"/>
      </w:pPr>
      <w:rPr>
        <w:rFonts w:hint="default"/>
      </w:rPr>
    </w:lvl>
    <w:lvl w:ilvl="2">
      <w:start w:val="1"/>
      <w:numFmt w:val="lowerRoman"/>
      <w:pStyle w:val="ListNumber3"/>
      <w:lvlText w:val="%3)"/>
      <w:lvlJc w:val="left"/>
      <w:pPr>
        <w:tabs>
          <w:tab w:val="num" w:pos="1928"/>
        </w:tabs>
        <w:ind w:left="1928" w:hanging="454"/>
      </w:pPr>
      <w:rPr>
        <w:rFonts w:hint="default"/>
      </w:rPr>
    </w:lvl>
    <w:lvl w:ilvl="3">
      <w:start w:val="1"/>
      <w:numFmt w:val="decimal"/>
      <w:pStyle w:val="ListNumber4"/>
      <w:lvlText w:val="(%4)"/>
      <w:lvlJc w:val="left"/>
      <w:pPr>
        <w:tabs>
          <w:tab w:val="num" w:pos="1429"/>
        </w:tabs>
        <w:ind w:left="1429" w:hanging="357"/>
      </w:pPr>
      <w:rPr>
        <w:rFonts w:hint="default"/>
      </w:rPr>
    </w:lvl>
    <w:lvl w:ilvl="4">
      <w:start w:val="1"/>
      <w:numFmt w:val="lowerLetter"/>
      <w:pStyle w:val="ListNumber5"/>
      <w:lvlText w:val="(%5)"/>
      <w:lvlJc w:val="left"/>
      <w:pPr>
        <w:tabs>
          <w:tab w:val="num" w:pos="1786"/>
        </w:tabs>
        <w:ind w:left="1786" w:hanging="357"/>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EF37E34"/>
    <w:multiLevelType w:val="multilevel"/>
    <w:tmpl w:val="7D4A18DC"/>
    <w:name w:val="nhs_table_bullets"/>
    <w:styleLink w:val="NHSTableBullets"/>
    <w:lvl w:ilvl="0">
      <w:start w:val="1"/>
      <w:numFmt w:val="bullet"/>
      <w:pStyle w:val="TableBullet"/>
      <w:lvlText w:val=""/>
      <w:lvlJc w:val="left"/>
      <w:pPr>
        <w:tabs>
          <w:tab w:val="num" w:pos="284"/>
        </w:tabs>
        <w:ind w:left="284" w:hanging="284"/>
      </w:pPr>
      <w:rPr>
        <w:rFonts w:ascii="Symbol" w:hAnsi="Symbol" w:hint="default"/>
        <w:color w:val="005EB8"/>
      </w:rPr>
    </w:lvl>
    <w:lvl w:ilvl="1">
      <w:start w:val="1"/>
      <w:numFmt w:val="bullet"/>
      <w:pStyle w:val="TableBullet2"/>
      <w:lvlText w:val="‒"/>
      <w:lvlJc w:val="left"/>
      <w:pPr>
        <w:tabs>
          <w:tab w:val="num" w:pos="567"/>
        </w:tabs>
        <w:ind w:left="567" w:hanging="283"/>
      </w:pPr>
      <w:rPr>
        <w:rFonts w:ascii="Arial" w:hAnsi="Arial" w:hint="default"/>
        <w:color w:val="005EB8"/>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57B0AAF"/>
    <w:multiLevelType w:val="multilevel"/>
    <w:tmpl w:val="05608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7817DF7"/>
    <w:multiLevelType w:val="multilevel"/>
    <w:tmpl w:val="A31C1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D286306"/>
    <w:multiLevelType w:val="hybridMultilevel"/>
    <w:tmpl w:val="63D088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D3010AF"/>
    <w:multiLevelType w:val="hybridMultilevel"/>
    <w:tmpl w:val="63B6CF1E"/>
    <w:lvl w:ilvl="0" w:tplc="0809000B">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4" w15:restartNumberingAfterBreak="0">
    <w:nsid w:val="495C16AF"/>
    <w:multiLevelType w:val="hybridMultilevel"/>
    <w:tmpl w:val="8C1EF7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0E4B38"/>
    <w:multiLevelType w:val="multilevel"/>
    <w:tmpl w:val="65E4417A"/>
    <w:numStyleLink w:val="NHSListNumbers"/>
  </w:abstractNum>
  <w:abstractNum w:abstractNumId="16" w15:restartNumberingAfterBreak="0">
    <w:nsid w:val="4E6241E7"/>
    <w:multiLevelType w:val="hybridMultilevel"/>
    <w:tmpl w:val="F96AF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301B08"/>
    <w:multiLevelType w:val="hybridMultilevel"/>
    <w:tmpl w:val="9782BB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CE33D4F"/>
    <w:multiLevelType w:val="hybridMultilevel"/>
    <w:tmpl w:val="2676ED00"/>
    <w:lvl w:ilvl="0" w:tplc="D4344BFC">
      <w:start w:val="4"/>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5F9D5EEC"/>
    <w:multiLevelType w:val="hybridMultilevel"/>
    <w:tmpl w:val="B3F423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D87E95"/>
    <w:multiLevelType w:val="multilevel"/>
    <w:tmpl w:val="DB249060"/>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1" w15:restartNumberingAfterBreak="0">
    <w:nsid w:val="60FE3919"/>
    <w:multiLevelType w:val="hybridMultilevel"/>
    <w:tmpl w:val="75A256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635D48"/>
    <w:multiLevelType w:val="hybridMultilevel"/>
    <w:tmpl w:val="A1D2A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C2811D4"/>
    <w:multiLevelType w:val="multilevel"/>
    <w:tmpl w:val="34AE8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204427D"/>
    <w:multiLevelType w:val="multilevel"/>
    <w:tmpl w:val="F9CED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55F7D48"/>
    <w:multiLevelType w:val="multilevel"/>
    <w:tmpl w:val="0FF6A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7677622"/>
    <w:multiLevelType w:val="multilevel"/>
    <w:tmpl w:val="81EA7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9C00CC4"/>
    <w:multiLevelType w:val="hybridMultilevel"/>
    <w:tmpl w:val="731A1246"/>
    <w:lvl w:ilvl="0" w:tplc="FFFFFFFF">
      <w:start w:val="1"/>
      <w:numFmt w:val="bullet"/>
      <w:lvlText w:val=""/>
      <w:lvlJc w:val="left"/>
      <w:pPr>
        <w:ind w:left="720" w:hanging="360"/>
      </w:pPr>
      <w:rPr>
        <w:rFonts w:ascii="Symbol" w:hAnsi="Symbol" w:hint="default"/>
      </w:rPr>
    </w:lvl>
    <w:lvl w:ilvl="1" w:tplc="36D846E4">
      <w:start w:val="1"/>
      <w:numFmt w:val="bullet"/>
      <w:lvlText w:val="•"/>
      <w:lvlJc w:val="left"/>
      <w:pPr>
        <w:ind w:left="1080" w:hanging="360"/>
      </w:pPr>
      <w:rPr>
        <w:rFonts w:ascii="Arial" w:hAnsi="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AD33D83"/>
    <w:multiLevelType w:val="hybridMultilevel"/>
    <w:tmpl w:val="072A1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57123939">
    <w:abstractNumId w:val="4"/>
  </w:num>
  <w:num w:numId="2" w16cid:durableId="4036010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02534599">
    <w:abstractNumId w:val="8"/>
  </w:num>
  <w:num w:numId="4" w16cid:durableId="42025519">
    <w:abstractNumId w:val="9"/>
  </w:num>
  <w:num w:numId="5" w16cid:durableId="773524540">
    <w:abstractNumId w:val="3"/>
  </w:num>
  <w:num w:numId="6" w16cid:durableId="219287981">
    <w:abstractNumId w:val="1"/>
  </w:num>
  <w:num w:numId="7" w16cid:durableId="349071179">
    <w:abstractNumId w:val="6"/>
  </w:num>
  <w:num w:numId="8" w16cid:durableId="1130510231">
    <w:abstractNumId w:val="16"/>
  </w:num>
  <w:num w:numId="9" w16cid:durableId="443114089">
    <w:abstractNumId w:val="11"/>
  </w:num>
  <w:num w:numId="10" w16cid:durableId="2015377956">
    <w:abstractNumId w:val="7"/>
  </w:num>
  <w:num w:numId="11" w16cid:durableId="1600258097">
    <w:abstractNumId w:val="10"/>
  </w:num>
  <w:num w:numId="12" w16cid:durableId="383452382">
    <w:abstractNumId w:val="0"/>
  </w:num>
  <w:num w:numId="13" w16cid:durableId="926109743">
    <w:abstractNumId w:val="25"/>
  </w:num>
  <w:num w:numId="14" w16cid:durableId="1810786156">
    <w:abstractNumId w:val="24"/>
  </w:num>
  <w:num w:numId="15" w16cid:durableId="1142385628">
    <w:abstractNumId w:val="23"/>
  </w:num>
  <w:num w:numId="16" w16cid:durableId="431753752">
    <w:abstractNumId w:val="20"/>
  </w:num>
  <w:num w:numId="17" w16cid:durableId="1621230137">
    <w:abstractNumId w:val="21"/>
  </w:num>
  <w:num w:numId="18" w16cid:durableId="1772890244">
    <w:abstractNumId w:val="2"/>
  </w:num>
  <w:num w:numId="19" w16cid:durableId="267780655">
    <w:abstractNumId w:val="26"/>
  </w:num>
  <w:num w:numId="20" w16cid:durableId="101074230">
    <w:abstractNumId w:val="22"/>
  </w:num>
  <w:num w:numId="21" w16cid:durableId="1147748713">
    <w:abstractNumId w:val="19"/>
  </w:num>
  <w:num w:numId="22" w16cid:durableId="1111241257">
    <w:abstractNumId w:val="14"/>
  </w:num>
  <w:num w:numId="23" w16cid:durableId="2055890216">
    <w:abstractNumId w:val="28"/>
  </w:num>
  <w:num w:numId="24" w16cid:durableId="1470317180">
    <w:abstractNumId w:val="18"/>
  </w:num>
  <w:num w:numId="25" w16cid:durableId="1401826508">
    <w:abstractNumId w:val="17"/>
  </w:num>
  <w:num w:numId="26" w16cid:durableId="1254708797">
    <w:abstractNumId w:val="13"/>
  </w:num>
  <w:num w:numId="27" w16cid:durableId="1571575127">
    <w:abstractNumId w:val="12"/>
  </w:num>
  <w:num w:numId="28" w16cid:durableId="1375888922">
    <w:abstractNumId w:val="5"/>
  </w:num>
  <w:num w:numId="29" w16cid:durableId="2125996398">
    <w:abstractNumId w:val="2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FF7"/>
    <w:rsid w:val="00003A0F"/>
    <w:rsid w:val="00005506"/>
    <w:rsid w:val="000075A6"/>
    <w:rsid w:val="00007E89"/>
    <w:rsid w:val="00010731"/>
    <w:rsid w:val="00010B4D"/>
    <w:rsid w:val="00011B5D"/>
    <w:rsid w:val="000137D2"/>
    <w:rsid w:val="000139EF"/>
    <w:rsid w:val="000146AC"/>
    <w:rsid w:val="00014765"/>
    <w:rsid w:val="00015991"/>
    <w:rsid w:val="00015A28"/>
    <w:rsid w:val="0002069B"/>
    <w:rsid w:val="00026FB6"/>
    <w:rsid w:val="0002730C"/>
    <w:rsid w:val="0002771E"/>
    <w:rsid w:val="00027FE2"/>
    <w:rsid w:val="00031A5C"/>
    <w:rsid w:val="000336CE"/>
    <w:rsid w:val="000351CB"/>
    <w:rsid w:val="000359E6"/>
    <w:rsid w:val="000365E1"/>
    <w:rsid w:val="00036889"/>
    <w:rsid w:val="0003698B"/>
    <w:rsid w:val="00036DE1"/>
    <w:rsid w:val="00040659"/>
    <w:rsid w:val="00040A7A"/>
    <w:rsid w:val="00042CD5"/>
    <w:rsid w:val="00044621"/>
    <w:rsid w:val="00045E66"/>
    <w:rsid w:val="00050DDA"/>
    <w:rsid w:val="00054E7E"/>
    <w:rsid w:val="000552A9"/>
    <w:rsid w:val="00061AEC"/>
    <w:rsid w:val="00062771"/>
    <w:rsid w:val="0006302F"/>
    <w:rsid w:val="0006378A"/>
    <w:rsid w:val="00065116"/>
    <w:rsid w:val="0006682C"/>
    <w:rsid w:val="00066B4F"/>
    <w:rsid w:val="000672CE"/>
    <w:rsid w:val="0007009D"/>
    <w:rsid w:val="000700FB"/>
    <w:rsid w:val="00071D9F"/>
    <w:rsid w:val="000801E0"/>
    <w:rsid w:val="00080805"/>
    <w:rsid w:val="00081909"/>
    <w:rsid w:val="0008310D"/>
    <w:rsid w:val="00084742"/>
    <w:rsid w:val="00085E1C"/>
    <w:rsid w:val="00085FB0"/>
    <w:rsid w:val="0008649E"/>
    <w:rsid w:val="00087405"/>
    <w:rsid w:val="00087FD8"/>
    <w:rsid w:val="000919E3"/>
    <w:rsid w:val="00091EB2"/>
    <w:rsid w:val="00094110"/>
    <w:rsid w:val="00095643"/>
    <w:rsid w:val="000959BB"/>
    <w:rsid w:val="000960E9"/>
    <w:rsid w:val="000A0A61"/>
    <w:rsid w:val="000A0AD2"/>
    <w:rsid w:val="000A0C04"/>
    <w:rsid w:val="000A1CF5"/>
    <w:rsid w:val="000A7261"/>
    <w:rsid w:val="000A7591"/>
    <w:rsid w:val="000A787A"/>
    <w:rsid w:val="000B01C5"/>
    <w:rsid w:val="000B03A4"/>
    <w:rsid w:val="000B0E9F"/>
    <w:rsid w:val="000B4553"/>
    <w:rsid w:val="000B50D2"/>
    <w:rsid w:val="000C01D7"/>
    <w:rsid w:val="000C088D"/>
    <w:rsid w:val="000C0D89"/>
    <w:rsid w:val="000C3070"/>
    <w:rsid w:val="000C3336"/>
    <w:rsid w:val="000C3AB9"/>
    <w:rsid w:val="000C43D9"/>
    <w:rsid w:val="000C501C"/>
    <w:rsid w:val="000C6175"/>
    <w:rsid w:val="000C78EB"/>
    <w:rsid w:val="000C7BF6"/>
    <w:rsid w:val="000D0F98"/>
    <w:rsid w:val="000D27D3"/>
    <w:rsid w:val="000D2AD6"/>
    <w:rsid w:val="000D32E5"/>
    <w:rsid w:val="000D3779"/>
    <w:rsid w:val="000D6EF9"/>
    <w:rsid w:val="000E023D"/>
    <w:rsid w:val="000E0297"/>
    <w:rsid w:val="000E1FF7"/>
    <w:rsid w:val="000E3524"/>
    <w:rsid w:val="000E45DA"/>
    <w:rsid w:val="000E5881"/>
    <w:rsid w:val="000E7142"/>
    <w:rsid w:val="000E73FB"/>
    <w:rsid w:val="000F0D5C"/>
    <w:rsid w:val="000F43BC"/>
    <w:rsid w:val="000F4BCD"/>
    <w:rsid w:val="000F5077"/>
    <w:rsid w:val="000F6467"/>
    <w:rsid w:val="000F69CF"/>
    <w:rsid w:val="000F6A48"/>
    <w:rsid w:val="00100C60"/>
    <w:rsid w:val="00101A5C"/>
    <w:rsid w:val="00101ADC"/>
    <w:rsid w:val="0010297F"/>
    <w:rsid w:val="00102D1F"/>
    <w:rsid w:val="00104593"/>
    <w:rsid w:val="0010527B"/>
    <w:rsid w:val="00105A2C"/>
    <w:rsid w:val="00106650"/>
    <w:rsid w:val="00106B6E"/>
    <w:rsid w:val="001071C6"/>
    <w:rsid w:val="0011344A"/>
    <w:rsid w:val="00113933"/>
    <w:rsid w:val="001149AD"/>
    <w:rsid w:val="00116828"/>
    <w:rsid w:val="001168F4"/>
    <w:rsid w:val="00117260"/>
    <w:rsid w:val="00117AFF"/>
    <w:rsid w:val="00120A29"/>
    <w:rsid w:val="001215DC"/>
    <w:rsid w:val="001223F5"/>
    <w:rsid w:val="001241F4"/>
    <w:rsid w:val="00125024"/>
    <w:rsid w:val="0012667D"/>
    <w:rsid w:val="00127F95"/>
    <w:rsid w:val="00130FF9"/>
    <w:rsid w:val="001321B8"/>
    <w:rsid w:val="001328D4"/>
    <w:rsid w:val="00132FA5"/>
    <w:rsid w:val="0013416A"/>
    <w:rsid w:val="00135366"/>
    <w:rsid w:val="00135956"/>
    <w:rsid w:val="00136184"/>
    <w:rsid w:val="00136A15"/>
    <w:rsid w:val="00140063"/>
    <w:rsid w:val="0014017A"/>
    <w:rsid w:val="00140348"/>
    <w:rsid w:val="00140360"/>
    <w:rsid w:val="001417A6"/>
    <w:rsid w:val="00142C1E"/>
    <w:rsid w:val="00146754"/>
    <w:rsid w:val="00146937"/>
    <w:rsid w:val="00147478"/>
    <w:rsid w:val="001477FF"/>
    <w:rsid w:val="00151D59"/>
    <w:rsid w:val="001522F3"/>
    <w:rsid w:val="00152669"/>
    <w:rsid w:val="00152726"/>
    <w:rsid w:val="00155063"/>
    <w:rsid w:val="00156C0F"/>
    <w:rsid w:val="001627E0"/>
    <w:rsid w:val="0016281C"/>
    <w:rsid w:val="0016293A"/>
    <w:rsid w:val="00163554"/>
    <w:rsid w:val="00163667"/>
    <w:rsid w:val="001641D1"/>
    <w:rsid w:val="001659B6"/>
    <w:rsid w:val="001667BA"/>
    <w:rsid w:val="0017007A"/>
    <w:rsid w:val="001707D1"/>
    <w:rsid w:val="0017149F"/>
    <w:rsid w:val="00173067"/>
    <w:rsid w:val="001741F6"/>
    <w:rsid w:val="001776BA"/>
    <w:rsid w:val="001819FE"/>
    <w:rsid w:val="00181D15"/>
    <w:rsid w:val="00182A19"/>
    <w:rsid w:val="00183A12"/>
    <w:rsid w:val="00184C4C"/>
    <w:rsid w:val="0018598C"/>
    <w:rsid w:val="00190D9D"/>
    <w:rsid w:val="001921F9"/>
    <w:rsid w:val="00192FCF"/>
    <w:rsid w:val="00194410"/>
    <w:rsid w:val="00195601"/>
    <w:rsid w:val="00196F50"/>
    <w:rsid w:val="0019748F"/>
    <w:rsid w:val="001A3D7E"/>
    <w:rsid w:val="001A466F"/>
    <w:rsid w:val="001A502D"/>
    <w:rsid w:val="001A5532"/>
    <w:rsid w:val="001A5783"/>
    <w:rsid w:val="001A623A"/>
    <w:rsid w:val="001B2055"/>
    <w:rsid w:val="001B2BD1"/>
    <w:rsid w:val="001C0593"/>
    <w:rsid w:val="001C1613"/>
    <w:rsid w:val="001C1FCA"/>
    <w:rsid w:val="001C4A4B"/>
    <w:rsid w:val="001C4CE2"/>
    <w:rsid w:val="001C5457"/>
    <w:rsid w:val="001C7C12"/>
    <w:rsid w:val="001D1223"/>
    <w:rsid w:val="001D15C5"/>
    <w:rsid w:val="001D3DC9"/>
    <w:rsid w:val="001D6880"/>
    <w:rsid w:val="001D6C9C"/>
    <w:rsid w:val="001D701D"/>
    <w:rsid w:val="001D7D33"/>
    <w:rsid w:val="001E0029"/>
    <w:rsid w:val="001E02E2"/>
    <w:rsid w:val="001E124C"/>
    <w:rsid w:val="001E20E9"/>
    <w:rsid w:val="001E4F38"/>
    <w:rsid w:val="001E5A16"/>
    <w:rsid w:val="001E5F8B"/>
    <w:rsid w:val="001E6A81"/>
    <w:rsid w:val="001E7E9C"/>
    <w:rsid w:val="001F0FA9"/>
    <w:rsid w:val="001F6E10"/>
    <w:rsid w:val="002016EC"/>
    <w:rsid w:val="00202300"/>
    <w:rsid w:val="00202F67"/>
    <w:rsid w:val="00203E2A"/>
    <w:rsid w:val="0020607E"/>
    <w:rsid w:val="0020708A"/>
    <w:rsid w:val="00207248"/>
    <w:rsid w:val="00210F29"/>
    <w:rsid w:val="00211FD8"/>
    <w:rsid w:val="00214A0A"/>
    <w:rsid w:val="0021516C"/>
    <w:rsid w:val="00215F77"/>
    <w:rsid w:val="0021773E"/>
    <w:rsid w:val="002177A9"/>
    <w:rsid w:val="00220267"/>
    <w:rsid w:val="002231A5"/>
    <w:rsid w:val="002238CF"/>
    <w:rsid w:val="00223958"/>
    <w:rsid w:val="00223F0C"/>
    <w:rsid w:val="00224B11"/>
    <w:rsid w:val="002258FD"/>
    <w:rsid w:val="0022652B"/>
    <w:rsid w:val="00226B70"/>
    <w:rsid w:val="00226D16"/>
    <w:rsid w:val="00227878"/>
    <w:rsid w:val="0023629B"/>
    <w:rsid w:val="00237E6A"/>
    <w:rsid w:val="002406D6"/>
    <w:rsid w:val="00241607"/>
    <w:rsid w:val="00241AD0"/>
    <w:rsid w:val="00241E4E"/>
    <w:rsid w:val="00244BB6"/>
    <w:rsid w:val="002452C9"/>
    <w:rsid w:val="002463D5"/>
    <w:rsid w:val="00246FF7"/>
    <w:rsid w:val="0025019C"/>
    <w:rsid w:val="00251262"/>
    <w:rsid w:val="00251590"/>
    <w:rsid w:val="00251E5F"/>
    <w:rsid w:val="00252074"/>
    <w:rsid w:val="00252223"/>
    <w:rsid w:val="002536F6"/>
    <w:rsid w:val="002548E5"/>
    <w:rsid w:val="00254CE2"/>
    <w:rsid w:val="00255997"/>
    <w:rsid w:val="00255EC2"/>
    <w:rsid w:val="0025613C"/>
    <w:rsid w:val="00260CAC"/>
    <w:rsid w:val="002616E5"/>
    <w:rsid w:val="00261EE7"/>
    <w:rsid w:val="002621AA"/>
    <w:rsid w:val="00262A49"/>
    <w:rsid w:val="002651B3"/>
    <w:rsid w:val="002701F8"/>
    <w:rsid w:val="002702D1"/>
    <w:rsid w:val="0027073D"/>
    <w:rsid w:val="00271A8A"/>
    <w:rsid w:val="00271E73"/>
    <w:rsid w:val="00272001"/>
    <w:rsid w:val="00272E2F"/>
    <w:rsid w:val="0027356A"/>
    <w:rsid w:val="0027399B"/>
    <w:rsid w:val="002741E4"/>
    <w:rsid w:val="0027457B"/>
    <w:rsid w:val="002745B2"/>
    <w:rsid w:val="00274684"/>
    <w:rsid w:val="00275075"/>
    <w:rsid w:val="0027583B"/>
    <w:rsid w:val="00276F58"/>
    <w:rsid w:val="0027718B"/>
    <w:rsid w:val="00281427"/>
    <w:rsid w:val="002851FB"/>
    <w:rsid w:val="002856DE"/>
    <w:rsid w:val="00285F1C"/>
    <w:rsid w:val="00286221"/>
    <w:rsid w:val="002873F3"/>
    <w:rsid w:val="00290BD9"/>
    <w:rsid w:val="00290C9B"/>
    <w:rsid w:val="00292F58"/>
    <w:rsid w:val="00293F4D"/>
    <w:rsid w:val="00295B52"/>
    <w:rsid w:val="00296643"/>
    <w:rsid w:val="00297391"/>
    <w:rsid w:val="002974E8"/>
    <w:rsid w:val="002975E9"/>
    <w:rsid w:val="00297A49"/>
    <w:rsid w:val="002A068A"/>
    <w:rsid w:val="002A1473"/>
    <w:rsid w:val="002A5589"/>
    <w:rsid w:val="002A7445"/>
    <w:rsid w:val="002A7858"/>
    <w:rsid w:val="002A7992"/>
    <w:rsid w:val="002A7AA2"/>
    <w:rsid w:val="002B0ED3"/>
    <w:rsid w:val="002B1237"/>
    <w:rsid w:val="002B3D2D"/>
    <w:rsid w:val="002B4953"/>
    <w:rsid w:val="002B5F49"/>
    <w:rsid w:val="002B689F"/>
    <w:rsid w:val="002C532A"/>
    <w:rsid w:val="002C6440"/>
    <w:rsid w:val="002C65EA"/>
    <w:rsid w:val="002C69AF"/>
    <w:rsid w:val="002C76E2"/>
    <w:rsid w:val="002D0893"/>
    <w:rsid w:val="002D4072"/>
    <w:rsid w:val="002D4F7C"/>
    <w:rsid w:val="002D6996"/>
    <w:rsid w:val="002D6BF8"/>
    <w:rsid w:val="002D7031"/>
    <w:rsid w:val="002E1A39"/>
    <w:rsid w:val="002E2C51"/>
    <w:rsid w:val="002E2CB7"/>
    <w:rsid w:val="002E3C21"/>
    <w:rsid w:val="002E4C5F"/>
    <w:rsid w:val="002E6937"/>
    <w:rsid w:val="002E6958"/>
    <w:rsid w:val="002E7212"/>
    <w:rsid w:val="002F126D"/>
    <w:rsid w:val="002F167E"/>
    <w:rsid w:val="002F1E5F"/>
    <w:rsid w:val="002F2B40"/>
    <w:rsid w:val="002F48E5"/>
    <w:rsid w:val="002F49F4"/>
    <w:rsid w:val="002F53CF"/>
    <w:rsid w:val="002F5B00"/>
    <w:rsid w:val="00300161"/>
    <w:rsid w:val="0030692D"/>
    <w:rsid w:val="00307922"/>
    <w:rsid w:val="00307E5F"/>
    <w:rsid w:val="00311F16"/>
    <w:rsid w:val="0031406B"/>
    <w:rsid w:val="0031452F"/>
    <w:rsid w:val="00315BBB"/>
    <w:rsid w:val="00316D16"/>
    <w:rsid w:val="003172AD"/>
    <w:rsid w:val="00320265"/>
    <w:rsid w:val="00321422"/>
    <w:rsid w:val="00322A34"/>
    <w:rsid w:val="00326307"/>
    <w:rsid w:val="00326946"/>
    <w:rsid w:val="00326C5C"/>
    <w:rsid w:val="0032702A"/>
    <w:rsid w:val="00332C97"/>
    <w:rsid w:val="003337C4"/>
    <w:rsid w:val="003340E9"/>
    <w:rsid w:val="00334555"/>
    <w:rsid w:val="0033492F"/>
    <w:rsid w:val="00334979"/>
    <w:rsid w:val="00335AD8"/>
    <w:rsid w:val="00336FDB"/>
    <w:rsid w:val="003410DC"/>
    <w:rsid w:val="00343539"/>
    <w:rsid w:val="0034461C"/>
    <w:rsid w:val="003448AF"/>
    <w:rsid w:val="0034677D"/>
    <w:rsid w:val="00347B66"/>
    <w:rsid w:val="003506FF"/>
    <w:rsid w:val="00354761"/>
    <w:rsid w:val="003547F8"/>
    <w:rsid w:val="00354B14"/>
    <w:rsid w:val="00354E93"/>
    <w:rsid w:val="00355C09"/>
    <w:rsid w:val="0035636A"/>
    <w:rsid w:val="0035715E"/>
    <w:rsid w:val="00360CD8"/>
    <w:rsid w:val="0036328C"/>
    <w:rsid w:val="00364429"/>
    <w:rsid w:val="00365B85"/>
    <w:rsid w:val="003674C7"/>
    <w:rsid w:val="00372B84"/>
    <w:rsid w:val="00373FA1"/>
    <w:rsid w:val="00376093"/>
    <w:rsid w:val="003770D7"/>
    <w:rsid w:val="00381894"/>
    <w:rsid w:val="003818DF"/>
    <w:rsid w:val="003836A3"/>
    <w:rsid w:val="00385F0A"/>
    <w:rsid w:val="00385FBA"/>
    <w:rsid w:val="003864B5"/>
    <w:rsid w:val="00386D98"/>
    <w:rsid w:val="0039016E"/>
    <w:rsid w:val="00390AD4"/>
    <w:rsid w:val="00390B78"/>
    <w:rsid w:val="00391E76"/>
    <w:rsid w:val="0039260F"/>
    <w:rsid w:val="00393D6E"/>
    <w:rsid w:val="00393E10"/>
    <w:rsid w:val="00394044"/>
    <w:rsid w:val="003A12D2"/>
    <w:rsid w:val="003A3AFA"/>
    <w:rsid w:val="003A5AA9"/>
    <w:rsid w:val="003A7078"/>
    <w:rsid w:val="003B1756"/>
    <w:rsid w:val="003B2703"/>
    <w:rsid w:val="003B475F"/>
    <w:rsid w:val="003B6559"/>
    <w:rsid w:val="003B678D"/>
    <w:rsid w:val="003B6850"/>
    <w:rsid w:val="003B6B42"/>
    <w:rsid w:val="003B6D54"/>
    <w:rsid w:val="003B6E65"/>
    <w:rsid w:val="003B7217"/>
    <w:rsid w:val="003B7955"/>
    <w:rsid w:val="003C2709"/>
    <w:rsid w:val="003C56CE"/>
    <w:rsid w:val="003D140B"/>
    <w:rsid w:val="003D29C0"/>
    <w:rsid w:val="003D2F6D"/>
    <w:rsid w:val="003D37B3"/>
    <w:rsid w:val="003D3B5F"/>
    <w:rsid w:val="003D3DA6"/>
    <w:rsid w:val="003D41F8"/>
    <w:rsid w:val="003D520F"/>
    <w:rsid w:val="003D6A64"/>
    <w:rsid w:val="003E1B52"/>
    <w:rsid w:val="003E1DF4"/>
    <w:rsid w:val="003E3962"/>
    <w:rsid w:val="003E45BE"/>
    <w:rsid w:val="003E6465"/>
    <w:rsid w:val="003E7964"/>
    <w:rsid w:val="003F49E3"/>
    <w:rsid w:val="003F561F"/>
    <w:rsid w:val="00402BF3"/>
    <w:rsid w:val="00402C37"/>
    <w:rsid w:val="00403B65"/>
    <w:rsid w:val="0040574A"/>
    <w:rsid w:val="00405920"/>
    <w:rsid w:val="004112DA"/>
    <w:rsid w:val="004126F4"/>
    <w:rsid w:val="004144A0"/>
    <w:rsid w:val="00414818"/>
    <w:rsid w:val="00414ED0"/>
    <w:rsid w:val="00415189"/>
    <w:rsid w:val="0041625E"/>
    <w:rsid w:val="00416865"/>
    <w:rsid w:val="00420215"/>
    <w:rsid w:val="0042186D"/>
    <w:rsid w:val="00422208"/>
    <w:rsid w:val="00423186"/>
    <w:rsid w:val="0042325F"/>
    <w:rsid w:val="0042330E"/>
    <w:rsid w:val="00425289"/>
    <w:rsid w:val="00425299"/>
    <w:rsid w:val="0042582D"/>
    <w:rsid w:val="00426F83"/>
    <w:rsid w:val="00430208"/>
    <w:rsid w:val="00431145"/>
    <w:rsid w:val="004343D0"/>
    <w:rsid w:val="00434587"/>
    <w:rsid w:val="0043523C"/>
    <w:rsid w:val="0043633A"/>
    <w:rsid w:val="0044005A"/>
    <w:rsid w:val="00445365"/>
    <w:rsid w:val="00445AC4"/>
    <w:rsid w:val="00445E40"/>
    <w:rsid w:val="0044702F"/>
    <w:rsid w:val="004479EE"/>
    <w:rsid w:val="00450E01"/>
    <w:rsid w:val="00452BCA"/>
    <w:rsid w:val="00452ED2"/>
    <w:rsid w:val="00454BD9"/>
    <w:rsid w:val="004552CA"/>
    <w:rsid w:val="004557FB"/>
    <w:rsid w:val="00455FB2"/>
    <w:rsid w:val="004578BA"/>
    <w:rsid w:val="004578D6"/>
    <w:rsid w:val="00460AF8"/>
    <w:rsid w:val="00460C1A"/>
    <w:rsid w:val="00461330"/>
    <w:rsid w:val="00462E77"/>
    <w:rsid w:val="00462EBC"/>
    <w:rsid w:val="00463963"/>
    <w:rsid w:val="00464148"/>
    <w:rsid w:val="00464C37"/>
    <w:rsid w:val="00464FC2"/>
    <w:rsid w:val="0046526C"/>
    <w:rsid w:val="00465852"/>
    <w:rsid w:val="00466269"/>
    <w:rsid w:val="004666B4"/>
    <w:rsid w:val="00466BCB"/>
    <w:rsid w:val="0046711A"/>
    <w:rsid w:val="004704EA"/>
    <w:rsid w:val="004719FA"/>
    <w:rsid w:val="0047289A"/>
    <w:rsid w:val="00472C10"/>
    <w:rsid w:val="00474EE1"/>
    <w:rsid w:val="00475587"/>
    <w:rsid w:val="00476FE6"/>
    <w:rsid w:val="00477498"/>
    <w:rsid w:val="00477CBF"/>
    <w:rsid w:val="00480503"/>
    <w:rsid w:val="00481FA4"/>
    <w:rsid w:val="00483514"/>
    <w:rsid w:val="00483538"/>
    <w:rsid w:val="00486019"/>
    <w:rsid w:val="00486310"/>
    <w:rsid w:val="00486780"/>
    <w:rsid w:val="00487308"/>
    <w:rsid w:val="00487721"/>
    <w:rsid w:val="00490091"/>
    <w:rsid w:val="004908B6"/>
    <w:rsid w:val="0049141F"/>
    <w:rsid w:val="00491DD1"/>
    <w:rsid w:val="00492189"/>
    <w:rsid w:val="004937C6"/>
    <w:rsid w:val="00494CD4"/>
    <w:rsid w:val="00495C3E"/>
    <w:rsid w:val="00495F5D"/>
    <w:rsid w:val="004962A6"/>
    <w:rsid w:val="00496A78"/>
    <w:rsid w:val="0049771E"/>
    <w:rsid w:val="004A46F9"/>
    <w:rsid w:val="004A4A1F"/>
    <w:rsid w:val="004B038A"/>
    <w:rsid w:val="004B64E8"/>
    <w:rsid w:val="004B76FA"/>
    <w:rsid w:val="004C0459"/>
    <w:rsid w:val="004C0CF7"/>
    <w:rsid w:val="004C1497"/>
    <w:rsid w:val="004C20DE"/>
    <w:rsid w:val="004C2143"/>
    <w:rsid w:val="004C3075"/>
    <w:rsid w:val="004C30CC"/>
    <w:rsid w:val="004C31F0"/>
    <w:rsid w:val="004C3F71"/>
    <w:rsid w:val="004C3FF7"/>
    <w:rsid w:val="004C5128"/>
    <w:rsid w:val="004C6306"/>
    <w:rsid w:val="004D1761"/>
    <w:rsid w:val="004D2709"/>
    <w:rsid w:val="004D2831"/>
    <w:rsid w:val="004D30D3"/>
    <w:rsid w:val="004D4044"/>
    <w:rsid w:val="004D5AAD"/>
    <w:rsid w:val="004D65C5"/>
    <w:rsid w:val="004D69E1"/>
    <w:rsid w:val="004D6F0E"/>
    <w:rsid w:val="004D7026"/>
    <w:rsid w:val="004D75A3"/>
    <w:rsid w:val="004D7724"/>
    <w:rsid w:val="004D7873"/>
    <w:rsid w:val="004E17FB"/>
    <w:rsid w:val="004E27D6"/>
    <w:rsid w:val="004E3942"/>
    <w:rsid w:val="004E4812"/>
    <w:rsid w:val="004E48D2"/>
    <w:rsid w:val="004E5A23"/>
    <w:rsid w:val="004F040F"/>
    <w:rsid w:val="004F12BF"/>
    <w:rsid w:val="004F1EC8"/>
    <w:rsid w:val="004F28ED"/>
    <w:rsid w:val="004F3D57"/>
    <w:rsid w:val="004F4EFD"/>
    <w:rsid w:val="0050009F"/>
    <w:rsid w:val="00501E36"/>
    <w:rsid w:val="005024A4"/>
    <w:rsid w:val="00502DF0"/>
    <w:rsid w:val="00503BD4"/>
    <w:rsid w:val="00504BA1"/>
    <w:rsid w:val="00506968"/>
    <w:rsid w:val="005079ED"/>
    <w:rsid w:val="00510CDF"/>
    <w:rsid w:val="00512283"/>
    <w:rsid w:val="005131D3"/>
    <w:rsid w:val="0051402F"/>
    <w:rsid w:val="00514454"/>
    <w:rsid w:val="00516192"/>
    <w:rsid w:val="00516F9C"/>
    <w:rsid w:val="005218FE"/>
    <w:rsid w:val="005239D9"/>
    <w:rsid w:val="00523C8F"/>
    <w:rsid w:val="00523DE4"/>
    <w:rsid w:val="00524290"/>
    <w:rsid w:val="00524EDA"/>
    <w:rsid w:val="00526791"/>
    <w:rsid w:val="005305CD"/>
    <w:rsid w:val="005332EE"/>
    <w:rsid w:val="00534D4A"/>
    <w:rsid w:val="005416BB"/>
    <w:rsid w:val="00543F62"/>
    <w:rsid w:val="005447CB"/>
    <w:rsid w:val="00545313"/>
    <w:rsid w:val="0054683C"/>
    <w:rsid w:val="00547C66"/>
    <w:rsid w:val="00552156"/>
    <w:rsid w:val="00552E53"/>
    <w:rsid w:val="0055406D"/>
    <w:rsid w:val="00554416"/>
    <w:rsid w:val="00554B2A"/>
    <w:rsid w:val="005575F1"/>
    <w:rsid w:val="005605BC"/>
    <w:rsid w:val="005606EE"/>
    <w:rsid w:val="00561ABB"/>
    <w:rsid w:val="00562894"/>
    <w:rsid w:val="00562940"/>
    <w:rsid w:val="005645AB"/>
    <w:rsid w:val="00564BF3"/>
    <w:rsid w:val="005655A6"/>
    <w:rsid w:val="005662C6"/>
    <w:rsid w:val="005705D1"/>
    <w:rsid w:val="00570BC3"/>
    <w:rsid w:val="0057157D"/>
    <w:rsid w:val="00571CF4"/>
    <w:rsid w:val="005721AD"/>
    <w:rsid w:val="005739D0"/>
    <w:rsid w:val="00576014"/>
    <w:rsid w:val="005800E2"/>
    <w:rsid w:val="005806C1"/>
    <w:rsid w:val="00580FCC"/>
    <w:rsid w:val="00583CE2"/>
    <w:rsid w:val="005843E3"/>
    <w:rsid w:val="00584711"/>
    <w:rsid w:val="005847E4"/>
    <w:rsid w:val="00585338"/>
    <w:rsid w:val="005872D4"/>
    <w:rsid w:val="005930CC"/>
    <w:rsid w:val="00593745"/>
    <w:rsid w:val="00596DD8"/>
    <w:rsid w:val="005974C1"/>
    <w:rsid w:val="005A749D"/>
    <w:rsid w:val="005B040F"/>
    <w:rsid w:val="005B2073"/>
    <w:rsid w:val="005B20CA"/>
    <w:rsid w:val="005B3D24"/>
    <w:rsid w:val="005C1AE6"/>
    <w:rsid w:val="005C2363"/>
    <w:rsid w:val="005C2C15"/>
    <w:rsid w:val="005C30A7"/>
    <w:rsid w:val="005C3577"/>
    <w:rsid w:val="005D1779"/>
    <w:rsid w:val="005D17E0"/>
    <w:rsid w:val="005D1D60"/>
    <w:rsid w:val="005D2AF6"/>
    <w:rsid w:val="005D3211"/>
    <w:rsid w:val="005D34B8"/>
    <w:rsid w:val="005D4140"/>
    <w:rsid w:val="005D44C2"/>
    <w:rsid w:val="005D6437"/>
    <w:rsid w:val="005D6E20"/>
    <w:rsid w:val="005D7552"/>
    <w:rsid w:val="005D7D35"/>
    <w:rsid w:val="005E2130"/>
    <w:rsid w:val="005E2938"/>
    <w:rsid w:val="005E2C8B"/>
    <w:rsid w:val="005E4CF5"/>
    <w:rsid w:val="005E4DB6"/>
    <w:rsid w:val="005E4FC8"/>
    <w:rsid w:val="005E7F7B"/>
    <w:rsid w:val="005F1B7D"/>
    <w:rsid w:val="005F1DD2"/>
    <w:rsid w:val="005F1EBC"/>
    <w:rsid w:val="005F3434"/>
    <w:rsid w:val="005F4852"/>
    <w:rsid w:val="005F6383"/>
    <w:rsid w:val="005F6AD0"/>
    <w:rsid w:val="0060022A"/>
    <w:rsid w:val="0060033D"/>
    <w:rsid w:val="00601194"/>
    <w:rsid w:val="006031BE"/>
    <w:rsid w:val="00603D4F"/>
    <w:rsid w:val="00604072"/>
    <w:rsid w:val="00604162"/>
    <w:rsid w:val="0060490A"/>
    <w:rsid w:val="0060648A"/>
    <w:rsid w:val="006070A2"/>
    <w:rsid w:val="00607BDB"/>
    <w:rsid w:val="00607F99"/>
    <w:rsid w:val="00610180"/>
    <w:rsid w:val="0061299F"/>
    <w:rsid w:val="00613927"/>
    <w:rsid w:val="0061396E"/>
    <w:rsid w:val="00613D21"/>
    <w:rsid w:val="00613EE6"/>
    <w:rsid w:val="00614012"/>
    <w:rsid w:val="00616313"/>
    <w:rsid w:val="00617072"/>
    <w:rsid w:val="00617312"/>
    <w:rsid w:val="006178CD"/>
    <w:rsid w:val="00620D15"/>
    <w:rsid w:val="00621BD0"/>
    <w:rsid w:val="0062265D"/>
    <w:rsid w:val="0062311F"/>
    <w:rsid w:val="00623C6F"/>
    <w:rsid w:val="00624B61"/>
    <w:rsid w:val="00630164"/>
    <w:rsid w:val="00630977"/>
    <w:rsid w:val="006324B1"/>
    <w:rsid w:val="00633E83"/>
    <w:rsid w:val="006344FF"/>
    <w:rsid w:val="00636485"/>
    <w:rsid w:val="00637954"/>
    <w:rsid w:val="00640119"/>
    <w:rsid w:val="0064370B"/>
    <w:rsid w:val="0064622F"/>
    <w:rsid w:val="006501BA"/>
    <w:rsid w:val="006506AE"/>
    <w:rsid w:val="00650836"/>
    <w:rsid w:val="00650A34"/>
    <w:rsid w:val="006513AE"/>
    <w:rsid w:val="0065164B"/>
    <w:rsid w:val="00651763"/>
    <w:rsid w:val="00651A72"/>
    <w:rsid w:val="0065290E"/>
    <w:rsid w:val="00653903"/>
    <w:rsid w:val="00660859"/>
    <w:rsid w:val="00660C70"/>
    <w:rsid w:val="006630E2"/>
    <w:rsid w:val="0066329B"/>
    <w:rsid w:val="0066466D"/>
    <w:rsid w:val="00664D87"/>
    <w:rsid w:val="00667CF9"/>
    <w:rsid w:val="006704C5"/>
    <w:rsid w:val="0067089F"/>
    <w:rsid w:val="006717F3"/>
    <w:rsid w:val="006721A6"/>
    <w:rsid w:val="006723D4"/>
    <w:rsid w:val="0067258C"/>
    <w:rsid w:val="00673F81"/>
    <w:rsid w:val="00674637"/>
    <w:rsid w:val="00674F51"/>
    <w:rsid w:val="00675233"/>
    <w:rsid w:val="0067577A"/>
    <w:rsid w:val="006757EB"/>
    <w:rsid w:val="00675AAB"/>
    <w:rsid w:val="006810C8"/>
    <w:rsid w:val="006819CA"/>
    <w:rsid w:val="00681DCC"/>
    <w:rsid w:val="00683BCC"/>
    <w:rsid w:val="006846DC"/>
    <w:rsid w:val="00685CE4"/>
    <w:rsid w:val="00686063"/>
    <w:rsid w:val="00687B1A"/>
    <w:rsid w:val="006912B3"/>
    <w:rsid w:val="0069140A"/>
    <w:rsid w:val="006956F1"/>
    <w:rsid w:val="00697D79"/>
    <w:rsid w:val="006A0FB0"/>
    <w:rsid w:val="006A166D"/>
    <w:rsid w:val="006A2405"/>
    <w:rsid w:val="006A3BA6"/>
    <w:rsid w:val="006A4541"/>
    <w:rsid w:val="006A5739"/>
    <w:rsid w:val="006A73E6"/>
    <w:rsid w:val="006A7EB3"/>
    <w:rsid w:val="006B02C1"/>
    <w:rsid w:val="006B09D0"/>
    <w:rsid w:val="006B1961"/>
    <w:rsid w:val="006B2129"/>
    <w:rsid w:val="006B3373"/>
    <w:rsid w:val="006B37F0"/>
    <w:rsid w:val="006B3F28"/>
    <w:rsid w:val="006B7B00"/>
    <w:rsid w:val="006B7D28"/>
    <w:rsid w:val="006C409C"/>
    <w:rsid w:val="006C4376"/>
    <w:rsid w:val="006C5D28"/>
    <w:rsid w:val="006C7F91"/>
    <w:rsid w:val="006D0488"/>
    <w:rsid w:val="006D06DA"/>
    <w:rsid w:val="006D1607"/>
    <w:rsid w:val="006D2C69"/>
    <w:rsid w:val="006D348B"/>
    <w:rsid w:val="006D3EB5"/>
    <w:rsid w:val="006D4369"/>
    <w:rsid w:val="006D4791"/>
    <w:rsid w:val="006D534F"/>
    <w:rsid w:val="006D5947"/>
    <w:rsid w:val="006D5F81"/>
    <w:rsid w:val="006D7C5F"/>
    <w:rsid w:val="006D7CA4"/>
    <w:rsid w:val="006E18AE"/>
    <w:rsid w:val="006E268E"/>
    <w:rsid w:val="006E2A27"/>
    <w:rsid w:val="006E6595"/>
    <w:rsid w:val="006E71C3"/>
    <w:rsid w:val="006F057B"/>
    <w:rsid w:val="006F1AA1"/>
    <w:rsid w:val="006F39F4"/>
    <w:rsid w:val="006F462E"/>
    <w:rsid w:val="006F6C42"/>
    <w:rsid w:val="006F7C23"/>
    <w:rsid w:val="00701A72"/>
    <w:rsid w:val="007026F6"/>
    <w:rsid w:val="00702CA1"/>
    <w:rsid w:val="00703328"/>
    <w:rsid w:val="00706307"/>
    <w:rsid w:val="00706D4D"/>
    <w:rsid w:val="00711B40"/>
    <w:rsid w:val="007131AA"/>
    <w:rsid w:val="00713F85"/>
    <w:rsid w:val="00714BE3"/>
    <w:rsid w:val="007165D3"/>
    <w:rsid w:val="0071680D"/>
    <w:rsid w:val="0071703C"/>
    <w:rsid w:val="00717C0A"/>
    <w:rsid w:val="00720C9F"/>
    <w:rsid w:val="00722DBF"/>
    <w:rsid w:val="007230FC"/>
    <w:rsid w:val="0072384F"/>
    <w:rsid w:val="0072788D"/>
    <w:rsid w:val="00730812"/>
    <w:rsid w:val="00730C6F"/>
    <w:rsid w:val="007327C1"/>
    <w:rsid w:val="00734336"/>
    <w:rsid w:val="00734E4E"/>
    <w:rsid w:val="00736111"/>
    <w:rsid w:val="0073751D"/>
    <w:rsid w:val="00737B06"/>
    <w:rsid w:val="00743321"/>
    <w:rsid w:val="00743886"/>
    <w:rsid w:val="00744415"/>
    <w:rsid w:val="00746F19"/>
    <w:rsid w:val="00747FE5"/>
    <w:rsid w:val="00750159"/>
    <w:rsid w:val="00750931"/>
    <w:rsid w:val="00753AB4"/>
    <w:rsid w:val="007542A0"/>
    <w:rsid w:val="0075716F"/>
    <w:rsid w:val="00757BA9"/>
    <w:rsid w:val="007603ED"/>
    <w:rsid w:val="00762121"/>
    <w:rsid w:val="00762B6A"/>
    <w:rsid w:val="00764EB1"/>
    <w:rsid w:val="0076539D"/>
    <w:rsid w:val="0076794A"/>
    <w:rsid w:val="007705E2"/>
    <w:rsid w:val="00771815"/>
    <w:rsid w:val="00772140"/>
    <w:rsid w:val="0077243E"/>
    <w:rsid w:val="007734AA"/>
    <w:rsid w:val="00773B78"/>
    <w:rsid w:val="00774184"/>
    <w:rsid w:val="00774AB8"/>
    <w:rsid w:val="007754C4"/>
    <w:rsid w:val="00775C2E"/>
    <w:rsid w:val="00775DE3"/>
    <w:rsid w:val="00780498"/>
    <w:rsid w:val="007808F8"/>
    <w:rsid w:val="0078115F"/>
    <w:rsid w:val="0078141D"/>
    <w:rsid w:val="0078266C"/>
    <w:rsid w:val="00783A2C"/>
    <w:rsid w:val="007853CD"/>
    <w:rsid w:val="00785A00"/>
    <w:rsid w:val="00785CA8"/>
    <w:rsid w:val="00786E89"/>
    <w:rsid w:val="00787258"/>
    <w:rsid w:val="007904DD"/>
    <w:rsid w:val="00790CF0"/>
    <w:rsid w:val="00793CE8"/>
    <w:rsid w:val="00794300"/>
    <w:rsid w:val="0079534C"/>
    <w:rsid w:val="0079564C"/>
    <w:rsid w:val="0079716C"/>
    <w:rsid w:val="007973D8"/>
    <w:rsid w:val="00797721"/>
    <w:rsid w:val="007A10CC"/>
    <w:rsid w:val="007A1B92"/>
    <w:rsid w:val="007A1C6F"/>
    <w:rsid w:val="007A1F08"/>
    <w:rsid w:val="007A1F09"/>
    <w:rsid w:val="007A1F66"/>
    <w:rsid w:val="007A605C"/>
    <w:rsid w:val="007A6A3E"/>
    <w:rsid w:val="007A78FB"/>
    <w:rsid w:val="007A7E1C"/>
    <w:rsid w:val="007B1198"/>
    <w:rsid w:val="007B1982"/>
    <w:rsid w:val="007B1CEE"/>
    <w:rsid w:val="007B1E26"/>
    <w:rsid w:val="007B2BE6"/>
    <w:rsid w:val="007B3152"/>
    <w:rsid w:val="007B3931"/>
    <w:rsid w:val="007B3C99"/>
    <w:rsid w:val="007B40D7"/>
    <w:rsid w:val="007B65B7"/>
    <w:rsid w:val="007C00D4"/>
    <w:rsid w:val="007C1052"/>
    <w:rsid w:val="007C1ACD"/>
    <w:rsid w:val="007C57D8"/>
    <w:rsid w:val="007C5FBB"/>
    <w:rsid w:val="007C5FD6"/>
    <w:rsid w:val="007D0214"/>
    <w:rsid w:val="007D20EC"/>
    <w:rsid w:val="007D3560"/>
    <w:rsid w:val="007D4C5E"/>
    <w:rsid w:val="007D6817"/>
    <w:rsid w:val="007D7BDE"/>
    <w:rsid w:val="007E006F"/>
    <w:rsid w:val="007E047C"/>
    <w:rsid w:val="007E1264"/>
    <w:rsid w:val="007E4C7F"/>
    <w:rsid w:val="007E60BE"/>
    <w:rsid w:val="007E73A1"/>
    <w:rsid w:val="007E7D4F"/>
    <w:rsid w:val="007F017C"/>
    <w:rsid w:val="007F27D0"/>
    <w:rsid w:val="007F2D24"/>
    <w:rsid w:val="007F2E69"/>
    <w:rsid w:val="007F30D6"/>
    <w:rsid w:val="007F3CB6"/>
    <w:rsid w:val="007F4879"/>
    <w:rsid w:val="007F4FB0"/>
    <w:rsid w:val="007F5E83"/>
    <w:rsid w:val="007F5EF1"/>
    <w:rsid w:val="007F66B2"/>
    <w:rsid w:val="007F6BE6"/>
    <w:rsid w:val="007F6E18"/>
    <w:rsid w:val="00802E21"/>
    <w:rsid w:val="00810C3B"/>
    <w:rsid w:val="00810D49"/>
    <w:rsid w:val="008112FB"/>
    <w:rsid w:val="00813A43"/>
    <w:rsid w:val="00814D92"/>
    <w:rsid w:val="00814E55"/>
    <w:rsid w:val="00822BC3"/>
    <w:rsid w:val="0082395B"/>
    <w:rsid w:val="0082563E"/>
    <w:rsid w:val="00825ECD"/>
    <w:rsid w:val="00826B51"/>
    <w:rsid w:val="0082796A"/>
    <w:rsid w:val="00831187"/>
    <w:rsid w:val="008319CD"/>
    <w:rsid w:val="00831ADF"/>
    <w:rsid w:val="00831F92"/>
    <w:rsid w:val="0083210B"/>
    <w:rsid w:val="00833350"/>
    <w:rsid w:val="00833395"/>
    <w:rsid w:val="0083394F"/>
    <w:rsid w:val="0083549D"/>
    <w:rsid w:val="00836C3A"/>
    <w:rsid w:val="00836D37"/>
    <w:rsid w:val="00836DEB"/>
    <w:rsid w:val="00836F89"/>
    <w:rsid w:val="00837076"/>
    <w:rsid w:val="00837FAC"/>
    <w:rsid w:val="00840CBB"/>
    <w:rsid w:val="008453CD"/>
    <w:rsid w:val="0084556F"/>
    <w:rsid w:val="00847D33"/>
    <w:rsid w:val="008531F5"/>
    <w:rsid w:val="00854E22"/>
    <w:rsid w:val="008556B8"/>
    <w:rsid w:val="008559CD"/>
    <w:rsid w:val="0085676D"/>
    <w:rsid w:val="008570B4"/>
    <w:rsid w:val="0086084E"/>
    <w:rsid w:val="00862B61"/>
    <w:rsid w:val="00862B72"/>
    <w:rsid w:val="00862C91"/>
    <w:rsid w:val="008656C2"/>
    <w:rsid w:val="00865D64"/>
    <w:rsid w:val="00867D88"/>
    <w:rsid w:val="00870051"/>
    <w:rsid w:val="00871278"/>
    <w:rsid w:val="00872031"/>
    <w:rsid w:val="00872166"/>
    <w:rsid w:val="00872613"/>
    <w:rsid w:val="00874C76"/>
    <w:rsid w:val="00874D21"/>
    <w:rsid w:val="0087548A"/>
    <w:rsid w:val="00876072"/>
    <w:rsid w:val="00876542"/>
    <w:rsid w:val="00880079"/>
    <w:rsid w:val="008803FD"/>
    <w:rsid w:val="0088226F"/>
    <w:rsid w:val="008842BC"/>
    <w:rsid w:val="00885268"/>
    <w:rsid w:val="00885722"/>
    <w:rsid w:val="00885FF0"/>
    <w:rsid w:val="008864AF"/>
    <w:rsid w:val="00887582"/>
    <w:rsid w:val="0089485A"/>
    <w:rsid w:val="00895A70"/>
    <w:rsid w:val="00896E42"/>
    <w:rsid w:val="00897D70"/>
    <w:rsid w:val="008A048B"/>
    <w:rsid w:val="008A05D8"/>
    <w:rsid w:val="008A126C"/>
    <w:rsid w:val="008A3AF3"/>
    <w:rsid w:val="008A449D"/>
    <w:rsid w:val="008A5499"/>
    <w:rsid w:val="008A56FC"/>
    <w:rsid w:val="008A5858"/>
    <w:rsid w:val="008B2B06"/>
    <w:rsid w:val="008B2E05"/>
    <w:rsid w:val="008B30EF"/>
    <w:rsid w:val="008B47CA"/>
    <w:rsid w:val="008B5163"/>
    <w:rsid w:val="008B5FD4"/>
    <w:rsid w:val="008B62B5"/>
    <w:rsid w:val="008B62BC"/>
    <w:rsid w:val="008C1A7C"/>
    <w:rsid w:val="008C2AC3"/>
    <w:rsid w:val="008C2BEE"/>
    <w:rsid w:val="008C3F7C"/>
    <w:rsid w:val="008C43F1"/>
    <w:rsid w:val="008C707E"/>
    <w:rsid w:val="008C7ECC"/>
    <w:rsid w:val="008D2282"/>
    <w:rsid w:val="008D22BD"/>
    <w:rsid w:val="008D48FC"/>
    <w:rsid w:val="008D5127"/>
    <w:rsid w:val="008D5501"/>
    <w:rsid w:val="008D60C0"/>
    <w:rsid w:val="008E1309"/>
    <w:rsid w:val="008E1617"/>
    <w:rsid w:val="008E3B81"/>
    <w:rsid w:val="008E45DA"/>
    <w:rsid w:val="008E4601"/>
    <w:rsid w:val="008E483F"/>
    <w:rsid w:val="008E6A38"/>
    <w:rsid w:val="008E6AE9"/>
    <w:rsid w:val="008F0019"/>
    <w:rsid w:val="008F0E77"/>
    <w:rsid w:val="008F34DB"/>
    <w:rsid w:val="008F5113"/>
    <w:rsid w:val="008F797A"/>
    <w:rsid w:val="00900DBA"/>
    <w:rsid w:val="00900DEC"/>
    <w:rsid w:val="009055F5"/>
    <w:rsid w:val="00905FEA"/>
    <w:rsid w:val="00906D27"/>
    <w:rsid w:val="00907281"/>
    <w:rsid w:val="009074B8"/>
    <w:rsid w:val="0091422B"/>
    <w:rsid w:val="009146F6"/>
    <w:rsid w:val="00916428"/>
    <w:rsid w:val="00916E76"/>
    <w:rsid w:val="00917FB2"/>
    <w:rsid w:val="00922E17"/>
    <w:rsid w:val="0092381C"/>
    <w:rsid w:val="009241D5"/>
    <w:rsid w:val="00924FC4"/>
    <w:rsid w:val="00926DEC"/>
    <w:rsid w:val="009308E6"/>
    <w:rsid w:val="00933735"/>
    <w:rsid w:val="00934433"/>
    <w:rsid w:val="00934BDF"/>
    <w:rsid w:val="00934E17"/>
    <w:rsid w:val="00941902"/>
    <w:rsid w:val="0094211B"/>
    <w:rsid w:val="00942933"/>
    <w:rsid w:val="00943C17"/>
    <w:rsid w:val="00944199"/>
    <w:rsid w:val="00947295"/>
    <w:rsid w:val="00950E4D"/>
    <w:rsid w:val="009536F6"/>
    <w:rsid w:val="009539AC"/>
    <w:rsid w:val="00953E1C"/>
    <w:rsid w:val="009540CD"/>
    <w:rsid w:val="00954125"/>
    <w:rsid w:val="009552B4"/>
    <w:rsid w:val="009555C2"/>
    <w:rsid w:val="00955F28"/>
    <w:rsid w:val="009572E2"/>
    <w:rsid w:val="00957839"/>
    <w:rsid w:val="00960361"/>
    <w:rsid w:val="0096189F"/>
    <w:rsid w:val="00962F89"/>
    <w:rsid w:val="009635C9"/>
    <w:rsid w:val="00970044"/>
    <w:rsid w:val="00970888"/>
    <w:rsid w:val="00972294"/>
    <w:rsid w:val="009727A4"/>
    <w:rsid w:val="00972A06"/>
    <w:rsid w:val="00973503"/>
    <w:rsid w:val="009770EC"/>
    <w:rsid w:val="009800A5"/>
    <w:rsid w:val="009804F8"/>
    <w:rsid w:val="00980F9F"/>
    <w:rsid w:val="00981245"/>
    <w:rsid w:val="009831AF"/>
    <w:rsid w:val="00983832"/>
    <w:rsid w:val="00984DCD"/>
    <w:rsid w:val="00985A4F"/>
    <w:rsid w:val="00985F6B"/>
    <w:rsid w:val="0098755B"/>
    <w:rsid w:val="00987AE1"/>
    <w:rsid w:val="00991A82"/>
    <w:rsid w:val="00991DA7"/>
    <w:rsid w:val="00992BFF"/>
    <w:rsid w:val="009945D8"/>
    <w:rsid w:val="00994709"/>
    <w:rsid w:val="00996FBF"/>
    <w:rsid w:val="00997658"/>
    <w:rsid w:val="009A0BC2"/>
    <w:rsid w:val="009A120A"/>
    <w:rsid w:val="009A12DB"/>
    <w:rsid w:val="009A136F"/>
    <w:rsid w:val="009A1A5D"/>
    <w:rsid w:val="009A4D39"/>
    <w:rsid w:val="009A68E8"/>
    <w:rsid w:val="009B1507"/>
    <w:rsid w:val="009B2DC9"/>
    <w:rsid w:val="009B3B4B"/>
    <w:rsid w:val="009B3C7E"/>
    <w:rsid w:val="009B4A14"/>
    <w:rsid w:val="009B5073"/>
    <w:rsid w:val="009B699B"/>
    <w:rsid w:val="009B7C41"/>
    <w:rsid w:val="009B7D2C"/>
    <w:rsid w:val="009C0353"/>
    <w:rsid w:val="009C03C9"/>
    <w:rsid w:val="009C1495"/>
    <w:rsid w:val="009C18E8"/>
    <w:rsid w:val="009C2CD0"/>
    <w:rsid w:val="009C415E"/>
    <w:rsid w:val="009C461B"/>
    <w:rsid w:val="009C5580"/>
    <w:rsid w:val="009D1CC6"/>
    <w:rsid w:val="009D3899"/>
    <w:rsid w:val="009D3E27"/>
    <w:rsid w:val="009D42BC"/>
    <w:rsid w:val="009D51E8"/>
    <w:rsid w:val="009D5B49"/>
    <w:rsid w:val="009D7A82"/>
    <w:rsid w:val="009E019C"/>
    <w:rsid w:val="009E0BEE"/>
    <w:rsid w:val="009E0CA6"/>
    <w:rsid w:val="009E1114"/>
    <w:rsid w:val="009E142E"/>
    <w:rsid w:val="009E4310"/>
    <w:rsid w:val="009E5518"/>
    <w:rsid w:val="009E711E"/>
    <w:rsid w:val="009F18A3"/>
    <w:rsid w:val="009F1B4E"/>
    <w:rsid w:val="009F2584"/>
    <w:rsid w:val="009F33DE"/>
    <w:rsid w:val="009F35F0"/>
    <w:rsid w:val="009F4304"/>
    <w:rsid w:val="009F56C3"/>
    <w:rsid w:val="009F7104"/>
    <w:rsid w:val="00A01554"/>
    <w:rsid w:val="00A01A70"/>
    <w:rsid w:val="00A0220C"/>
    <w:rsid w:val="00A03AF7"/>
    <w:rsid w:val="00A0416B"/>
    <w:rsid w:val="00A04882"/>
    <w:rsid w:val="00A07C27"/>
    <w:rsid w:val="00A07D26"/>
    <w:rsid w:val="00A11082"/>
    <w:rsid w:val="00A12392"/>
    <w:rsid w:val="00A13BE1"/>
    <w:rsid w:val="00A13EEA"/>
    <w:rsid w:val="00A147DC"/>
    <w:rsid w:val="00A15699"/>
    <w:rsid w:val="00A161A3"/>
    <w:rsid w:val="00A17DAC"/>
    <w:rsid w:val="00A2443D"/>
    <w:rsid w:val="00A2580B"/>
    <w:rsid w:val="00A25E55"/>
    <w:rsid w:val="00A2742B"/>
    <w:rsid w:val="00A2767E"/>
    <w:rsid w:val="00A31A7A"/>
    <w:rsid w:val="00A31AA0"/>
    <w:rsid w:val="00A32E28"/>
    <w:rsid w:val="00A33160"/>
    <w:rsid w:val="00A3531F"/>
    <w:rsid w:val="00A35BC9"/>
    <w:rsid w:val="00A35EAB"/>
    <w:rsid w:val="00A36DDC"/>
    <w:rsid w:val="00A4125C"/>
    <w:rsid w:val="00A41882"/>
    <w:rsid w:val="00A41D7F"/>
    <w:rsid w:val="00A42DDB"/>
    <w:rsid w:val="00A43678"/>
    <w:rsid w:val="00A43C2E"/>
    <w:rsid w:val="00A44504"/>
    <w:rsid w:val="00A4467E"/>
    <w:rsid w:val="00A44795"/>
    <w:rsid w:val="00A4533B"/>
    <w:rsid w:val="00A4641B"/>
    <w:rsid w:val="00A52887"/>
    <w:rsid w:val="00A55825"/>
    <w:rsid w:val="00A55994"/>
    <w:rsid w:val="00A612F4"/>
    <w:rsid w:val="00A61D71"/>
    <w:rsid w:val="00A65D7E"/>
    <w:rsid w:val="00A668D3"/>
    <w:rsid w:val="00A6791B"/>
    <w:rsid w:val="00A67E99"/>
    <w:rsid w:val="00A704B3"/>
    <w:rsid w:val="00A70684"/>
    <w:rsid w:val="00A744C6"/>
    <w:rsid w:val="00A74F97"/>
    <w:rsid w:val="00A81723"/>
    <w:rsid w:val="00A81EB7"/>
    <w:rsid w:val="00A82F5A"/>
    <w:rsid w:val="00A83005"/>
    <w:rsid w:val="00A8346A"/>
    <w:rsid w:val="00A84B96"/>
    <w:rsid w:val="00A85E19"/>
    <w:rsid w:val="00A86FED"/>
    <w:rsid w:val="00A87353"/>
    <w:rsid w:val="00A87B2D"/>
    <w:rsid w:val="00A87BED"/>
    <w:rsid w:val="00A87C2B"/>
    <w:rsid w:val="00A92740"/>
    <w:rsid w:val="00A93694"/>
    <w:rsid w:val="00A94C12"/>
    <w:rsid w:val="00A962A8"/>
    <w:rsid w:val="00A963E4"/>
    <w:rsid w:val="00A97957"/>
    <w:rsid w:val="00AA0342"/>
    <w:rsid w:val="00AA040A"/>
    <w:rsid w:val="00AA4C7A"/>
    <w:rsid w:val="00AA4E21"/>
    <w:rsid w:val="00AB02C0"/>
    <w:rsid w:val="00AB04CC"/>
    <w:rsid w:val="00AB0611"/>
    <w:rsid w:val="00AB1EEE"/>
    <w:rsid w:val="00AB2F42"/>
    <w:rsid w:val="00AB508B"/>
    <w:rsid w:val="00AB6198"/>
    <w:rsid w:val="00AC2580"/>
    <w:rsid w:val="00AC4B32"/>
    <w:rsid w:val="00AC7728"/>
    <w:rsid w:val="00AD023C"/>
    <w:rsid w:val="00AD1737"/>
    <w:rsid w:val="00AD18B5"/>
    <w:rsid w:val="00AD1D10"/>
    <w:rsid w:val="00AD23BC"/>
    <w:rsid w:val="00AD2AE6"/>
    <w:rsid w:val="00AD53D2"/>
    <w:rsid w:val="00AD6426"/>
    <w:rsid w:val="00AD67B2"/>
    <w:rsid w:val="00AD6D58"/>
    <w:rsid w:val="00AE1A32"/>
    <w:rsid w:val="00AE1FE6"/>
    <w:rsid w:val="00AE30CC"/>
    <w:rsid w:val="00AE791E"/>
    <w:rsid w:val="00AF0495"/>
    <w:rsid w:val="00AF13E5"/>
    <w:rsid w:val="00AF1E21"/>
    <w:rsid w:val="00AF23DC"/>
    <w:rsid w:val="00AF4F72"/>
    <w:rsid w:val="00AF62FD"/>
    <w:rsid w:val="00AF6BEC"/>
    <w:rsid w:val="00AF6C81"/>
    <w:rsid w:val="00AF7253"/>
    <w:rsid w:val="00B00515"/>
    <w:rsid w:val="00B0209D"/>
    <w:rsid w:val="00B0263A"/>
    <w:rsid w:val="00B045E4"/>
    <w:rsid w:val="00B0463F"/>
    <w:rsid w:val="00B04A81"/>
    <w:rsid w:val="00B05BAF"/>
    <w:rsid w:val="00B05DD0"/>
    <w:rsid w:val="00B06C30"/>
    <w:rsid w:val="00B103BB"/>
    <w:rsid w:val="00B1125C"/>
    <w:rsid w:val="00B12CA2"/>
    <w:rsid w:val="00B1317A"/>
    <w:rsid w:val="00B145A4"/>
    <w:rsid w:val="00B14EEA"/>
    <w:rsid w:val="00B16824"/>
    <w:rsid w:val="00B1781C"/>
    <w:rsid w:val="00B20FB8"/>
    <w:rsid w:val="00B21F5E"/>
    <w:rsid w:val="00B238DC"/>
    <w:rsid w:val="00B2567B"/>
    <w:rsid w:val="00B25CD2"/>
    <w:rsid w:val="00B26364"/>
    <w:rsid w:val="00B27632"/>
    <w:rsid w:val="00B31C20"/>
    <w:rsid w:val="00B3253E"/>
    <w:rsid w:val="00B34916"/>
    <w:rsid w:val="00B3718D"/>
    <w:rsid w:val="00B3769E"/>
    <w:rsid w:val="00B378E1"/>
    <w:rsid w:val="00B37EB5"/>
    <w:rsid w:val="00B40389"/>
    <w:rsid w:val="00B41C2B"/>
    <w:rsid w:val="00B4232B"/>
    <w:rsid w:val="00B43289"/>
    <w:rsid w:val="00B442E5"/>
    <w:rsid w:val="00B44622"/>
    <w:rsid w:val="00B46898"/>
    <w:rsid w:val="00B46D4C"/>
    <w:rsid w:val="00B4734B"/>
    <w:rsid w:val="00B50BF3"/>
    <w:rsid w:val="00B50E7F"/>
    <w:rsid w:val="00B51B26"/>
    <w:rsid w:val="00B5202E"/>
    <w:rsid w:val="00B52BDD"/>
    <w:rsid w:val="00B53450"/>
    <w:rsid w:val="00B55315"/>
    <w:rsid w:val="00B55A8E"/>
    <w:rsid w:val="00B55FD7"/>
    <w:rsid w:val="00B5687A"/>
    <w:rsid w:val="00B6055E"/>
    <w:rsid w:val="00B61E28"/>
    <w:rsid w:val="00B6306B"/>
    <w:rsid w:val="00B63BA2"/>
    <w:rsid w:val="00B6446C"/>
    <w:rsid w:val="00B64E26"/>
    <w:rsid w:val="00B66381"/>
    <w:rsid w:val="00B67474"/>
    <w:rsid w:val="00B71E9B"/>
    <w:rsid w:val="00B72597"/>
    <w:rsid w:val="00B73C57"/>
    <w:rsid w:val="00B74454"/>
    <w:rsid w:val="00B75CF7"/>
    <w:rsid w:val="00B76193"/>
    <w:rsid w:val="00B80B88"/>
    <w:rsid w:val="00B81852"/>
    <w:rsid w:val="00B8315C"/>
    <w:rsid w:val="00B83C0E"/>
    <w:rsid w:val="00B8566C"/>
    <w:rsid w:val="00B856E9"/>
    <w:rsid w:val="00B90FF5"/>
    <w:rsid w:val="00B931F6"/>
    <w:rsid w:val="00B941ED"/>
    <w:rsid w:val="00B950E2"/>
    <w:rsid w:val="00B95854"/>
    <w:rsid w:val="00B969F4"/>
    <w:rsid w:val="00BA2645"/>
    <w:rsid w:val="00BA342A"/>
    <w:rsid w:val="00BA3D58"/>
    <w:rsid w:val="00BA53E6"/>
    <w:rsid w:val="00BA5CF2"/>
    <w:rsid w:val="00BA6472"/>
    <w:rsid w:val="00BB18C1"/>
    <w:rsid w:val="00BB29C6"/>
    <w:rsid w:val="00BB2A53"/>
    <w:rsid w:val="00BB480F"/>
    <w:rsid w:val="00BB5655"/>
    <w:rsid w:val="00BB7878"/>
    <w:rsid w:val="00BC1149"/>
    <w:rsid w:val="00BC1A16"/>
    <w:rsid w:val="00BC212E"/>
    <w:rsid w:val="00BC44E2"/>
    <w:rsid w:val="00BC45DC"/>
    <w:rsid w:val="00BC4EC7"/>
    <w:rsid w:val="00BC6131"/>
    <w:rsid w:val="00BC64A0"/>
    <w:rsid w:val="00BD1961"/>
    <w:rsid w:val="00BD225D"/>
    <w:rsid w:val="00BD45BD"/>
    <w:rsid w:val="00BD5B4D"/>
    <w:rsid w:val="00BD795A"/>
    <w:rsid w:val="00BE0238"/>
    <w:rsid w:val="00BE0E64"/>
    <w:rsid w:val="00BE170D"/>
    <w:rsid w:val="00BE29E1"/>
    <w:rsid w:val="00BE5904"/>
    <w:rsid w:val="00BE5AD8"/>
    <w:rsid w:val="00BE7AED"/>
    <w:rsid w:val="00BE7BAC"/>
    <w:rsid w:val="00BF04A3"/>
    <w:rsid w:val="00BF161B"/>
    <w:rsid w:val="00BF1B98"/>
    <w:rsid w:val="00BF2D88"/>
    <w:rsid w:val="00BF337F"/>
    <w:rsid w:val="00BF4ED2"/>
    <w:rsid w:val="00BF5A94"/>
    <w:rsid w:val="00C000B6"/>
    <w:rsid w:val="00C00315"/>
    <w:rsid w:val="00C00624"/>
    <w:rsid w:val="00C03684"/>
    <w:rsid w:val="00C04334"/>
    <w:rsid w:val="00C06F8F"/>
    <w:rsid w:val="00C076F2"/>
    <w:rsid w:val="00C12014"/>
    <w:rsid w:val="00C20739"/>
    <w:rsid w:val="00C22A4A"/>
    <w:rsid w:val="00C22D03"/>
    <w:rsid w:val="00C24EB1"/>
    <w:rsid w:val="00C24FD6"/>
    <w:rsid w:val="00C25981"/>
    <w:rsid w:val="00C2678A"/>
    <w:rsid w:val="00C26B17"/>
    <w:rsid w:val="00C27CA9"/>
    <w:rsid w:val="00C30C90"/>
    <w:rsid w:val="00C33E03"/>
    <w:rsid w:val="00C34132"/>
    <w:rsid w:val="00C34908"/>
    <w:rsid w:val="00C35016"/>
    <w:rsid w:val="00C3657D"/>
    <w:rsid w:val="00C36668"/>
    <w:rsid w:val="00C371D8"/>
    <w:rsid w:val="00C37A12"/>
    <w:rsid w:val="00C41B8B"/>
    <w:rsid w:val="00C42472"/>
    <w:rsid w:val="00C4369D"/>
    <w:rsid w:val="00C44034"/>
    <w:rsid w:val="00C44CF7"/>
    <w:rsid w:val="00C460D9"/>
    <w:rsid w:val="00C4790F"/>
    <w:rsid w:val="00C5009E"/>
    <w:rsid w:val="00C53659"/>
    <w:rsid w:val="00C541B7"/>
    <w:rsid w:val="00C55118"/>
    <w:rsid w:val="00C56F47"/>
    <w:rsid w:val="00C60664"/>
    <w:rsid w:val="00C614E9"/>
    <w:rsid w:val="00C62674"/>
    <w:rsid w:val="00C6341C"/>
    <w:rsid w:val="00C63AC1"/>
    <w:rsid w:val="00C64ACE"/>
    <w:rsid w:val="00C6520D"/>
    <w:rsid w:val="00C65BFF"/>
    <w:rsid w:val="00C6620F"/>
    <w:rsid w:val="00C66A71"/>
    <w:rsid w:val="00C66BFA"/>
    <w:rsid w:val="00C708CF"/>
    <w:rsid w:val="00C71AE6"/>
    <w:rsid w:val="00C728E6"/>
    <w:rsid w:val="00C73C81"/>
    <w:rsid w:val="00C7493D"/>
    <w:rsid w:val="00C77059"/>
    <w:rsid w:val="00C773BC"/>
    <w:rsid w:val="00C8074B"/>
    <w:rsid w:val="00C81A9A"/>
    <w:rsid w:val="00C82501"/>
    <w:rsid w:val="00C82935"/>
    <w:rsid w:val="00C83446"/>
    <w:rsid w:val="00C836AE"/>
    <w:rsid w:val="00C83A6C"/>
    <w:rsid w:val="00C859CB"/>
    <w:rsid w:val="00C860D8"/>
    <w:rsid w:val="00C9006F"/>
    <w:rsid w:val="00C91858"/>
    <w:rsid w:val="00C91964"/>
    <w:rsid w:val="00C91C82"/>
    <w:rsid w:val="00C91E49"/>
    <w:rsid w:val="00C92949"/>
    <w:rsid w:val="00C93306"/>
    <w:rsid w:val="00C936D7"/>
    <w:rsid w:val="00C93CAA"/>
    <w:rsid w:val="00C945CC"/>
    <w:rsid w:val="00C94874"/>
    <w:rsid w:val="00C96F2A"/>
    <w:rsid w:val="00CA0086"/>
    <w:rsid w:val="00CA0756"/>
    <w:rsid w:val="00CA0C40"/>
    <w:rsid w:val="00CA3768"/>
    <w:rsid w:val="00CA4C1C"/>
    <w:rsid w:val="00CA57DF"/>
    <w:rsid w:val="00CA598C"/>
    <w:rsid w:val="00CB207C"/>
    <w:rsid w:val="00CB273B"/>
    <w:rsid w:val="00CB37D3"/>
    <w:rsid w:val="00CB39EA"/>
    <w:rsid w:val="00CB4716"/>
    <w:rsid w:val="00CB628A"/>
    <w:rsid w:val="00CC03A6"/>
    <w:rsid w:val="00CC0922"/>
    <w:rsid w:val="00CC1798"/>
    <w:rsid w:val="00CC2151"/>
    <w:rsid w:val="00CC35E5"/>
    <w:rsid w:val="00CC3E38"/>
    <w:rsid w:val="00CC4971"/>
    <w:rsid w:val="00CC4DC0"/>
    <w:rsid w:val="00CC4F89"/>
    <w:rsid w:val="00CC523B"/>
    <w:rsid w:val="00CC68AB"/>
    <w:rsid w:val="00CC70BB"/>
    <w:rsid w:val="00CD04AA"/>
    <w:rsid w:val="00CD07EF"/>
    <w:rsid w:val="00CD0949"/>
    <w:rsid w:val="00CD1CCD"/>
    <w:rsid w:val="00CD28E4"/>
    <w:rsid w:val="00CD3773"/>
    <w:rsid w:val="00CD431E"/>
    <w:rsid w:val="00CD55D6"/>
    <w:rsid w:val="00CD6349"/>
    <w:rsid w:val="00CE0FD5"/>
    <w:rsid w:val="00CE2174"/>
    <w:rsid w:val="00CE273F"/>
    <w:rsid w:val="00CE41D6"/>
    <w:rsid w:val="00CE4928"/>
    <w:rsid w:val="00CE5770"/>
    <w:rsid w:val="00CE5E77"/>
    <w:rsid w:val="00CE6179"/>
    <w:rsid w:val="00CE7F47"/>
    <w:rsid w:val="00CF16FF"/>
    <w:rsid w:val="00CF3557"/>
    <w:rsid w:val="00CF363E"/>
    <w:rsid w:val="00CF376C"/>
    <w:rsid w:val="00CF3E44"/>
    <w:rsid w:val="00CF51BC"/>
    <w:rsid w:val="00CF7DAB"/>
    <w:rsid w:val="00CF7E3B"/>
    <w:rsid w:val="00D01BF5"/>
    <w:rsid w:val="00D05155"/>
    <w:rsid w:val="00D05380"/>
    <w:rsid w:val="00D1240D"/>
    <w:rsid w:val="00D16198"/>
    <w:rsid w:val="00D177F6"/>
    <w:rsid w:val="00D17F11"/>
    <w:rsid w:val="00D2417B"/>
    <w:rsid w:val="00D25B09"/>
    <w:rsid w:val="00D3018B"/>
    <w:rsid w:val="00D301B0"/>
    <w:rsid w:val="00D3105B"/>
    <w:rsid w:val="00D310AD"/>
    <w:rsid w:val="00D316E9"/>
    <w:rsid w:val="00D351E5"/>
    <w:rsid w:val="00D37523"/>
    <w:rsid w:val="00D37851"/>
    <w:rsid w:val="00D37A72"/>
    <w:rsid w:val="00D37F5A"/>
    <w:rsid w:val="00D407AC"/>
    <w:rsid w:val="00D40980"/>
    <w:rsid w:val="00D40AB0"/>
    <w:rsid w:val="00D42D21"/>
    <w:rsid w:val="00D447F5"/>
    <w:rsid w:val="00D448DA"/>
    <w:rsid w:val="00D45207"/>
    <w:rsid w:val="00D45603"/>
    <w:rsid w:val="00D463A2"/>
    <w:rsid w:val="00D4791A"/>
    <w:rsid w:val="00D52D4D"/>
    <w:rsid w:val="00D530E2"/>
    <w:rsid w:val="00D540A1"/>
    <w:rsid w:val="00D54A6A"/>
    <w:rsid w:val="00D55FB6"/>
    <w:rsid w:val="00D5607A"/>
    <w:rsid w:val="00D56B7A"/>
    <w:rsid w:val="00D6140F"/>
    <w:rsid w:val="00D63561"/>
    <w:rsid w:val="00D64596"/>
    <w:rsid w:val="00D64E9B"/>
    <w:rsid w:val="00D65199"/>
    <w:rsid w:val="00D656A3"/>
    <w:rsid w:val="00D65861"/>
    <w:rsid w:val="00D6643C"/>
    <w:rsid w:val="00D669E7"/>
    <w:rsid w:val="00D7051D"/>
    <w:rsid w:val="00D70E63"/>
    <w:rsid w:val="00D71BDA"/>
    <w:rsid w:val="00D71CC0"/>
    <w:rsid w:val="00D734B2"/>
    <w:rsid w:val="00D740CC"/>
    <w:rsid w:val="00D7550D"/>
    <w:rsid w:val="00D75EE2"/>
    <w:rsid w:val="00D75FED"/>
    <w:rsid w:val="00D806E7"/>
    <w:rsid w:val="00D807FB"/>
    <w:rsid w:val="00D809AF"/>
    <w:rsid w:val="00D81F05"/>
    <w:rsid w:val="00D8227D"/>
    <w:rsid w:val="00D82912"/>
    <w:rsid w:val="00D832A1"/>
    <w:rsid w:val="00D83341"/>
    <w:rsid w:val="00D84B15"/>
    <w:rsid w:val="00D86DE3"/>
    <w:rsid w:val="00D873D9"/>
    <w:rsid w:val="00D90235"/>
    <w:rsid w:val="00D95867"/>
    <w:rsid w:val="00D96A56"/>
    <w:rsid w:val="00D97268"/>
    <w:rsid w:val="00D97749"/>
    <w:rsid w:val="00D97BF7"/>
    <w:rsid w:val="00DA1B2A"/>
    <w:rsid w:val="00DA2108"/>
    <w:rsid w:val="00DA49B2"/>
    <w:rsid w:val="00DA4F7B"/>
    <w:rsid w:val="00DA7D36"/>
    <w:rsid w:val="00DB1B7B"/>
    <w:rsid w:val="00DB3B58"/>
    <w:rsid w:val="00DB51B7"/>
    <w:rsid w:val="00DC0468"/>
    <w:rsid w:val="00DC04C6"/>
    <w:rsid w:val="00DC119C"/>
    <w:rsid w:val="00DC3622"/>
    <w:rsid w:val="00DC4927"/>
    <w:rsid w:val="00DC57E7"/>
    <w:rsid w:val="00DD02D0"/>
    <w:rsid w:val="00DD09BE"/>
    <w:rsid w:val="00DD0DDC"/>
    <w:rsid w:val="00DD3844"/>
    <w:rsid w:val="00DD38C0"/>
    <w:rsid w:val="00DD3FCA"/>
    <w:rsid w:val="00DD47AF"/>
    <w:rsid w:val="00DD5D31"/>
    <w:rsid w:val="00DE0070"/>
    <w:rsid w:val="00DE33E9"/>
    <w:rsid w:val="00DE38DF"/>
    <w:rsid w:val="00DE4B99"/>
    <w:rsid w:val="00DE571E"/>
    <w:rsid w:val="00DE5FA1"/>
    <w:rsid w:val="00DF00B4"/>
    <w:rsid w:val="00DF0F7E"/>
    <w:rsid w:val="00DF101A"/>
    <w:rsid w:val="00DF211B"/>
    <w:rsid w:val="00DF2251"/>
    <w:rsid w:val="00DF26D5"/>
    <w:rsid w:val="00DF40A4"/>
    <w:rsid w:val="00DF7BDC"/>
    <w:rsid w:val="00E006F8"/>
    <w:rsid w:val="00E00F05"/>
    <w:rsid w:val="00E00F96"/>
    <w:rsid w:val="00E01307"/>
    <w:rsid w:val="00E01372"/>
    <w:rsid w:val="00E02214"/>
    <w:rsid w:val="00E0241B"/>
    <w:rsid w:val="00E06A0F"/>
    <w:rsid w:val="00E07AA5"/>
    <w:rsid w:val="00E10162"/>
    <w:rsid w:val="00E10524"/>
    <w:rsid w:val="00E1272C"/>
    <w:rsid w:val="00E13B02"/>
    <w:rsid w:val="00E1551E"/>
    <w:rsid w:val="00E15E98"/>
    <w:rsid w:val="00E17114"/>
    <w:rsid w:val="00E17517"/>
    <w:rsid w:val="00E1778A"/>
    <w:rsid w:val="00E20EA0"/>
    <w:rsid w:val="00E21F40"/>
    <w:rsid w:val="00E22042"/>
    <w:rsid w:val="00E22DA9"/>
    <w:rsid w:val="00E23310"/>
    <w:rsid w:val="00E2591F"/>
    <w:rsid w:val="00E25F8E"/>
    <w:rsid w:val="00E265E4"/>
    <w:rsid w:val="00E27BD4"/>
    <w:rsid w:val="00E30C87"/>
    <w:rsid w:val="00E30FA8"/>
    <w:rsid w:val="00E30FED"/>
    <w:rsid w:val="00E31BDF"/>
    <w:rsid w:val="00E33027"/>
    <w:rsid w:val="00E3310E"/>
    <w:rsid w:val="00E3357F"/>
    <w:rsid w:val="00E37519"/>
    <w:rsid w:val="00E41E9F"/>
    <w:rsid w:val="00E429E5"/>
    <w:rsid w:val="00E43112"/>
    <w:rsid w:val="00E45B71"/>
    <w:rsid w:val="00E45F07"/>
    <w:rsid w:val="00E47127"/>
    <w:rsid w:val="00E50D91"/>
    <w:rsid w:val="00E52241"/>
    <w:rsid w:val="00E52837"/>
    <w:rsid w:val="00E5600B"/>
    <w:rsid w:val="00E570D8"/>
    <w:rsid w:val="00E64415"/>
    <w:rsid w:val="00E64555"/>
    <w:rsid w:val="00E651A3"/>
    <w:rsid w:val="00E6546E"/>
    <w:rsid w:val="00E675CC"/>
    <w:rsid w:val="00E7009D"/>
    <w:rsid w:val="00E7132F"/>
    <w:rsid w:val="00E726BF"/>
    <w:rsid w:val="00E75D25"/>
    <w:rsid w:val="00E77DF4"/>
    <w:rsid w:val="00E824A4"/>
    <w:rsid w:val="00E82C02"/>
    <w:rsid w:val="00E8330D"/>
    <w:rsid w:val="00E863BE"/>
    <w:rsid w:val="00E868F9"/>
    <w:rsid w:val="00E91FD7"/>
    <w:rsid w:val="00E9287A"/>
    <w:rsid w:val="00E929BF"/>
    <w:rsid w:val="00E92F3C"/>
    <w:rsid w:val="00E93711"/>
    <w:rsid w:val="00E94F0F"/>
    <w:rsid w:val="00E96904"/>
    <w:rsid w:val="00E971B0"/>
    <w:rsid w:val="00E97348"/>
    <w:rsid w:val="00E9761F"/>
    <w:rsid w:val="00EA09D6"/>
    <w:rsid w:val="00EA1949"/>
    <w:rsid w:val="00EA3A6C"/>
    <w:rsid w:val="00EA4524"/>
    <w:rsid w:val="00EA4D68"/>
    <w:rsid w:val="00EA5AD4"/>
    <w:rsid w:val="00EA5D35"/>
    <w:rsid w:val="00EA7375"/>
    <w:rsid w:val="00EB00B8"/>
    <w:rsid w:val="00EB1316"/>
    <w:rsid w:val="00EB14CF"/>
    <w:rsid w:val="00EB1AE8"/>
    <w:rsid w:val="00EB326E"/>
    <w:rsid w:val="00EB42A9"/>
    <w:rsid w:val="00EB4407"/>
    <w:rsid w:val="00EB45AA"/>
    <w:rsid w:val="00EB49C9"/>
    <w:rsid w:val="00EB66CF"/>
    <w:rsid w:val="00EB689B"/>
    <w:rsid w:val="00EC0390"/>
    <w:rsid w:val="00EC1413"/>
    <w:rsid w:val="00EC14BE"/>
    <w:rsid w:val="00EC2095"/>
    <w:rsid w:val="00EC40BA"/>
    <w:rsid w:val="00EC55D3"/>
    <w:rsid w:val="00ED0D77"/>
    <w:rsid w:val="00ED25C5"/>
    <w:rsid w:val="00ED430D"/>
    <w:rsid w:val="00ED529B"/>
    <w:rsid w:val="00ED578C"/>
    <w:rsid w:val="00ED5AB0"/>
    <w:rsid w:val="00ED783B"/>
    <w:rsid w:val="00ED7EBF"/>
    <w:rsid w:val="00EE118A"/>
    <w:rsid w:val="00EE169E"/>
    <w:rsid w:val="00EE2541"/>
    <w:rsid w:val="00EE34A9"/>
    <w:rsid w:val="00EE3A7A"/>
    <w:rsid w:val="00EE4E0E"/>
    <w:rsid w:val="00EE6E78"/>
    <w:rsid w:val="00EE7B9C"/>
    <w:rsid w:val="00EE7FD9"/>
    <w:rsid w:val="00EF26FE"/>
    <w:rsid w:val="00EF29AB"/>
    <w:rsid w:val="00EF2DD9"/>
    <w:rsid w:val="00EF3D33"/>
    <w:rsid w:val="00EF7190"/>
    <w:rsid w:val="00F00882"/>
    <w:rsid w:val="00F03D69"/>
    <w:rsid w:val="00F04CE3"/>
    <w:rsid w:val="00F052D5"/>
    <w:rsid w:val="00F06BED"/>
    <w:rsid w:val="00F0722E"/>
    <w:rsid w:val="00F07641"/>
    <w:rsid w:val="00F07FC8"/>
    <w:rsid w:val="00F11981"/>
    <w:rsid w:val="00F12D35"/>
    <w:rsid w:val="00F12E22"/>
    <w:rsid w:val="00F12F22"/>
    <w:rsid w:val="00F13EF0"/>
    <w:rsid w:val="00F1578E"/>
    <w:rsid w:val="00F16966"/>
    <w:rsid w:val="00F1746C"/>
    <w:rsid w:val="00F17B39"/>
    <w:rsid w:val="00F2028B"/>
    <w:rsid w:val="00F2071B"/>
    <w:rsid w:val="00F20D6B"/>
    <w:rsid w:val="00F217C0"/>
    <w:rsid w:val="00F22601"/>
    <w:rsid w:val="00F233BC"/>
    <w:rsid w:val="00F24063"/>
    <w:rsid w:val="00F24944"/>
    <w:rsid w:val="00F24C57"/>
    <w:rsid w:val="00F2596C"/>
    <w:rsid w:val="00F2627E"/>
    <w:rsid w:val="00F30554"/>
    <w:rsid w:val="00F3071D"/>
    <w:rsid w:val="00F31917"/>
    <w:rsid w:val="00F3236E"/>
    <w:rsid w:val="00F34AD8"/>
    <w:rsid w:val="00F35673"/>
    <w:rsid w:val="00F37279"/>
    <w:rsid w:val="00F426DB"/>
    <w:rsid w:val="00F4488E"/>
    <w:rsid w:val="00F45B51"/>
    <w:rsid w:val="00F50B28"/>
    <w:rsid w:val="00F51811"/>
    <w:rsid w:val="00F52A92"/>
    <w:rsid w:val="00F53B8C"/>
    <w:rsid w:val="00F54F37"/>
    <w:rsid w:val="00F578D1"/>
    <w:rsid w:val="00F60270"/>
    <w:rsid w:val="00F603A2"/>
    <w:rsid w:val="00F60FB5"/>
    <w:rsid w:val="00F620E0"/>
    <w:rsid w:val="00F624BA"/>
    <w:rsid w:val="00F62970"/>
    <w:rsid w:val="00F6299B"/>
    <w:rsid w:val="00F630E9"/>
    <w:rsid w:val="00F6490B"/>
    <w:rsid w:val="00F6547A"/>
    <w:rsid w:val="00F65DDA"/>
    <w:rsid w:val="00F66487"/>
    <w:rsid w:val="00F704CE"/>
    <w:rsid w:val="00F70D80"/>
    <w:rsid w:val="00F72A5E"/>
    <w:rsid w:val="00F752C7"/>
    <w:rsid w:val="00F75BA5"/>
    <w:rsid w:val="00F77FA5"/>
    <w:rsid w:val="00F80F01"/>
    <w:rsid w:val="00F82D9C"/>
    <w:rsid w:val="00F83544"/>
    <w:rsid w:val="00F83AFC"/>
    <w:rsid w:val="00F86514"/>
    <w:rsid w:val="00F86A73"/>
    <w:rsid w:val="00F86F53"/>
    <w:rsid w:val="00F87012"/>
    <w:rsid w:val="00F9039D"/>
    <w:rsid w:val="00F90459"/>
    <w:rsid w:val="00F906AC"/>
    <w:rsid w:val="00F90B47"/>
    <w:rsid w:val="00F924A2"/>
    <w:rsid w:val="00F92699"/>
    <w:rsid w:val="00F92A1C"/>
    <w:rsid w:val="00F939C7"/>
    <w:rsid w:val="00F93AEF"/>
    <w:rsid w:val="00F946F8"/>
    <w:rsid w:val="00F95013"/>
    <w:rsid w:val="00F95838"/>
    <w:rsid w:val="00F95AC3"/>
    <w:rsid w:val="00FA276A"/>
    <w:rsid w:val="00FA2BFE"/>
    <w:rsid w:val="00FA6641"/>
    <w:rsid w:val="00FA6C4A"/>
    <w:rsid w:val="00FA7AD7"/>
    <w:rsid w:val="00FA7D9E"/>
    <w:rsid w:val="00FB1203"/>
    <w:rsid w:val="00FB1D88"/>
    <w:rsid w:val="00FB2BE1"/>
    <w:rsid w:val="00FB7763"/>
    <w:rsid w:val="00FC1F1C"/>
    <w:rsid w:val="00FC2123"/>
    <w:rsid w:val="00FC4584"/>
    <w:rsid w:val="00FC5E58"/>
    <w:rsid w:val="00FC5E68"/>
    <w:rsid w:val="00FC6584"/>
    <w:rsid w:val="00FC67AF"/>
    <w:rsid w:val="00FC6811"/>
    <w:rsid w:val="00FC738A"/>
    <w:rsid w:val="00FD17A4"/>
    <w:rsid w:val="00FD30F8"/>
    <w:rsid w:val="00FD4951"/>
    <w:rsid w:val="00FD773B"/>
    <w:rsid w:val="00FE008F"/>
    <w:rsid w:val="00FE0C9E"/>
    <w:rsid w:val="00FE504F"/>
    <w:rsid w:val="00FE5BA2"/>
    <w:rsid w:val="00FF02E0"/>
    <w:rsid w:val="00FF07DE"/>
    <w:rsid w:val="00FF0824"/>
    <w:rsid w:val="00FF08EC"/>
    <w:rsid w:val="00FF1314"/>
    <w:rsid w:val="00FF18CF"/>
    <w:rsid w:val="00FF2E20"/>
    <w:rsid w:val="00FF3544"/>
    <w:rsid w:val="00FF3C23"/>
    <w:rsid w:val="00FF51E7"/>
    <w:rsid w:val="00FF52CC"/>
    <w:rsid w:val="00FF5599"/>
    <w:rsid w:val="00FF57CB"/>
    <w:rsid w:val="00FF5E76"/>
    <w:rsid w:val="00FF5F4C"/>
    <w:rsid w:val="00FF7430"/>
    <w:rsid w:val="0862D0B8"/>
    <w:rsid w:val="4E10EC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A01275"/>
  <w15:chartTrackingRefBased/>
  <w15:docId w15:val="{6C2E943A-3F13-42B8-A26F-D18E325F8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color w:val="231F20"/>
        <w:sz w:val="24"/>
        <w:szCs w:val="24"/>
        <w:lang w:val="en-GB" w:eastAsia="en-US" w:bidi="ar-SA"/>
      </w:rPr>
    </w:rPrDefault>
    <w:pPrDefault/>
  </w:docDefaults>
  <w:latentStyles w:defLockedState="0" w:defUIPriority="99" w:defSemiHidden="0" w:defUnhideWhenUsed="0" w:defQFormat="0" w:count="376">
    <w:lsdException w:name="Normal" w:uiPriority="0"/>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4" w:qFormat="1"/>
    <w:lsdException w:name="List Number" w:uiPriority="14" w:qFormat="1"/>
    <w:lsdException w:name="List 2" w:semiHidden="1" w:unhideWhenUsed="1"/>
    <w:lsdException w:name="List 3" w:semiHidden="1" w:unhideWhenUsed="1"/>
    <w:lsdException w:name="List 4" w:semiHidden="1" w:unhideWhenUsed="1"/>
    <w:lsdException w:name="List 5" w:semiHidden="1" w:unhideWhenUsed="1"/>
    <w:lsdException w:name="List Bullet 2" w:uiPriority="14" w:qFormat="1"/>
    <w:lsdException w:name="List Bullet 3" w:uiPriority="14" w:qFormat="1"/>
    <w:lsdException w:name="List Bullet 4" w:uiPriority="14"/>
    <w:lsdException w:name="List Bullet 5" w:uiPriority="14"/>
    <w:lsdException w:name="List Number 2" w:uiPriority="14" w:qFormat="1"/>
    <w:lsdException w:name="List Number 3" w:uiPriority="14" w:qFormat="1"/>
    <w:lsdException w:name="List Number 4" w:uiPriority="14"/>
    <w:lsdException w:name="List Number 5" w:uiPriority="14"/>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uiPriority="14" w:qFormat="1"/>
    <w:lsdException w:name="List Continue 2" w:uiPriority="14" w:qFormat="1"/>
    <w:lsdException w:name="List Continue 3" w:uiPriority="14" w:qFormat="1"/>
    <w:lsdException w:name="List Continue 4" w:uiPriority="14"/>
    <w:lsdException w:name="List Continue 5" w:uiPriority="14"/>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rsid w:val="00CF3E44"/>
  </w:style>
  <w:style w:type="paragraph" w:styleId="Heading1">
    <w:name w:val="heading 1"/>
    <w:basedOn w:val="Normal"/>
    <w:next w:val="BodyText"/>
    <w:link w:val="Heading1Char"/>
    <w:uiPriority w:val="9"/>
    <w:qFormat/>
    <w:rsid w:val="00702CA1"/>
    <w:pPr>
      <w:keepNext/>
      <w:keepLines/>
      <w:spacing w:before="300" w:after="600" w:line="780" w:lineRule="exact"/>
      <w:contextualSpacing/>
      <w:outlineLvl w:val="0"/>
    </w:pPr>
    <w:rPr>
      <w:rFonts w:eastAsiaTheme="majorEastAsia" w:cstheme="majorBidi"/>
      <w:color w:val="005EB8"/>
      <w:sz w:val="72"/>
      <w:szCs w:val="32"/>
    </w:rPr>
  </w:style>
  <w:style w:type="paragraph" w:styleId="Heading2">
    <w:name w:val="heading 2"/>
    <w:basedOn w:val="Normal"/>
    <w:next w:val="BodyText"/>
    <w:link w:val="Heading2Char"/>
    <w:uiPriority w:val="9"/>
    <w:qFormat/>
    <w:rsid w:val="00A13EEA"/>
    <w:pPr>
      <w:keepNext/>
      <w:keepLines/>
      <w:spacing w:before="60" w:after="280"/>
      <w:outlineLvl w:val="1"/>
    </w:pPr>
    <w:rPr>
      <w:rFonts w:eastAsiaTheme="majorEastAsia" w:cstheme="majorBidi"/>
      <w:color w:val="005EB8"/>
      <w:sz w:val="36"/>
      <w:szCs w:val="26"/>
    </w:rPr>
  </w:style>
  <w:style w:type="paragraph" w:styleId="Heading3">
    <w:name w:val="heading 3"/>
    <w:basedOn w:val="Normal"/>
    <w:next w:val="BodyText"/>
    <w:link w:val="Heading3Char"/>
    <w:uiPriority w:val="9"/>
    <w:qFormat/>
    <w:rsid w:val="00246FF7"/>
    <w:pPr>
      <w:keepNext/>
      <w:keepLines/>
      <w:spacing w:before="300" w:after="100"/>
      <w:outlineLvl w:val="2"/>
    </w:pPr>
    <w:rPr>
      <w:rFonts w:eastAsiaTheme="majorEastAsia" w:cstheme="majorBidi"/>
      <w:b/>
      <w:sz w:val="28"/>
    </w:rPr>
  </w:style>
  <w:style w:type="paragraph" w:styleId="Heading4">
    <w:name w:val="heading 4"/>
    <w:basedOn w:val="Normal"/>
    <w:next w:val="BodyText"/>
    <w:link w:val="Heading4Char"/>
    <w:uiPriority w:val="9"/>
    <w:qFormat/>
    <w:rsid w:val="00D37523"/>
    <w:pPr>
      <w:keepNext/>
      <w:keepLines/>
      <w:spacing w:before="300" w:after="100"/>
      <w:outlineLvl w:val="3"/>
    </w:pPr>
    <w:rPr>
      <w:rFonts w:eastAsiaTheme="majorEastAsia" w:cstheme="majorBidi"/>
      <w:b/>
      <w:iCs/>
    </w:rPr>
  </w:style>
  <w:style w:type="paragraph" w:styleId="Heading5">
    <w:name w:val="heading 5"/>
    <w:basedOn w:val="Normal"/>
    <w:next w:val="BodyText"/>
    <w:link w:val="Heading5Char"/>
    <w:uiPriority w:val="99"/>
    <w:semiHidden/>
    <w:qFormat/>
    <w:rsid w:val="003C56CE"/>
    <w:pPr>
      <w:keepNext/>
      <w:keepLines/>
      <w:spacing w:before="40"/>
      <w:outlineLvl w:val="4"/>
    </w:pPr>
    <w:rPr>
      <w:rFonts w:eastAsiaTheme="majorEastAsia" w:cstheme="majorBidi"/>
      <w:i/>
    </w:rPr>
  </w:style>
  <w:style w:type="paragraph" w:styleId="Heading6">
    <w:name w:val="heading 6"/>
    <w:basedOn w:val="Normal"/>
    <w:next w:val="BodyText"/>
    <w:link w:val="Heading6Char"/>
    <w:uiPriority w:val="99"/>
    <w:semiHidden/>
    <w:qFormat/>
    <w:rsid w:val="003C56CE"/>
    <w:pPr>
      <w:keepNext/>
      <w:keepLines/>
      <w:spacing w:before="40"/>
      <w:outlineLvl w:val="5"/>
    </w:pPr>
    <w:rPr>
      <w:rFonts w:eastAsiaTheme="majorEastAsia" w:cstheme="majorBidi"/>
      <w:b/>
      <w:sz w:val="20"/>
    </w:rPr>
  </w:style>
  <w:style w:type="paragraph" w:styleId="Heading7">
    <w:name w:val="heading 7"/>
    <w:basedOn w:val="Normal"/>
    <w:next w:val="BodyText"/>
    <w:link w:val="Heading7Char"/>
    <w:uiPriority w:val="99"/>
    <w:semiHidden/>
    <w:qFormat/>
    <w:rsid w:val="003C56CE"/>
    <w:pPr>
      <w:keepNext/>
      <w:keepLines/>
      <w:spacing w:before="40"/>
      <w:outlineLvl w:val="6"/>
    </w:pPr>
    <w:rPr>
      <w:rFonts w:eastAsiaTheme="majorEastAsia" w:cstheme="majorBidi"/>
      <w:i/>
      <w:iCs/>
      <w:sz w:val="18"/>
    </w:rPr>
  </w:style>
  <w:style w:type="paragraph" w:styleId="Heading8">
    <w:name w:val="heading 8"/>
    <w:basedOn w:val="Normal"/>
    <w:next w:val="BodyText"/>
    <w:link w:val="Heading8Char"/>
    <w:uiPriority w:val="99"/>
    <w:semiHidden/>
    <w:qFormat/>
    <w:rsid w:val="003C56CE"/>
    <w:pPr>
      <w:keepNext/>
      <w:keepLines/>
      <w:spacing w:before="40"/>
      <w:outlineLvl w:val="7"/>
    </w:pPr>
    <w:rPr>
      <w:rFonts w:eastAsiaTheme="majorEastAsia" w:cstheme="majorBidi"/>
      <w:sz w:val="20"/>
      <w:szCs w:val="21"/>
    </w:rPr>
  </w:style>
  <w:style w:type="paragraph" w:styleId="Heading9">
    <w:name w:val="heading 9"/>
    <w:basedOn w:val="Normal"/>
    <w:next w:val="BodyText"/>
    <w:link w:val="Heading9Char"/>
    <w:uiPriority w:val="99"/>
    <w:semiHidden/>
    <w:qFormat/>
    <w:rsid w:val="003C56CE"/>
    <w:pPr>
      <w:keepNext/>
      <w:keepLines/>
      <w:spacing w:before="40"/>
      <w:outlineLvl w:val="8"/>
    </w:pPr>
    <w:rPr>
      <w:rFonts w:eastAsiaTheme="majorEastAsia" w:cstheme="majorBidi"/>
      <w:i/>
      <w:iCs/>
      <w:sz w:val="1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2CA1"/>
    <w:rPr>
      <w:rFonts w:eastAsiaTheme="majorEastAsia" w:cstheme="majorBidi"/>
      <w:color w:val="005EB8"/>
      <w:sz w:val="72"/>
      <w:szCs w:val="32"/>
    </w:rPr>
  </w:style>
  <w:style w:type="character" w:customStyle="1" w:styleId="Heading2Char">
    <w:name w:val="Heading 2 Char"/>
    <w:basedOn w:val="DefaultParagraphFont"/>
    <w:link w:val="Heading2"/>
    <w:uiPriority w:val="9"/>
    <w:rsid w:val="00A13EEA"/>
    <w:rPr>
      <w:rFonts w:eastAsiaTheme="majorEastAsia" w:cstheme="majorBidi"/>
      <w:color w:val="005EB8"/>
      <w:sz w:val="36"/>
      <w:szCs w:val="26"/>
    </w:rPr>
  </w:style>
  <w:style w:type="character" w:customStyle="1" w:styleId="Heading3Char">
    <w:name w:val="Heading 3 Char"/>
    <w:basedOn w:val="DefaultParagraphFont"/>
    <w:link w:val="Heading3"/>
    <w:uiPriority w:val="9"/>
    <w:rsid w:val="00246FF7"/>
    <w:rPr>
      <w:rFonts w:eastAsiaTheme="majorEastAsia" w:cstheme="majorBidi"/>
      <w:b/>
      <w:sz w:val="28"/>
    </w:rPr>
  </w:style>
  <w:style w:type="character" w:customStyle="1" w:styleId="Heading4Char">
    <w:name w:val="Heading 4 Char"/>
    <w:basedOn w:val="DefaultParagraphFont"/>
    <w:link w:val="Heading4"/>
    <w:uiPriority w:val="9"/>
    <w:rsid w:val="00D37523"/>
    <w:rPr>
      <w:rFonts w:eastAsiaTheme="majorEastAsia" w:cstheme="majorBidi"/>
      <w:b/>
      <w:iCs/>
    </w:rPr>
  </w:style>
  <w:style w:type="character" w:customStyle="1" w:styleId="Heading5Char">
    <w:name w:val="Heading 5 Char"/>
    <w:basedOn w:val="DefaultParagraphFont"/>
    <w:link w:val="Heading5"/>
    <w:uiPriority w:val="99"/>
    <w:semiHidden/>
    <w:rsid w:val="0011344A"/>
    <w:rPr>
      <w:rFonts w:eastAsiaTheme="majorEastAsia" w:cstheme="majorBidi"/>
      <w:i/>
    </w:rPr>
  </w:style>
  <w:style w:type="paragraph" w:styleId="BodyText">
    <w:name w:val="Body Text"/>
    <w:basedOn w:val="Normal"/>
    <w:link w:val="BodyTextChar"/>
    <w:qFormat/>
    <w:rsid w:val="00F86A73"/>
    <w:pPr>
      <w:spacing w:after="280" w:line="360" w:lineRule="atLeast"/>
    </w:pPr>
  </w:style>
  <w:style w:type="character" w:customStyle="1" w:styleId="BodyTextChar">
    <w:name w:val="Body Text Char"/>
    <w:basedOn w:val="DefaultParagraphFont"/>
    <w:link w:val="BodyText"/>
    <w:rsid w:val="00F86A73"/>
  </w:style>
  <w:style w:type="character" w:customStyle="1" w:styleId="Heading6Char">
    <w:name w:val="Heading 6 Char"/>
    <w:basedOn w:val="DefaultParagraphFont"/>
    <w:link w:val="Heading6"/>
    <w:uiPriority w:val="99"/>
    <w:semiHidden/>
    <w:rsid w:val="0011344A"/>
    <w:rPr>
      <w:rFonts w:eastAsiaTheme="majorEastAsia" w:cstheme="majorBidi"/>
      <w:b/>
      <w:sz w:val="20"/>
    </w:rPr>
  </w:style>
  <w:style w:type="character" w:customStyle="1" w:styleId="Heading7Char">
    <w:name w:val="Heading 7 Char"/>
    <w:basedOn w:val="DefaultParagraphFont"/>
    <w:link w:val="Heading7"/>
    <w:uiPriority w:val="99"/>
    <w:semiHidden/>
    <w:rsid w:val="0011344A"/>
    <w:rPr>
      <w:rFonts w:eastAsiaTheme="majorEastAsia" w:cstheme="majorBidi"/>
      <w:i/>
      <w:iCs/>
      <w:sz w:val="18"/>
    </w:rPr>
  </w:style>
  <w:style w:type="character" w:customStyle="1" w:styleId="Heading8Char">
    <w:name w:val="Heading 8 Char"/>
    <w:basedOn w:val="DefaultParagraphFont"/>
    <w:link w:val="Heading8"/>
    <w:uiPriority w:val="99"/>
    <w:semiHidden/>
    <w:rsid w:val="0011344A"/>
    <w:rPr>
      <w:rFonts w:eastAsiaTheme="majorEastAsia" w:cstheme="majorBidi"/>
      <w:sz w:val="20"/>
      <w:szCs w:val="21"/>
    </w:rPr>
  </w:style>
  <w:style w:type="character" w:customStyle="1" w:styleId="Heading9Char">
    <w:name w:val="Heading 9 Char"/>
    <w:basedOn w:val="DefaultParagraphFont"/>
    <w:link w:val="Heading9"/>
    <w:uiPriority w:val="99"/>
    <w:semiHidden/>
    <w:rsid w:val="0011344A"/>
    <w:rPr>
      <w:rFonts w:eastAsiaTheme="majorEastAsia" w:cstheme="majorBidi"/>
      <w:i/>
      <w:iCs/>
      <w:sz w:val="18"/>
      <w:szCs w:val="21"/>
    </w:rPr>
  </w:style>
  <w:style w:type="paragraph" w:styleId="Title">
    <w:name w:val="Title"/>
    <w:basedOn w:val="Normal"/>
    <w:next w:val="Subtitle"/>
    <w:link w:val="TitleChar"/>
    <w:uiPriority w:val="19"/>
    <w:qFormat/>
    <w:rsid w:val="00A31A7A"/>
    <w:pPr>
      <w:spacing w:after="200"/>
      <w:contextualSpacing/>
    </w:pPr>
    <w:rPr>
      <w:rFonts w:eastAsiaTheme="majorEastAsia" w:cstheme="majorBidi"/>
      <w:color w:val="005EB8"/>
      <w:kern w:val="28"/>
      <w:sz w:val="64"/>
      <w:szCs w:val="56"/>
    </w:rPr>
  </w:style>
  <w:style w:type="character" w:customStyle="1" w:styleId="TitleChar">
    <w:name w:val="Title Char"/>
    <w:basedOn w:val="DefaultParagraphFont"/>
    <w:link w:val="Title"/>
    <w:uiPriority w:val="19"/>
    <w:rsid w:val="00A31A7A"/>
    <w:rPr>
      <w:rFonts w:eastAsiaTheme="majorEastAsia" w:cstheme="majorBidi"/>
      <w:color w:val="005EB8"/>
      <w:kern w:val="28"/>
      <w:sz w:val="64"/>
      <w:szCs w:val="56"/>
    </w:rPr>
  </w:style>
  <w:style w:type="paragraph" w:styleId="Quote">
    <w:name w:val="Quote"/>
    <w:basedOn w:val="BodyText"/>
    <w:next w:val="BodyText"/>
    <w:link w:val="QuoteChar"/>
    <w:uiPriority w:val="99"/>
    <w:semiHidden/>
    <w:qFormat/>
    <w:rsid w:val="0011344A"/>
    <w:pPr>
      <w:spacing w:before="200" w:after="160"/>
      <w:ind w:left="864" w:right="864"/>
      <w:jc w:val="center"/>
    </w:pPr>
    <w:rPr>
      <w:i/>
      <w:iCs/>
      <w:color w:val="5D5356" w:themeColor="text1" w:themeTint="BF"/>
    </w:rPr>
  </w:style>
  <w:style w:type="paragraph" w:styleId="Subtitle">
    <w:name w:val="Subtitle"/>
    <w:basedOn w:val="Normal"/>
    <w:next w:val="Date"/>
    <w:link w:val="SubtitleChar"/>
    <w:uiPriority w:val="19"/>
    <w:qFormat/>
    <w:rsid w:val="00A31A7A"/>
    <w:pPr>
      <w:numPr>
        <w:ilvl w:val="1"/>
      </w:numPr>
      <w:contextualSpacing/>
    </w:pPr>
    <w:rPr>
      <w:rFonts w:eastAsiaTheme="minorEastAsia"/>
      <w:sz w:val="48"/>
    </w:rPr>
  </w:style>
  <w:style w:type="character" w:customStyle="1" w:styleId="SubtitleChar">
    <w:name w:val="Subtitle Char"/>
    <w:basedOn w:val="DefaultParagraphFont"/>
    <w:link w:val="Subtitle"/>
    <w:uiPriority w:val="19"/>
    <w:rsid w:val="00A31A7A"/>
    <w:rPr>
      <w:rFonts w:eastAsiaTheme="minorEastAsia"/>
      <w:sz w:val="48"/>
    </w:rPr>
  </w:style>
  <w:style w:type="paragraph" w:styleId="Date">
    <w:name w:val="Date"/>
    <w:basedOn w:val="Normal"/>
    <w:next w:val="Normal"/>
    <w:link w:val="DateChar"/>
    <w:uiPriority w:val="19"/>
    <w:semiHidden/>
    <w:qFormat/>
    <w:rsid w:val="00534D4A"/>
  </w:style>
  <w:style w:type="character" w:customStyle="1" w:styleId="DateChar">
    <w:name w:val="Date Char"/>
    <w:basedOn w:val="DefaultParagraphFont"/>
    <w:link w:val="Date"/>
    <w:uiPriority w:val="19"/>
    <w:semiHidden/>
    <w:rsid w:val="005806C1"/>
  </w:style>
  <w:style w:type="character" w:customStyle="1" w:styleId="QuoteChar">
    <w:name w:val="Quote Char"/>
    <w:basedOn w:val="DefaultParagraphFont"/>
    <w:link w:val="Quote"/>
    <w:uiPriority w:val="99"/>
    <w:semiHidden/>
    <w:rsid w:val="005806C1"/>
    <w:rPr>
      <w:i/>
      <w:iCs/>
      <w:color w:val="5D5356" w:themeColor="text1" w:themeTint="BF"/>
    </w:rPr>
  </w:style>
  <w:style w:type="paragraph" w:styleId="Footer">
    <w:name w:val="footer"/>
    <w:basedOn w:val="Normal"/>
    <w:link w:val="FooterChar"/>
    <w:uiPriority w:val="99"/>
    <w:semiHidden/>
    <w:rsid w:val="007F2E69"/>
    <w:pPr>
      <w:tabs>
        <w:tab w:val="center" w:pos="4513"/>
        <w:tab w:val="right" w:pos="9026"/>
      </w:tabs>
      <w:ind w:left="-567"/>
    </w:pPr>
    <w:rPr>
      <w:color w:val="768692"/>
      <w:sz w:val="25"/>
    </w:rPr>
  </w:style>
  <w:style w:type="paragraph" w:styleId="Caption">
    <w:name w:val="caption"/>
    <w:basedOn w:val="Normal"/>
    <w:next w:val="Normal"/>
    <w:uiPriority w:val="99"/>
    <w:semiHidden/>
    <w:qFormat/>
    <w:rsid w:val="00F12F22"/>
    <w:pPr>
      <w:spacing w:after="200"/>
    </w:pPr>
    <w:rPr>
      <w:iCs/>
      <w:color w:val="005EB8"/>
      <w:szCs w:val="18"/>
    </w:rPr>
  </w:style>
  <w:style w:type="paragraph" w:styleId="TOC1">
    <w:name w:val="toc 1"/>
    <w:basedOn w:val="Normal"/>
    <w:next w:val="Normal"/>
    <w:uiPriority w:val="39"/>
    <w:unhideWhenUsed/>
    <w:rsid w:val="009B7C41"/>
    <w:pPr>
      <w:tabs>
        <w:tab w:val="left" w:pos="454"/>
        <w:tab w:val="right" w:leader="dot" w:pos="8902"/>
      </w:tabs>
      <w:spacing w:before="200" w:after="100"/>
      <w:ind w:left="454" w:hanging="454"/>
    </w:pPr>
  </w:style>
  <w:style w:type="paragraph" w:styleId="TOC2">
    <w:name w:val="toc 2"/>
    <w:basedOn w:val="Normal"/>
    <w:next w:val="Normal"/>
    <w:uiPriority w:val="39"/>
    <w:unhideWhenUsed/>
    <w:rsid w:val="00947295"/>
    <w:pPr>
      <w:tabs>
        <w:tab w:val="left" w:pos="1191"/>
        <w:tab w:val="right" w:leader="dot" w:pos="8902"/>
      </w:tabs>
      <w:spacing w:after="100"/>
      <w:ind w:left="1191" w:hanging="737"/>
    </w:pPr>
  </w:style>
  <w:style w:type="paragraph" w:styleId="TOC3">
    <w:name w:val="toc 3"/>
    <w:basedOn w:val="Normal"/>
    <w:next w:val="Normal"/>
    <w:uiPriority w:val="99"/>
    <w:semiHidden/>
    <w:unhideWhenUsed/>
    <w:rsid w:val="0011344A"/>
    <w:pPr>
      <w:spacing w:after="100"/>
      <w:ind w:left="440"/>
    </w:pPr>
  </w:style>
  <w:style w:type="paragraph" w:styleId="TOC4">
    <w:name w:val="toc 4"/>
    <w:basedOn w:val="Normal"/>
    <w:next w:val="Normal"/>
    <w:uiPriority w:val="99"/>
    <w:semiHidden/>
    <w:unhideWhenUsed/>
    <w:rsid w:val="0011344A"/>
    <w:pPr>
      <w:spacing w:after="100"/>
      <w:ind w:left="660"/>
    </w:pPr>
  </w:style>
  <w:style w:type="paragraph" w:styleId="TOC5">
    <w:name w:val="toc 5"/>
    <w:basedOn w:val="Normal"/>
    <w:next w:val="Normal"/>
    <w:uiPriority w:val="99"/>
    <w:semiHidden/>
    <w:unhideWhenUsed/>
    <w:rsid w:val="0011344A"/>
    <w:pPr>
      <w:spacing w:after="100"/>
      <w:ind w:left="880"/>
    </w:pPr>
  </w:style>
  <w:style w:type="paragraph" w:styleId="TOC6">
    <w:name w:val="toc 6"/>
    <w:basedOn w:val="Normal"/>
    <w:next w:val="Normal"/>
    <w:uiPriority w:val="99"/>
    <w:semiHidden/>
    <w:unhideWhenUsed/>
    <w:rsid w:val="0011344A"/>
    <w:pPr>
      <w:spacing w:after="100"/>
      <w:ind w:left="1100"/>
    </w:pPr>
  </w:style>
  <w:style w:type="paragraph" w:styleId="TOC7">
    <w:name w:val="toc 7"/>
    <w:basedOn w:val="Normal"/>
    <w:next w:val="Normal"/>
    <w:uiPriority w:val="99"/>
    <w:semiHidden/>
    <w:unhideWhenUsed/>
    <w:rsid w:val="0011344A"/>
    <w:pPr>
      <w:spacing w:after="100"/>
      <w:ind w:left="1320"/>
    </w:pPr>
  </w:style>
  <w:style w:type="paragraph" w:styleId="TOC8">
    <w:name w:val="toc 8"/>
    <w:basedOn w:val="Normal"/>
    <w:next w:val="Normal"/>
    <w:uiPriority w:val="99"/>
    <w:semiHidden/>
    <w:unhideWhenUsed/>
    <w:rsid w:val="0011344A"/>
    <w:pPr>
      <w:spacing w:after="100"/>
      <w:ind w:left="1540"/>
    </w:pPr>
  </w:style>
  <w:style w:type="paragraph" w:styleId="TOC9">
    <w:name w:val="toc 9"/>
    <w:basedOn w:val="Normal"/>
    <w:next w:val="Normal"/>
    <w:uiPriority w:val="99"/>
    <w:semiHidden/>
    <w:unhideWhenUsed/>
    <w:rsid w:val="0011344A"/>
    <w:pPr>
      <w:spacing w:after="100"/>
      <w:ind w:left="1760"/>
    </w:pPr>
  </w:style>
  <w:style w:type="paragraph" w:styleId="TOCHeading">
    <w:name w:val="TOC Heading"/>
    <w:basedOn w:val="Heading1"/>
    <w:next w:val="Normal"/>
    <w:uiPriority w:val="99"/>
    <w:rsid w:val="00981245"/>
    <w:pPr>
      <w:outlineLvl w:val="9"/>
    </w:pPr>
  </w:style>
  <w:style w:type="character" w:customStyle="1" w:styleId="FooterChar">
    <w:name w:val="Footer Char"/>
    <w:basedOn w:val="DefaultParagraphFont"/>
    <w:link w:val="Footer"/>
    <w:uiPriority w:val="99"/>
    <w:semiHidden/>
    <w:rsid w:val="005806C1"/>
    <w:rPr>
      <w:color w:val="768692"/>
      <w:sz w:val="25"/>
    </w:rPr>
  </w:style>
  <w:style w:type="paragraph" w:styleId="Header">
    <w:name w:val="header"/>
    <w:basedOn w:val="Normal"/>
    <w:link w:val="HeaderChar"/>
    <w:uiPriority w:val="99"/>
    <w:semiHidden/>
    <w:rsid w:val="00885268"/>
    <w:pPr>
      <w:tabs>
        <w:tab w:val="center" w:pos="4513"/>
        <w:tab w:val="right" w:pos="9026"/>
      </w:tabs>
    </w:pPr>
    <w:rPr>
      <w:sz w:val="18"/>
    </w:rPr>
  </w:style>
  <w:style w:type="character" w:customStyle="1" w:styleId="HeaderChar">
    <w:name w:val="Header Char"/>
    <w:basedOn w:val="DefaultParagraphFont"/>
    <w:link w:val="Header"/>
    <w:uiPriority w:val="99"/>
    <w:semiHidden/>
    <w:rsid w:val="005806C1"/>
    <w:rPr>
      <w:sz w:val="18"/>
    </w:rPr>
  </w:style>
  <w:style w:type="paragraph" w:styleId="ListBullet">
    <w:name w:val="List Bullet"/>
    <w:basedOn w:val="BodyText"/>
    <w:uiPriority w:val="14"/>
    <w:qFormat/>
    <w:rsid w:val="00F03D69"/>
    <w:pPr>
      <w:numPr>
        <w:numId w:val="1"/>
      </w:numPr>
      <w:spacing w:after="50"/>
    </w:pPr>
  </w:style>
  <w:style w:type="paragraph" w:styleId="ListBullet2">
    <w:name w:val="List Bullet 2"/>
    <w:basedOn w:val="BodyText"/>
    <w:uiPriority w:val="14"/>
    <w:qFormat/>
    <w:rsid w:val="00F03D69"/>
    <w:pPr>
      <w:numPr>
        <w:ilvl w:val="1"/>
        <w:numId w:val="1"/>
      </w:numPr>
      <w:spacing w:after="50"/>
    </w:pPr>
  </w:style>
  <w:style w:type="paragraph" w:styleId="ListBullet3">
    <w:name w:val="List Bullet 3"/>
    <w:basedOn w:val="BodyText"/>
    <w:uiPriority w:val="99"/>
    <w:semiHidden/>
    <w:qFormat/>
    <w:rsid w:val="00F03D69"/>
    <w:pPr>
      <w:numPr>
        <w:ilvl w:val="2"/>
        <w:numId w:val="1"/>
      </w:numPr>
      <w:contextualSpacing/>
    </w:pPr>
  </w:style>
  <w:style w:type="paragraph" w:styleId="ListBullet4">
    <w:name w:val="List Bullet 4"/>
    <w:basedOn w:val="BodyText"/>
    <w:uiPriority w:val="99"/>
    <w:semiHidden/>
    <w:rsid w:val="00F03D69"/>
    <w:pPr>
      <w:numPr>
        <w:ilvl w:val="3"/>
        <w:numId w:val="1"/>
      </w:numPr>
      <w:contextualSpacing/>
    </w:pPr>
  </w:style>
  <w:style w:type="paragraph" w:styleId="ListBullet5">
    <w:name w:val="List Bullet 5"/>
    <w:basedOn w:val="BodyText"/>
    <w:uiPriority w:val="99"/>
    <w:semiHidden/>
    <w:rsid w:val="00F03D69"/>
    <w:pPr>
      <w:numPr>
        <w:ilvl w:val="4"/>
        <w:numId w:val="1"/>
      </w:numPr>
      <w:contextualSpacing/>
    </w:pPr>
  </w:style>
  <w:style w:type="paragraph" w:styleId="ListContinue">
    <w:name w:val="List Continue"/>
    <w:basedOn w:val="BodyText"/>
    <w:uiPriority w:val="16"/>
    <w:qFormat/>
    <w:rsid w:val="00C93CAA"/>
    <w:pPr>
      <w:spacing w:after="50"/>
      <w:ind w:left="851"/>
    </w:pPr>
  </w:style>
  <w:style w:type="paragraph" w:styleId="ListContinue2">
    <w:name w:val="List Continue 2"/>
    <w:basedOn w:val="BodyText"/>
    <w:uiPriority w:val="16"/>
    <w:qFormat/>
    <w:rsid w:val="00C93CAA"/>
    <w:pPr>
      <w:spacing w:after="50"/>
      <w:ind w:left="1134"/>
    </w:pPr>
  </w:style>
  <w:style w:type="paragraph" w:styleId="ListContinue3">
    <w:name w:val="List Continue 3"/>
    <w:basedOn w:val="BodyText"/>
    <w:uiPriority w:val="16"/>
    <w:qFormat/>
    <w:rsid w:val="00C93CAA"/>
    <w:pPr>
      <w:spacing w:after="50"/>
      <w:ind w:left="1021"/>
    </w:pPr>
  </w:style>
  <w:style w:type="paragraph" w:styleId="ListContinue4">
    <w:name w:val="List Continue 4"/>
    <w:basedOn w:val="BodyText"/>
    <w:uiPriority w:val="16"/>
    <w:rsid w:val="00C93CAA"/>
    <w:pPr>
      <w:spacing w:after="50"/>
      <w:ind w:left="1474"/>
    </w:pPr>
  </w:style>
  <w:style w:type="paragraph" w:styleId="ListContinue5">
    <w:name w:val="List Continue 5"/>
    <w:basedOn w:val="BodyText"/>
    <w:uiPriority w:val="16"/>
    <w:rsid w:val="00C93CAA"/>
    <w:pPr>
      <w:spacing w:after="50"/>
      <w:ind w:left="1928"/>
    </w:pPr>
  </w:style>
  <w:style w:type="paragraph" w:styleId="ListNumber">
    <w:name w:val="List Number"/>
    <w:basedOn w:val="BodyText"/>
    <w:uiPriority w:val="16"/>
    <w:qFormat/>
    <w:rsid w:val="0030692D"/>
    <w:pPr>
      <w:numPr>
        <w:numId w:val="2"/>
      </w:numPr>
      <w:spacing w:after="50"/>
    </w:pPr>
  </w:style>
  <w:style w:type="paragraph" w:styleId="ListNumber2">
    <w:name w:val="List Number 2"/>
    <w:basedOn w:val="BodyText"/>
    <w:uiPriority w:val="16"/>
    <w:qFormat/>
    <w:rsid w:val="0030692D"/>
    <w:pPr>
      <w:numPr>
        <w:ilvl w:val="1"/>
        <w:numId w:val="2"/>
      </w:numPr>
      <w:spacing w:after="50"/>
    </w:pPr>
  </w:style>
  <w:style w:type="paragraph" w:styleId="ListNumber3">
    <w:name w:val="List Number 3"/>
    <w:basedOn w:val="BodyText"/>
    <w:uiPriority w:val="16"/>
    <w:qFormat/>
    <w:rsid w:val="0030692D"/>
    <w:pPr>
      <w:numPr>
        <w:ilvl w:val="2"/>
        <w:numId w:val="2"/>
      </w:numPr>
      <w:spacing w:after="50"/>
    </w:pPr>
  </w:style>
  <w:style w:type="paragraph" w:styleId="ListNumber4">
    <w:name w:val="List Number 4"/>
    <w:basedOn w:val="BodyText"/>
    <w:uiPriority w:val="99"/>
    <w:semiHidden/>
    <w:rsid w:val="0030692D"/>
    <w:pPr>
      <w:numPr>
        <w:ilvl w:val="3"/>
        <w:numId w:val="2"/>
      </w:numPr>
      <w:contextualSpacing/>
    </w:pPr>
  </w:style>
  <w:style w:type="paragraph" w:styleId="ListNumber5">
    <w:name w:val="List Number 5"/>
    <w:basedOn w:val="BodyText"/>
    <w:uiPriority w:val="99"/>
    <w:semiHidden/>
    <w:rsid w:val="0030692D"/>
    <w:pPr>
      <w:numPr>
        <w:ilvl w:val="4"/>
        <w:numId w:val="2"/>
      </w:numPr>
      <w:contextualSpacing/>
    </w:pPr>
  </w:style>
  <w:style w:type="paragraph" w:styleId="ListParagraph">
    <w:name w:val="List Paragraph"/>
    <w:basedOn w:val="Normal"/>
    <w:uiPriority w:val="34"/>
    <w:qFormat/>
    <w:rsid w:val="00DD0DDC"/>
    <w:pPr>
      <w:ind w:left="720"/>
      <w:contextualSpacing/>
    </w:pPr>
  </w:style>
  <w:style w:type="numbering" w:customStyle="1" w:styleId="NHSBullets">
    <w:name w:val="NHS Bullets"/>
    <w:basedOn w:val="NoList"/>
    <w:uiPriority w:val="99"/>
    <w:rsid w:val="00F03D69"/>
    <w:pPr>
      <w:numPr>
        <w:numId w:val="1"/>
      </w:numPr>
    </w:pPr>
  </w:style>
  <w:style w:type="numbering" w:customStyle="1" w:styleId="NHSListNumbers">
    <w:name w:val="NHS List Numbers"/>
    <w:basedOn w:val="NHSBullets"/>
    <w:uiPriority w:val="99"/>
    <w:rsid w:val="0030692D"/>
    <w:pPr>
      <w:numPr>
        <w:numId w:val="3"/>
      </w:numPr>
    </w:pPr>
  </w:style>
  <w:style w:type="paragraph" w:customStyle="1" w:styleId="BodyTextNoSpacing">
    <w:name w:val="Body Text No Spacing"/>
    <w:basedOn w:val="BodyText"/>
    <w:qFormat/>
    <w:rsid w:val="00C71AE6"/>
    <w:pPr>
      <w:spacing w:after="0"/>
    </w:pPr>
  </w:style>
  <w:style w:type="paragraph" w:customStyle="1" w:styleId="TableText">
    <w:name w:val="Table Text"/>
    <w:basedOn w:val="Normal"/>
    <w:uiPriority w:val="17"/>
    <w:qFormat/>
    <w:rsid w:val="00AF1E21"/>
  </w:style>
  <w:style w:type="paragraph" w:customStyle="1" w:styleId="TableTitle">
    <w:name w:val="Table Title"/>
    <w:basedOn w:val="TableText"/>
    <w:next w:val="TableText"/>
    <w:uiPriority w:val="16"/>
    <w:qFormat/>
    <w:rsid w:val="00DD0DDC"/>
    <w:rPr>
      <w:b/>
    </w:rPr>
  </w:style>
  <w:style w:type="paragraph" w:customStyle="1" w:styleId="TableBullet">
    <w:name w:val="Table Bullet"/>
    <w:basedOn w:val="TableText"/>
    <w:uiPriority w:val="18"/>
    <w:qFormat/>
    <w:rsid w:val="00AF1E21"/>
    <w:pPr>
      <w:numPr>
        <w:numId w:val="4"/>
      </w:numPr>
    </w:pPr>
  </w:style>
  <w:style w:type="paragraph" w:customStyle="1" w:styleId="TableBullet2">
    <w:name w:val="Table Bullet 2"/>
    <w:basedOn w:val="TableBullet"/>
    <w:uiPriority w:val="18"/>
    <w:qFormat/>
    <w:rsid w:val="009A1A5D"/>
    <w:pPr>
      <w:numPr>
        <w:ilvl w:val="1"/>
      </w:numPr>
    </w:pPr>
  </w:style>
  <w:style w:type="numbering" w:customStyle="1" w:styleId="NHSTableBullets">
    <w:name w:val="NHS Table Bullets"/>
    <w:basedOn w:val="NoList"/>
    <w:uiPriority w:val="99"/>
    <w:rsid w:val="00AF1E21"/>
    <w:pPr>
      <w:numPr>
        <w:numId w:val="4"/>
      </w:numPr>
    </w:pPr>
  </w:style>
  <w:style w:type="table" w:styleId="TableGrid">
    <w:name w:val="Table Grid"/>
    <w:basedOn w:val="TableNormal"/>
    <w:uiPriority w:val="39"/>
    <w:rsid w:val="00281427"/>
    <w:tblPr>
      <w:tblCellMar>
        <w:left w:w="0" w:type="dxa"/>
        <w:right w:w="0" w:type="dxa"/>
      </w:tblCellMar>
    </w:tblPr>
  </w:style>
  <w:style w:type="character" w:styleId="PlaceholderText">
    <w:name w:val="Placeholder Text"/>
    <w:basedOn w:val="DefaultParagraphFont"/>
    <w:uiPriority w:val="99"/>
    <w:semiHidden/>
    <w:rsid w:val="00E01307"/>
    <w:rPr>
      <w:color w:val="auto"/>
      <w:bdr w:val="none" w:sz="0" w:space="0" w:color="auto"/>
      <w:shd w:val="clear" w:color="auto" w:fill="FFFF00"/>
    </w:rPr>
  </w:style>
  <w:style w:type="paragraph" w:customStyle="1" w:styleId="LastBullet">
    <w:name w:val="Last Bullet"/>
    <w:basedOn w:val="ListBullet"/>
    <w:next w:val="BodyText"/>
    <w:uiPriority w:val="15"/>
    <w:qFormat/>
    <w:rsid w:val="003B6559"/>
    <w:pPr>
      <w:spacing w:after="280"/>
    </w:pPr>
  </w:style>
  <w:style w:type="paragraph" w:customStyle="1" w:styleId="LastBullet2">
    <w:name w:val="Last Bullet 2"/>
    <w:basedOn w:val="ListBullet2"/>
    <w:next w:val="BodyText"/>
    <w:uiPriority w:val="15"/>
    <w:qFormat/>
    <w:rsid w:val="003B6559"/>
    <w:pPr>
      <w:spacing w:after="280"/>
      <w:ind w:left="1135" w:hanging="284"/>
    </w:pPr>
  </w:style>
  <w:style w:type="paragraph" w:customStyle="1" w:styleId="Heading1Numbered">
    <w:name w:val="Heading 1 Numbered"/>
    <w:basedOn w:val="Heading1"/>
    <w:next w:val="BodyText"/>
    <w:uiPriority w:val="9"/>
    <w:qFormat/>
    <w:rsid w:val="00833395"/>
    <w:pPr>
      <w:numPr>
        <w:numId w:val="5"/>
      </w:numPr>
    </w:pPr>
  </w:style>
  <w:style w:type="paragraph" w:customStyle="1" w:styleId="Heading2Numbered">
    <w:name w:val="Heading 2 Numbered"/>
    <w:basedOn w:val="Heading2"/>
    <w:next w:val="BodyText"/>
    <w:uiPriority w:val="9"/>
    <w:qFormat/>
    <w:rsid w:val="00833395"/>
    <w:pPr>
      <w:numPr>
        <w:ilvl w:val="1"/>
        <w:numId w:val="5"/>
      </w:numPr>
    </w:pPr>
  </w:style>
  <w:style w:type="paragraph" w:customStyle="1" w:styleId="Heading3Numbered">
    <w:name w:val="Heading 3 Numbered"/>
    <w:basedOn w:val="Heading3"/>
    <w:next w:val="BodyText"/>
    <w:uiPriority w:val="9"/>
    <w:qFormat/>
    <w:rsid w:val="00833395"/>
    <w:pPr>
      <w:numPr>
        <w:ilvl w:val="2"/>
        <w:numId w:val="5"/>
      </w:numPr>
    </w:pPr>
  </w:style>
  <w:style w:type="numbering" w:customStyle="1" w:styleId="NHSHeadings">
    <w:name w:val="NHS Headings"/>
    <w:basedOn w:val="NoList"/>
    <w:uiPriority w:val="99"/>
    <w:rsid w:val="00630977"/>
    <w:pPr>
      <w:numPr>
        <w:numId w:val="5"/>
      </w:numPr>
    </w:pPr>
  </w:style>
  <w:style w:type="numbering" w:customStyle="1" w:styleId="NHSBodyText">
    <w:name w:val="NHS Body Text"/>
    <w:basedOn w:val="NoList"/>
    <w:uiPriority w:val="99"/>
    <w:rsid w:val="0014017A"/>
    <w:pPr>
      <w:numPr>
        <w:numId w:val="6"/>
      </w:numPr>
    </w:pPr>
  </w:style>
  <w:style w:type="paragraph" w:styleId="BodyText2">
    <w:name w:val="Body Text 2"/>
    <w:basedOn w:val="BodyText"/>
    <w:link w:val="BodyText2Char"/>
    <w:qFormat/>
    <w:rsid w:val="0014017A"/>
    <w:pPr>
      <w:numPr>
        <w:numId w:val="6"/>
      </w:numPr>
    </w:pPr>
  </w:style>
  <w:style w:type="character" w:customStyle="1" w:styleId="BodyText2Char">
    <w:name w:val="Body Text 2 Char"/>
    <w:basedOn w:val="DefaultParagraphFont"/>
    <w:link w:val="BodyText2"/>
    <w:rsid w:val="0014017A"/>
  </w:style>
  <w:style w:type="character" w:customStyle="1" w:styleId="Highlight">
    <w:name w:val="Highlight"/>
    <w:basedOn w:val="DefaultParagraphFont"/>
    <w:uiPriority w:val="1"/>
    <w:qFormat/>
    <w:rsid w:val="00CB207C"/>
    <w:rPr>
      <w:color w:val="41B6E6"/>
    </w:rPr>
  </w:style>
  <w:style w:type="paragraph" w:customStyle="1" w:styleId="IntroText">
    <w:name w:val="Intro Text"/>
    <w:basedOn w:val="BodyText"/>
    <w:next w:val="BodyText"/>
    <w:qFormat/>
    <w:rsid w:val="00CB207C"/>
    <w:pPr>
      <w:spacing w:after="0" w:line="400" w:lineRule="exact"/>
    </w:pPr>
    <w:rPr>
      <w:color w:val="005EB8"/>
      <w:sz w:val="28"/>
    </w:rPr>
  </w:style>
  <w:style w:type="table" w:customStyle="1" w:styleId="NHSTableDarkBlue">
    <w:name w:val="NHS Table Dark Blue"/>
    <w:basedOn w:val="TableNormal"/>
    <w:uiPriority w:val="99"/>
    <w:rsid w:val="00CE0FD5"/>
    <w:tblPr>
      <w:tblStyleRowBandSize w:val="1"/>
      <w:tblBorders>
        <w:insideH w:val="single" w:sz="4" w:space="0" w:color="005EB8"/>
        <w:insideV w:val="single" w:sz="4" w:space="0" w:color="005EB8"/>
      </w:tblBorders>
      <w:tblCellMar>
        <w:top w:w="113" w:type="dxa"/>
        <w:bottom w:w="113" w:type="dxa"/>
      </w:tblCellMar>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005EB8"/>
      </w:tcPr>
    </w:tblStylePr>
    <w:tblStylePr w:type="band1Horz">
      <w:tblPr/>
      <w:tcPr>
        <w:tcBorders>
          <w:top w:val="nil"/>
          <w:left w:val="nil"/>
          <w:bottom w:val="nil"/>
          <w:right w:val="nil"/>
          <w:insideH w:val="nil"/>
          <w:insideV w:val="single" w:sz="4" w:space="0" w:color="005EB8"/>
          <w:tl2br w:val="nil"/>
          <w:tr2bl w:val="nil"/>
        </w:tcBorders>
        <w:shd w:val="clear" w:color="auto" w:fill="CCDFF1"/>
      </w:tcPr>
    </w:tblStylePr>
  </w:style>
  <w:style w:type="table" w:customStyle="1" w:styleId="NHSTableBrightBlue">
    <w:name w:val="NHS Table Bright Blue"/>
    <w:basedOn w:val="NHSTableDarkBlue"/>
    <w:uiPriority w:val="99"/>
    <w:rsid w:val="00CC1798"/>
    <w:tblPr>
      <w:tblBorders>
        <w:insideH w:val="single" w:sz="4" w:space="0" w:color="0072CE"/>
        <w:insideV w:val="single" w:sz="4" w:space="0" w:color="0072CE"/>
      </w:tblBorders>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0072CE"/>
      </w:tcPr>
    </w:tblStylePr>
    <w:tblStylePr w:type="band1Horz">
      <w:tblPr/>
      <w:tcPr>
        <w:tcBorders>
          <w:top w:val="nil"/>
          <w:left w:val="nil"/>
          <w:bottom w:val="nil"/>
          <w:right w:val="nil"/>
          <w:insideH w:val="nil"/>
          <w:insideV w:val="single" w:sz="4" w:space="0" w:color="0072CE"/>
          <w:tl2br w:val="nil"/>
          <w:tr2bl w:val="nil"/>
        </w:tcBorders>
        <w:shd w:val="clear" w:color="auto" w:fill="CCE3F5"/>
      </w:tcPr>
    </w:tblStylePr>
  </w:style>
  <w:style w:type="table" w:customStyle="1" w:styleId="NHSTableLightBlue">
    <w:name w:val="NHS Table Light Blue"/>
    <w:basedOn w:val="NHSTableDarkBlue"/>
    <w:uiPriority w:val="99"/>
    <w:rsid w:val="0061299F"/>
    <w:tblPr>
      <w:tblBorders>
        <w:insideH w:val="single" w:sz="4" w:space="0" w:color="41B6E6"/>
        <w:insideV w:val="single" w:sz="4" w:space="0" w:color="41B6E6"/>
      </w:tblBorders>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41B6E6"/>
      </w:tcPr>
    </w:tblStylePr>
    <w:tblStylePr w:type="band1Horz">
      <w:tblPr/>
      <w:tcPr>
        <w:tcBorders>
          <w:top w:val="nil"/>
          <w:left w:val="nil"/>
          <w:bottom w:val="nil"/>
          <w:right w:val="nil"/>
          <w:insideH w:val="nil"/>
          <w:insideV w:val="single" w:sz="4" w:space="0" w:color="41B6E6"/>
          <w:tl2br w:val="nil"/>
          <w:tr2bl w:val="nil"/>
        </w:tcBorders>
        <w:shd w:val="clear" w:color="auto" w:fill="D9F0FA"/>
      </w:tcPr>
    </w:tblStylePr>
  </w:style>
  <w:style w:type="table" w:customStyle="1" w:styleId="NHSTableGreen">
    <w:name w:val="NHS Table Green"/>
    <w:basedOn w:val="NHSTableDarkBlue"/>
    <w:uiPriority w:val="99"/>
    <w:rsid w:val="00BE7AED"/>
    <w:tblPr>
      <w:tblBorders>
        <w:insideH w:val="single" w:sz="4" w:space="0" w:color="009639"/>
        <w:insideV w:val="single" w:sz="4" w:space="0" w:color="009639"/>
      </w:tblBorders>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009639"/>
      </w:tcPr>
    </w:tblStylePr>
    <w:tblStylePr w:type="band1Horz">
      <w:tblPr/>
      <w:tcPr>
        <w:tcBorders>
          <w:top w:val="nil"/>
          <w:left w:val="nil"/>
          <w:bottom w:val="nil"/>
          <w:right w:val="nil"/>
          <w:insideH w:val="nil"/>
          <w:insideV w:val="single" w:sz="4" w:space="0" w:color="009639"/>
          <w:tl2br w:val="nil"/>
          <w:tr2bl w:val="nil"/>
        </w:tcBorders>
        <w:shd w:val="clear" w:color="auto" w:fill="CCEAD7"/>
      </w:tcPr>
    </w:tblStylePr>
  </w:style>
  <w:style w:type="table" w:customStyle="1" w:styleId="NHSTableDarkRed">
    <w:name w:val="NHS Table Dark Red"/>
    <w:basedOn w:val="NHSTableDarkBlue"/>
    <w:uiPriority w:val="99"/>
    <w:rsid w:val="00CB273B"/>
    <w:tblPr>
      <w:tblBorders>
        <w:insideH w:val="single" w:sz="4" w:space="0" w:color="8A1538"/>
        <w:insideV w:val="single" w:sz="4" w:space="0" w:color="8A1538"/>
      </w:tblBorders>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8A1538"/>
      </w:tcPr>
    </w:tblStylePr>
    <w:tblStylePr w:type="band1Horz">
      <w:tblPr/>
      <w:tcPr>
        <w:tcBorders>
          <w:top w:val="nil"/>
          <w:left w:val="nil"/>
          <w:bottom w:val="nil"/>
          <w:right w:val="nil"/>
          <w:insideH w:val="nil"/>
          <w:insideV w:val="single" w:sz="4" w:space="0" w:color="8A1538"/>
          <w:tl2br w:val="nil"/>
          <w:tr2bl w:val="nil"/>
        </w:tcBorders>
        <w:shd w:val="clear" w:color="auto" w:fill="E8D0D7"/>
      </w:tcPr>
    </w:tblStylePr>
  </w:style>
  <w:style w:type="table" w:customStyle="1" w:styleId="NHSHighlightBoxDarkBlue">
    <w:name w:val="NHS Highlight Box Dark Blue"/>
    <w:basedOn w:val="TableNormal"/>
    <w:uiPriority w:val="99"/>
    <w:rsid w:val="00D05380"/>
    <w:tblPr>
      <w:tblCellMar>
        <w:top w:w="284" w:type="dxa"/>
        <w:left w:w="284" w:type="dxa"/>
        <w:bottom w:w="284" w:type="dxa"/>
        <w:right w:w="284" w:type="dxa"/>
      </w:tblCellMar>
    </w:tblPr>
    <w:tcPr>
      <w:shd w:val="clear" w:color="auto" w:fill="CCDFF1"/>
    </w:tcPr>
  </w:style>
  <w:style w:type="table" w:customStyle="1" w:styleId="NHSHighlightBoxBrightBlue">
    <w:name w:val="NHS Highlight Box Bright Blue"/>
    <w:basedOn w:val="NHSHighlightBoxDarkBlue"/>
    <w:uiPriority w:val="99"/>
    <w:rsid w:val="00D05380"/>
    <w:tblPr/>
    <w:tcPr>
      <w:shd w:val="clear" w:color="auto" w:fill="CCE3F5"/>
    </w:tcPr>
  </w:style>
  <w:style w:type="table" w:customStyle="1" w:styleId="NHSHighlightBoxLightBlue">
    <w:name w:val="NHS Highlight Box Light Blue"/>
    <w:basedOn w:val="NHSHighlightBoxDarkBlue"/>
    <w:uiPriority w:val="99"/>
    <w:rsid w:val="00244BB6"/>
    <w:tblPr/>
    <w:tcPr>
      <w:shd w:val="clear" w:color="auto" w:fill="D9F0FA"/>
    </w:tcPr>
  </w:style>
  <w:style w:type="table" w:customStyle="1" w:styleId="NHSHighlightBoxGreen">
    <w:name w:val="NHS Highlight Box Green"/>
    <w:basedOn w:val="NHSHighlightBoxDarkBlue"/>
    <w:uiPriority w:val="99"/>
    <w:rsid w:val="00AD18B5"/>
    <w:tblPr/>
    <w:tcPr>
      <w:shd w:val="clear" w:color="auto" w:fill="CCEAD7"/>
    </w:tcPr>
  </w:style>
  <w:style w:type="table" w:customStyle="1" w:styleId="NHSHighlightBoxDarkRed">
    <w:name w:val="NHS Highlight Box Dark Red"/>
    <w:basedOn w:val="NHSHighlightBoxDarkBlue"/>
    <w:uiPriority w:val="99"/>
    <w:rsid w:val="00D05380"/>
    <w:tblPr/>
    <w:tcPr>
      <w:shd w:val="clear" w:color="auto" w:fill="E8D0D7"/>
    </w:tcPr>
  </w:style>
  <w:style w:type="paragraph" w:customStyle="1" w:styleId="BackPage">
    <w:name w:val="Back Page"/>
    <w:basedOn w:val="Normal"/>
    <w:uiPriority w:val="99"/>
    <w:rsid w:val="00087FD8"/>
    <w:rPr>
      <w:color w:val="005EB8"/>
    </w:rPr>
  </w:style>
  <w:style w:type="character" w:styleId="Hyperlink">
    <w:name w:val="Hyperlink"/>
    <w:basedOn w:val="DefaultParagraphFont"/>
    <w:uiPriority w:val="99"/>
    <w:unhideWhenUsed/>
    <w:rsid w:val="00510CDF"/>
    <w:rPr>
      <w:color w:val="0563C1" w:themeColor="hyperlink"/>
      <w:u w:val="single"/>
    </w:rPr>
  </w:style>
  <w:style w:type="paragraph" w:customStyle="1" w:styleId="Classification">
    <w:name w:val="Classification"/>
    <w:basedOn w:val="Normal"/>
    <w:uiPriority w:val="99"/>
    <w:semiHidden/>
    <w:rsid w:val="00E01307"/>
    <w:rPr>
      <w:color w:val="768692"/>
    </w:rPr>
  </w:style>
  <w:style w:type="table" w:customStyle="1" w:styleId="NHSTableBlue">
    <w:name w:val="NHS Table Blue"/>
    <w:basedOn w:val="NHSTableDarkBlue"/>
    <w:uiPriority w:val="99"/>
    <w:rsid w:val="005F4852"/>
    <w:tblPr/>
    <w:tblStylePr w:type="firstRow">
      <w:rPr>
        <w:rFonts w:ascii="Arial Bold" w:hAnsi="Arial Bold"/>
        <w:b/>
        <w:i w:val="0"/>
        <w:color w:val="FFFFFF"/>
        <w:sz w:val="24"/>
      </w:rPr>
      <w:tblPr/>
      <w:tcPr>
        <w:tcBorders>
          <w:top w:val="nil"/>
          <w:left w:val="nil"/>
          <w:bottom w:val="nil"/>
          <w:right w:val="nil"/>
          <w:insideH w:val="nil"/>
          <w:insideV w:val="nil"/>
          <w:tl2br w:val="nil"/>
          <w:tr2bl w:val="nil"/>
        </w:tcBorders>
        <w:shd w:val="clear" w:color="auto" w:fill="003087"/>
      </w:tcPr>
    </w:tblStylePr>
    <w:tblStylePr w:type="band1Horz">
      <w:tblPr/>
      <w:tcPr>
        <w:tcBorders>
          <w:top w:val="nil"/>
          <w:left w:val="nil"/>
          <w:bottom w:val="nil"/>
          <w:right w:val="nil"/>
          <w:insideH w:val="nil"/>
          <w:insideV w:val="single" w:sz="4" w:space="0" w:color="005EB8"/>
          <w:tl2br w:val="nil"/>
          <w:tr2bl w:val="nil"/>
        </w:tcBorders>
        <w:shd w:val="clear" w:color="auto" w:fill="CCD6E7"/>
      </w:tcPr>
    </w:tblStylePr>
  </w:style>
  <w:style w:type="table" w:customStyle="1" w:styleId="NHSHighlightBoxBlue">
    <w:name w:val="NHS Highlight Box Blue"/>
    <w:basedOn w:val="TableNormal"/>
    <w:uiPriority w:val="99"/>
    <w:rsid w:val="00D05380"/>
    <w:tblPr>
      <w:tblCellMar>
        <w:top w:w="284" w:type="dxa"/>
        <w:left w:w="284" w:type="dxa"/>
        <w:bottom w:w="284" w:type="dxa"/>
        <w:right w:w="284" w:type="dxa"/>
      </w:tblCellMar>
    </w:tblPr>
    <w:tcPr>
      <w:shd w:val="clear" w:color="auto" w:fill="CCD6E7"/>
    </w:tcPr>
  </w:style>
  <w:style w:type="character" w:customStyle="1" w:styleId="FooterPipe">
    <w:name w:val="Footer Pipe"/>
    <w:basedOn w:val="DefaultParagraphFont"/>
    <w:uiPriority w:val="99"/>
    <w:rsid w:val="00CF3E44"/>
    <w:rPr>
      <w:color w:val="005EB8"/>
    </w:rPr>
  </w:style>
  <w:style w:type="character" w:styleId="CommentReference">
    <w:name w:val="annotation reference"/>
    <w:basedOn w:val="DefaultParagraphFont"/>
    <w:uiPriority w:val="99"/>
    <w:semiHidden/>
    <w:unhideWhenUsed/>
    <w:rsid w:val="00B0463F"/>
    <w:rPr>
      <w:sz w:val="16"/>
      <w:szCs w:val="16"/>
    </w:rPr>
  </w:style>
  <w:style w:type="paragraph" w:styleId="CommentText">
    <w:name w:val="annotation text"/>
    <w:basedOn w:val="Normal"/>
    <w:link w:val="CommentTextChar"/>
    <w:uiPriority w:val="99"/>
    <w:unhideWhenUsed/>
    <w:rsid w:val="00B0463F"/>
    <w:rPr>
      <w:sz w:val="20"/>
      <w:szCs w:val="20"/>
    </w:rPr>
  </w:style>
  <w:style w:type="character" w:customStyle="1" w:styleId="CommentTextChar">
    <w:name w:val="Comment Text Char"/>
    <w:basedOn w:val="DefaultParagraphFont"/>
    <w:link w:val="CommentText"/>
    <w:uiPriority w:val="99"/>
    <w:rsid w:val="00B0463F"/>
    <w:rPr>
      <w:sz w:val="20"/>
      <w:szCs w:val="20"/>
    </w:rPr>
  </w:style>
  <w:style w:type="paragraph" w:styleId="CommentSubject">
    <w:name w:val="annotation subject"/>
    <w:basedOn w:val="CommentText"/>
    <w:next w:val="CommentText"/>
    <w:link w:val="CommentSubjectChar"/>
    <w:uiPriority w:val="99"/>
    <w:semiHidden/>
    <w:unhideWhenUsed/>
    <w:rsid w:val="00B0463F"/>
    <w:rPr>
      <w:b/>
      <w:bCs/>
    </w:rPr>
  </w:style>
  <w:style w:type="character" w:customStyle="1" w:styleId="CommentSubjectChar">
    <w:name w:val="Comment Subject Char"/>
    <w:basedOn w:val="CommentTextChar"/>
    <w:link w:val="CommentSubject"/>
    <w:uiPriority w:val="99"/>
    <w:semiHidden/>
    <w:rsid w:val="00B0463F"/>
    <w:rPr>
      <w:b/>
      <w:bCs/>
      <w:sz w:val="20"/>
      <w:szCs w:val="20"/>
    </w:rPr>
  </w:style>
  <w:style w:type="character" w:styleId="UnresolvedMention">
    <w:name w:val="Unresolved Mention"/>
    <w:basedOn w:val="DefaultParagraphFont"/>
    <w:uiPriority w:val="99"/>
    <w:semiHidden/>
    <w:unhideWhenUsed/>
    <w:rsid w:val="003E1DF4"/>
    <w:rPr>
      <w:color w:val="605E5C"/>
      <w:shd w:val="clear" w:color="auto" w:fill="E1DFDD"/>
    </w:rPr>
  </w:style>
  <w:style w:type="paragraph" w:customStyle="1" w:styleId="paragraph">
    <w:name w:val="paragraph"/>
    <w:basedOn w:val="Normal"/>
    <w:rsid w:val="00106650"/>
    <w:pPr>
      <w:spacing w:before="100" w:beforeAutospacing="1" w:after="100" w:afterAutospacing="1"/>
    </w:pPr>
    <w:rPr>
      <w:rFonts w:ascii="Times New Roman" w:eastAsia="Times New Roman" w:hAnsi="Times New Roman" w:cs="Times New Roman"/>
      <w:color w:val="auto"/>
      <w:lang w:eastAsia="en-GB"/>
    </w:rPr>
  </w:style>
  <w:style w:type="character" w:customStyle="1" w:styleId="normaltextrun">
    <w:name w:val="normaltextrun"/>
    <w:basedOn w:val="DefaultParagraphFont"/>
    <w:rsid w:val="00106650"/>
  </w:style>
  <w:style w:type="character" w:customStyle="1" w:styleId="spellingerrorsuperscript">
    <w:name w:val="spellingerrorsuperscript"/>
    <w:basedOn w:val="DefaultParagraphFont"/>
    <w:rsid w:val="00106650"/>
  </w:style>
  <w:style w:type="character" w:customStyle="1" w:styleId="ui-provider">
    <w:name w:val="ui-provider"/>
    <w:basedOn w:val="DefaultParagraphFont"/>
    <w:rsid w:val="00106650"/>
  </w:style>
  <w:style w:type="paragraph" w:customStyle="1" w:styleId="Default">
    <w:name w:val="Default"/>
    <w:rsid w:val="00146937"/>
    <w:pPr>
      <w:autoSpaceDE w:val="0"/>
      <w:autoSpaceDN w:val="0"/>
      <w:adjustRightInd w:val="0"/>
    </w:pPr>
    <w:rPr>
      <w:rFonts w:ascii="Oxygen" w:hAnsi="Oxygen" w:cs="Oxygen"/>
      <w:color w:val="000000"/>
    </w:rPr>
  </w:style>
  <w:style w:type="paragraph" w:styleId="Revision">
    <w:name w:val="Revision"/>
    <w:hidden/>
    <w:uiPriority w:val="99"/>
    <w:semiHidden/>
    <w:rsid w:val="00D6140F"/>
  </w:style>
  <w:style w:type="paragraph" w:styleId="NormalWeb">
    <w:name w:val="Normal (Web)"/>
    <w:basedOn w:val="Normal"/>
    <w:uiPriority w:val="99"/>
    <w:semiHidden/>
    <w:unhideWhenUsed/>
    <w:rsid w:val="00F12D35"/>
    <w:pPr>
      <w:spacing w:before="100" w:beforeAutospacing="1" w:after="100" w:afterAutospacing="1"/>
    </w:pPr>
    <w:rPr>
      <w:rFonts w:ascii="Times New Roman" w:eastAsia="Times New Roman" w:hAnsi="Times New Roman" w:cs="Times New Roman"/>
      <w:color w:val="auto"/>
      <w:lang w:eastAsia="en-GB"/>
    </w:rPr>
  </w:style>
  <w:style w:type="character" w:customStyle="1" w:styleId="cf01">
    <w:name w:val="cf01"/>
    <w:basedOn w:val="DefaultParagraphFont"/>
    <w:rsid w:val="001321B8"/>
    <w:rPr>
      <w:rFonts w:ascii="Segoe UI" w:hAnsi="Segoe UI" w:cs="Segoe UI" w:hint="default"/>
      <w:sz w:val="18"/>
      <w:szCs w:val="18"/>
    </w:rPr>
  </w:style>
  <w:style w:type="character" w:styleId="FollowedHyperlink">
    <w:name w:val="FollowedHyperlink"/>
    <w:basedOn w:val="DefaultParagraphFont"/>
    <w:uiPriority w:val="99"/>
    <w:semiHidden/>
    <w:unhideWhenUsed/>
    <w:rsid w:val="00603D4F"/>
    <w:rPr>
      <w:color w:val="954F72" w:themeColor="followedHyperlink"/>
      <w:u w:val="single"/>
    </w:rPr>
  </w:style>
  <w:style w:type="character" w:styleId="Strong">
    <w:name w:val="Strong"/>
    <w:basedOn w:val="DefaultParagraphFont"/>
    <w:uiPriority w:val="22"/>
    <w:qFormat/>
    <w:rsid w:val="00ED78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67544">
      <w:bodyDiv w:val="1"/>
      <w:marLeft w:val="0"/>
      <w:marRight w:val="0"/>
      <w:marTop w:val="0"/>
      <w:marBottom w:val="0"/>
      <w:divBdr>
        <w:top w:val="none" w:sz="0" w:space="0" w:color="auto"/>
        <w:left w:val="none" w:sz="0" w:space="0" w:color="auto"/>
        <w:bottom w:val="none" w:sz="0" w:space="0" w:color="auto"/>
        <w:right w:val="none" w:sz="0" w:space="0" w:color="auto"/>
      </w:divBdr>
    </w:div>
    <w:div w:id="33510110">
      <w:bodyDiv w:val="1"/>
      <w:marLeft w:val="0"/>
      <w:marRight w:val="0"/>
      <w:marTop w:val="0"/>
      <w:marBottom w:val="0"/>
      <w:divBdr>
        <w:top w:val="none" w:sz="0" w:space="0" w:color="auto"/>
        <w:left w:val="none" w:sz="0" w:space="0" w:color="auto"/>
        <w:bottom w:val="none" w:sz="0" w:space="0" w:color="auto"/>
        <w:right w:val="none" w:sz="0" w:space="0" w:color="auto"/>
      </w:divBdr>
      <w:divsChild>
        <w:div w:id="307898684">
          <w:marLeft w:val="0"/>
          <w:marRight w:val="0"/>
          <w:marTop w:val="0"/>
          <w:marBottom w:val="0"/>
          <w:divBdr>
            <w:top w:val="none" w:sz="0" w:space="0" w:color="auto"/>
            <w:left w:val="none" w:sz="0" w:space="0" w:color="auto"/>
            <w:bottom w:val="none" w:sz="0" w:space="0" w:color="auto"/>
            <w:right w:val="none" w:sz="0" w:space="0" w:color="auto"/>
          </w:divBdr>
        </w:div>
      </w:divsChild>
    </w:div>
    <w:div w:id="50813634">
      <w:bodyDiv w:val="1"/>
      <w:marLeft w:val="0"/>
      <w:marRight w:val="0"/>
      <w:marTop w:val="0"/>
      <w:marBottom w:val="0"/>
      <w:divBdr>
        <w:top w:val="none" w:sz="0" w:space="0" w:color="auto"/>
        <w:left w:val="none" w:sz="0" w:space="0" w:color="auto"/>
        <w:bottom w:val="none" w:sz="0" w:space="0" w:color="auto"/>
        <w:right w:val="none" w:sz="0" w:space="0" w:color="auto"/>
      </w:divBdr>
    </w:div>
    <w:div w:id="55862338">
      <w:bodyDiv w:val="1"/>
      <w:marLeft w:val="0"/>
      <w:marRight w:val="0"/>
      <w:marTop w:val="0"/>
      <w:marBottom w:val="0"/>
      <w:divBdr>
        <w:top w:val="none" w:sz="0" w:space="0" w:color="auto"/>
        <w:left w:val="none" w:sz="0" w:space="0" w:color="auto"/>
        <w:bottom w:val="none" w:sz="0" w:space="0" w:color="auto"/>
        <w:right w:val="none" w:sz="0" w:space="0" w:color="auto"/>
      </w:divBdr>
      <w:divsChild>
        <w:div w:id="142042062">
          <w:marLeft w:val="0"/>
          <w:marRight w:val="0"/>
          <w:marTop w:val="0"/>
          <w:marBottom w:val="0"/>
          <w:divBdr>
            <w:top w:val="none" w:sz="0" w:space="0" w:color="auto"/>
            <w:left w:val="none" w:sz="0" w:space="0" w:color="auto"/>
            <w:bottom w:val="none" w:sz="0" w:space="0" w:color="auto"/>
            <w:right w:val="none" w:sz="0" w:space="0" w:color="auto"/>
          </w:divBdr>
        </w:div>
      </w:divsChild>
    </w:div>
    <w:div w:id="76219770">
      <w:bodyDiv w:val="1"/>
      <w:marLeft w:val="0"/>
      <w:marRight w:val="0"/>
      <w:marTop w:val="0"/>
      <w:marBottom w:val="0"/>
      <w:divBdr>
        <w:top w:val="none" w:sz="0" w:space="0" w:color="auto"/>
        <w:left w:val="none" w:sz="0" w:space="0" w:color="auto"/>
        <w:bottom w:val="none" w:sz="0" w:space="0" w:color="auto"/>
        <w:right w:val="none" w:sz="0" w:space="0" w:color="auto"/>
      </w:divBdr>
    </w:div>
    <w:div w:id="90392950">
      <w:bodyDiv w:val="1"/>
      <w:marLeft w:val="0"/>
      <w:marRight w:val="0"/>
      <w:marTop w:val="0"/>
      <w:marBottom w:val="0"/>
      <w:divBdr>
        <w:top w:val="none" w:sz="0" w:space="0" w:color="auto"/>
        <w:left w:val="none" w:sz="0" w:space="0" w:color="auto"/>
        <w:bottom w:val="none" w:sz="0" w:space="0" w:color="auto"/>
        <w:right w:val="none" w:sz="0" w:space="0" w:color="auto"/>
      </w:divBdr>
      <w:divsChild>
        <w:div w:id="1205021081">
          <w:marLeft w:val="360"/>
          <w:marRight w:val="0"/>
          <w:marTop w:val="200"/>
          <w:marBottom w:val="0"/>
          <w:divBdr>
            <w:top w:val="none" w:sz="0" w:space="0" w:color="auto"/>
            <w:left w:val="none" w:sz="0" w:space="0" w:color="auto"/>
            <w:bottom w:val="none" w:sz="0" w:space="0" w:color="auto"/>
            <w:right w:val="none" w:sz="0" w:space="0" w:color="auto"/>
          </w:divBdr>
        </w:div>
        <w:div w:id="356856828">
          <w:marLeft w:val="360"/>
          <w:marRight w:val="0"/>
          <w:marTop w:val="200"/>
          <w:marBottom w:val="0"/>
          <w:divBdr>
            <w:top w:val="none" w:sz="0" w:space="0" w:color="auto"/>
            <w:left w:val="none" w:sz="0" w:space="0" w:color="auto"/>
            <w:bottom w:val="none" w:sz="0" w:space="0" w:color="auto"/>
            <w:right w:val="none" w:sz="0" w:space="0" w:color="auto"/>
          </w:divBdr>
        </w:div>
        <w:div w:id="851532006">
          <w:marLeft w:val="360"/>
          <w:marRight w:val="0"/>
          <w:marTop w:val="200"/>
          <w:marBottom w:val="0"/>
          <w:divBdr>
            <w:top w:val="none" w:sz="0" w:space="0" w:color="auto"/>
            <w:left w:val="none" w:sz="0" w:space="0" w:color="auto"/>
            <w:bottom w:val="none" w:sz="0" w:space="0" w:color="auto"/>
            <w:right w:val="none" w:sz="0" w:space="0" w:color="auto"/>
          </w:divBdr>
        </w:div>
        <w:div w:id="1184517639">
          <w:marLeft w:val="360"/>
          <w:marRight w:val="0"/>
          <w:marTop w:val="200"/>
          <w:marBottom w:val="0"/>
          <w:divBdr>
            <w:top w:val="none" w:sz="0" w:space="0" w:color="auto"/>
            <w:left w:val="none" w:sz="0" w:space="0" w:color="auto"/>
            <w:bottom w:val="none" w:sz="0" w:space="0" w:color="auto"/>
            <w:right w:val="none" w:sz="0" w:space="0" w:color="auto"/>
          </w:divBdr>
        </w:div>
      </w:divsChild>
    </w:div>
    <w:div w:id="114181434">
      <w:bodyDiv w:val="1"/>
      <w:marLeft w:val="0"/>
      <w:marRight w:val="0"/>
      <w:marTop w:val="0"/>
      <w:marBottom w:val="0"/>
      <w:divBdr>
        <w:top w:val="none" w:sz="0" w:space="0" w:color="auto"/>
        <w:left w:val="none" w:sz="0" w:space="0" w:color="auto"/>
        <w:bottom w:val="none" w:sz="0" w:space="0" w:color="auto"/>
        <w:right w:val="none" w:sz="0" w:space="0" w:color="auto"/>
      </w:divBdr>
    </w:div>
    <w:div w:id="139273685">
      <w:bodyDiv w:val="1"/>
      <w:marLeft w:val="0"/>
      <w:marRight w:val="0"/>
      <w:marTop w:val="0"/>
      <w:marBottom w:val="0"/>
      <w:divBdr>
        <w:top w:val="none" w:sz="0" w:space="0" w:color="auto"/>
        <w:left w:val="none" w:sz="0" w:space="0" w:color="auto"/>
        <w:bottom w:val="none" w:sz="0" w:space="0" w:color="auto"/>
        <w:right w:val="none" w:sz="0" w:space="0" w:color="auto"/>
      </w:divBdr>
      <w:divsChild>
        <w:div w:id="1877112724">
          <w:marLeft w:val="0"/>
          <w:marRight w:val="0"/>
          <w:marTop w:val="0"/>
          <w:marBottom w:val="0"/>
          <w:divBdr>
            <w:top w:val="none" w:sz="0" w:space="0" w:color="auto"/>
            <w:left w:val="none" w:sz="0" w:space="0" w:color="auto"/>
            <w:bottom w:val="none" w:sz="0" w:space="0" w:color="auto"/>
            <w:right w:val="none" w:sz="0" w:space="0" w:color="auto"/>
          </w:divBdr>
        </w:div>
      </w:divsChild>
    </w:div>
    <w:div w:id="145633047">
      <w:bodyDiv w:val="1"/>
      <w:marLeft w:val="0"/>
      <w:marRight w:val="0"/>
      <w:marTop w:val="0"/>
      <w:marBottom w:val="0"/>
      <w:divBdr>
        <w:top w:val="none" w:sz="0" w:space="0" w:color="auto"/>
        <w:left w:val="none" w:sz="0" w:space="0" w:color="auto"/>
        <w:bottom w:val="none" w:sz="0" w:space="0" w:color="auto"/>
        <w:right w:val="none" w:sz="0" w:space="0" w:color="auto"/>
      </w:divBdr>
      <w:divsChild>
        <w:div w:id="199124445">
          <w:marLeft w:val="0"/>
          <w:marRight w:val="0"/>
          <w:marTop w:val="0"/>
          <w:marBottom w:val="0"/>
          <w:divBdr>
            <w:top w:val="none" w:sz="0" w:space="0" w:color="auto"/>
            <w:left w:val="none" w:sz="0" w:space="0" w:color="auto"/>
            <w:bottom w:val="none" w:sz="0" w:space="0" w:color="auto"/>
            <w:right w:val="none" w:sz="0" w:space="0" w:color="auto"/>
          </w:divBdr>
        </w:div>
      </w:divsChild>
    </w:div>
    <w:div w:id="154271978">
      <w:bodyDiv w:val="1"/>
      <w:marLeft w:val="0"/>
      <w:marRight w:val="0"/>
      <w:marTop w:val="0"/>
      <w:marBottom w:val="0"/>
      <w:divBdr>
        <w:top w:val="none" w:sz="0" w:space="0" w:color="auto"/>
        <w:left w:val="none" w:sz="0" w:space="0" w:color="auto"/>
        <w:bottom w:val="none" w:sz="0" w:space="0" w:color="auto"/>
        <w:right w:val="none" w:sz="0" w:space="0" w:color="auto"/>
      </w:divBdr>
    </w:div>
    <w:div w:id="251134239">
      <w:bodyDiv w:val="1"/>
      <w:marLeft w:val="0"/>
      <w:marRight w:val="0"/>
      <w:marTop w:val="0"/>
      <w:marBottom w:val="0"/>
      <w:divBdr>
        <w:top w:val="none" w:sz="0" w:space="0" w:color="auto"/>
        <w:left w:val="none" w:sz="0" w:space="0" w:color="auto"/>
        <w:bottom w:val="none" w:sz="0" w:space="0" w:color="auto"/>
        <w:right w:val="none" w:sz="0" w:space="0" w:color="auto"/>
      </w:divBdr>
    </w:div>
    <w:div w:id="335613388">
      <w:bodyDiv w:val="1"/>
      <w:marLeft w:val="0"/>
      <w:marRight w:val="0"/>
      <w:marTop w:val="0"/>
      <w:marBottom w:val="0"/>
      <w:divBdr>
        <w:top w:val="none" w:sz="0" w:space="0" w:color="auto"/>
        <w:left w:val="none" w:sz="0" w:space="0" w:color="auto"/>
        <w:bottom w:val="none" w:sz="0" w:space="0" w:color="auto"/>
        <w:right w:val="none" w:sz="0" w:space="0" w:color="auto"/>
      </w:divBdr>
      <w:divsChild>
        <w:div w:id="335614607">
          <w:marLeft w:val="0"/>
          <w:marRight w:val="0"/>
          <w:marTop w:val="0"/>
          <w:marBottom w:val="0"/>
          <w:divBdr>
            <w:top w:val="none" w:sz="0" w:space="0" w:color="auto"/>
            <w:left w:val="none" w:sz="0" w:space="0" w:color="auto"/>
            <w:bottom w:val="none" w:sz="0" w:space="0" w:color="auto"/>
            <w:right w:val="none" w:sz="0" w:space="0" w:color="auto"/>
          </w:divBdr>
        </w:div>
      </w:divsChild>
    </w:div>
    <w:div w:id="409352230">
      <w:bodyDiv w:val="1"/>
      <w:marLeft w:val="0"/>
      <w:marRight w:val="0"/>
      <w:marTop w:val="0"/>
      <w:marBottom w:val="0"/>
      <w:divBdr>
        <w:top w:val="none" w:sz="0" w:space="0" w:color="auto"/>
        <w:left w:val="none" w:sz="0" w:space="0" w:color="auto"/>
        <w:bottom w:val="none" w:sz="0" w:space="0" w:color="auto"/>
        <w:right w:val="none" w:sz="0" w:space="0" w:color="auto"/>
      </w:divBdr>
    </w:div>
    <w:div w:id="424110928">
      <w:bodyDiv w:val="1"/>
      <w:marLeft w:val="0"/>
      <w:marRight w:val="0"/>
      <w:marTop w:val="0"/>
      <w:marBottom w:val="0"/>
      <w:divBdr>
        <w:top w:val="none" w:sz="0" w:space="0" w:color="auto"/>
        <w:left w:val="none" w:sz="0" w:space="0" w:color="auto"/>
        <w:bottom w:val="none" w:sz="0" w:space="0" w:color="auto"/>
        <w:right w:val="none" w:sz="0" w:space="0" w:color="auto"/>
      </w:divBdr>
      <w:divsChild>
        <w:div w:id="622619302">
          <w:marLeft w:val="0"/>
          <w:marRight w:val="0"/>
          <w:marTop w:val="0"/>
          <w:marBottom w:val="0"/>
          <w:divBdr>
            <w:top w:val="none" w:sz="0" w:space="0" w:color="auto"/>
            <w:left w:val="none" w:sz="0" w:space="0" w:color="auto"/>
            <w:bottom w:val="none" w:sz="0" w:space="0" w:color="auto"/>
            <w:right w:val="none" w:sz="0" w:space="0" w:color="auto"/>
          </w:divBdr>
        </w:div>
      </w:divsChild>
    </w:div>
    <w:div w:id="546842952">
      <w:bodyDiv w:val="1"/>
      <w:marLeft w:val="0"/>
      <w:marRight w:val="0"/>
      <w:marTop w:val="0"/>
      <w:marBottom w:val="0"/>
      <w:divBdr>
        <w:top w:val="none" w:sz="0" w:space="0" w:color="auto"/>
        <w:left w:val="none" w:sz="0" w:space="0" w:color="auto"/>
        <w:bottom w:val="none" w:sz="0" w:space="0" w:color="auto"/>
        <w:right w:val="none" w:sz="0" w:space="0" w:color="auto"/>
      </w:divBdr>
      <w:divsChild>
        <w:div w:id="1882550954">
          <w:marLeft w:val="0"/>
          <w:marRight w:val="0"/>
          <w:marTop w:val="0"/>
          <w:marBottom w:val="0"/>
          <w:divBdr>
            <w:top w:val="none" w:sz="0" w:space="0" w:color="auto"/>
            <w:left w:val="none" w:sz="0" w:space="0" w:color="auto"/>
            <w:bottom w:val="none" w:sz="0" w:space="0" w:color="auto"/>
            <w:right w:val="none" w:sz="0" w:space="0" w:color="auto"/>
          </w:divBdr>
        </w:div>
      </w:divsChild>
    </w:div>
    <w:div w:id="616449317">
      <w:bodyDiv w:val="1"/>
      <w:marLeft w:val="0"/>
      <w:marRight w:val="0"/>
      <w:marTop w:val="0"/>
      <w:marBottom w:val="0"/>
      <w:divBdr>
        <w:top w:val="none" w:sz="0" w:space="0" w:color="auto"/>
        <w:left w:val="none" w:sz="0" w:space="0" w:color="auto"/>
        <w:bottom w:val="none" w:sz="0" w:space="0" w:color="auto"/>
        <w:right w:val="none" w:sz="0" w:space="0" w:color="auto"/>
      </w:divBdr>
      <w:divsChild>
        <w:div w:id="1348292217">
          <w:marLeft w:val="0"/>
          <w:marRight w:val="0"/>
          <w:marTop w:val="0"/>
          <w:marBottom w:val="0"/>
          <w:divBdr>
            <w:top w:val="none" w:sz="0" w:space="0" w:color="auto"/>
            <w:left w:val="none" w:sz="0" w:space="0" w:color="auto"/>
            <w:bottom w:val="none" w:sz="0" w:space="0" w:color="auto"/>
            <w:right w:val="none" w:sz="0" w:space="0" w:color="auto"/>
          </w:divBdr>
        </w:div>
      </w:divsChild>
    </w:div>
    <w:div w:id="628586533">
      <w:bodyDiv w:val="1"/>
      <w:marLeft w:val="0"/>
      <w:marRight w:val="0"/>
      <w:marTop w:val="0"/>
      <w:marBottom w:val="0"/>
      <w:divBdr>
        <w:top w:val="none" w:sz="0" w:space="0" w:color="auto"/>
        <w:left w:val="none" w:sz="0" w:space="0" w:color="auto"/>
        <w:bottom w:val="none" w:sz="0" w:space="0" w:color="auto"/>
        <w:right w:val="none" w:sz="0" w:space="0" w:color="auto"/>
      </w:divBdr>
      <w:divsChild>
        <w:div w:id="1499228378">
          <w:marLeft w:val="0"/>
          <w:marRight w:val="0"/>
          <w:marTop w:val="0"/>
          <w:marBottom w:val="0"/>
          <w:divBdr>
            <w:top w:val="none" w:sz="0" w:space="0" w:color="auto"/>
            <w:left w:val="none" w:sz="0" w:space="0" w:color="auto"/>
            <w:bottom w:val="none" w:sz="0" w:space="0" w:color="auto"/>
            <w:right w:val="none" w:sz="0" w:space="0" w:color="auto"/>
          </w:divBdr>
        </w:div>
      </w:divsChild>
    </w:div>
    <w:div w:id="706028940">
      <w:bodyDiv w:val="1"/>
      <w:marLeft w:val="0"/>
      <w:marRight w:val="0"/>
      <w:marTop w:val="0"/>
      <w:marBottom w:val="0"/>
      <w:divBdr>
        <w:top w:val="none" w:sz="0" w:space="0" w:color="auto"/>
        <w:left w:val="none" w:sz="0" w:space="0" w:color="auto"/>
        <w:bottom w:val="none" w:sz="0" w:space="0" w:color="auto"/>
        <w:right w:val="none" w:sz="0" w:space="0" w:color="auto"/>
      </w:divBdr>
      <w:divsChild>
        <w:div w:id="1715228865">
          <w:marLeft w:val="0"/>
          <w:marRight w:val="0"/>
          <w:marTop w:val="0"/>
          <w:marBottom w:val="0"/>
          <w:divBdr>
            <w:top w:val="none" w:sz="0" w:space="0" w:color="auto"/>
            <w:left w:val="none" w:sz="0" w:space="0" w:color="auto"/>
            <w:bottom w:val="none" w:sz="0" w:space="0" w:color="auto"/>
            <w:right w:val="none" w:sz="0" w:space="0" w:color="auto"/>
          </w:divBdr>
        </w:div>
      </w:divsChild>
    </w:div>
    <w:div w:id="707948474">
      <w:bodyDiv w:val="1"/>
      <w:marLeft w:val="0"/>
      <w:marRight w:val="0"/>
      <w:marTop w:val="0"/>
      <w:marBottom w:val="0"/>
      <w:divBdr>
        <w:top w:val="none" w:sz="0" w:space="0" w:color="auto"/>
        <w:left w:val="none" w:sz="0" w:space="0" w:color="auto"/>
        <w:bottom w:val="none" w:sz="0" w:space="0" w:color="auto"/>
        <w:right w:val="none" w:sz="0" w:space="0" w:color="auto"/>
      </w:divBdr>
      <w:divsChild>
        <w:div w:id="1582371932">
          <w:marLeft w:val="0"/>
          <w:marRight w:val="0"/>
          <w:marTop w:val="0"/>
          <w:marBottom w:val="0"/>
          <w:divBdr>
            <w:top w:val="none" w:sz="0" w:space="0" w:color="auto"/>
            <w:left w:val="none" w:sz="0" w:space="0" w:color="auto"/>
            <w:bottom w:val="none" w:sz="0" w:space="0" w:color="auto"/>
            <w:right w:val="none" w:sz="0" w:space="0" w:color="auto"/>
          </w:divBdr>
        </w:div>
      </w:divsChild>
    </w:div>
    <w:div w:id="843977695">
      <w:bodyDiv w:val="1"/>
      <w:marLeft w:val="0"/>
      <w:marRight w:val="0"/>
      <w:marTop w:val="0"/>
      <w:marBottom w:val="0"/>
      <w:divBdr>
        <w:top w:val="none" w:sz="0" w:space="0" w:color="auto"/>
        <w:left w:val="none" w:sz="0" w:space="0" w:color="auto"/>
        <w:bottom w:val="none" w:sz="0" w:space="0" w:color="auto"/>
        <w:right w:val="none" w:sz="0" w:space="0" w:color="auto"/>
      </w:divBdr>
    </w:div>
    <w:div w:id="846821565">
      <w:bodyDiv w:val="1"/>
      <w:marLeft w:val="0"/>
      <w:marRight w:val="0"/>
      <w:marTop w:val="0"/>
      <w:marBottom w:val="0"/>
      <w:divBdr>
        <w:top w:val="none" w:sz="0" w:space="0" w:color="auto"/>
        <w:left w:val="none" w:sz="0" w:space="0" w:color="auto"/>
        <w:bottom w:val="none" w:sz="0" w:space="0" w:color="auto"/>
        <w:right w:val="none" w:sz="0" w:space="0" w:color="auto"/>
      </w:divBdr>
      <w:divsChild>
        <w:div w:id="1170557371">
          <w:marLeft w:val="274"/>
          <w:marRight w:val="0"/>
          <w:marTop w:val="0"/>
          <w:marBottom w:val="0"/>
          <w:divBdr>
            <w:top w:val="none" w:sz="0" w:space="0" w:color="auto"/>
            <w:left w:val="none" w:sz="0" w:space="0" w:color="auto"/>
            <w:bottom w:val="none" w:sz="0" w:space="0" w:color="auto"/>
            <w:right w:val="none" w:sz="0" w:space="0" w:color="auto"/>
          </w:divBdr>
        </w:div>
        <w:div w:id="1238973421">
          <w:marLeft w:val="274"/>
          <w:marRight w:val="0"/>
          <w:marTop w:val="0"/>
          <w:marBottom w:val="0"/>
          <w:divBdr>
            <w:top w:val="none" w:sz="0" w:space="0" w:color="auto"/>
            <w:left w:val="none" w:sz="0" w:space="0" w:color="auto"/>
            <w:bottom w:val="none" w:sz="0" w:space="0" w:color="auto"/>
            <w:right w:val="none" w:sz="0" w:space="0" w:color="auto"/>
          </w:divBdr>
        </w:div>
        <w:div w:id="701629838">
          <w:marLeft w:val="274"/>
          <w:marRight w:val="0"/>
          <w:marTop w:val="0"/>
          <w:marBottom w:val="0"/>
          <w:divBdr>
            <w:top w:val="none" w:sz="0" w:space="0" w:color="auto"/>
            <w:left w:val="none" w:sz="0" w:space="0" w:color="auto"/>
            <w:bottom w:val="none" w:sz="0" w:space="0" w:color="auto"/>
            <w:right w:val="none" w:sz="0" w:space="0" w:color="auto"/>
          </w:divBdr>
        </w:div>
        <w:div w:id="1121416208">
          <w:marLeft w:val="274"/>
          <w:marRight w:val="0"/>
          <w:marTop w:val="0"/>
          <w:marBottom w:val="0"/>
          <w:divBdr>
            <w:top w:val="none" w:sz="0" w:space="0" w:color="auto"/>
            <w:left w:val="none" w:sz="0" w:space="0" w:color="auto"/>
            <w:bottom w:val="none" w:sz="0" w:space="0" w:color="auto"/>
            <w:right w:val="none" w:sz="0" w:space="0" w:color="auto"/>
          </w:divBdr>
        </w:div>
      </w:divsChild>
    </w:div>
    <w:div w:id="916094697">
      <w:bodyDiv w:val="1"/>
      <w:marLeft w:val="0"/>
      <w:marRight w:val="0"/>
      <w:marTop w:val="0"/>
      <w:marBottom w:val="0"/>
      <w:divBdr>
        <w:top w:val="none" w:sz="0" w:space="0" w:color="auto"/>
        <w:left w:val="none" w:sz="0" w:space="0" w:color="auto"/>
        <w:bottom w:val="none" w:sz="0" w:space="0" w:color="auto"/>
        <w:right w:val="none" w:sz="0" w:space="0" w:color="auto"/>
      </w:divBdr>
      <w:divsChild>
        <w:div w:id="336157907">
          <w:marLeft w:val="0"/>
          <w:marRight w:val="0"/>
          <w:marTop w:val="0"/>
          <w:marBottom w:val="0"/>
          <w:divBdr>
            <w:top w:val="none" w:sz="0" w:space="0" w:color="auto"/>
            <w:left w:val="none" w:sz="0" w:space="0" w:color="auto"/>
            <w:bottom w:val="none" w:sz="0" w:space="0" w:color="auto"/>
            <w:right w:val="none" w:sz="0" w:space="0" w:color="auto"/>
          </w:divBdr>
        </w:div>
      </w:divsChild>
    </w:div>
    <w:div w:id="935476746">
      <w:bodyDiv w:val="1"/>
      <w:marLeft w:val="0"/>
      <w:marRight w:val="0"/>
      <w:marTop w:val="0"/>
      <w:marBottom w:val="0"/>
      <w:divBdr>
        <w:top w:val="none" w:sz="0" w:space="0" w:color="auto"/>
        <w:left w:val="none" w:sz="0" w:space="0" w:color="auto"/>
        <w:bottom w:val="none" w:sz="0" w:space="0" w:color="auto"/>
        <w:right w:val="none" w:sz="0" w:space="0" w:color="auto"/>
      </w:divBdr>
    </w:div>
    <w:div w:id="1033191590">
      <w:bodyDiv w:val="1"/>
      <w:marLeft w:val="0"/>
      <w:marRight w:val="0"/>
      <w:marTop w:val="0"/>
      <w:marBottom w:val="0"/>
      <w:divBdr>
        <w:top w:val="none" w:sz="0" w:space="0" w:color="auto"/>
        <w:left w:val="none" w:sz="0" w:space="0" w:color="auto"/>
        <w:bottom w:val="none" w:sz="0" w:space="0" w:color="auto"/>
        <w:right w:val="none" w:sz="0" w:space="0" w:color="auto"/>
      </w:divBdr>
      <w:divsChild>
        <w:div w:id="933170452">
          <w:marLeft w:val="0"/>
          <w:marRight w:val="0"/>
          <w:marTop w:val="0"/>
          <w:marBottom w:val="0"/>
          <w:divBdr>
            <w:top w:val="none" w:sz="0" w:space="0" w:color="auto"/>
            <w:left w:val="none" w:sz="0" w:space="0" w:color="auto"/>
            <w:bottom w:val="none" w:sz="0" w:space="0" w:color="auto"/>
            <w:right w:val="none" w:sz="0" w:space="0" w:color="auto"/>
          </w:divBdr>
        </w:div>
      </w:divsChild>
    </w:div>
    <w:div w:id="1201093699">
      <w:bodyDiv w:val="1"/>
      <w:marLeft w:val="0"/>
      <w:marRight w:val="0"/>
      <w:marTop w:val="0"/>
      <w:marBottom w:val="0"/>
      <w:divBdr>
        <w:top w:val="none" w:sz="0" w:space="0" w:color="auto"/>
        <w:left w:val="none" w:sz="0" w:space="0" w:color="auto"/>
        <w:bottom w:val="none" w:sz="0" w:space="0" w:color="auto"/>
        <w:right w:val="none" w:sz="0" w:space="0" w:color="auto"/>
      </w:divBdr>
    </w:div>
    <w:div w:id="1209417685">
      <w:bodyDiv w:val="1"/>
      <w:marLeft w:val="0"/>
      <w:marRight w:val="0"/>
      <w:marTop w:val="0"/>
      <w:marBottom w:val="0"/>
      <w:divBdr>
        <w:top w:val="none" w:sz="0" w:space="0" w:color="auto"/>
        <w:left w:val="none" w:sz="0" w:space="0" w:color="auto"/>
        <w:bottom w:val="none" w:sz="0" w:space="0" w:color="auto"/>
        <w:right w:val="none" w:sz="0" w:space="0" w:color="auto"/>
      </w:divBdr>
    </w:div>
    <w:div w:id="1261371919">
      <w:bodyDiv w:val="1"/>
      <w:marLeft w:val="0"/>
      <w:marRight w:val="0"/>
      <w:marTop w:val="0"/>
      <w:marBottom w:val="0"/>
      <w:divBdr>
        <w:top w:val="none" w:sz="0" w:space="0" w:color="auto"/>
        <w:left w:val="none" w:sz="0" w:space="0" w:color="auto"/>
        <w:bottom w:val="none" w:sz="0" w:space="0" w:color="auto"/>
        <w:right w:val="none" w:sz="0" w:space="0" w:color="auto"/>
      </w:divBdr>
      <w:divsChild>
        <w:div w:id="1228690206">
          <w:marLeft w:val="0"/>
          <w:marRight w:val="0"/>
          <w:marTop w:val="0"/>
          <w:marBottom w:val="0"/>
          <w:divBdr>
            <w:top w:val="none" w:sz="0" w:space="0" w:color="auto"/>
            <w:left w:val="none" w:sz="0" w:space="0" w:color="auto"/>
            <w:bottom w:val="none" w:sz="0" w:space="0" w:color="auto"/>
            <w:right w:val="none" w:sz="0" w:space="0" w:color="auto"/>
          </w:divBdr>
        </w:div>
      </w:divsChild>
    </w:div>
    <w:div w:id="1354644833">
      <w:bodyDiv w:val="1"/>
      <w:marLeft w:val="0"/>
      <w:marRight w:val="0"/>
      <w:marTop w:val="0"/>
      <w:marBottom w:val="0"/>
      <w:divBdr>
        <w:top w:val="none" w:sz="0" w:space="0" w:color="auto"/>
        <w:left w:val="none" w:sz="0" w:space="0" w:color="auto"/>
        <w:bottom w:val="none" w:sz="0" w:space="0" w:color="auto"/>
        <w:right w:val="none" w:sz="0" w:space="0" w:color="auto"/>
      </w:divBdr>
    </w:div>
    <w:div w:id="1381781045">
      <w:bodyDiv w:val="1"/>
      <w:marLeft w:val="0"/>
      <w:marRight w:val="0"/>
      <w:marTop w:val="0"/>
      <w:marBottom w:val="0"/>
      <w:divBdr>
        <w:top w:val="none" w:sz="0" w:space="0" w:color="auto"/>
        <w:left w:val="none" w:sz="0" w:space="0" w:color="auto"/>
        <w:bottom w:val="none" w:sz="0" w:space="0" w:color="auto"/>
        <w:right w:val="none" w:sz="0" w:space="0" w:color="auto"/>
      </w:divBdr>
    </w:div>
    <w:div w:id="1465612423">
      <w:bodyDiv w:val="1"/>
      <w:marLeft w:val="0"/>
      <w:marRight w:val="0"/>
      <w:marTop w:val="0"/>
      <w:marBottom w:val="0"/>
      <w:divBdr>
        <w:top w:val="none" w:sz="0" w:space="0" w:color="auto"/>
        <w:left w:val="none" w:sz="0" w:space="0" w:color="auto"/>
        <w:bottom w:val="none" w:sz="0" w:space="0" w:color="auto"/>
        <w:right w:val="none" w:sz="0" w:space="0" w:color="auto"/>
      </w:divBdr>
      <w:divsChild>
        <w:div w:id="1644966034">
          <w:marLeft w:val="0"/>
          <w:marRight w:val="0"/>
          <w:marTop w:val="0"/>
          <w:marBottom w:val="0"/>
          <w:divBdr>
            <w:top w:val="none" w:sz="0" w:space="0" w:color="auto"/>
            <w:left w:val="none" w:sz="0" w:space="0" w:color="auto"/>
            <w:bottom w:val="none" w:sz="0" w:space="0" w:color="auto"/>
            <w:right w:val="none" w:sz="0" w:space="0" w:color="auto"/>
          </w:divBdr>
        </w:div>
      </w:divsChild>
    </w:div>
    <w:div w:id="1603606888">
      <w:bodyDiv w:val="1"/>
      <w:marLeft w:val="0"/>
      <w:marRight w:val="0"/>
      <w:marTop w:val="0"/>
      <w:marBottom w:val="0"/>
      <w:divBdr>
        <w:top w:val="none" w:sz="0" w:space="0" w:color="auto"/>
        <w:left w:val="none" w:sz="0" w:space="0" w:color="auto"/>
        <w:bottom w:val="none" w:sz="0" w:space="0" w:color="auto"/>
        <w:right w:val="none" w:sz="0" w:space="0" w:color="auto"/>
      </w:divBdr>
    </w:div>
    <w:div w:id="1619293711">
      <w:bodyDiv w:val="1"/>
      <w:marLeft w:val="0"/>
      <w:marRight w:val="0"/>
      <w:marTop w:val="0"/>
      <w:marBottom w:val="0"/>
      <w:divBdr>
        <w:top w:val="none" w:sz="0" w:space="0" w:color="auto"/>
        <w:left w:val="none" w:sz="0" w:space="0" w:color="auto"/>
        <w:bottom w:val="none" w:sz="0" w:space="0" w:color="auto"/>
        <w:right w:val="none" w:sz="0" w:space="0" w:color="auto"/>
      </w:divBdr>
    </w:div>
    <w:div w:id="1625962079">
      <w:bodyDiv w:val="1"/>
      <w:marLeft w:val="0"/>
      <w:marRight w:val="0"/>
      <w:marTop w:val="0"/>
      <w:marBottom w:val="0"/>
      <w:divBdr>
        <w:top w:val="none" w:sz="0" w:space="0" w:color="auto"/>
        <w:left w:val="none" w:sz="0" w:space="0" w:color="auto"/>
        <w:bottom w:val="none" w:sz="0" w:space="0" w:color="auto"/>
        <w:right w:val="none" w:sz="0" w:space="0" w:color="auto"/>
      </w:divBdr>
    </w:div>
    <w:div w:id="1680809754">
      <w:bodyDiv w:val="1"/>
      <w:marLeft w:val="0"/>
      <w:marRight w:val="0"/>
      <w:marTop w:val="0"/>
      <w:marBottom w:val="0"/>
      <w:divBdr>
        <w:top w:val="none" w:sz="0" w:space="0" w:color="auto"/>
        <w:left w:val="none" w:sz="0" w:space="0" w:color="auto"/>
        <w:bottom w:val="none" w:sz="0" w:space="0" w:color="auto"/>
        <w:right w:val="none" w:sz="0" w:space="0" w:color="auto"/>
      </w:divBdr>
    </w:div>
    <w:div w:id="1767191850">
      <w:bodyDiv w:val="1"/>
      <w:marLeft w:val="0"/>
      <w:marRight w:val="0"/>
      <w:marTop w:val="0"/>
      <w:marBottom w:val="0"/>
      <w:divBdr>
        <w:top w:val="none" w:sz="0" w:space="0" w:color="auto"/>
        <w:left w:val="none" w:sz="0" w:space="0" w:color="auto"/>
        <w:bottom w:val="none" w:sz="0" w:space="0" w:color="auto"/>
        <w:right w:val="none" w:sz="0" w:space="0" w:color="auto"/>
      </w:divBdr>
    </w:div>
    <w:div w:id="1851867946">
      <w:bodyDiv w:val="1"/>
      <w:marLeft w:val="0"/>
      <w:marRight w:val="0"/>
      <w:marTop w:val="0"/>
      <w:marBottom w:val="0"/>
      <w:divBdr>
        <w:top w:val="none" w:sz="0" w:space="0" w:color="auto"/>
        <w:left w:val="none" w:sz="0" w:space="0" w:color="auto"/>
        <w:bottom w:val="none" w:sz="0" w:space="0" w:color="auto"/>
        <w:right w:val="none" w:sz="0" w:space="0" w:color="auto"/>
      </w:divBdr>
      <w:divsChild>
        <w:div w:id="2922513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nhs-my.sharepoint.com/personal/mojisola_green_nhs_net/Documents/Microsoft%20Copilot%20Chat%20Files/ULH%20STAAR%20Service%20Spec%20-%20V2.0.pdf" TargetMode="External"/><Relationship Id="rId21" Type="http://schemas.openxmlformats.org/officeDocument/2006/relationships/hyperlink" Target="https://nhs-my.sharepoint.com/personal/mojisola_green_nhs_net/Documents/Microsoft%20Copilot%20Chat%20Files/ULH%20STAAR%20Service%20Spec%20-%20V2.0.pdf" TargetMode="External"/><Relationship Id="rId34" Type="http://schemas.openxmlformats.org/officeDocument/2006/relationships/hyperlink" Target="https://nhs-my.sharepoint.com/personal/mojisola_green_nhs_net/Documents/Microsoft%20Copilot%20Chat%20Files/ULH%20STAAR%20Service%20Spec%20-%20V2.0.pdf" TargetMode="External"/><Relationship Id="rId42" Type="http://schemas.openxmlformats.org/officeDocument/2006/relationships/image" Target="media/image4.emf"/><Relationship Id="rId47" Type="http://schemas.openxmlformats.org/officeDocument/2006/relationships/hyperlink" Target="https://nhs-my.sharepoint.com/personal/mojisola_green_nhs_net/Documents/Microsoft%20Copilot%20Chat%20Files/ULH%20STAAR%20Service%20Spec%20-%20V2.0.pdf" TargetMode="External"/><Relationship Id="rId50" Type="http://schemas.openxmlformats.org/officeDocument/2006/relationships/hyperlink" Target="https://nhs-my.sharepoint.com/personal/mojisola_green_nhs_net/_layouts/15/Doc.aspx?sourcedoc=%7BE69B6D60-AC59-4DCE-974B-E88A3712C299%7D&amp;file=Lincolnshire%20Smoking%20at%20Time%20of%20Delivery%20(SATOD)%2024-25%20Q4.pptx&amp;action=edit&amp;mobileredirect=true" TargetMode="External"/><Relationship Id="rId55" Type="http://schemas.openxmlformats.org/officeDocument/2006/relationships/image" Target="media/image5.emf"/><Relationship Id="rId63" Type="http://schemas.openxmlformats.org/officeDocument/2006/relationships/hyperlink" Target="mailto:england.eandhi@nhs.net"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england.nhs.uk/about/equality/equality-hub/patient-equalities-programme/equality-frameworks-and-information-standards/eds/" TargetMode="External"/><Relationship Id="rId29" Type="http://schemas.openxmlformats.org/officeDocument/2006/relationships/hyperlink" Target="https://www.england.nhs.uk/publication/saving-babies-lives-version-three/" TargetMode="External"/><Relationship Id="rId11" Type="http://schemas.openxmlformats.org/officeDocument/2006/relationships/header" Target="header1.xml"/><Relationship Id="rId24" Type="http://schemas.openxmlformats.org/officeDocument/2006/relationships/image" Target="media/image2.emf"/><Relationship Id="rId32" Type="http://schemas.openxmlformats.org/officeDocument/2006/relationships/hyperlink" Target="https://nhs-my.sharepoint.com/personal/mojisola_green_nhs_net/_layouts/15/Doc.aspx?sourcedoc=%7B62994B0E-0901-43B0-9B5C-0331927E6014%7D&amp;file=Tobacco%20Treatment%20Maternity%20-%20Proposal%2020210819.docx&amp;action=default&amp;mobileredirect=true" TargetMode="External"/><Relationship Id="rId37" Type="http://schemas.openxmlformats.org/officeDocument/2006/relationships/hyperlink" Target="https://nhs-my.sharepoint.com/personal/mojisola_green_nhs_net/_layouts/15/Doc.aspx?sourcedoc=%7B7816C206-BB93-4D59-A7B6-CA36E47C2A52%7D&amp;file=NHS%20LTP%20Tobacco%20Dependency%20Service%20-%20Equality%20Impact%20Assessment.docx&amp;action=default&amp;mobileredirect=true" TargetMode="External"/><Relationship Id="rId40" Type="http://schemas.openxmlformats.org/officeDocument/2006/relationships/image" Target="media/image3.emf"/><Relationship Id="rId45" Type="http://schemas.openxmlformats.org/officeDocument/2006/relationships/hyperlink" Target="https://nhs-my.sharepoint.com/personal/mojisola_green_nhs_net/_layouts/15/Doc.aspx?sourcedoc=%7B4452783D-3ACB-4E57-B6F2-551DC7EA6474%7D&amp;file=Maternity%20TDSG%20May%202025.pptx&amp;action=edit&amp;mobileredirect=true" TargetMode="External"/><Relationship Id="rId53" Type="http://schemas.openxmlformats.org/officeDocument/2006/relationships/hyperlink" Target="https://nhs-my.sharepoint.com/personal/mojisola_green_nhs_net/_layouts/15/Doc.aspx?sourcedoc=%7B4452783D-3ACB-4E57-B6F2-551DC7EA6474%7D&amp;file=Maternity%20TDSG%20May%202025.pptx&amp;action=edit&amp;mobileredirect=true" TargetMode="External"/><Relationship Id="rId58" Type="http://schemas.openxmlformats.org/officeDocument/2006/relationships/hyperlink" Target="https://nhs-my.sharepoint.com/personal/mojisola_green_nhs_net/Documents/Microsoft%20Copilot%20Chat%20Files/SFP%26H%20WG%20presentation%20-%20Final.pdf" TargetMode="External"/><Relationship Id="rId66"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s://www.gov.uk/government/publications/clear-local-tobacco-control-assessment/the-clear-improvement-model-excellence-in-tobacco-control" TargetMode="External"/><Relationship Id="rId19" Type="http://schemas.openxmlformats.org/officeDocument/2006/relationships/hyperlink" Target="https://nhs-my.sharepoint.com/personal/mojisola_green_nhs_net/_layouts/15/Doc.aspx?sourcedoc=%7BE69B6D60-AC59-4DCE-974B-E88A3712C299%7D&amp;file=Lincolnshire%20Smoking%20at%20Time%20of%20Delivery%20(SATOD)%2024-25%20Q4.pptx&amp;action=edit&amp;mobileredirect=true" TargetMode="External"/><Relationship Id="rId14" Type="http://schemas.openxmlformats.org/officeDocument/2006/relationships/footer" Target="footer1.xml"/><Relationship Id="rId22" Type="http://schemas.openxmlformats.org/officeDocument/2006/relationships/hyperlink" Target="https://nhs-my.sharepoint.com/personal/mojisola_green_nhs_net/_layouts/15/Doc.aspx?sourcedoc=%7B7816C206-BB93-4D59-A7B6-CA36E47C2A52%7D&amp;file=NHS%20LTP%20Tobacco%20Dependency%20Service%20-%20Equality%20Impact%20Assessment.docx&amp;action=default&amp;mobileredirect=true" TargetMode="External"/><Relationship Id="rId27" Type="http://schemas.openxmlformats.org/officeDocument/2006/relationships/hyperlink" Target="https://nhs-my.sharepoint.com/personal/mojisola_green_nhs_net/_layouts/15/Doc.aspx?sourcedoc=%7BE69B6D60-AC59-4DCE-974B-E88A3712C299%7D&amp;file=Lincolnshire%20Smoking%20at%20Time%20of%20Delivery%20(SATOD)%2024-25%20Q4.pptx&amp;action=edit&amp;mobileredirect=true" TargetMode="External"/><Relationship Id="rId30" Type="http://schemas.openxmlformats.org/officeDocument/2006/relationships/hyperlink" Target="https://nhs-my.sharepoint.com/personal/mojisola_green_nhs_net/Documents/Microsoft%20Copilot%20Chat%20Files/ULH%20STAAR%20Service%20Spec%20-%20V2.0.pdf" TargetMode="External"/><Relationship Id="rId35" Type="http://schemas.openxmlformats.org/officeDocument/2006/relationships/hyperlink" Target="https://nhs-my.sharepoint.com/personal/mojisola_green_nhs_net/_layouts/15/Doc.aspx?sourcedoc=%7B4452783D-3ACB-4E57-B6F2-551DC7EA6474%7D&amp;file=Maternity%20TDSG%20May%202025.pptx&amp;action=edit&amp;mobileredirect=true" TargetMode="External"/><Relationship Id="rId43" Type="http://schemas.openxmlformats.org/officeDocument/2006/relationships/oleObject" Target="embeddings/oleObject2.bin"/><Relationship Id="rId48" Type="http://schemas.openxmlformats.org/officeDocument/2006/relationships/hyperlink" Target="https://nhs-my.sharepoint.com/personal/mojisola_green_nhs_net/_layouts/15/Doc.aspx?sourcedoc=%7BF306E895-7BD8-4FB8-8F4A-D2CD7DE40B53%7D&amp;file=Outcome%201C%20-%20Evidence%20questions.docx&amp;action=default&amp;mobileredirect=true" TargetMode="External"/><Relationship Id="rId56" Type="http://schemas.openxmlformats.org/officeDocument/2006/relationships/package" Target="embeddings/Microsoft_PowerPoint_Presentation.pptx"/><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nhs-my.sharepoint.com/personal/mojisola_green_nhs_net/_layouts/15/Doc.aspx?sourcedoc=%7B185CD7B0-B75D-46F0-84DA-92B4105CD7C2%7D&amp;file=SFP%20SATOB%20Overview%2020-21%20v3.pptx&amp;action=edit&amp;mobileredirect=true" TargetMode="Externa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yperlink" Target="mailto:england.eandhi@nhs.net" TargetMode="External"/><Relationship Id="rId25" Type="http://schemas.openxmlformats.org/officeDocument/2006/relationships/hyperlink" Target="https://nhs-my.sharepoint.com/personal/mojisola_green_nhs_net/_layouts/15/Doc.aspx?sourcedoc=%7B185CD7B0-B75D-46F0-84DA-92B4105CD7C2%7D&amp;file=SFP%20SATOB%20Overview%2020-21%20v3.pptx&amp;action=edit&amp;mobileredirect=true" TargetMode="External"/><Relationship Id="rId33" Type="http://schemas.openxmlformats.org/officeDocument/2006/relationships/hyperlink" Target="https://nhs-my.sharepoint.com/personal/mojisola_green_nhs_net/_layouts/15/Doc.aspx?sourcedoc=%7B4452783D-3ACB-4E57-B6F2-551DC7EA6474%7D&amp;file=Maternity%20TDSG%20May%202025.pptx&amp;action=edit&amp;mobileredirect=true" TargetMode="External"/><Relationship Id="rId38" Type="http://schemas.openxmlformats.org/officeDocument/2006/relationships/hyperlink" Target="https://gbr01.safelinks.protection.outlook.com/?url=https%3A%2F%2Fwww.england.nhs.uk%2Fpatient-safety%2Fpatient-safety-insight%2Fincident-response-framework%2F&amp;data=05%7C02%7Cmojisola.green%40nhs.net%7C5dc0aa01ebb2489b133908de59bc1659%7C37c354b285b047f5b22207b48d774ee3%7C0%7C0%7C639046862264682661%7CUnknown%7CTWFpbGZsb3d8eyJFbXB0eU1hcGkiOnRydWUsIlYiOiIwLjAuMDAwMCIsIlAiOiJXaW4zMiIsIkFOIjoiTWFpbCIsIldUIjoyfQ%3D%3D%7C0%7C%7C%7C&amp;sdata=iPc6bCCIf%2BmrPCtouYpHYnwmrT3lIid%2BgarOhBXjzZU%3D&amp;reserved=0" TargetMode="External"/><Relationship Id="rId46" Type="http://schemas.openxmlformats.org/officeDocument/2006/relationships/hyperlink" Target="https://nhs-my.sharepoint.com/personal/mojisola_green_nhs_net/_layouts/15/Doc.aspx?sourcedoc=%7B4452783D-3ACB-4E57-B6F2-551DC7EA6474%7D&amp;file=Maternity%20TDSG%20May%202025.pptx&amp;action=edit&amp;mobileredirect=true" TargetMode="External"/><Relationship Id="rId59" Type="http://schemas.openxmlformats.org/officeDocument/2006/relationships/hyperlink" Target="https://nhs-my.sharepoint.com/personal/mojisola_green_nhs_net/_layouts/15/Doc.aspx?sourcedoc=%7B4452783D-3ACB-4E57-B6F2-551DC7EA6474%7D&amp;file=Maternity%20TDSG%20May%202025.pptx&amp;action=edit&amp;mobileredirect=true" TargetMode="External"/><Relationship Id="rId20" Type="http://schemas.openxmlformats.org/officeDocument/2006/relationships/hyperlink" Target="https://nhs-my.sharepoint.com/personal/mojisola_green_nhs_net/_layouts/15/Doc.aspx?sourcedoc=%7B185CD7B0-B75D-46F0-84DA-92B4105CD7C2%7D&amp;file=SFP%20SATOB%20Overview%2020-21%20v3.pptx&amp;action=edit&amp;mobileredirect=true" TargetMode="External"/><Relationship Id="rId41" Type="http://schemas.openxmlformats.org/officeDocument/2006/relationships/oleObject" Target="embeddings/oleObject1.bin"/><Relationship Id="rId54" Type="http://schemas.openxmlformats.org/officeDocument/2006/relationships/hyperlink" Target="https://nhs-my.sharepoint.com/personal/mojisola_green_nhs_net/_layouts/15/Doc.aspx?sourcedoc=%7B7816C206-BB93-4D59-A7B6-CA36E47C2A52%7D&amp;file=NHS%20LTP%20Tobacco%20Dependency%20Service%20-%20Equality%20Impact%20Assessment.docx&amp;action=default&amp;mobileredirect=true" TargetMode="External"/><Relationship Id="rId62" Type="http://schemas.openxmlformats.org/officeDocument/2006/relationships/hyperlink" Target="mailto:england.eandhi@nhs.net"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4.xml"/><Relationship Id="rId23" Type="http://schemas.openxmlformats.org/officeDocument/2006/relationships/hyperlink" Target="https://nhs-my.sharepoint.com/personal/mojisola_green_nhs_net/_layouts/15/Doc.aspx?sourcedoc=%7BE69B6D60-AC59-4DCE-974B-E88A3712C299%7D&amp;file=Lincolnshire%20Smoking%20at%20Time%20of%20Delivery%20(SATOD)%2024-25%20Q4.pptx&amp;action=edit&amp;mobileredirect=true" TargetMode="External"/><Relationship Id="rId28" Type="http://schemas.openxmlformats.org/officeDocument/2006/relationships/hyperlink" Target="https://nhs-my.sharepoint.com/personal/mojisola_green_nhs_net/_layouts/15/Doc.aspx?sourcedoc=%7B7816C206-BB93-4D59-A7B6-CA36E47C2A52%7D&amp;file=NHS%20LTP%20Tobacco%20Dependency%20Service%20-%20Equality%20Impact%20Assessment.docx&amp;action=default&amp;mobileredirect=true" TargetMode="External"/><Relationship Id="rId36" Type="http://schemas.openxmlformats.org/officeDocument/2006/relationships/hyperlink" Target="https://nhs-my.sharepoint.com/personal/mojisola_green_nhs_net/_layouts/15/Doc.aspx?sourcedoc=%7B4452783D-3ACB-4E57-B6F2-551DC7EA6474%7D&amp;file=Maternity%20TDSG%20May%202025.pptx&amp;action=edit&amp;mobileredirect=true" TargetMode="External"/><Relationship Id="rId49" Type="http://schemas.openxmlformats.org/officeDocument/2006/relationships/hyperlink" Target="https://nhs-my.sharepoint.com/personal/mojisola_green_nhs_net/_layouts/15/Doc.aspx?sourcedoc=%7B4452783D-3ACB-4E57-B6F2-551DC7EA6474%7D&amp;file=Maternity%20TDSG%20May%202025.pptx&amp;action=edit&amp;mobileredirect=true" TargetMode="External"/><Relationship Id="rId57" Type="http://schemas.openxmlformats.org/officeDocument/2006/relationships/hyperlink" Target="https://nhs-my.sharepoint.com/personal/mojisola_green_nhs_net/_layouts/15/Doc.aspx?sourcedoc=%7BE69B6D60-AC59-4DCE-974B-E88A3712C299%7D&amp;file=Lincolnshire%20Smoking%20at%20Time%20of%20Delivery%20(SATOD)%2024-25%20Q4.pptx&amp;action=edit&amp;mobileredirect=true" TargetMode="External"/><Relationship Id="rId10" Type="http://schemas.openxmlformats.org/officeDocument/2006/relationships/endnotes" Target="endnotes.xml"/><Relationship Id="rId31" Type="http://schemas.openxmlformats.org/officeDocument/2006/relationships/hyperlink" Target="https://nhs-my.sharepoint.com/personal/mojisola_green_nhs_net/_layouts/15/Doc.aspx?sourcedoc=%7B62994B0E-0901-43B0-9B5C-0331927E6014%7D&amp;file=Tobacco%20Treatment%20Maternity%20-%20Proposal%2020210819.docx&amp;action=default&amp;mobileredirect=true" TargetMode="External"/><Relationship Id="rId44" Type="http://schemas.openxmlformats.org/officeDocument/2006/relationships/hyperlink" Target="https://nhs-my.sharepoint.com/personal/mojisola_green_nhs_net/_layouts/15/Doc.aspx?sourcedoc=%7BF306E895-7BD8-4FB8-8F4A-D2CD7DE40B53%7D&amp;file=Outcome%201C%20-%20Evidence%20questions.docx&amp;action=default&amp;mobileredirect=true" TargetMode="External"/><Relationship Id="rId52" Type="http://schemas.openxmlformats.org/officeDocument/2006/relationships/hyperlink" Target="https://nhs-my.sharepoint.com/personal/mojisola_green_nhs_net/Documents/Microsoft%20Copilot%20Chat%20Files/SFP%26H%20WG%20presentation%20-%20Final.pdf" TargetMode="External"/><Relationship Id="rId60" Type="http://schemas.openxmlformats.org/officeDocument/2006/relationships/hyperlink" Target="https://nhs-my.sharepoint.com/personal/mojisola_green_nhs_net/_layouts/15/Doc.aspx?sourcedoc=%7B7816C206-BB93-4D59-A7B6-CA36E47C2A52%7D&amp;file=NHS%20LTP%20Tobacco%20Dependency%20Service%20-%20Equality%20Impact%20Assessment.docx&amp;action=default&amp;mobileredirect=true" TargetMode="External"/><Relationship Id="rId65"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3.xml"/><Relationship Id="rId18" Type="http://schemas.openxmlformats.org/officeDocument/2006/relationships/hyperlink" Target="https://nhs-my.sharepoint.com/personal/mojisola_green_nhs_net/Documents/Microsoft%20Copilot%20Chat%20Files/ULH%20STAAR%20Service%20Spec%20-%20V2.0.pdf" TargetMode="External"/><Relationship Id="rId39" Type="http://schemas.openxmlformats.org/officeDocument/2006/relationships/hyperlink" Target="https://gbr01.safelinks.protection.outlook.com/?url=https%3A%2F%2Fwww.england.nhs.uk%2Fpatient-safety%2Fpatient-safety-insight%2Frevised-never-events-policy-and-framework%2F&amp;data=05%7C02%7Cmojisola.green%40nhs.net%7C7bc725263c284312d93508de590c7b10%7C37c354b285b047f5b22207b48d774ee3%7C0%7C0%7C639046108383163194%7CUnknown%7CTWFpbGZsb3d8eyJFbXB0eU1hcGkiOnRydWUsIlYiOiIwLjAuMDAwMCIsIlAiOiJXaW4zMiIsIkFOIjoiTWFpbCIsIldUIjoyfQ%3D%3D%7C0%7C%7C%7C&amp;sdata=MJSPXX8fnhe%2FyEhI8ACpMa3ak8Oh2fnnFaeMUzrsT6k%3D&amp;reserved=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FEBBD3197144BD8A9B2BFE9BCED6D61"/>
        <w:category>
          <w:name w:val="General"/>
          <w:gallery w:val="placeholder"/>
        </w:category>
        <w:types>
          <w:type w:val="bbPlcHdr"/>
        </w:types>
        <w:behaviors>
          <w:behavior w:val="content"/>
        </w:behaviors>
        <w:guid w:val="{6D2F022B-4EDB-4F5D-AB61-A75EB76335CD}"/>
      </w:docPartPr>
      <w:docPartBody>
        <w:p w:rsidR="00DE0F4B" w:rsidRDefault="006E268E" w:rsidP="006E268E">
          <w:pPr>
            <w:pStyle w:val="0FEBBD3197144BD8A9B2BFE9BCED6D61"/>
          </w:pPr>
          <w:r>
            <w:rPr>
              <w:rStyle w:val="PlaceholderText"/>
            </w:rPr>
            <w:t>Select protective marking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panose1 w:val="00000000000000000000"/>
    <w:charset w:val="00"/>
    <w:family w:val="roman"/>
    <w:notTrueType/>
    <w:pitch w:val="default"/>
    <w:sig w:usb0="00000003" w:usb1="00000000" w:usb2="00000000" w:usb3="00000000" w:csb0="00000001" w:csb1="00000000"/>
  </w:font>
  <w:font w:name="Oxygen">
    <w:charset w:val="00"/>
    <w:family w:val="auto"/>
    <w:pitch w:val="variable"/>
    <w:sig w:usb0="A00000EF" w:usb1="4000204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268E"/>
    <w:rsid w:val="000E45DA"/>
    <w:rsid w:val="00122FE3"/>
    <w:rsid w:val="001D2320"/>
    <w:rsid w:val="00223303"/>
    <w:rsid w:val="00295B52"/>
    <w:rsid w:val="00297A49"/>
    <w:rsid w:val="002C4E57"/>
    <w:rsid w:val="00311F16"/>
    <w:rsid w:val="00335AD8"/>
    <w:rsid w:val="00336FDB"/>
    <w:rsid w:val="003547F8"/>
    <w:rsid w:val="003B4CBD"/>
    <w:rsid w:val="003D3359"/>
    <w:rsid w:val="00422D89"/>
    <w:rsid w:val="00427941"/>
    <w:rsid w:val="0044246E"/>
    <w:rsid w:val="00466C25"/>
    <w:rsid w:val="004711F1"/>
    <w:rsid w:val="004C24CE"/>
    <w:rsid w:val="004E419C"/>
    <w:rsid w:val="004F58DC"/>
    <w:rsid w:val="00512828"/>
    <w:rsid w:val="005131D3"/>
    <w:rsid w:val="00531ED1"/>
    <w:rsid w:val="00585E9B"/>
    <w:rsid w:val="005E1DDF"/>
    <w:rsid w:val="005E2938"/>
    <w:rsid w:val="005F5158"/>
    <w:rsid w:val="00620D15"/>
    <w:rsid w:val="00640119"/>
    <w:rsid w:val="00654105"/>
    <w:rsid w:val="006767C3"/>
    <w:rsid w:val="006A0FB0"/>
    <w:rsid w:val="006D5F81"/>
    <w:rsid w:val="006E268E"/>
    <w:rsid w:val="00710D37"/>
    <w:rsid w:val="00720C9F"/>
    <w:rsid w:val="00721D8A"/>
    <w:rsid w:val="00724B8A"/>
    <w:rsid w:val="00744563"/>
    <w:rsid w:val="00774184"/>
    <w:rsid w:val="007E73A1"/>
    <w:rsid w:val="007F5C06"/>
    <w:rsid w:val="00822F55"/>
    <w:rsid w:val="008B68C8"/>
    <w:rsid w:val="008C509E"/>
    <w:rsid w:val="00936272"/>
    <w:rsid w:val="00977804"/>
    <w:rsid w:val="00980310"/>
    <w:rsid w:val="00997712"/>
    <w:rsid w:val="00A11082"/>
    <w:rsid w:val="00AB425E"/>
    <w:rsid w:val="00B16BDD"/>
    <w:rsid w:val="00B21F5E"/>
    <w:rsid w:val="00B22392"/>
    <w:rsid w:val="00B52EC5"/>
    <w:rsid w:val="00BB18C1"/>
    <w:rsid w:val="00BB1B6D"/>
    <w:rsid w:val="00BF2FCD"/>
    <w:rsid w:val="00C432A5"/>
    <w:rsid w:val="00C727B2"/>
    <w:rsid w:val="00C75178"/>
    <w:rsid w:val="00C9006F"/>
    <w:rsid w:val="00C924C3"/>
    <w:rsid w:val="00CC33FF"/>
    <w:rsid w:val="00CD431E"/>
    <w:rsid w:val="00D23E72"/>
    <w:rsid w:val="00D873D9"/>
    <w:rsid w:val="00DD2955"/>
    <w:rsid w:val="00DE0F4B"/>
    <w:rsid w:val="00E3158E"/>
    <w:rsid w:val="00E91E3B"/>
    <w:rsid w:val="00E96904"/>
    <w:rsid w:val="00EB5CFA"/>
    <w:rsid w:val="00FD17A4"/>
    <w:rsid w:val="00FF64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27C81CC"/>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268E"/>
    <w:rPr>
      <w:rFonts w:cs="Times New Roman"/>
      <w:sz w:val="3276"/>
      <w:szCs w:val="3276"/>
    </w:rPr>
  </w:style>
  <w:style w:type="paragraph" w:styleId="Heading2">
    <w:name w:val="heading 2"/>
    <w:basedOn w:val="Normal"/>
    <w:next w:val="BodyText"/>
    <w:link w:val="Heading2Char"/>
    <w:uiPriority w:val="9"/>
    <w:qFormat/>
    <w:rsid w:val="006E268E"/>
    <w:pPr>
      <w:keepNext/>
      <w:keepLines/>
      <w:spacing w:before="60" w:after="280" w:line="240" w:lineRule="auto"/>
      <w:outlineLvl w:val="1"/>
    </w:pPr>
    <w:rPr>
      <w:rFonts w:ascii="Arial" w:eastAsiaTheme="majorEastAsia" w:hAnsi="Arial" w:cstheme="majorBidi"/>
      <w:color w:val="005EB8"/>
      <w:sz w:val="3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E268E"/>
    <w:rPr>
      <w:rFonts w:ascii="Arial" w:eastAsiaTheme="majorEastAsia" w:hAnsi="Arial" w:cstheme="majorBidi"/>
      <w:color w:val="005EB8"/>
      <w:sz w:val="36"/>
      <w:szCs w:val="26"/>
      <w:lang w:eastAsia="en-US"/>
    </w:rPr>
  </w:style>
  <w:style w:type="paragraph" w:styleId="BodyText">
    <w:name w:val="Body Text"/>
    <w:basedOn w:val="Normal"/>
    <w:link w:val="BodyTextChar"/>
    <w:qFormat/>
    <w:rsid w:val="006E268E"/>
    <w:pPr>
      <w:spacing w:after="280" w:line="360" w:lineRule="atLeast"/>
    </w:pPr>
    <w:rPr>
      <w:rFonts w:ascii="Arial" w:eastAsiaTheme="minorHAnsi" w:hAnsi="Arial" w:cstheme="minorBidi"/>
      <w:color w:val="231F20"/>
      <w:sz w:val="24"/>
      <w:szCs w:val="24"/>
      <w:lang w:eastAsia="en-US"/>
    </w:rPr>
  </w:style>
  <w:style w:type="character" w:customStyle="1" w:styleId="BodyTextChar">
    <w:name w:val="Body Text Char"/>
    <w:basedOn w:val="DefaultParagraphFont"/>
    <w:link w:val="BodyText"/>
    <w:rsid w:val="006E268E"/>
    <w:rPr>
      <w:rFonts w:ascii="Arial" w:eastAsiaTheme="minorHAnsi" w:hAnsi="Arial"/>
      <w:color w:val="231F20"/>
      <w:sz w:val="24"/>
      <w:szCs w:val="24"/>
      <w:lang w:eastAsia="en-US"/>
    </w:rPr>
  </w:style>
  <w:style w:type="table" w:customStyle="1" w:styleId="NHSHighlightBoxBlue">
    <w:name w:val="NHS Highlight Box Blue"/>
    <w:basedOn w:val="TableNormal"/>
    <w:uiPriority w:val="99"/>
    <w:rsid w:val="006E268E"/>
    <w:pPr>
      <w:spacing w:after="0" w:line="240" w:lineRule="auto"/>
    </w:pPr>
    <w:rPr>
      <w:rFonts w:ascii="Arial" w:eastAsiaTheme="minorHAnsi" w:hAnsi="Arial"/>
      <w:color w:val="231F20"/>
      <w:sz w:val="24"/>
      <w:szCs w:val="24"/>
      <w:lang w:eastAsia="en-US"/>
    </w:rPr>
    <w:tblPr>
      <w:tblCellMar>
        <w:top w:w="284" w:type="dxa"/>
        <w:left w:w="284" w:type="dxa"/>
        <w:bottom w:w="284" w:type="dxa"/>
        <w:right w:w="284" w:type="dxa"/>
      </w:tblCellMar>
    </w:tblPr>
    <w:tcPr>
      <w:shd w:val="clear" w:color="auto" w:fill="CCDFF1"/>
    </w:tcPr>
  </w:style>
  <w:style w:type="character" w:styleId="PlaceholderText">
    <w:name w:val="Placeholder Text"/>
    <w:basedOn w:val="DefaultParagraphFont"/>
    <w:uiPriority w:val="99"/>
    <w:semiHidden/>
    <w:rPr>
      <w:color w:val="auto"/>
      <w:bdr w:val="none" w:sz="0" w:space="0" w:color="auto"/>
      <w:shd w:val="clear" w:color="auto" w:fill="FFFF00"/>
    </w:rPr>
  </w:style>
  <w:style w:type="paragraph" w:customStyle="1" w:styleId="0FEBBD3197144BD8A9B2BFE9BCED6D61">
    <w:name w:val="0FEBBD3197144BD8A9B2BFE9BCED6D61"/>
    <w:rsid w:val="006E268E"/>
    <w:pPr>
      <w:spacing w:after="0" w:line="240" w:lineRule="auto"/>
    </w:pPr>
    <w:rPr>
      <w:rFonts w:ascii="Arial" w:eastAsiaTheme="minorHAnsi" w:hAnsi="Arial"/>
      <w:color w:val="231F20"/>
      <w:sz w:val="24"/>
      <w:szCs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HS">
      <a:dk1>
        <a:srgbClr val="231F20"/>
      </a:dk1>
      <a:lt1>
        <a:srgbClr val="FFFFFF"/>
      </a:lt1>
      <a:dk2>
        <a:srgbClr val="005EB8"/>
      </a:dk2>
      <a:lt2>
        <a:srgbClr val="CCDFF1"/>
      </a:lt2>
      <a:accent1>
        <a:srgbClr val="005EB8"/>
      </a:accent1>
      <a:accent2>
        <a:srgbClr val="768692"/>
      </a:accent2>
      <a:accent3>
        <a:srgbClr val="0072CE"/>
      </a:accent3>
      <a:accent4>
        <a:srgbClr val="41B6E6"/>
      </a:accent4>
      <a:accent5>
        <a:srgbClr val="009639"/>
      </a:accent5>
      <a:accent6>
        <a:srgbClr val="8A1538"/>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5777CA4137B604C9E46F3B8E63CE8ED" ma:contentTypeVersion="12" ma:contentTypeDescription="Create a new document." ma:contentTypeScope="" ma:versionID="3544ab57fbd5f0be0e61d539f204c063">
  <xsd:schema xmlns:xsd="http://www.w3.org/2001/XMLSchema" xmlns:xs="http://www.w3.org/2001/XMLSchema" xmlns:p="http://schemas.microsoft.com/office/2006/metadata/properties" xmlns:ns1="http://schemas.microsoft.com/sharepoint/v3" xmlns:ns2="d5d5792d-88eb-42fe-ada5-1a63c31199ff" xmlns:ns3="0028a6b9-20b9-458e-9371-4d024e55b6df" targetNamespace="http://schemas.microsoft.com/office/2006/metadata/properties" ma:root="true" ma:fieldsID="eabc090d1e2a49b121f9b1c045b4561c" ns1:_="" ns2:_="" ns3:_="">
    <xsd:import namespace="http://schemas.microsoft.com/sharepoint/v3"/>
    <xsd:import namespace="d5d5792d-88eb-42fe-ada5-1a63c31199ff"/>
    <xsd:import namespace="0028a6b9-20b9-458e-9371-4d024e55b6df"/>
    <xsd:element name="properties">
      <xsd:complexType>
        <xsd:sequence>
          <xsd:element name="documentManagement">
            <xsd:complexType>
              <xsd:all>
                <xsd:element ref="ns2:TaxKeywordTaxHTField" minOccurs="0"/>
                <xsd:element ref="ns2:TaxCatchAll" minOccurs="0"/>
                <xsd:element ref="ns3:MediaServiceMetadata" minOccurs="0"/>
                <xsd:element ref="ns3:MediaServiceFastMetadata" minOccurs="0"/>
                <xsd:element ref="ns2:SharedWithUsers" minOccurs="0"/>
                <xsd:element ref="ns2:SharedWithDetails" minOccurs="0"/>
                <xsd:element ref="ns3:MediaServiceObjectDetectorVersions" minOccurs="0"/>
                <xsd:element ref="ns3: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d5792d-88eb-42fe-ada5-1a63c31199ff" elementFormDefault="qualified">
    <xsd:import namespace="http://schemas.microsoft.com/office/2006/documentManagement/types"/>
    <xsd:import namespace="http://schemas.microsoft.com/office/infopath/2007/PartnerControls"/>
    <xsd:element name="TaxKeywordTaxHTField" ma:index="9" nillable="true" ma:taxonomy="true" ma:internalName="TaxKeywordTaxHTField" ma:taxonomyFieldName="TaxKeyword" ma:displayName="Keywords" ma:readOnly="false"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10" nillable="true" ma:displayName="Taxonomy Catch All Column" ma:hidden="true" ma:list="{71ca7cfa-191e-4441-a132-8268046990c8}" ma:internalName="TaxCatchAll" ma:showField="CatchAllData" ma:web="d5d5792d-88eb-42fe-ada5-1a63c31199ff">
      <xsd:complexType>
        <xsd:complexContent>
          <xsd:extension base="dms:MultiChoiceLookup">
            <xsd:sequence>
              <xsd:element name="Value" type="dms:Lookup" maxOccurs="unbounded" minOccurs="0" nillable="true"/>
            </xsd:sequence>
          </xsd:extension>
        </xsd:complexContent>
      </xsd:complexType>
    </xsd:element>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28a6b9-20b9-458e-9371-4d024e55b6d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SearchProperties" ma:index="1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d5d5792d-88eb-42fe-ada5-1a63c31199ff" xsi:nil="true"/>
    <TaxKeywordTaxHTField xmlns="d5d5792d-88eb-42fe-ada5-1a63c31199ff">
      <Terms xmlns="http://schemas.microsoft.com/office/infopath/2007/PartnerControls"/>
    </TaxKeywordTaxHTField>
  </documentManagement>
</p:properties>
</file>

<file path=customXml/itemProps1.xml><?xml version="1.0" encoding="utf-8"?>
<ds:datastoreItem xmlns:ds="http://schemas.openxmlformats.org/officeDocument/2006/customXml" ds:itemID="{8ADC9934-DA7E-44A7-BD03-2802A982D5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d5792d-88eb-42fe-ada5-1a63c31199ff"/>
    <ds:schemaRef ds:uri="0028a6b9-20b9-458e-9371-4d024e55b6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5593E3C-E679-4844-95EA-B46CBB1F9C70}">
  <ds:schemaRefs>
    <ds:schemaRef ds:uri="http://schemas.openxmlformats.org/officeDocument/2006/bibliography"/>
  </ds:schemaRefs>
</ds:datastoreItem>
</file>

<file path=customXml/itemProps3.xml><?xml version="1.0" encoding="utf-8"?>
<ds:datastoreItem xmlns:ds="http://schemas.openxmlformats.org/officeDocument/2006/customXml" ds:itemID="{A013909F-9C55-4F30-B319-6D0C25F680AD}">
  <ds:schemaRefs>
    <ds:schemaRef ds:uri="http://schemas.microsoft.com/sharepoint/v3/contenttype/forms"/>
  </ds:schemaRefs>
</ds:datastoreItem>
</file>

<file path=customXml/itemProps4.xml><?xml version="1.0" encoding="utf-8"?>
<ds:datastoreItem xmlns:ds="http://schemas.openxmlformats.org/officeDocument/2006/customXml" ds:itemID="{D3EE0724-4439-4C76-A3EA-2E27EBE696E7}">
  <ds:schemaRefs>
    <ds:schemaRef ds:uri="http://schemas.microsoft.com/office/2006/metadata/properties"/>
    <ds:schemaRef ds:uri="http://schemas.microsoft.com/office/infopath/2007/PartnerControls"/>
    <ds:schemaRef ds:uri="http://schemas.microsoft.com/sharepoint/v3"/>
    <ds:schemaRef ds:uri="d5d5792d-88eb-42fe-ada5-1a63c31199ff"/>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26</Pages>
  <Words>5497</Words>
  <Characters>31337</Characters>
  <Application>Microsoft Office Word</Application>
  <DocSecurity>0</DocSecurity>
  <Lines>261</Lines>
  <Paragraphs>73</Paragraphs>
  <ScaleCrop>false</ScaleCrop>
  <Manager/>
  <Company>NHS</Company>
  <LinksUpToDate>false</LinksUpToDate>
  <CharactersWithSpaces>36761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Paul Maytum</dc:creator>
  <cp:keywords/>
  <dc:description/>
  <cp:lastModifiedBy>NIEDZWIECKA, Barbara (NHS LINCOLNSHIRE ICB - 71E)</cp:lastModifiedBy>
  <cp:revision>3</cp:revision>
  <dcterms:created xsi:type="dcterms:W3CDTF">2026-04-01T08:12:00Z</dcterms:created>
  <dcterms:modified xsi:type="dcterms:W3CDTF">2026-05-06T13:04:00Z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0x01010095777CA4137B604C9E46F3B8E63CE8ED</vt:lpwstr>
  </property>
  <property fmtid="{D5CDD505-2E9C-101B-9397-08002B2CF9AE}" pid="3" name="MediaServiceImageTags">
    <vt:lpwstr/>
  </property>
  <property fmtid="{D5CDD505-2E9C-101B-9397-08002B2CF9AE}" pid="4" name="TaxKeyword">
    <vt:lpwstr/>
  </property>
  <property fmtid="{D5CDD505-2E9C-101B-9397-08002B2CF9AE}" pid="5" name="docLang">
    <vt:lpwstr>en</vt:lpwstr>
  </property>
</Properties>
</file>