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0A6CE0" w14:textId="0499F616" w:rsidR="001E3DFA" w:rsidRDefault="00AB7BFA" w:rsidP="00222F0B">
      <w:pPr>
        <w:rPr>
          <w:rFonts w:ascii="Arial" w:hAnsi="Arial" w:cs="Arial"/>
          <w:b/>
        </w:rPr>
      </w:pPr>
      <w:bookmarkStart w:id="0" w:name="_GoBack"/>
      <w:r>
        <w:rPr>
          <w:rFonts w:ascii="Arial" w:hAnsi="Arial" w:cs="Arial"/>
          <w:b/>
        </w:rPr>
        <w:t>WRES Action Plan 20</w:t>
      </w:r>
      <w:r w:rsidR="005F0760">
        <w:rPr>
          <w:rFonts w:ascii="Arial" w:hAnsi="Arial" w:cs="Arial"/>
          <w:b/>
        </w:rPr>
        <w:t>2</w:t>
      </w:r>
      <w:r w:rsidR="00F825E1">
        <w:rPr>
          <w:rFonts w:ascii="Arial" w:hAnsi="Arial" w:cs="Arial"/>
          <w:b/>
        </w:rPr>
        <w:t>0</w:t>
      </w:r>
      <w:r w:rsidR="00D0329E">
        <w:rPr>
          <w:rFonts w:ascii="Arial" w:hAnsi="Arial" w:cs="Arial"/>
          <w:b/>
        </w:rPr>
        <w:t>/2</w:t>
      </w:r>
      <w:r w:rsidR="00F825E1">
        <w:rPr>
          <w:rFonts w:ascii="Arial" w:hAnsi="Arial" w:cs="Arial"/>
          <w:b/>
        </w:rPr>
        <w:t xml:space="preserve">1 </w:t>
      </w:r>
      <w:bookmarkEnd w:id="0"/>
      <w:r w:rsidR="00F825E1">
        <w:rPr>
          <w:rFonts w:ascii="Arial" w:hAnsi="Arial" w:cs="Arial"/>
          <w:b/>
        </w:rPr>
        <w:t>Updated 1 August 2021</w:t>
      </w:r>
      <w:r>
        <w:rPr>
          <w:rFonts w:ascii="Arial" w:hAnsi="Arial" w:cs="Arial"/>
          <w:b/>
        </w:rPr>
        <w:t xml:space="preserve"> </w:t>
      </w:r>
      <w:r w:rsidR="00BD0680">
        <w:rPr>
          <w:rFonts w:ascii="Arial" w:hAnsi="Arial" w:cs="Arial"/>
          <w:b/>
        </w:rPr>
        <w:t xml:space="preserve">to cover </w:t>
      </w:r>
      <w:r w:rsidR="000B5D81">
        <w:rPr>
          <w:rFonts w:ascii="Arial" w:hAnsi="Arial" w:cs="Arial"/>
          <w:b/>
        </w:rPr>
        <w:t xml:space="preserve">period </w:t>
      </w:r>
      <w:r w:rsidR="00AE2DC7">
        <w:rPr>
          <w:rFonts w:ascii="Arial" w:hAnsi="Arial" w:cs="Arial"/>
          <w:b/>
        </w:rPr>
        <w:t>2021-22</w:t>
      </w:r>
      <w:r w:rsidR="00BD0680">
        <w:rPr>
          <w:rFonts w:ascii="Arial" w:hAnsi="Arial" w:cs="Arial"/>
          <w:b/>
        </w:rPr>
        <w:t xml:space="preserve"> </w:t>
      </w:r>
      <w:r>
        <w:rPr>
          <w:rFonts w:ascii="Arial" w:hAnsi="Arial" w:cs="Arial"/>
          <w:b/>
        </w:rPr>
        <w:t xml:space="preserve">– </w:t>
      </w:r>
      <w:r w:rsidR="007A6BEE">
        <w:rPr>
          <w:rFonts w:ascii="Arial" w:hAnsi="Arial" w:cs="Arial"/>
          <w:b/>
        </w:rPr>
        <w:t xml:space="preserve">Lincolnshire </w:t>
      </w:r>
    </w:p>
    <w:p w14:paraId="121C7017" w14:textId="6804DC33" w:rsidR="00C039C5" w:rsidRDefault="00C039C5" w:rsidP="00222F0B">
      <w:pPr>
        <w:rPr>
          <w:rFonts w:ascii="Arial" w:hAnsi="Arial" w:cs="Arial"/>
          <w:b/>
        </w:rPr>
      </w:pPr>
    </w:p>
    <w:p w14:paraId="158767AA" w14:textId="190FE69F" w:rsidR="00C039C5" w:rsidRPr="008E2193" w:rsidRDefault="00D176C3" w:rsidP="00C039C5">
      <w:pPr>
        <w:rPr>
          <w:rFonts w:ascii="Arial" w:hAnsi="Arial" w:cs="Arial"/>
          <w:bCs/>
        </w:rPr>
      </w:pPr>
      <w:r>
        <w:rPr>
          <w:rFonts w:ascii="Arial" w:hAnsi="Arial" w:cs="Arial"/>
          <w:bCs/>
        </w:rPr>
        <w:t>D</w:t>
      </w:r>
      <w:r w:rsidR="006E379F" w:rsidRPr="008E2193">
        <w:rPr>
          <w:rFonts w:ascii="Arial" w:hAnsi="Arial" w:cs="Arial"/>
          <w:bCs/>
        </w:rPr>
        <w:t>ue</w:t>
      </w:r>
      <w:r w:rsidR="00C039C5" w:rsidRPr="008E2193">
        <w:rPr>
          <w:rFonts w:ascii="Arial" w:hAnsi="Arial" w:cs="Arial"/>
          <w:bCs/>
        </w:rPr>
        <w:t xml:space="preserve"> to the COVID pandemic from March 20</w:t>
      </w:r>
      <w:r w:rsidR="006E379F" w:rsidRPr="008E2193">
        <w:rPr>
          <w:rFonts w:ascii="Arial" w:hAnsi="Arial" w:cs="Arial"/>
          <w:bCs/>
        </w:rPr>
        <w:t>20,</w:t>
      </w:r>
      <w:r w:rsidR="00C039C5" w:rsidRPr="008E2193">
        <w:rPr>
          <w:rFonts w:ascii="Arial" w:hAnsi="Arial" w:cs="Arial"/>
          <w:bCs/>
        </w:rPr>
        <w:t xml:space="preserve"> the CCG has mobilised and focused its response to the </w:t>
      </w:r>
      <w:r w:rsidR="006E379F" w:rsidRPr="008E2193">
        <w:rPr>
          <w:rFonts w:ascii="Arial" w:hAnsi="Arial" w:cs="Arial"/>
          <w:bCs/>
        </w:rPr>
        <w:t xml:space="preserve">COVID </w:t>
      </w:r>
      <w:r w:rsidR="00C039C5" w:rsidRPr="008E2193">
        <w:rPr>
          <w:rFonts w:ascii="Arial" w:hAnsi="Arial" w:cs="Arial"/>
          <w:bCs/>
        </w:rPr>
        <w:t>pandemic, including the system response</w:t>
      </w:r>
      <w:r w:rsidR="006E379F" w:rsidRPr="008E2193">
        <w:rPr>
          <w:rFonts w:ascii="Arial" w:hAnsi="Arial" w:cs="Arial"/>
          <w:bCs/>
        </w:rPr>
        <w:t xml:space="preserve">. The CCG </w:t>
      </w:r>
      <w:r w:rsidR="00C039C5" w:rsidRPr="008E2193">
        <w:rPr>
          <w:rFonts w:ascii="Arial" w:hAnsi="Arial" w:cs="Arial"/>
          <w:bCs/>
        </w:rPr>
        <w:t>continues to work within the wider system</w:t>
      </w:r>
      <w:r w:rsidR="006E379F" w:rsidRPr="008E2193">
        <w:rPr>
          <w:rFonts w:ascii="Arial" w:hAnsi="Arial" w:cs="Arial"/>
          <w:bCs/>
        </w:rPr>
        <w:t>,</w:t>
      </w:r>
      <w:r w:rsidR="00C039C5" w:rsidRPr="008E2193">
        <w:rPr>
          <w:rFonts w:ascii="Arial" w:hAnsi="Arial" w:cs="Arial"/>
          <w:bCs/>
        </w:rPr>
        <w:t xml:space="preserve"> as part of the national change to an ICS</w:t>
      </w:r>
      <w:r w:rsidR="006E379F" w:rsidRPr="008E2193">
        <w:rPr>
          <w:rFonts w:ascii="Arial" w:hAnsi="Arial" w:cs="Arial"/>
          <w:bCs/>
        </w:rPr>
        <w:t xml:space="preserve"> and continues to undertake this work ready for April 22 when the CCG becomes and newly formed ICS. </w:t>
      </w:r>
      <w:r w:rsidR="00C039C5" w:rsidRPr="008E2193">
        <w:rPr>
          <w:rFonts w:ascii="Arial" w:hAnsi="Arial" w:cs="Arial"/>
          <w:bCs/>
        </w:rPr>
        <w:t xml:space="preserve"> </w:t>
      </w:r>
      <w:r w:rsidR="006E379F" w:rsidRPr="008E2193">
        <w:rPr>
          <w:rFonts w:ascii="Arial" w:hAnsi="Arial" w:cs="Arial"/>
          <w:bCs/>
        </w:rPr>
        <w:t xml:space="preserve">The CCG continues to </w:t>
      </w:r>
      <w:r w:rsidR="00C039C5" w:rsidRPr="008E2193">
        <w:rPr>
          <w:rFonts w:ascii="Arial" w:hAnsi="Arial" w:cs="Arial"/>
          <w:bCs/>
        </w:rPr>
        <w:t xml:space="preserve">deliver its own </w:t>
      </w:r>
      <w:r w:rsidR="006E379F" w:rsidRPr="008E2193">
        <w:rPr>
          <w:rFonts w:ascii="Arial" w:hAnsi="Arial" w:cs="Arial"/>
          <w:bCs/>
        </w:rPr>
        <w:t>12-point</w:t>
      </w:r>
      <w:r w:rsidR="00C039C5" w:rsidRPr="008E2193">
        <w:rPr>
          <w:rFonts w:ascii="Arial" w:hAnsi="Arial" w:cs="Arial"/>
          <w:bCs/>
        </w:rPr>
        <w:t xml:space="preserve"> </w:t>
      </w:r>
      <w:r w:rsidR="006E379F" w:rsidRPr="008E2193">
        <w:rPr>
          <w:rFonts w:ascii="Arial" w:hAnsi="Arial" w:cs="Arial"/>
          <w:bCs/>
        </w:rPr>
        <w:t xml:space="preserve">work </w:t>
      </w:r>
      <w:r w:rsidR="00C039C5" w:rsidRPr="008E2193">
        <w:rPr>
          <w:rFonts w:ascii="Arial" w:hAnsi="Arial" w:cs="Arial"/>
          <w:bCs/>
        </w:rPr>
        <w:t>programme</w:t>
      </w:r>
      <w:r w:rsidR="006E379F" w:rsidRPr="008E2193">
        <w:rPr>
          <w:rFonts w:ascii="Arial" w:hAnsi="Arial" w:cs="Arial"/>
          <w:bCs/>
        </w:rPr>
        <w:t xml:space="preserve"> and is not only</w:t>
      </w:r>
      <w:r w:rsidR="00C039C5" w:rsidRPr="008E2193">
        <w:rPr>
          <w:rFonts w:ascii="Arial" w:hAnsi="Arial" w:cs="Arial"/>
          <w:bCs/>
        </w:rPr>
        <w:t xml:space="preserve"> </w:t>
      </w:r>
      <w:r w:rsidR="006E379F" w:rsidRPr="008E2193">
        <w:rPr>
          <w:rFonts w:ascii="Arial" w:hAnsi="Arial" w:cs="Arial"/>
          <w:bCs/>
        </w:rPr>
        <w:t>mobilising its own new commissioned services, keeping its employees safe and healthy at home and in the workplace and continues to respond to the changing working landscape</w:t>
      </w:r>
      <w:r w:rsidR="004546F4">
        <w:rPr>
          <w:rFonts w:ascii="Arial" w:hAnsi="Arial" w:cs="Arial"/>
          <w:bCs/>
        </w:rPr>
        <w:t xml:space="preserve"> as directed by the Government, NHSE and Public Health England,</w:t>
      </w:r>
      <w:r w:rsidR="006E379F" w:rsidRPr="008E2193">
        <w:rPr>
          <w:rFonts w:ascii="Arial" w:hAnsi="Arial" w:cs="Arial"/>
          <w:bCs/>
        </w:rPr>
        <w:t xml:space="preserve"> </w:t>
      </w:r>
    </w:p>
    <w:p w14:paraId="3D147AF2" w14:textId="55BD7705" w:rsidR="006E379F" w:rsidRPr="008E2193" w:rsidRDefault="006E379F" w:rsidP="00C039C5">
      <w:pPr>
        <w:rPr>
          <w:rFonts w:ascii="Arial" w:hAnsi="Arial" w:cs="Arial"/>
          <w:bCs/>
        </w:rPr>
      </w:pPr>
    </w:p>
    <w:p w14:paraId="608BE43D" w14:textId="0C9B4F9E" w:rsidR="006E379F" w:rsidRPr="008E2193" w:rsidRDefault="006E379F" w:rsidP="00C039C5">
      <w:pPr>
        <w:rPr>
          <w:rFonts w:ascii="Arial" w:hAnsi="Arial" w:cs="Arial"/>
          <w:bCs/>
        </w:rPr>
      </w:pPr>
      <w:r w:rsidRPr="008E2193">
        <w:rPr>
          <w:rFonts w:ascii="Arial" w:hAnsi="Arial" w:cs="Arial"/>
          <w:bCs/>
        </w:rPr>
        <w:t xml:space="preserve">Therefore, priorities have changed and adapted to the </w:t>
      </w:r>
      <w:r w:rsidR="004B7BFC">
        <w:rPr>
          <w:rFonts w:ascii="Arial" w:hAnsi="Arial" w:cs="Arial"/>
          <w:bCs/>
        </w:rPr>
        <w:t xml:space="preserve">transforming </w:t>
      </w:r>
      <w:r w:rsidRPr="008E2193">
        <w:rPr>
          <w:rFonts w:ascii="Arial" w:hAnsi="Arial" w:cs="Arial"/>
          <w:bCs/>
        </w:rPr>
        <w:t>landscape</w:t>
      </w:r>
      <w:r w:rsidR="00DF3026">
        <w:rPr>
          <w:rFonts w:ascii="Arial" w:hAnsi="Arial" w:cs="Arial"/>
          <w:bCs/>
        </w:rPr>
        <w:t>;</w:t>
      </w:r>
      <w:r w:rsidRPr="008E2193">
        <w:rPr>
          <w:rFonts w:ascii="Arial" w:hAnsi="Arial" w:cs="Arial"/>
          <w:bCs/>
        </w:rPr>
        <w:t xml:space="preserve"> with some actions on hold, others not progressing at pace and others that have progressed accordingly.  </w:t>
      </w:r>
    </w:p>
    <w:p w14:paraId="40A25F9B" w14:textId="303A90DB" w:rsidR="006E379F" w:rsidRDefault="006E379F" w:rsidP="00C039C5">
      <w:pPr>
        <w:rPr>
          <w:rFonts w:ascii="Arial" w:hAnsi="Arial" w:cs="Arial"/>
          <w:b/>
        </w:rPr>
      </w:pPr>
    </w:p>
    <w:tbl>
      <w:tblPr>
        <w:tblW w:w="21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8"/>
        <w:gridCol w:w="3167"/>
        <w:gridCol w:w="4041"/>
        <w:gridCol w:w="1833"/>
        <w:gridCol w:w="1559"/>
        <w:gridCol w:w="7938"/>
        <w:gridCol w:w="2566"/>
      </w:tblGrid>
      <w:tr w:rsidR="00193AB9" w:rsidRPr="00AB384A" w14:paraId="201FD2C4" w14:textId="77777777" w:rsidTr="0095275A">
        <w:trPr>
          <w:trHeight w:val="144"/>
        </w:trPr>
        <w:tc>
          <w:tcPr>
            <w:tcW w:w="4015" w:type="dxa"/>
            <w:gridSpan w:val="2"/>
            <w:shd w:val="clear" w:color="auto" w:fill="17365D"/>
          </w:tcPr>
          <w:p w14:paraId="390F692F" w14:textId="77777777" w:rsidR="00193AB9" w:rsidRPr="00193AB9" w:rsidRDefault="00193AB9" w:rsidP="001E3DFA">
            <w:pPr>
              <w:rPr>
                <w:rFonts w:ascii="Arial" w:eastAsia="Calibri" w:hAnsi="Arial" w:cs="Arial"/>
                <w:b/>
              </w:rPr>
            </w:pPr>
            <w:r w:rsidRPr="00193AB9">
              <w:rPr>
                <w:rFonts w:ascii="Arial" w:eastAsia="Calibri" w:hAnsi="Arial" w:cs="Arial"/>
                <w:b/>
              </w:rPr>
              <w:t>Indicator(s)</w:t>
            </w:r>
          </w:p>
        </w:tc>
        <w:tc>
          <w:tcPr>
            <w:tcW w:w="4041" w:type="dxa"/>
            <w:shd w:val="clear" w:color="auto" w:fill="17365D"/>
          </w:tcPr>
          <w:p w14:paraId="1F42F1CA" w14:textId="77777777" w:rsidR="00193AB9" w:rsidRPr="00193AB9" w:rsidRDefault="00193AB9" w:rsidP="001E3DFA">
            <w:pPr>
              <w:rPr>
                <w:rFonts w:ascii="Arial" w:eastAsia="Calibri" w:hAnsi="Arial" w:cs="Arial"/>
                <w:b/>
              </w:rPr>
            </w:pPr>
            <w:r w:rsidRPr="00193AB9">
              <w:rPr>
                <w:rFonts w:ascii="Arial" w:eastAsia="Calibri" w:hAnsi="Arial" w:cs="Arial"/>
                <w:b/>
              </w:rPr>
              <w:t xml:space="preserve">Action </w:t>
            </w:r>
          </w:p>
        </w:tc>
        <w:tc>
          <w:tcPr>
            <w:tcW w:w="1833" w:type="dxa"/>
            <w:shd w:val="clear" w:color="auto" w:fill="17365D"/>
          </w:tcPr>
          <w:p w14:paraId="66429152" w14:textId="77777777" w:rsidR="00193AB9" w:rsidRPr="00193AB9" w:rsidRDefault="006156DA" w:rsidP="001E3DFA">
            <w:pPr>
              <w:rPr>
                <w:rFonts w:ascii="Arial" w:eastAsia="Calibri" w:hAnsi="Arial" w:cs="Arial"/>
                <w:b/>
              </w:rPr>
            </w:pPr>
            <w:r>
              <w:rPr>
                <w:rFonts w:ascii="Arial" w:eastAsia="Calibri" w:hAnsi="Arial" w:cs="Arial"/>
                <w:b/>
              </w:rPr>
              <w:t>Completed By:</w:t>
            </w:r>
          </w:p>
        </w:tc>
        <w:tc>
          <w:tcPr>
            <w:tcW w:w="1559" w:type="dxa"/>
            <w:shd w:val="clear" w:color="auto" w:fill="17365D"/>
          </w:tcPr>
          <w:p w14:paraId="22CDE6CF" w14:textId="77777777" w:rsidR="00193AB9" w:rsidRPr="00193AB9" w:rsidRDefault="00193AB9" w:rsidP="001E3DFA">
            <w:pPr>
              <w:rPr>
                <w:rFonts w:ascii="Arial" w:eastAsia="Calibri" w:hAnsi="Arial" w:cs="Arial"/>
                <w:b/>
              </w:rPr>
            </w:pPr>
            <w:r w:rsidRPr="00193AB9">
              <w:rPr>
                <w:rFonts w:ascii="Arial" w:eastAsia="Calibri" w:hAnsi="Arial" w:cs="Arial"/>
                <w:b/>
              </w:rPr>
              <w:t>Lead</w:t>
            </w:r>
          </w:p>
        </w:tc>
        <w:tc>
          <w:tcPr>
            <w:tcW w:w="7938" w:type="dxa"/>
            <w:shd w:val="clear" w:color="auto" w:fill="17365D"/>
          </w:tcPr>
          <w:p w14:paraId="501C5BE1" w14:textId="77777777" w:rsidR="00193AB9" w:rsidRPr="00193AB9" w:rsidRDefault="00193AB9" w:rsidP="001E3DFA">
            <w:pPr>
              <w:rPr>
                <w:rFonts w:ascii="Arial" w:eastAsia="Calibri" w:hAnsi="Arial" w:cs="Arial"/>
                <w:b/>
              </w:rPr>
            </w:pPr>
            <w:r w:rsidRPr="00193AB9">
              <w:rPr>
                <w:rFonts w:ascii="Arial" w:eastAsia="Calibri" w:hAnsi="Arial" w:cs="Arial"/>
                <w:b/>
              </w:rPr>
              <w:t>Progress</w:t>
            </w:r>
            <w:r w:rsidR="006156DA">
              <w:rPr>
                <w:rFonts w:ascii="Arial" w:eastAsia="Calibri" w:hAnsi="Arial" w:cs="Arial"/>
                <w:b/>
              </w:rPr>
              <w:t xml:space="preserve"> / Comments</w:t>
            </w:r>
            <w:r w:rsidRPr="00193AB9">
              <w:rPr>
                <w:rFonts w:ascii="Arial" w:eastAsia="Calibri" w:hAnsi="Arial" w:cs="Arial"/>
                <w:b/>
              </w:rPr>
              <w:t xml:space="preserve"> towards outcome</w:t>
            </w:r>
          </w:p>
        </w:tc>
        <w:tc>
          <w:tcPr>
            <w:tcW w:w="2566" w:type="dxa"/>
            <w:shd w:val="clear" w:color="auto" w:fill="17365D"/>
          </w:tcPr>
          <w:p w14:paraId="6AFDA7EB" w14:textId="77777777" w:rsidR="00193AB9" w:rsidRPr="00193AB9" w:rsidRDefault="00193AB9" w:rsidP="001E3DFA">
            <w:pPr>
              <w:rPr>
                <w:rFonts w:ascii="Arial" w:eastAsia="Calibri" w:hAnsi="Arial" w:cs="Arial"/>
                <w:b/>
              </w:rPr>
            </w:pPr>
            <w:r w:rsidRPr="00193AB9">
              <w:rPr>
                <w:rFonts w:ascii="Arial" w:eastAsia="Calibri" w:hAnsi="Arial" w:cs="Arial"/>
                <w:b/>
              </w:rPr>
              <w:t>RAG Status</w:t>
            </w:r>
          </w:p>
        </w:tc>
      </w:tr>
      <w:tr w:rsidR="00193AB9" w:rsidRPr="00AB384A" w14:paraId="6D996175" w14:textId="77777777" w:rsidTr="007F6FC4">
        <w:trPr>
          <w:trHeight w:val="144"/>
        </w:trPr>
        <w:tc>
          <w:tcPr>
            <w:tcW w:w="848" w:type="dxa"/>
            <w:vMerge w:val="restart"/>
            <w:shd w:val="clear" w:color="auto" w:fill="auto"/>
          </w:tcPr>
          <w:p w14:paraId="7FE56E5C" w14:textId="77777777" w:rsidR="00193AB9" w:rsidRPr="00193AB9" w:rsidRDefault="00193AB9" w:rsidP="001E3DFA">
            <w:pPr>
              <w:rPr>
                <w:rFonts w:ascii="Calibri" w:eastAsia="Calibri" w:hAnsi="Calibri"/>
                <w:sz w:val="22"/>
                <w:szCs w:val="22"/>
              </w:rPr>
            </w:pPr>
            <w:r w:rsidRPr="00193AB9">
              <w:rPr>
                <w:rFonts w:ascii="Calibri" w:eastAsia="Calibri" w:hAnsi="Calibri"/>
                <w:sz w:val="22"/>
                <w:szCs w:val="22"/>
              </w:rPr>
              <w:t>1 &amp; 2</w:t>
            </w:r>
          </w:p>
        </w:tc>
        <w:tc>
          <w:tcPr>
            <w:tcW w:w="3167" w:type="dxa"/>
            <w:vMerge w:val="restart"/>
            <w:shd w:val="clear" w:color="auto" w:fill="auto"/>
          </w:tcPr>
          <w:p w14:paraId="1FC7B25D" w14:textId="77777777" w:rsidR="00193AB9" w:rsidRPr="00193AB9" w:rsidRDefault="00193AB9" w:rsidP="001E3DFA">
            <w:pPr>
              <w:rPr>
                <w:rFonts w:ascii="Calibri" w:eastAsia="Calibri" w:hAnsi="Calibri"/>
                <w:sz w:val="22"/>
                <w:szCs w:val="22"/>
              </w:rPr>
            </w:pPr>
            <w:r w:rsidRPr="00193AB9">
              <w:rPr>
                <w:rFonts w:ascii="Calibri" w:eastAsia="Calibri" w:hAnsi="Calibri"/>
                <w:sz w:val="22"/>
                <w:szCs w:val="22"/>
              </w:rPr>
              <w:t xml:space="preserve">% of staff in each of the </w:t>
            </w:r>
            <w:proofErr w:type="spellStart"/>
            <w:r w:rsidRPr="00193AB9">
              <w:rPr>
                <w:rFonts w:ascii="Calibri" w:eastAsia="Calibri" w:hAnsi="Calibri"/>
                <w:sz w:val="22"/>
                <w:szCs w:val="22"/>
              </w:rPr>
              <w:t>AfC</w:t>
            </w:r>
            <w:proofErr w:type="spellEnd"/>
            <w:r w:rsidRPr="00193AB9">
              <w:rPr>
                <w:rFonts w:ascii="Calibri" w:eastAsia="Calibri" w:hAnsi="Calibri"/>
                <w:sz w:val="22"/>
                <w:szCs w:val="22"/>
              </w:rPr>
              <w:t xml:space="preserve"> Bands 1 – 9 and VSM (including executive Board Members) compared with the % of staff in the overall workforce disaggregated by:</w:t>
            </w:r>
          </w:p>
          <w:p w14:paraId="4B1265D6" w14:textId="77777777" w:rsidR="00193AB9" w:rsidRPr="00193AB9" w:rsidRDefault="00193AB9" w:rsidP="00AB384A">
            <w:pPr>
              <w:numPr>
                <w:ilvl w:val="0"/>
                <w:numId w:val="26"/>
              </w:numPr>
              <w:rPr>
                <w:rFonts w:ascii="Calibri" w:eastAsia="Calibri" w:hAnsi="Calibri"/>
                <w:sz w:val="22"/>
                <w:szCs w:val="22"/>
              </w:rPr>
            </w:pPr>
            <w:r w:rsidRPr="00193AB9">
              <w:rPr>
                <w:rFonts w:ascii="Calibri" w:eastAsia="Calibri" w:hAnsi="Calibri"/>
                <w:sz w:val="22"/>
                <w:szCs w:val="22"/>
              </w:rPr>
              <w:t>Non-clinical staff</w:t>
            </w:r>
          </w:p>
          <w:p w14:paraId="1BD9AA98" w14:textId="77777777" w:rsidR="00193AB9" w:rsidRPr="00193AB9" w:rsidRDefault="00193AB9" w:rsidP="00AB384A">
            <w:pPr>
              <w:numPr>
                <w:ilvl w:val="0"/>
                <w:numId w:val="26"/>
              </w:numPr>
              <w:rPr>
                <w:rFonts w:ascii="Calibri" w:eastAsia="Calibri" w:hAnsi="Calibri"/>
                <w:sz w:val="22"/>
                <w:szCs w:val="22"/>
              </w:rPr>
            </w:pPr>
            <w:r w:rsidRPr="00193AB9">
              <w:rPr>
                <w:rFonts w:ascii="Calibri" w:eastAsia="Calibri" w:hAnsi="Calibri"/>
                <w:sz w:val="22"/>
                <w:szCs w:val="22"/>
              </w:rPr>
              <w:t>Clinical staff –of which</w:t>
            </w:r>
          </w:p>
          <w:p w14:paraId="0872599F" w14:textId="77777777" w:rsidR="00193AB9" w:rsidRPr="00193AB9" w:rsidRDefault="00193AB9" w:rsidP="00AB384A">
            <w:pPr>
              <w:numPr>
                <w:ilvl w:val="1"/>
                <w:numId w:val="26"/>
              </w:numPr>
              <w:rPr>
                <w:rFonts w:ascii="Calibri" w:eastAsia="Calibri" w:hAnsi="Calibri"/>
                <w:sz w:val="22"/>
                <w:szCs w:val="22"/>
              </w:rPr>
            </w:pPr>
            <w:r w:rsidRPr="00193AB9">
              <w:rPr>
                <w:rFonts w:ascii="Calibri" w:eastAsia="Calibri" w:hAnsi="Calibri"/>
                <w:sz w:val="22"/>
                <w:szCs w:val="22"/>
              </w:rPr>
              <w:t>Non-Medical Staff</w:t>
            </w:r>
          </w:p>
          <w:p w14:paraId="25E4D86B" w14:textId="77777777" w:rsidR="00193AB9" w:rsidRPr="00193AB9" w:rsidRDefault="00193AB9" w:rsidP="00AB384A">
            <w:pPr>
              <w:numPr>
                <w:ilvl w:val="1"/>
                <w:numId w:val="26"/>
              </w:numPr>
              <w:rPr>
                <w:rFonts w:ascii="Calibri" w:eastAsia="Calibri" w:hAnsi="Calibri"/>
                <w:sz w:val="22"/>
                <w:szCs w:val="22"/>
              </w:rPr>
            </w:pPr>
            <w:r w:rsidRPr="00193AB9">
              <w:rPr>
                <w:rFonts w:ascii="Calibri" w:eastAsia="Calibri" w:hAnsi="Calibri"/>
                <w:sz w:val="22"/>
                <w:szCs w:val="22"/>
              </w:rPr>
              <w:t xml:space="preserve">Medical and Dental Staff </w:t>
            </w:r>
          </w:p>
          <w:p w14:paraId="574F486D" w14:textId="77777777" w:rsidR="00193AB9" w:rsidRPr="00193AB9" w:rsidRDefault="00193AB9" w:rsidP="001E3DFA">
            <w:pPr>
              <w:rPr>
                <w:rFonts w:ascii="Calibri" w:eastAsia="Calibri" w:hAnsi="Calibri"/>
                <w:sz w:val="22"/>
                <w:szCs w:val="22"/>
              </w:rPr>
            </w:pPr>
          </w:p>
          <w:p w14:paraId="179A6959" w14:textId="77777777" w:rsidR="00193AB9" w:rsidRPr="00193AB9" w:rsidRDefault="00193AB9" w:rsidP="001E3DFA">
            <w:pPr>
              <w:rPr>
                <w:rFonts w:ascii="Calibri" w:eastAsia="Calibri" w:hAnsi="Calibri"/>
                <w:sz w:val="22"/>
                <w:szCs w:val="22"/>
              </w:rPr>
            </w:pPr>
          </w:p>
          <w:p w14:paraId="19C83674" w14:textId="77777777" w:rsidR="00193AB9" w:rsidRPr="00193AB9" w:rsidRDefault="00193AB9" w:rsidP="001E3DFA">
            <w:pPr>
              <w:rPr>
                <w:rFonts w:ascii="Calibri" w:eastAsia="Calibri" w:hAnsi="Calibri"/>
                <w:sz w:val="22"/>
                <w:szCs w:val="22"/>
              </w:rPr>
            </w:pPr>
            <w:r w:rsidRPr="00193AB9">
              <w:rPr>
                <w:rFonts w:ascii="Calibri" w:eastAsia="Calibri" w:hAnsi="Calibri"/>
                <w:sz w:val="22"/>
                <w:szCs w:val="22"/>
              </w:rPr>
              <w:t>Relative likelihood of staff being appointed from shortlisting across all posts.</w:t>
            </w:r>
          </w:p>
          <w:p w14:paraId="30DDBFAE" w14:textId="77777777" w:rsidR="00193AB9" w:rsidRPr="00193AB9" w:rsidRDefault="00193AB9" w:rsidP="001E3DFA">
            <w:pPr>
              <w:rPr>
                <w:rFonts w:ascii="Calibri" w:eastAsia="Calibri" w:hAnsi="Calibri"/>
                <w:sz w:val="22"/>
                <w:szCs w:val="22"/>
              </w:rPr>
            </w:pPr>
          </w:p>
          <w:p w14:paraId="460F5140" w14:textId="77777777" w:rsidR="00193AB9" w:rsidRPr="00193AB9" w:rsidRDefault="00193AB9" w:rsidP="001E3DFA">
            <w:pPr>
              <w:rPr>
                <w:rFonts w:ascii="Calibri" w:eastAsia="Calibri" w:hAnsi="Calibri"/>
                <w:sz w:val="22"/>
                <w:szCs w:val="22"/>
              </w:rPr>
            </w:pPr>
          </w:p>
        </w:tc>
        <w:tc>
          <w:tcPr>
            <w:tcW w:w="4041" w:type="dxa"/>
            <w:shd w:val="clear" w:color="auto" w:fill="auto"/>
          </w:tcPr>
          <w:p w14:paraId="54ACD253" w14:textId="77777777" w:rsidR="00193AB9" w:rsidRPr="00AB384A" w:rsidRDefault="00193AB9" w:rsidP="001E3DFA">
            <w:pPr>
              <w:rPr>
                <w:rFonts w:ascii="Calibri" w:eastAsia="Calibri" w:hAnsi="Calibri"/>
                <w:sz w:val="22"/>
                <w:szCs w:val="22"/>
              </w:rPr>
            </w:pPr>
            <w:r w:rsidRPr="00AB384A">
              <w:rPr>
                <w:rFonts w:ascii="Calibri" w:eastAsia="Calibri" w:hAnsi="Calibri"/>
                <w:sz w:val="22"/>
                <w:szCs w:val="22"/>
              </w:rPr>
              <w:t xml:space="preserve">Review of CCG recruitment and selection process to ensure that individuals from all backgrounds are encouraged to apply for roles at all levels of the organisation.  </w:t>
            </w:r>
          </w:p>
          <w:p w14:paraId="050D9E56" w14:textId="77777777" w:rsidR="00193AB9" w:rsidRPr="00AB384A" w:rsidRDefault="00193AB9" w:rsidP="00AB384A">
            <w:pPr>
              <w:tabs>
                <w:tab w:val="left" w:pos="600"/>
              </w:tabs>
              <w:ind w:left="567" w:hanging="567"/>
              <w:rPr>
                <w:rFonts w:ascii="Calibri" w:eastAsia="Calibri" w:hAnsi="Calibri" w:cs="Arial"/>
                <w:sz w:val="22"/>
                <w:szCs w:val="22"/>
              </w:rPr>
            </w:pPr>
          </w:p>
          <w:p w14:paraId="767FF718" w14:textId="77777777" w:rsidR="00193AB9" w:rsidRPr="00AB384A" w:rsidRDefault="00193AB9" w:rsidP="00193AB9">
            <w:pPr>
              <w:ind w:hanging="46"/>
              <w:rPr>
                <w:rFonts w:ascii="Calibri" w:eastAsia="Calibri" w:hAnsi="Calibri" w:cs="Arial"/>
                <w:sz w:val="22"/>
                <w:szCs w:val="22"/>
              </w:rPr>
            </w:pPr>
          </w:p>
        </w:tc>
        <w:tc>
          <w:tcPr>
            <w:tcW w:w="1833" w:type="dxa"/>
            <w:shd w:val="clear" w:color="auto" w:fill="auto"/>
          </w:tcPr>
          <w:p w14:paraId="26375A38" w14:textId="77777777" w:rsidR="00193AB9" w:rsidRPr="00AB384A" w:rsidRDefault="006156DA" w:rsidP="001E3DFA">
            <w:pPr>
              <w:rPr>
                <w:rFonts w:ascii="Calibri" w:eastAsia="Calibri" w:hAnsi="Calibri" w:cs="Arial"/>
                <w:sz w:val="22"/>
                <w:szCs w:val="22"/>
              </w:rPr>
            </w:pPr>
            <w:r>
              <w:rPr>
                <w:rFonts w:ascii="Calibri" w:eastAsia="Calibri" w:hAnsi="Calibri" w:cs="Arial"/>
                <w:sz w:val="22"/>
                <w:szCs w:val="22"/>
              </w:rPr>
              <w:t>April 2021</w:t>
            </w:r>
          </w:p>
        </w:tc>
        <w:tc>
          <w:tcPr>
            <w:tcW w:w="1559" w:type="dxa"/>
            <w:shd w:val="clear" w:color="auto" w:fill="auto"/>
          </w:tcPr>
          <w:p w14:paraId="348CCB9E" w14:textId="77777777" w:rsidR="00193AB9" w:rsidRPr="00AB384A" w:rsidRDefault="007A6BEE" w:rsidP="00256459">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186C4BDC" w14:textId="09805BFA" w:rsidR="00193AB9" w:rsidRDefault="007A6BEE" w:rsidP="005F0760">
            <w:pPr>
              <w:rPr>
                <w:rFonts w:ascii="Calibri" w:eastAsia="Calibri" w:hAnsi="Calibri" w:cs="Arial"/>
                <w:sz w:val="22"/>
                <w:szCs w:val="22"/>
              </w:rPr>
            </w:pPr>
            <w:r>
              <w:rPr>
                <w:rFonts w:ascii="Calibri" w:eastAsia="Calibri" w:hAnsi="Calibri" w:cs="Arial"/>
                <w:sz w:val="22"/>
                <w:szCs w:val="22"/>
              </w:rPr>
              <w:t>This is linked to the CCG’s EIHR action plan and Equality Objectives.</w:t>
            </w:r>
          </w:p>
          <w:p w14:paraId="1C5549DC" w14:textId="77777777" w:rsidR="00EC2969" w:rsidRDefault="00EC2969" w:rsidP="005F0760">
            <w:pPr>
              <w:rPr>
                <w:rFonts w:ascii="Calibri" w:eastAsia="Calibri" w:hAnsi="Calibri" w:cs="Arial"/>
                <w:sz w:val="22"/>
                <w:szCs w:val="22"/>
              </w:rPr>
            </w:pPr>
          </w:p>
          <w:p w14:paraId="25D57899" w14:textId="1369E779" w:rsidR="00EC2969" w:rsidRDefault="006E379F" w:rsidP="005F0760">
            <w:pPr>
              <w:rPr>
                <w:rFonts w:ascii="Calibri" w:eastAsia="Calibri" w:hAnsi="Calibri" w:cs="Arial"/>
                <w:sz w:val="22"/>
                <w:szCs w:val="22"/>
              </w:rPr>
            </w:pPr>
            <w:r>
              <w:rPr>
                <w:rFonts w:ascii="Calibri" w:eastAsia="Calibri" w:hAnsi="Calibri" w:cs="Arial"/>
                <w:sz w:val="22"/>
                <w:szCs w:val="22"/>
              </w:rPr>
              <w:t xml:space="preserve">The CCG EXEC Team have approved the use of </w:t>
            </w:r>
            <w:r w:rsidR="00666B0B">
              <w:rPr>
                <w:rFonts w:ascii="Calibri" w:eastAsia="Calibri" w:hAnsi="Calibri" w:cs="Arial"/>
                <w:sz w:val="22"/>
                <w:szCs w:val="22"/>
              </w:rPr>
              <w:t xml:space="preserve">TRAC </w:t>
            </w:r>
            <w:r>
              <w:rPr>
                <w:rFonts w:ascii="Calibri" w:eastAsia="Calibri" w:hAnsi="Calibri" w:cs="Arial"/>
                <w:sz w:val="22"/>
                <w:szCs w:val="22"/>
              </w:rPr>
              <w:t>which will be in place from</w:t>
            </w:r>
            <w:r w:rsidR="00666B0B">
              <w:rPr>
                <w:rFonts w:ascii="Calibri" w:eastAsia="Calibri" w:hAnsi="Calibri" w:cs="Arial"/>
                <w:sz w:val="22"/>
                <w:szCs w:val="22"/>
              </w:rPr>
              <w:t xml:space="preserve"> August</w:t>
            </w:r>
            <w:r w:rsidR="00023CB5">
              <w:rPr>
                <w:rFonts w:ascii="Calibri" w:eastAsia="Calibri" w:hAnsi="Calibri" w:cs="Arial"/>
                <w:sz w:val="22"/>
                <w:szCs w:val="22"/>
              </w:rPr>
              <w:t xml:space="preserve"> </w:t>
            </w:r>
            <w:r>
              <w:rPr>
                <w:rFonts w:ascii="Calibri" w:eastAsia="Calibri" w:hAnsi="Calibri" w:cs="Arial"/>
                <w:sz w:val="22"/>
                <w:szCs w:val="22"/>
              </w:rPr>
              <w:t>2021</w:t>
            </w:r>
            <w:r w:rsidR="00023CB5">
              <w:rPr>
                <w:rFonts w:ascii="Calibri" w:eastAsia="Calibri" w:hAnsi="Calibri" w:cs="Arial"/>
                <w:sz w:val="22"/>
                <w:szCs w:val="22"/>
              </w:rPr>
              <w:t>,</w:t>
            </w:r>
            <w:r>
              <w:rPr>
                <w:rFonts w:ascii="Calibri" w:eastAsia="Calibri" w:hAnsi="Calibri" w:cs="Arial"/>
                <w:sz w:val="22"/>
                <w:szCs w:val="22"/>
              </w:rPr>
              <w:t xml:space="preserve"> which will simplify the recruitment process</w:t>
            </w:r>
            <w:r w:rsidR="00EC2969">
              <w:rPr>
                <w:rFonts w:ascii="Calibri" w:eastAsia="Calibri" w:hAnsi="Calibri" w:cs="Arial"/>
                <w:sz w:val="22"/>
                <w:szCs w:val="22"/>
              </w:rPr>
              <w:t xml:space="preserve"> and </w:t>
            </w:r>
            <w:r w:rsidR="00F745B1">
              <w:rPr>
                <w:rFonts w:ascii="Calibri" w:eastAsia="Calibri" w:hAnsi="Calibri" w:cs="Arial"/>
                <w:sz w:val="22"/>
                <w:szCs w:val="22"/>
              </w:rPr>
              <w:t xml:space="preserve">with the ability to use NHS jobs and other jobs boards </w:t>
            </w:r>
            <w:r w:rsidR="00535CB8">
              <w:rPr>
                <w:rFonts w:ascii="Calibri" w:eastAsia="Calibri" w:hAnsi="Calibri" w:cs="Arial"/>
                <w:sz w:val="22"/>
                <w:szCs w:val="22"/>
              </w:rPr>
              <w:t xml:space="preserve">aims to </w:t>
            </w:r>
            <w:r w:rsidR="00EC2969">
              <w:rPr>
                <w:rFonts w:ascii="Calibri" w:eastAsia="Calibri" w:hAnsi="Calibri" w:cs="Arial"/>
                <w:sz w:val="22"/>
                <w:szCs w:val="22"/>
              </w:rPr>
              <w:t>encourage a wider diverse workforce</w:t>
            </w:r>
            <w:r w:rsidR="00535CB8">
              <w:rPr>
                <w:rFonts w:ascii="Calibri" w:eastAsia="Calibri" w:hAnsi="Calibri" w:cs="Arial"/>
                <w:sz w:val="22"/>
                <w:szCs w:val="22"/>
              </w:rPr>
              <w:t xml:space="preserve">. </w:t>
            </w:r>
          </w:p>
          <w:p w14:paraId="09113E98" w14:textId="77777777" w:rsidR="00535CB8" w:rsidRDefault="00535CB8" w:rsidP="005F0760">
            <w:pPr>
              <w:rPr>
                <w:rFonts w:ascii="Calibri" w:eastAsia="Calibri" w:hAnsi="Calibri" w:cs="Arial"/>
                <w:sz w:val="22"/>
                <w:szCs w:val="22"/>
              </w:rPr>
            </w:pPr>
          </w:p>
          <w:p w14:paraId="59D6C191" w14:textId="3DC451D0" w:rsidR="00666B0B" w:rsidRDefault="00EC2969" w:rsidP="005F0760">
            <w:pPr>
              <w:rPr>
                <w:rFonts w:ascii="Calibri" w:eastAsia="Calibri" w:hAnsi="Calibri" w:cs="Arial"/>
                <w:sz w:val="22"/>
                <w:szCs w:val="22"/>
              </w:rPr>
            </w:pPr>
            <w:r>
              <w:rPr>
                <w:rFonts w:ascii="Calibri" w:eastAsia="Calibri" w:hAnsi="Calibri" w:cs="Arial"/>
                <w:sz w:val="22"/>
                <w:szCs w:val="22"/>
              </w:rPr>
              <w:t>Working across the system the Lincolnshire PEOPLE BOARD is focusing on recruiting nationally and internationally to encourage people to Lincolnshire as a place to work and live</w:t>
            </w:r>
            <w:r w:rsidR="005D6D75">
              <w:rPr>
                <w:rFonts w:ascii="Calibri" w:eastAsia="Calibri" w:hAnsi="Calibri" w:cs="Arial"/>
                <w:sz w:val="22"/>
                <w:szCs w:val="22"/>
              </w:rPr>
              <w:t>.</w:t>
            </w:r>
          </w:p>
          <w:p w14:paraId="2F83800A" w14:textId="62D3D38D" w:rsidR="007F6FC4" w:rsidRDefault="007F6FC4" w:rsidP="005F0760">
            <w:pPr>
              <w:rPr>
                <w:rFonts w:ascii="Calibri" w:eastAsia="Calibri" w:hAnsi="Calibri" w:cs="Arial"/>
                <w:sz w:val="22"/>
                <w:szCs w:val="22"/>
              </w:rPr>
            </w:pPr>
          </w:p>
          <w:p w14:paraId="1ECCC200" w14:textId="6AA9A169" w:rsidR="00EA21C6" w:rsidRPr="00AB384A" w:rsidRDefault="007F6FC4" w:rsidP="005D6AF7">
            <w:pPr>
              <w:rPr>
                <w:rFonts w:ascii="Calibri" w:eastAsia="Calibri" w:hAnsi="Calibri" w:cs="Arial"/>
                <w:sz w:val="22"/>
                <w:szCs w:val="22"/>
              </w:rPr>
            </w:pPr>
            <w:r>
              <w:rPr>
                <w:rFonts w:ascii="Calibri" w:eastAsia="Calibri" w:hAnsi="Calibri" w:cs="Arial"/>
                <w:sz w:val="22"/>
                <w:szCs w:val="22"/>
              </w:rPr>
              <w:t xml:space="preserve">The CCG is part of the </w:t>
            </w:r>
            <w:r w:rsidR="005D6AF7">
              <w:rPr>
                <w:rFonts w:ascii="Calibri" w:eastAsia="Calibri" w:hAnsi="Calibri" w:cs="Arial"/>
                <w:sz w:val="22"/>
                <w:szCs w:val="22"/>
              </w:rPr>
              <w:t xml:space="preserve">system wide </w:t>
            </w:r>
            <w:r w:rsidRPr="00680789">
              <w:rPr>
                <w:rFonts w:ascii="Calibri" w:eastAsia="Calibri" w:hAnsi="Calibri" w:cs="Arial"/>
                <w:b/>
                <w:bCs/>
                <w:sz w:val="22"/>
                <w:szCs w:val="22"/>
              </w:rPr>
              <w:t>BAME</w:t>
            </w:r>
            <w:r w:rsidR="005D6AF7">
              <w:rPr>
                <w:rFonts w:ascii="Calibri" w:eastAsia="Calibri" w:hAnsi="Calibri" w:cs="Arial"/>
                <w:b/>
                <w:bCs/>
                <w:sz w:val="22"/>
                <w:szCs w:val="22"/>
              </w:rPr>
              <w:t xml:space="preserve"> and</w:t>
            </w:r>
            <w:r w:rsidRPr="00680789">
              <w:rPr>
                <w:rFonts w:ascii="Calibri" w:eastAsia="Calibri" w:hAnsi="Calibri" w:cs="Arial"/>
                <w:b/>
                <w:bCs/>
                <w:sz w:val="22"/>
                <w:szCs w:val="22"/>
              </w:rPr>
              <w:t xml:space="preserve"> </w:t>
            </w:r>
            <w:r w:rsidR="00076F38">
              <w:rPr>
                <w:rFonts w:ascii="Calibri" w:eastAsia="Calibri" w:hAnsi="Calibri" w:cs="Arial"/>
                <w:b/>
                <w:bCs/>
                <w:sz w:val="22"/>
                <w:szCs w:val="22"/>
              </w:rPr>
              <w:t>A</w:t>
            </w:r>
            <w:r w:rsidRPr="00680789">
              <w:rPr>
                <w:rFonts w:ascii="Calibri" w:eastAsia="Calibri" w:hAnsi="Calibri" w:cs="Arial"/>
                <w:b/>
                <w:bCs/>
                <w:sz w:val="22"/>
                <w:szCs w:val="22"/>
              </w:rPr>
              <w:t>llies network</w:t>
            </w:r>
            <w:r>
              <w:rPr>
                <w:rFonts w:ascii="Calibri" w:eastAsia="Calibri" w:hAnsi="Calibri" w:cs="Arial"/>
                <w:sz w:val="22"/>
                <w:szCs w:val="22"/>
              </w:rPr>
              <w:t xml:space="preserve"> and is part of the work streams</w:t>
            </w:r>
            <w:r w:rsidR="00E760B2">
              <w:rPr>
                <w:rFonts w:ascii="Calibri" w:eastAsia="Calibri" w:hAnsi="Calibri" w:cs="Arial"/>
                <w:sz w:val="22"/>
                <w:szCs w:val="22"/>
              </w:rPr>
              <w:t xml:space="preserve"> </w:t>
            </w:r>
            <w:r w:rsidR="00DE6C56">
              <w:rPr>
                <w:rFonts w:ascii="Calibri" w:eastAsia="Calibri" w:hAnsi="Calibri" w:cs="Arial"/>
                <w:sz w:val="22"/>
                <w:szCs w:val="22"/>
              </w:rPr>
              <w:t>i.e.</w:t>
            </w:r>
            <w:r>
              <w:rPr>
                <w:rFonts w:ascii="Calibri" w:eastAsia="Calibri" w:hAnsi="Calibri" w:cs="Arial"/>
                <w:sz w:val="22"/>
                <w:szCs w:val="22"/>
              </w:rPr>
              <w:t xml:space="preserve"> leadership</w:t>
            </w:r>
            <w:r w:rsidR="00E760B2">
              <w:rPr>
                <w:rFonts w:ascii="Calibri" w:eastAsia="Calibri" w:hAnsi="Calibri" w:cs="Arial"/>
                <w:sz w:val="22"/>
                <w:szCs w:val="22"/>
              </w:rPr>
              <w:t xml:space="preserve">, </w:t>
            </w:r>
            <w:r>
              <w:rPr>
                <w:rFonts w:ascii="Calibri" w:eastAsia="Calibri" w:hAnsi="Calibri" w:cs="Arial"/>
                <w:sz w:val="22"/>
                <w:szCs w:val="22"/>
              </w:rPr>
              <w:t>recruitment</w:t>
            </w:r>
            <w:r w:rsidR="00E760B2">
              <w:rPr>
                <w:rFonts w:ascii="Calibri" w:eastAsia="Calibri" w:hAnsi="Calibri" w:cs="Arial"/>
                <w:sz w:val="22"/>
                <w:szCs w:val="22"/>
              </w:rPr>
              <w:t xml:space="preserve"> and training.  The Network circulate</w:t>
            </w:r>
            <w:r w:rsidR="00DE6C56">
              <w:rPr>
                <w:rFonts w:ascii="Calibri" w:eastAsia="Calibri" w:hAnsi="Calibri" w:cs="Arial"/>
                <w:sz w:val="22"/>
                <w:szCs w:val="22"/>
              </w:rPr>
              <w:t>s</w:t>
            </w:r>
            <w:r w:rsidR="00E760B2">
              <w:rPr>
                <w:rFonts w:ascii="Calibri" w:eastAsia="Calibri" w:hAnsi="Calibri" w:cs="Arial"/>
                <w:sz w:val="22"/>
                <w:szCs w:val="22"/>
              </w:rPr>
              <w:t xml:space="preserve"> information </w:t>
            </w:r>
            <w:r w:rsidR="005D6AF7">
              <w:rPr>
                <w:rFonts w:ascii="Calibri" w:eastAsia="Calibri" w:hAnsi="Calibri" w:cs="Arial"/>
                <w:sz w:val="22"/>
                <w:szCs w:val="22"/>
              </w:rPr>
              <w:t xml:space="preserve">across the Lincolnshire system. </w:t>
            </w:r>
          </w:p>
        </w:tc>
        <w:tc>
          <w:tcPr>
            <w:tcW w:w="2566" w:type="dxa"/>
            <w:shd w:val="clear" w:color="auto" w:fill="00B050"/>
          </w:tcPr>
          <w:p w14:paraId="303B4A2D" w14:textId="4AB84582" w:rsidR="00193AB9" w:rsidRPr="00AB384A" w:rsidRDefault="00193AB9" w:rsidP="005F0760">
            <w:pPr>
              <w:rPr>
                <w:rFonts w:ascii="Calibri" w:eastAsia="Calibri" w:hAnsi="Calibri" w:cs="Arial"/>
                <w:sz w:val="22"/>
                <w:szCs w:val="22"/>
              </w:rPr>
            </w:pPr>
          </w:p>
        </w:tc>
      </w:tr>
      <w:tr w:rsidR="00193AB9" w:rsidRPr="00AB384A" w14:paraId="7535955E" w14:textId="77777777" w:rsidTr="00F3490B">
        <w:trPr>
          <w:trHeight w:val="144"/>
        </w:trPr>
        <w:tc>
          <w:tcPr>
            <w:tcW w:w="848" w:type="dxa"/>
            <w:vMerge/>
            <w:shd w:val="clear" w:color="auto" w:fill="auto"/>
          </w:tcPr>
          <w:p w14:paraId="303CBFCA"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25966CA5" w14:textId="77777777" w:rsidR="00193AB9" w:rsidRPr="00AB384A" w:rsidRDefault="00193AB9" w:rsidP="001E3DFA">
            <w:pPr>
              <w:rPr>
                <w:rFonts w:ascii="Calibri" w:eastAsia="Calibri" w:hAnsi="Calibri" w:cs="Arial"/>
                <w:sz w:val="22"/>
                <w:szCs w:val="22"/>
              </w:rPr>
            </w:pPr>
          </w:p>
        </w:tc>
        <w:tc>
          <w:tcPr>
            <w:tcW w:w="4041" w:type="dxa"/>
            <w:shd w:val="clear" w:color="auto" w:fill="auto"/>
          </w:tcPr>
          <w:p w14:paraId="16D2BBA1" w14:textId="77777777" w:rsidR="00193AB9" w:rsidRDefault="007A6BEE" w:rsidP="001E3DFA">
            <w:pPr>
              <w:rPr>
                <w:rFonts w:ascii="Calibri" w:eastAsia="Calibri" w:hAnsi="Calibri" w:cs="Arial"/>
                <w:sz w:val="22"/>
                <w:szCs w:val="22"/>
              </w:rPr>
            </w:pPr>
            <w:r>
              <w:rPr>
                <w:rFonts w:ascii="Calibri" w:eastAsia="Calibri" w:hAnsi="Calibri" w:cs="Arial"/>
                <w:sz w:val="22"/>
                <w:szCs w:val="22"/>
              </w:rPr>
              <w:t xml:space="preserve">Review of the process of data collection around recruitment to ensure that it is consistent and covers internal moves as well as external appointments.  </w:t>
            </w:r>
          </w:p>
          <w:p w14:paraId="2D74C01E" w14:textId="77777777" w:rsidR="00193AB9" w:rsidRPr="00AB384A" w:rsidRDefault="00193AB9" w:rsidP="001B4842">
            <w:pPr>
              <w:rPr>
                <w:rFonts w:ascii="Calibri" w:eastAsia="Calibri" w:hAnsi="Calibri" w:cs="Arial"/>
                <w:sz w:val="22"/>
                <w:szCs w:val="22"/>
              </w:rPr>
            </w:pPr>
          </w:p>
        </w:tc>
        <w:tc>
          <w:tcPr>
            <w:tcW w:w="1833" w:type="dxa"/>
            <w:shd w:val="clear" w:color="auto" w:fill="auto"/>
          </w:tcPr>
          <w:p w14:paraId="72FB1450" w14:textId="08611D8D" w:rsidR="00193AB9" w:rsidRPr="00AB384A" w:rsidRDefault="002A0BC1" w:rsidP="001E3DFA">
            <w:pPr>
              <w:rPr>
                <w:rFonts w:ascii="Calibri" w:eastAsia="Calibri" w:hAnsi="Calibri" w:cs="Arial"/>
                <w:sz w:val="22"/>
                <w:szCs w:val="22"/>
              </w:rPr>
            </w:pPr>
            <w:r>
              <w:rPr>
                <w:rFonts w:ascii="Calibri" w:eastAsia="Calibri" w:hAnsi="Calibri" w:cs="Arial"/>
                <w:sz w:val="22"/>
                <w:szCs w:val="22"/>
              </w:rPr>
              <w:t xml:space="preserve">Ongoing </w:t>
            </w:r>
          </w:p>
        </w:tc>
        <w:tc>
          <w:tcPr>
            <w:tcW w:w="1559" w:type="dxa"/>
            <w:shd w:val="clear" w:color="auto" w:fill="auto"/>
          </w:tcPr>
          <w:p w14:paraId="254743F7" w14:textId="77777777" w:rsidR="00193AB9" w:rsidRPr="00AB384A" w:rsidRDefault="007A6BEE" w:rsidP="001E3DFA">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3A071ACB" w14:textId="4D40FF37" w:rsidR="00193AB9" w:rsidRDefault="00F3490B" w:rsidP="00256459">
            <w:pPr>
              <w:rPr>
                <w:rFonts w:ascii="Calibri" w:eastAsia="Calibri" w:hAnsi="Calibri" w:cs="Arial"/>
                <w:sz w:val="22"/>
                <w:szCs w:val="22"/>
              </w:rPr>
            </w:pPr>
            <w:r>
              <w:rPr>
                <w:rFonts w:ascii="Calibri" w:eastAsia="Calibri" w:hAnsi="Calibri" w:cs="Arial"/>
                <w:sz w:val="22"/>
                <w:szCs w:val="22"/>
              </w:rPr>
              <w:t xml:space="preserve">From August </w:t>
            </w:r>
            <w:r w:rsidR="00682355">
              <w:rPr>
                <w:rFonts w:ascii="Calibri" w:eastAsia="Calibri" w:hAnsi="Calibri" w:cs="Arial"/>
                <w:sz w:val="22"/>
                <w:szCs w:val="22"/>
              </w:rPr>
              <w:t>21 LCCG will be using TRAC as a tool to manage recruitment and selection.</w:t>
            </w:r>
            <w:r w:rsidR="00D430DF">
              <w:rPr>
                <w:rFonts w:ascii="Calibri" w:eastAsia="Calibri" w:hAnsi="Calibri" w:cs="Arial"/>
                <w:sz w:val="22"/>
                <w:szCs w:val="22"/>
              </w:rPr>
              <w:t xml:space="preserve"> Monitoring</w:t>
            </w:r>
            <w:r w:rsidR="00081032">
              <w:rPr>
                <w:rFonts w:ascii="Calibri" w:eastAsia="Calibri" w:hAnsi="Calibri" w:cs="Arial"/>
                <w:sz w:val="22"/>
                <w:szCs w:val="22"/>
              </w:rPr>
              <w:t xml:space="preserve"> and reporting</w:t>
            </w:r>
            <w:r w:rsidR="00D430DF">
              <w:rPr>
                <w:rFonts w:ascii="Calibri" w:eastAsia="Calibri" w:hAnsi="Calibri" w:cs="Arial"/>
                <w:sz w:val="22"/>
                <w:szCs w:val="22"/>
              </w:rPr>
              <w:t xml:space="preserve"> the number of recruitments </w:t>
            </w:r>
            <w:r w:rsidR="003E2709">
              <w:rPr>
                <w:rFonts w:ascii="Calibri" w:eastAsia="Calibri" w:hAnsi="Calibri" w:cs="Arial"/>
                <w:sz w:val="22"/>
                <w:szCs w:val="22"/>
              </w:rPr>
              <w:t>undertaken to conversion</w:t>
            </w:r>
            <w:r w:rsidR="00081032">
              <w:rPr>
                <w:rFonts w:ascii="Calibri" w:eastAsia="Calibri" w:hAnsi="Calibri" w:cs="Arial"/>
                <w:sz w:val="22"/>
                <w:szCs w:val="22"/>
              </w:rPr>
              <w:t xml:space="preserve"> should be a smoother</w:t>
            </w:r>
            <w:r w:rsidR="00A74E9A">
              <w:rPr>
                <w:rFonts w:ascii="Calibri" w:eastAsia="Calibri" w:hAnsi="Calibri" w:cs="Arial"/>
                <w:sz w:val="22"/>
                <w:szCs w:val="22"/>
              </w:rPr>
              <w:t xml:space="preserve"> process</w:t>
            </w:r>
            <w:r w:rsidR="003E2709">
              <w:rPr>
                <w:rFonts w:ascii="Calibri" w:eastAsia="Calibri" w:hAnsi="Calibri" w:cs="Arial"/>
                <w:sz w:val="22"/>
                <w:szCs w:val="22"/>
              </w:rPr>
              <w:t xml:space="preserve">. </w:t>
            </w:r>
          </w:p>
          <w:p w14:paraId="018ED527" w14:textId="5F93EE71" w:rsidR="00881C00" w:rsidRDefault="00881C00" w:rsidP="00256459">
            <w:pPr>
              <w:rPr>
                <w:rFonts w:ascii="Calibri" w:eastAsia="Calibri" w:hAnsi="Calibri" w:cs="Arial"/>
                <w:sz w:val="22"/>
                <w:szCs w:val="22"/>
              </w:rPr>
            </w:pPr>
          </w:p>
          <w:p w14:paraId="278A6280" w14:textId="76F167D8" w:rsidR="00037F9E" w:rsidRDefault="00BA33BD" w:rsidP="00037F9E">
            <w:pPr>
              <w:rPr>
                <w:rFonts w:ascii="Calibri" w:eastAsia="Calibri" w:hAnsi="Calibri" w:cs="Arial"/>
                <w:sz w:val="22"/>
                <w:szCs w:val="22"/>
              </w:rPr>
            </w:pPr>
            <w:r>
              <w:rPr>
                <w:rFonts w:ascii="Calibri" w:eastAsia="Calibri" w:hAnsi="Calibri" w:cs="Arial"/>
                <w:sz w:val="22"/>
                <w:szCs w:val="22"/>
              </w:rPr>
              <w:t xml:space="preserve">Expectation is to improve </w:t>
            </w:r>
            <w:r w:rsidR="00481140">
              <w:rPr>
                <w:rFonts w:ascii="Calibri" w:eastAsia="Calibri" w:hAnsi="Calibri" w:cs="Arial"/>
                <w:sz w:val="22"/>
                <w:szCs w:val="22"/>
              </w:rPr>
              <w:t xml:space="preserve">recruitment monitoring in attracting </w:t>
            </w:r>
            <w:r w:rsidR="004F025D">
              <w:rPr>
                <w:rFonts w:ascii="Calibri" w:eastAsia="Calibri" w:hAnsi="Calibri" w:cs="Arial"/>
                <w:sz w:val="22"/>
                <w:szCs w:val="22"/>
              </w:rPr>
              <w:t xml:space="preserve">different </w:t>
            </w:r>
            <w:r w:rsidR="00481140">
              <w:rPr>
                <w:rFonts w:ascii="Calibri" w:eastAsia="Calibri" w:hAnsi="Calibri" w:cs="Arial"/>
                <w:sz w:val="22"/>
                <w:szCs w:val="22"/>
              </w:rPr>
              <w:t>ethnic groups</w:t>
            </w:r>
            <w:r w:rsidR="005904D0">
              <w:rPr>
                <w:rFonts w:ascii="Calibri" w:eastAsia="Calibri" w:hAnsi="Calibri" w:cs="Arial"/>
                <w:sz w:val="22"/>
                <w:szCs w:val="22"/>
              </w:rPr>
              <w:t xml:space="preserve"> </w:t>
            </w:r>
            <w:r w:rsidR="00481140">
              <w:rPr>
                <w:rFonts w:ascii="Calibri" w:eastAsia="Calibri" w:hAnsi="Calibri" w:cs="Arial"/>
                <w:sz w:val="22"/>
                <w:szCs w:val="22"/>
              </w:rPr>
              <w:t>and evaluating internal moves of all staff</w:t>
            </w:r>
            <w:r w:rsidR="00037F9E">
              <w:rPr>
                <w:rFonts w:ascii="Calibri" w:eastAsia="Calibri" w:hAnsi="Calibri" w:cs="Arial"/>
                <w:sz w:val="22"/>
                <w:szCs w:val="22"/>
              </w:rPr>
              <w:t xml:space="preserve">. </w:t>
            </w:r>
          </w:p>
          <w:p w14:paraId="097B90F6" w14:textId="3B0F6102" w:rsidR="00666B0B" w:rsidRPr="00AB384A" w:rsidRDefault="00666B0B" w:rsidP="00346252">
            <w:pPr>
              <w:rPr>
                <w:rFonts w:ascii="Calibri" w:eastAsia="Calibri" w:hAnsi="Calibri" w:cs="Arial"/>
                <w:sz w:val="22"/>
                <w:szCs w:val="22"/>
              </w:rPr>
            </w:pPr>
          </w:p>
        </w:tc>
        <w:tc>
          <w:tcPr>
            <w:tcW w:w="2566" w:type="dxa"/>
            <w:shd w:val="clear" w:color="auto" w:fill="FFC000"/>
          </w:tcPr>
          <w:p w14:paraId="6474F05A" w14:textId="77777777" w:rsidR="00193AB9" w:rsidRPr="00AB384A" w:rsidRDefault="00193AB9" w:rsidP="00256459">
            <w:pPr>
              <w:rPr>
                <w:rFonts w:ascii="Calibri" w:eastAsia="Calibri" w:hAnsi="Calibri" w:cs="Arial"/>
                <w:sz w:val="22"/>
                <w:szCs w:val="22"/>
              </w:rPr>
            </w:pPr>
          </w:p>
        </w:tc>
      </w:tr>
      <w:tr w:rsidR="007A6BEE" w:rsidRPr="00AB384A" w14:paraId="5862BAA2" w14:textId="77777777" w:rsidTr="0096672A">
        <w:trPr>
          <w:trHeight w:val="144"/>
        </w:trPr>
        <w:tc>
          <w:tcPr>
            <w:tcW w:w="848" w:type="dxa"/>
            <w:vMerge/>
            <w:shd w:val="clear" w:color="auto" w:fill="auto"/>
          </w:tcPr>
          <w:p w14:paraId="23B02DD6" w14:textId="77777777" w:rsidR="007A6BEE" w:rsidRPr="00AB384A" w:rsidRDefault="007A6BEE" w:rsidP="001E3DFA">
            <w:pPr>
              <w:rPr>
                <w:rFonts w:ascii="Calibri" w:eastAsia="Calibri" w:hAnsi="Calibri" w:cs="Arial"/>
                <w:sz w:val="22"/>
                <w:szCs w:val="22"/>
              </w:rPr>
            </w:pPr>
          </w:p>
        </w:tc>
        <w:tc>
          <w:tcPr>
            <w:tcW w:w="3167" w:type="dxa"/>
            <w:vMerge/>
            <w:shd w:val="clear" w:color="auto" w:fill="auto"/>
          </w:tcPr>
          <w:p w14:paraId="38DB39CB" w14:textId="77777777" w:rsidR="007A6BEE" w:rsidRPr="00AB384A" w:rsidRDefault="007A6BEE" w:rsidP="001E3DFA">
            <w:pPr>
              <w:rPr>
                <w:rFonts w:ascii="Calibri" w:eastAsia="Calibri" w:hAnsi="Calibri" w:cs="Arial"/>
                <w:sz w:val="22"/>
                <w:szCs w:val="22"/>
              </w:rPr>
            </w:pPr>
          </w:p>
        </w:tc>
        <w:tc>
          <w:tcPr>
            <w:tcW w:w="4041" w:type="dxa"/>
            <w:shd w:val="clear" w:color="auto" w:fill="auto"/>
          </w:tcPr>
          <w:p w14:paraId="4D44EC6C" w14:textId="77777777" w:rsidR="007A6BEE" w:rsidRDefault="007A6BEE" w:rsidP="001E3DFA">
            <w:pPr>
              <w:rPr>
                <w:rFonts w:ascii="Calibri" w:eastAsia="Calibri" w:hAnsi="Calibri" w:cs="Arial"/>
                <w:sz w:val="22"/>
                <w:szCs w:val="22"/>
              </w:rPr>
            </w:pPr>
            <w:r>
              <w:rPr>
                <w:rFonts w:ascii="Calibri" w:eastAsia="Calibri" w:hAnsi="Calibri" w:cs="Arial"/>
                <w:sz w:val="22"/>
                <w:szCs w:val="22"/>
              </w:rPr>
              <w:t>Review and refresh of ESR data</w:t>
            </w:r>
          </w:p>
          <w:p w14:paraId="682ED69B" w14:textId="77777777" w:rsidR="007A6BEE" w:rsidRDefault="007A6BEE" w:rsidP="001E3DFA">
            <w:pPr>
              <w:rPr>
                <w:rFonts w:ascii="Calibri" w:eastAsia="Calibri" w:hAnsi="Calibri" w:cs="Arial"/>
                <w:sz w:val="22"/>
                <w:szCs w:val="22"/>
              </w:rPr>
            </w:pPr>
          </w:p>
          <w:p w14:paraId="67EBDD4F" w14:textId="3F456A97" w:rsidR="007A6BEE" w:rsidRDefault="007A6BEE" w:rsidP="001E3DFA">
            <w:pPr>
              <w:rPr>
                <w:rFonts w:ascii="Calibri" w:eastAsia="Calibri" w:hAnsi="Calibri" w:cs="Arial"/>
                <w:sz w:val="22"/>
                <w:szCs w:val="22"/>
              </w:rPr>
            </w:pPr>
            <w:r>
              <w:rPr>
                <w:rFonts w:ascii="Calibri" w:eastAsia="Calibri" w:hAnsi="Calibri" w:cs="Arial"/>
                <w:sz w:val="22"/>
                <w:szCs w:val="22"/>
              </w:rPr>
              <w:t xml:space="preserve">Staff across the CCG encouraged to use </w:t>
            </w:r>
            <w:r w:rsidR="00DD44F3">
              <w:rPr>
                <w:rFonts w:ascii="Calibri" w:eastAsia="Calibri" w:hAnsi="Calibri" w:cs="Arial"/>
                <w:sz w:val="22"/>
                <w:szCs w:val="22"/>
              </w:rPr>
              <w:t>self-service</w:t>
            </w:r>
            <w:r>
              <w:rPr>
                <w:rFonts w:ascii="Calibri" w:eastAsia="Calibri" w:hAnsi="Calibri" w:cs="Arial"/>
                <w:sz w:val="22"/>
                <w:szCs w:val="22"/>
              </w:rPr>
              <w:t xml:space="preserve"> to check and update their data.</w:t>
            </w:r>
          </w:p>
          <w:p w14:paraId="5E961A35" w14:textId="77777777" w:rsidR="007A6BEE" w:rsidRDefault="007A6BEE" w:rsidP="001E3DFA">
            <w:pPr>
              <w:rPr>
                <w:rFonts w:ascii="Calibri" w:eastAsia="Calibri" w:hAnsi="Calibri" w:cs="Arial"/>
                <w:sz w:val="22"/>
                <w:szCs w:val="22"/>
              </w:rPr>
            </w:pPr>
          </w:p>
        </w:tc>
        <w:tc>
          <w:tcPr>
            <w:tcW w:w="1833" w:type="dxa"/>
            <w:shd w:val="clear" w:color="auto" w:fill="auto"/>
          </w:tcPr>
          <w:p w14:paraId="4D00AE6B" w14:textId="77777777" w:rsidR="007A6BEE" w:rsidRDefault="007A6BEE" w:rsidP="001E3DFA">
            <w:pPr>
              <w:rPr>
                <w:rFonts w:ascii="Calibri" w:eastAsia="Calibri" w:hAnsi="Calibri" w:cs="Arial"/>
                <w:sz w:val="22"/>
                <w:szCs w:val="22"/>
              </w:rPr>
            </w:pPr>
            <w:r>
              <w:rPr>
                <w:rFonts w:ascii="Calibri" w:eastAsia="Calibri" w:hAnsi="Calibri" w:cs="Arial"/>
                <w:sz w:val="22"/>
                <w:szCs w:val="22"/>
              </w:rPr>
              <w:t>April 2021</w:t>
            </w:r>
          </w:p>
          <w:p w14:paraId="0411883C" w14:textId="77777777" w:rsidR="00967458" w:rsidRPr="000F6C14" w:rsidRDefault="00967458" w:rsidP="000F6C14">
            <w:pPr>
              <w:rPr>
                <w:rFonts w:ascii="Calibri" w:eastAsia="Calibri" w:hAnsi="Calibri" w:cs="Arial"/>
                <w:sz w:val="22"/>
                <w:szCs w:val="22"/>
              </w:rPr>
            </w:pPr>
          </w:p>
          <w:p w14:paraId="3F783C6B" w14:textId="2E300A8D" w:rsidR="00967458" w:rsidRPr="000F6C14" w:rsidRDefault="00967458" w:rsidP="000F6C14">
            <w:pPr>
              <w:jc w:val="center"/>
              <w:rPr>
                <w:rFonts w:ascii="Calibri" w:eastAsia="Calibri" w:hAnsi="Calibri" w:cs="Arial"/>
                <w:sz w:val="22"/>
                <w:szCs w:val="22"/>
              </w:rPr>
            </w:pPr>
          </w:p>
        </w:tc>
        <w:tc>
          <w:tcPr>
            <w:tcW w:w="1559" w:type="dxa"/>
            <w:shd w:val="clear" w:color="auto" w:fill="auto"/>
          </w:tcPr>
          <w:p w14:paraId="02B2B48F" w14:textId="77777777" w:rsidR="007A6BEE" w:rsidRDefault="007A6BEE" w:rsidP="001E3DFA">
            <w:pPr>
              <w:rPr>
                <w:rFonts w:ascii="Calibri" w:eastAsia="Calibri" w:hAnsi="Calibri" w:cs="Arial"/>
                <w:sz w:val="22"/>
                <w:szCs w:val="22"/>
              </w:rPr>
            </w:pPr>
            <w:r>
              <w:rPr>
                <w:rFonts w:ascii="Calibri" w:eastAsia="Calibri" w:hAnsi="Calibri" w:cs="Arial"/>
                <w:sz w:val="22"/>
                <w:szCs w:val="22"/>
              </w:rPr>
              <w:t>HR Team, CSU data team</w:t>
            </w:r>
          </w:p>
        </w:tc>
        <w:tc>
          <w:tcPr>
            <w:tcW w:w="7938" w:type="dxa"/>
            <w:shd w:val="clear" w:color="auto" w:fill="auto"/>
          </w:tcPr>
          <w:p w14:paraId="1CC583B4" w14:textId="20BFF4FB" w:rsidR="007A6BEE" w:rsidRDefault="00E00904" w:rsidP="00256459">
            <w:pPr>
              <w:rPr>
                <w:rFonts w:ascii="Calibri" w:eastAsia="Calibri" w:hAnsi="Calibri" w:cs="Arial"/>
                <w:sz w:val="22"/>
                <w:szCs w:val="22"/>
              </w:rPr>
            </w:pPr>
            <w:r>
              <w:rPr>
                <w:rFonts w:ascii="Calibri" w:eastAsia="Calibri" w:hAnsi="Calibri" w:cs="Arial"/>
                <w:sz w:val="22"/>
                <w:szCs w:val="22"/>
              </w:rPr>
              <w:t xml:space="preserve">Self Service </w:t>
            </w:r>
            <w:r w:rsidR="00A27B9A">
              <w:rPr>
                <w:rFonts w:ascii="Calibri" w:eastAsia="Calibri" w:hAnsi="Calibri" w:cs="Arial"/>
                <w:sz w:val="22"/>
                <w:szCs w:val="22"/>
              </w:rPr>
              <w:t>webinar</w:t>
            </w:r>
            <w:r>
              <w:rPr>
                <w:rFonts w:ascii="Calibri" w:eastAsia="Calibri" w:hAnsi="Calibri" w:cs="Arial"/>
                <w:sz w:val="22"/>
                <w:szCs w:val="22"/>
              </w:rPr>
              <w:t xml:space="preserve"> sessions</w:t>
            </w:r>
            <w:r w:rsidR="006B36D4">
              <w:rPr>
                <w:rFonts w:ascii="Calibri" w:eastAsia="Calibri" w:hAnsi="Calibri" w:cs="Arial"/>
                <w:sz w:val="22"/>
                <w:szCs w:val="22"/>
              </w:rPr>
              <w:t xml:space="preserve"> were held</w:t>
            </w:r>
            <w:r>
              <w:rPr>
                <w:rFonts w:ascii="Calibri" w:eastAsia="Calibri" w:hAnsi="Calibri" w:cs="Arial"/>
                <w:sz w:val="22"/>
                <w:szCs w:val="22"/>
              </w:rPr>
              <w:t xml:space="preserve"> </w:t>
            </w:r>
            <w:r w:rsidR="00A27B9A">
              <w:rPr>
                <w:rFonts w:ascii="Calibri" w:eastAsia="Calibri" w:hAnsi="Calibri" w:cs="Arial"/>
                <w:sz w:val="22"/>
                <w:szCs w:val="22"/>
              </w:rPr>
              <w:t>in May and June</w:t>
            </w:r>
            <w:r w:rsidR="006B36D4">
              <w:rPr>
                <w:rFonts w:ascii="Calibri" w:eastAsia="Calibri" w:hAnsi="Calibri" w:cs="Arial"/>
                <w:sz w:val="22"/>
                <w:szCs w:val="22"/>
              </w:rPr>
              <w:t xml:space="preserve"> 21</w:t>
            </w:r>
            <w:r w:rsidR="00A27B9A">
              <w:rPr>
                <w:rFonts w:ascii="Calibri" w:eastAsia="Calibri" w:hAnsi="Calibri" w:cs="Arial"/>
                <w:sz w:val="22"/>
                <w:szCs w:val="22"/>
              </w:rPr>
              <w:t xml:space="preserve"> for line managers and supervisors </w:t>
            </w:r>
            <w:r w:rsidR="0056151B">
              <w:rPr>
                <w:rFonts w:ascii="Calibri" w:eastAsia="Calibri" w:hAnsi="Calibri" w:cs="Arial"/>
                <w:sz w:val="22"/>
                <w:szCs w:val="22"/>
              </w:rPr>
              <w:t xml:space="preserve">covering </w:t>
            </w:r>
            <w:r w:rsidR="00E5492F">
              <w:rPr>
                <w:rFonts w:ascii="Calibri" w:eastAsia="Calibri" w:hAnsi="Calibri" w:cs="Arial"/>
                <w:sz w:val="22"/>
                <w:szCs w:val="22"/>
              </w:rPr>
              <w:t xml:space="preserve">attendance, performance management, sickness and </w:t>
            </w:r>
            <w:r w:rsidR="00FC5C4E">
              <w:rPr>
                <w:rFonts w:ascii="Calibri" w:eastAsia="Calibri" w:hAnsi="Calibri" w:cs="Arial"/>
                <w:sz w:val="22"/>
                <w:szCs w:val="22"/>
              </w:rPr>
              <w:t xml:space="preserve">COVID-19 </w:t>
            </w:r>
            <w:r w:rsidR="00E5492F">
              <w:rPr>
                <w:rFonts w:ascii="Calibri" w:eastAsia="Calibri" w:hAnsi="Calibri" w:cs="Arial"/>
                <w:sz w:val="22"/>
                <w:szCs w:val="22"/>
              </w:rPr>
              <w:t xml:space="preserve">recording, </w:t>
            </w:r>
            <w:r w:rsidR="00680789">
              <w:rPr>
                <w:rFonts w:ascii="Calibri" w:eastAsia="Calibri" w:hAnsi="Calibri" w:cs="Arial"/>
                <w:sz w:val="22"/>
                <w:szCs w:val="22"/>
              </w:rPr>
              <w:t>use of dashboards etc</w:t>
            </w:r>
            <w:r w:rsidR="00DD44F3">
              <w:rPr>
                <w:rFonts w:ascii="Calibri" w:eastAsia="Calibri" w:hAnsi="Calibri" w:cs="Arial"/>
                <w:sz w:val="22"/>
                <w:szCs w:val="22"/>
              </w:rPr>
              <w:t xml:space="preserve"> and how to change personal data. </w:t>
            </w:r>
            <w:r w:rsidR="00680789">
              <w:rPr>
                <w:rFonts w:ascii="Calibri" w:eastAsia="Calibri" w:hAnsi="Calibri" w:cs="Arial"/>
                <w:sz w:val="22"/>
                <w:szCs w:val="22"/>
              </w:rPr>
              <w:t xml:space="preserve"> </w:t>
            </w:r>
          </w:p>
          <w:p w14:paraId="17F0A233" w14:textId="058B4ABC" w:rsidR="00DD44F3" w:rsidRDefault="00DD44F3" w:rsidP="00256459">
            <w:pPr>
              <w:rPr>
                <w:rFonts w:ascii="Calibri" w:eastAsia="Calibri" w:hAnsi="Calibri" w:cs="Arial"/>
                <w:sz w:val="22"/>
                <w:szCs w:val="22"/>
              </w:rPr>
            </w:pPr>
          </w:p>
          <w:p w14:paraId="4BBEB75B" w14:textId="7F2606F0" w:rsidR="00DD44F3" w:rsidRDefault="00E31A7E" w:rsidP="00256459">
            <w:pPr>
              <w:rPr>
                <w:rFonts w:ascii="Calibri" w:eastAsia="Calibri" w:hAnsi="Calibri" w:cs="Arial"/>
                <w:sz w:val="22"/>
                <w:szCs w:val="22"/>
              </w:rPr>
            </w:pPr>
            <w:r>
              <w:rPr>
                <w:rFonts w:ascii="Calibri" w:eastAsia="Calibri" w:hAnsi="Calibri" w:cs="Arial"/>
                <w:sz w:val="22"/>
                <w:szCs w:val="22"/>
              </w:rPr>
              <w:t xml:space="preserve">AGEM ESR team provide weekly tips on using ESR </w:t>
            </w:r>
            <w:r w:rsidR="00CD3885">
              <w:rPr>
                <w:rFonts w:ascii="Calibri" w:eastAsia="Calibri" w:hAnsi="Calibri" w:cs="Arial"/>
                <w:sz w:val="22"/>
                <w:szCs w:val="22"/>
              </w:rPr>
              <w:t>and a monthly update that covers updating personal data, how to and who to contact</w:t>
            </w:r>
            <w:r w:rsidR="00FC5C4E">
              <w:rPr>
                <w:rFonts w:ascii="Calibri" w:eastAsia="Calibri" w:hAnsi="Calibri" w:cs="Arial"/>
                <w:sz w:val="22"/>
                <w:szCs w:val="22"/>
              </w:rPr>
              <w:t xml:space="preserve">.  This is shared with staff by the Team Talk News and on the intranet. </w:t>
            </w:r>
          </w:p>
          <w:p w14:paraId="056B5BFA" w14:textId="0047F941" w:rsidR="00DD44F3" w:rsidRPr="00AB384A" w:rsidRDefault="00DD44F3" w:rsidP="002A0BC1">
            <w:pPr>
              <w:rPr>
                <w:rFonts w:ascii="Calibri" w:eastAsia="Calibri" w:hAnsi="Calibri" w:cs="Arial"/>
                <w:sz w:val="22"/>
                <w:szCs w:val="22"/>
              </w:rPr>
            </w:pPr>
          </w:p>
        </w:tc>
        <w:tc>
          <w:tcPr>
            <w:tcW w:w="2566" w:type="dxa"/>
            <w:shd w:val="clear" w:color="auto" w:fill="00B050"/>
          </w:tcPr>
          <w:p w14:paraId="02B4425E" w14:textId="77777777" w:rsidR="007A6BEE" w:rsidRPr="00AB384A" w:rsidRDefault="007A6BEE" w:rsidP="00256459">
            <w:pPr>
              <w:rPr>
                <w:rFonts w:ascii="Calibri" w:eastAsia="Calibri" w:hAnsi="Calibri" w:cs="Arial"/>
                <w:sz w:val="22"/>
                <w:szCs w:val="22"/>
              </w:rPr>
            </w:pPr>
          </w:p>
        </w:tc>
      </w:tr>
      <w:tr w:rsidR="00193AB9" w:rsidRPr="00AB384A" w14:paraId="1E4D48D8" w14:textId="77777777" w:rsidTr="000E308B">
        <w:trPr>
          <w:trHeight w:val="144"/>
        </w:trPr>
        <w:tc>
          <w:tcPr>
            <w:tcW w:w="848" w:type="dxa"/>
            <w:vMerge/>
            <w:shd w:val="clear" w:color="auto" w:fill="auto"/>
          </w:tcPr>
          <w:p w14:paraId="5E9EB251"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092BB9A0" w14:textId="77777777" w:rsidR="00193AB9" w:rsidRPr="00AB384A" w:rsidRDefault="00193AB9" w:rsidP="001E3DFA">
            <w:pPr>
              <w:rPr>
                <w:rFonts w:ascii="Calibri" w:eastAsia="Calibri" w:hAnsi="Calibri" w:cs="Arial"/>
                <w:sz w:val="22"/>
                <w:szCs w:val="22"/>
              </w:rPr>
            </w:pPr>
          </w:p>
        </w:tc>
        <w:tc>
          <w:tcPr>
            <w:tcW w:w="4041" w:type="dxa"/>
            <w:shd w:val="clear" w:color="auto" w:fill="auto"/>
          </w:tcPr>
          <w:p w14:paraId="4B04AEED" w14:textId="77777777" w:rsidR="00667BE8" w:rsidRDefault="00193AB9" w:rsidP="00193AB9">
            <w:pPr>
              <w:autoSpaceDE w:val="0"/>
              <w:autoSpaceDN w:val="0"/>
              <w:adjustRightInd w:val="0"/>
              <w:rPr>
                <w:rFonts w:ascii="Calibri" w:eastAsia="Calibri" w:hAnsi="Calibri" w:cs="Arial"/>
                <w:sz w:val="22"/>
                <w:szCs w:val="22"/>
              </w:rPr>
            </w:pPr>
            <w:r w:rsidRPr="001B4842">
              <w:rPr>
                <w:rFonts w:ascii="Calibri" w:eastAsia="Calibri" w:hAnsi="Calibri" w:cs="Arial"/>
                <w:sz w:val="22"/>
                <w:szCs w:val="22"/>
              </w:rPr>
              <w:t xml:space="preserve">For any future recruitment we will be looking at planning recruitment that is designed to enhance the diversity of the CCG.  </w:t>
            </w:r>
          </w:p>
          <w:p w14:paraId="5562DEFD" w14:textId="77777777" w:rsidR="00667BE8" w:rsidRDefault="00667BE8" w:rsidP="00193AB9">
            <w:pPr>
              <w:autoSpaceDE w:val="0"/>
              <w:autoSpaceDN w:val="0"/>
              <w:adjustRightInd w:val="0"/>
              <w:rPr>
                <w:rFonts w:ascii="Calibri" w:eastAsia="Calibri" w:hAnsi="Calibri" w:cs="Arial"/>
                <w:sz w:val="22"/>
                <w:szCs w:val="22"/>
              </w:rPr>
            </w:pPr>
          </w:p>
          <w:p w14:paraId="3345F791" w14:textId="77777777" w:rsidR="00667BE8" w:rsidRDefault="00667BE8" w:rsidP="00193AB9">
            <w:pPr>
              <w:autoSpaceDE w:val="0"/>
              <w:autoSpaceDN w:val="0"/>
              <w:adjustRightInd w:val="0"/>
              <w:rPr>
                <w:rFonts w:ascii="Calibri" w:eastAsia="Calibri" w:hAnsi="Calibri" w:cs="Arial"/>
                <w:sz w:val="22"/>
                <w:szCs w:val="22"/>
              </w:rPr>
            </w:pPr>
          </w:p>
          <w:p w14:paraId="6D7CEDB0" w14:textId="0BAF67E9" w:rsidR="00193AB9" w:rsidRDefault="00193AB9" w:rsidP="00193AB9">
            <w:pPr>
              <w:autoSpaceDE w:val="0"/>
              <w:autoSpaceDN w:val="0"/>
              <w:adjustRightInd w:val="0"/>
              <w:rPr>
                <w:rFonts w:ascii="Calibri" w:eastAsia="Calibri" w:hAnsi="Calibri" w:cs="Arial"/>
                <w:sz w:val="22"/>
                <w:szCs w:val="22"/>
              </w:rPr>
            </w:pPr>
            <w:r w:rsidRPr="001B4842">
              <w:rPr>
                <w:rFonts w:ascii="Calibri" w:eastAsia="Calibri" w:hAnsi="Calibri" w:cs="Arial"/>
                <w:sz w:val="22"/>
                <w:szCs w:val="22"/>
              </w:rPr>
              <w:t xml:space="preserve">Consideration for additional training for recruiting managers such as unconscious bias training, </w:t>
            </w:r>
            <w:r w:rsidR="00EF2AC1" w:rsidRPr="001B4842">
              <w:rPr>
                <w:rFonts w:ascii="Calibri" w:eastAsia="Calibri" w:hAnsi="Calibri" w:cs="Arial"/>
                <w:sz w:val="22"/>
                <w:szCs w:val="22"/>
              </w:rPr>
              <w:t>values-based</w:t>
            </w:r>
            <w:r w:rsidRPr="001B4842">
              <w:rPr>
                <w:rFonts w:ascii="Calibri" w:eastAsia="Calibri" w:hAnsi="Calibri" w:cs="Arial"/>
                <w:sz w:val="22"/>
                <w:szCs w:val="22"/>
              </w:rPr>
              <w:t xml:space="preserve"> recruitment and panel representation.  </w:t>
            </w:r>
          </w:p>
          <w:p w14:paraId="6CB76C79" w14:textId="77777777" w:rsidR="00193AB9" w:rsidRPr="00AB384A" w:rsidRDefault="00193AB9" w:rsidP="001E3DFA">
            <w:pPr>
              <w:rPr>
                <w:rFonts w:ascii="Calibri" w:eastAsia="Calibri" w:hAnsi="Calibri" w:cs="Arial"/>
                <w:sz w:val="22"/>
                <w:szCs w:val="22"/>
              </w:rPr>
            </w:pPr>
          </w:p>
        </w:tc>
        <w:tc>
          <w:tcPr>
            <w:tcW w:w="1833" w:type="dxa"/>
            <w:shd w:val="clear" w:color="auto" w:fill="auto"/>
          </w:tcPr>
          <w:p w14:paraId="53C961C1" w14:textId="77777777" w:rsidR="00193AB9" w:rsidRPr="00AB384A" w:rsidRDefault="006156DA" w:rsidP="001E3DFA">
            <w:pPr>
              <w:rPr>
                <w:rFonts w:ascii="Calibri" w:eastAsia="Calibri" w:hAnsi="Calibri" w:cs="Arial"/>
                <w:sz w:val="22"/>
                <w:szCs w:val="22"/>
              </w:rPr>
            </w:pPr>
            <w:r>
              <w:rPr>
                <w:rFonts w:ascii="Calibri" w:eastAsia="Calibri" w:hAnsi="Calibri" w:cs="Arial"/>
                <w:sz w:val="22"/>
                <w:szCs w:val="22"/>
              </w:rPr>
              <w:t>Sept 2021</w:t>
            </w:r>
          </w:p>
        </w:tc>
        <w:tc>
          <w:tcPr>
            <w:tcW w:w="1559" w:type="dxa"/>
            <w:shd w:val="clear" w:color="auto" w:fill="auto"/>
          </w:tcPr>
          <w:p w14:paraId="6FB8166E" w14:textId="77777777" w:rsidR="00193AB9" w:rsidRPr="00AB384A" w:rsidRDefault="007A6BEE" w:rsidP="001E3DFA">
            <w:pPr>
              <w:rPr>
                <w:rFonts w:ascii="Calibri" w:eastAsia="Calibri" w:hAnsi="Calibri" w:cs="Arial"/>
                <w:sz w:val="22"/>
                <w:szCs w:val="22"/>
              </w:rPr>
            </w:pPr>
            <w:r>
              <w:rPr>
                <w:rFonts w:ascii="Calibri" w:eastAsia="Calibri" w:hAnsi="Calibri" w:cs="Arial"/>
                <w:sz w:val="22"/>
                <w:szCs w:val="22"/>
              </w:rPr>
              <w:t xml:space="preserve">HR Team, CCG leadership </w:t>
            </w:r>
          </w:p>
        </w:tc>
        <w:tc>
          <w:tcPr>
            <w:tcW w:w="7938" w:type="dxa"/>
            <w:shd w:val="clear" w:color="auto" w:fill="auto"/>
          </w:tcPr>
          <w:p w14:paraId="1C3C0937" w14:textId="233E055C" w:rsidR="001F123B" w:rsidRDefault="00903292" w:rsidP="00256459">
            <w:pPr>
              <w:rPr>
                <w:rFonts w:ascii="Calibri" w:eastAsia="Calibri" w:hAnsi="Calibri" w:cs="Arial"/>
                <w:sz w:val="22"/>
                <w:szCs w:val="22"/>
              </w:rPr>
            </w:pPr>
            <w:r>
              <w:rPr>
                <w:rFonts w:ascii="Calibri" w:eastAsia="Calibri" w:hAnsi="Calibri" w:cs="Arial"/>
                <w:sz w:val="22"/>
                <w:szCs w:val="22"/>
              </w:rPr>
              <w:t xml:space="preserve">National changes with the new ICS </w:t>
            </w:r>
            <w:r w:rsidR="00067C36">
              <w:rPr>
                <w:rFonts w:ascii="Calibri" w:eastAsia="Calibri" w:hAnsi="Calibri" w:cs="Arial"/>
                <w:sz w:val="22"/>
                <w:szCs w:val="22"/>
              </w:rPr>
              <w:t xml:space="preserve">model and COVID </w:t>
            </w:r>
            <w:r w:rsidR="00FC5C4E">
              <w:rPr>
                <w:rFonts w:ascii="Calibri" w:eastAsia="Calibri" w:hAnsi="Calibri" w:cs="Arial"/>
                <w:sz w:val="22"/>
                <w:szCs w:val="22"/>
              </w:rPr>
              <w:t>19 encouraged</w:t>
            </w:r>
            <w:r w:rsidR="00067C36">
              <w:rPr>
                <w:rFonts w:ascii="Calibri" w:eastAsia="Calibri" w:hAnsi="Calibri" w:cs="Arial"/>
                <w:sz w:val="22"/>
                <w:szCs w:val="22"/>
              </w:rPr>
              <w:t xml:space="preserve"> early </w:t>
            </w:r>
            <w:r w:rsidR="00D027FE">
              <w:rPr>
                <w:rFonts w:ascii="Calibri" w:eastAsia="Calibri" w:hAnsi="Calibri" w:cs="Arial"/>
                <w:sz w:val="22"/>
                <w:szCs w:val="22"/>
              </w:rPr>
              <w:t xml:space="preserve">System wide </w:t>
            </w:r>
            <w:r w:rsidR="00067C36">
              <w:rPr>
                <w:rFonts w:ascii="Calibri" w:eastAsia="Calibri" w:hAnsi="Calibri" w:cs="Arial"/>
                <w:sz w:val="22"/>
                <w:szCs w:val="22"/>
              </w:rPr>
              <w:t xml:space="preserve">working and as part of </w:t>
            </w:r>
            <w:r w:rsidR="00012C0C">
              <w:rPr>
                <w:rFonts w:ascii="Calibri" w:eastAsia="Calibri" w:hAnsi="Calibri" w:cs="Arial"/>
                <w:sz w:val="22"/>
                <w:szCs w:val="22"/>
              </w:rPr>
              <w:t>the</w:t>
            </w:r>
            <w:r w:rsidR="00067C36">
              <w:rPr>
                <w:rFonts w:ascii="Calibri" w:eastAsia="Calibri" w:hAnsi="Calibri" w:cs="Arial"/>
                <w:sz w:val="22"/>
                <w:szCs w:val="22"/>
              </w:rPr>
              <w:t xml:space="preserve"> </w:t>
            </w:r>
            <w:r w:rsidR="00666B0B">
              <w:rPr>
                <w:rFonts w:ascii="Calibri" w:eastAsia="Calibri" w:hAnsi="Calibri" w:cs="Arial"/>
                <w:sz w:val="22"/>
                <w:szCs w:val="22"/>
              </w:rPr>
              <w:t xml:space="preserve">Lincolnshire </w:t>
            </w:r>
            <w:r w:rsidR="00067C36">
              <w:rPr>
                <w:rFonts w:ascii="Calibri" w:eastAsia="Calibri" w:hAnsi="Calibri" w:cs="Arial"/>
                <w:sz w:val="22"/>
                <w:szCs w:val="22"/>
              </w:rPr>
              <w:t xml:space="preserve">wide </w:t>
            </w:r>
            <w:r w:rsidR="00666B0B">
              <w:rPr>
                <w:rFonts w:ascii="Calibri" w:eastAsia="Calibri" w:hAnsi="Calibri" w:cs="Arial"/>
                <w:sz w:val="22"/>
                <w:szCs w:val="22"/>
              </w:rPr>
              <w:t>strategy</w:t>
            </w:r>
            <w:r w:rsidR="00067C36">
              <w:rPr>
                <w:rFonts w:ascii="Calibri" w:eastAsia="Calibri" w:hAnsi="Calibri" w:cs="Arial"/>
                <w:sz w:val="22"/>
                <w:szCs w:val="22"/>
              </w:rPr>
              <w:t xml:space="preserve"> </w:t>
            </w:r>
            <w:r w:rsidR="001F123B">
              <w:rPr>
                <w:rFonts w:ascii="Calibri" w:eastAsia="Calibri" w:hAnsi="Calibri" w:cs="Arial"/>
                <w:sz w:val="22"/>
                <w:szCs w:val="22"/>
              </w:rPr>
              <w:t xml:space="preserve">national and international recruitment is taking place to encourage Lincolnshire as a great place to work. </w:t>
            </w:r>
          </w:p>
          <w:p w14:paraId="04417AB1" w14:textId="21CBA314" w:rsidR="00193AB9" w:rsidRPr="00B937A4" w:rsidRDefault="00666B0B" w:rsidP="00256459">
            <w:pPr>
              <w:rPr>
                <w:rFonts w:ascii="Calibri" w:eastAsia="Calibri" w:hAnsi="Calibri" w:cs="Arial"/>
                <w:sz w:val="22"/>
                <w:szCs w:val="22"/>
              </w:rPr>
            </w:pPr>
            <w:r>
              <w:rPr>
                <w:rFonts w:ascii="Calibri" w:eastAsia="Calibri" w:hAnsi="Calibri" w:cs="Arial"/>
                <w:sz w:val="22"/>
                <w:szCs w:val="22"/>
              </w:rPr>
              <w:t xml:space="preserve"> </w:t>
            </w:r>
          </w:p>
          <w:p w14:paraId="5F0C8E2C" w14:textId="31E8AFAC" w:rsidR="00D027FE" w:rsidRPr="00B937A4" w:rsidRDefault="00543045" w:rsidP="00256459">
            <w:pPr>
              <w:rPr>
                <w:rFonts w:ascii="Calibri" w:eastAsia="Calibri" w:hAnsi="Calibri" w:cs="Arial"/>
                <w:sz w:val="22"/>
                <w:szCs w:val="22"/>
              </w:rPr>
            </w:pPr>
            <w:r>
              <w:rPr>
                <w:rFonts w:ascii="Calibri" w:eastAsia="Calibri" w:hAnsi="Calibri" w:cs="Arial"/>
                <w:sz w:val="22"/>
                <w:szCs w:val="22"/>
              </w:rPr>
              <w:t xml:space="preserve">LCCG </w:t>
            </w:r>
            <w:r w:rsidR="002B661E" w:rsidRPr="00B937A4">
              <w:rPr>
                <w:rFonts w:ascii="Calibri" w:eastAsia="Calibri" w:hAnsi="Calibri" w:cs="Arial"/>
                <w:sz w:val="22"/>
                <w:szCs w:val="22"/>
              </w:rPr>
              <w:t>E</w:t>
            </w:r>
            <w:r w:rsidR="00D027FE" w:rsidRPr="00B937A4">
              <w:rPr>
                <w:rFonts w:ascii="Calibri" w:eastAsia="Calibri" w:hAnsi="Calibri" w:cs="Arial"/>
                <w:sz w:val="22"/>
                <w:szCs w:val="22"/>
              </w:rPr>
              <w:t>quality action pl</w:t>
            </w:r>
            <w:r w:rsidR="002B661E" w:rsidRPr="00B937A4">
              <w:rPr>
                <w:rFonts w:ascii="Calibri" w:eastAsia="Calibri" w:hAnsi="Calibri" w:cs="Arial"/>
                <w:sz w:val="22"/>
                <w:szCs w:val="22"/>
              </w:rPr>
              <w:t xml:space="preserve">an </w:t>
            </w:r>
            <w:r w:rsidR="00B937A4" w:rsidRPr="00B937A4">
              <w:rPr>
                <w:rFonts w:ascii="Calibri" w:eastAsia="Calibri" w:hAnsi="Calibri" w:cs="Arial"/>
                <w:sz w:val="22"/>
                <w:szCs w:val="22"/>
              </w:rPr>
              <w:t>–</w:t>
            </w:r>
            <w:r w:rsidR="002B661E" w:rsidRPr="00B937A4">
              <w:rPr>
                <w:rFonts w:ascii="Calibri" w:eastAsia="Calibri" w:hAnsi="Calibri" w:cs="Arial"/>
                <w:sz w:val="22"/>
                <w:szCs w:val="22"/>
              </w:rPr>
              <w:t xml:space="preserve"> </w:t>
            </w:r>
            <w:r w:rsidR="00B937A4" w:rsidRPr="00B937A4">
              <w:rPr>
                <w:rFonts w:ascii="Calibri" w:eastAsia="Calibri" w:hAnsi="Calibri" w:cs="Arial"/>
                <w:sz w:val="22"/>
                <w:szCs w:val="22"/>
              </w:rPr>
              <w:t>Objective 3 action 3.4</w:t>
            </w:r>
          </w:p>
          <w:p w14:paraId="29074F0B" w14:textId="77777777" w:rsidR="00B937A4" w:rsidRPr="00FC5C4E" w:rsidRDefault="00B937A4" w:rsidP="00256459">
            <w:pPr>
              <w:rPr>
                <w:rFonts w:ascii="Calibri" w:eastAsia="Calibri" w:hAnsi="Calibri" w:cs="Arial"/>
                <w:b/>
                <w:bCs/>
                <w:color w:val="FF0000"/>
                <w:sz w:val="22"/>
                <w:szCs w:val="22"/>
              </w:rPr>
            </w:pPr>
          </w:p>
          <w:p w14:paraId="22F85F15" w14:textId="77777777" w:rsidR="005128AB" w:rsidRDefault="005128AB" w:rsidP="005128AB">
            <w:pPr>
              <w:rPr>
                <w:rFonts w:ascii="Calibri" w:eastAsia="Calibri" w:hAnsi="Calibri" w:cs="Arial"/>
                <w:sz w:val="22"/>
                <w:szCs w:val="22"/>
              </w:rPr>
            </w:pPr>
            <w:r>
              <w:rPr>
                <w:rFonts w:ascii="Calibri" w:eastAsia="Calibri" w:hAnsi="Calibri" w:cs="Arial"/>
                <w:sz w:val="22"/>
                <w:szCs w:val="22"/>
              </w:rPr>
              <w:t>Vison and values of the organisation embedded and linked to the R&amp;S to encourage wider diversity than the Lincolnshire norm</w:t>
            </w:r>
          </w:p>
          <w:p w14:paraId="2F26739F" w14:textId="3D017060" w:rsidR="00667BE8" w:rsidRPr="00AB384A" w:rsidRDefault="00667BE8" w:rsidP="000E308B">
            <w:pPr>
              <w:rPr>
                <w:rFonts w:ascii="Calibri" w:eastAsia="Calibri" w:hAnsi="Calibri" w:cs="Arial"/>
                <w:sz w:val="22"/>
                <w:szCs w:val="22"/>
              </w:rPr>
            </w:pPr>
          </w:p>
        </w:tc>
        <w:tc>
          <w:tcPr>
            <w:tcW w:w="2566" w:type="dxa"/>
            <w:shd w:val="clear" w:color="auto" w:fill="00B050"/>
          </w:tcPr>
          <w:p w14:paraId="712E750C" w14:textId="77777777" w:rsidR="00193AB9" w:rsidRPr="00012C0C" w:rsidRDefault="00193AB9" w:rsidP="00256459">
            <w:pPr>
              <w:rPr>
                <w:rFonts w:ascii="Calibri" w:eastAsia="Calibri" w:hAnsi="Calibri" w:cs="Arial"/>
                <w:sz w:val="22"/>
                <w:szCs w:val="22"/>
                <w:highlight w:val="yellow"/>
              </w:rPr>
            </w:pPr>
          </w:p>
        </w:tc>
      </w:tr>
      <w:tr w:rsidR="00193AB9" w:rsidRPr="00AB384A" w14:paraId="225791DE" w14:textId="77777777" w:rsidTr="003E3930">
        <w:trPr>
          <w:trHeight w:val="144"/>
        </w:trPr>
        <w:tc>
          <w:tcPr>
            <w:tcW w:w="848" w:type="dxa"/>
            <w:vMerge/>
            <w:shd w:val="clear" w:color="auto" w:fill="auto"/>
          </w:tcPr>
          <w:p w14:paraId="5CC8E0C7"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21640A30" w14:textId="77777777" w:rsidR="00193AB9" w:rsidRPr="00AB384A" w:rsidRDefault="00193AB9" w:rsidP="001E3DFA">
            <w:pPr>
              <w:rPr>
                <w:rFonts w:ascii="Calibri" w:eastAsia="Calibri" w:hAnsi="Calibri" w:cs="Arial"/>
                <w:sz w:val="22"/>
                <w:szCs w:val="22"/>
              </w:rPr>
            </w:pPr>
          </w:p>
        </w:tc>
        <w:tc>
          <w:tcPr>
            <w:tcW w:w="4041" w:type="dxa"/>
            <w:shd w:val="clear" w:color="auto" w:fill="auto"/>
          </w:tcPr>
          <w:p w14:paraId="15E78964" w14:textId="77777777" w:rsidR="00193AB9" w:rsidRPr="00AB384A" w:rsidRDefault="00193AB9" w:rsidP="001E3DFA">
            <w:pPr>
              <w:rPr>
                <w:rFonts w:ascii="Calibri" w:eastAsia="Calibri" w:hAnsi="Calibri" w:cs="Arial"/>
                <w:sz w:val="22"/>
                <w:szCs w:val="22"/>
              </w:rPr>
            </w:pPr>
            <w:r w:rsidRPr="00AB384A">
              <w:rPr>
                <w:rFonts w:ascii="Calibri" w:eastAsia="Calibri" w:hAnsi="Calibri" w:cs="Arial"/>
                <w:sz w:val="22"/>
                <w:szCs w:val="22"/>
              </w:rPr>
              <w:t>Reiteration by the</w:t>
            </w:r>
            <w:r>
              <w:rPr>
                <w:rFonts w:ascii="Calibri" w:eastAsia="Calibri" w:hAnsi="Calibri" w:cs="Arial"/>
                <w:sz w:val="22"/>
                <w:szCs w:val="22"/>
              </w:rPr>
              <w:t xml:space="preserve"> </w:t>
            </w:r>
            <w:r w:rsidRPr="00AB384A">
              <w:rPr>
                <w:rFonts w:ascii="Calibri" w:eastAsia="Calibri" w:hAnsi="Calibri" w:cs="Arial"/>
                <w:sz w:val="22"/>
                <w:szCs w:val="22"/>
              </w:rPr>
              <w:t>leadership team of its commitment to Equality, Diversity, Inclusivity and Human rights</w:t>
            </w:r>
          </w:p>
          <w:p w14:paraId="6E8E6C69" w14:textId="77777777" w:rsidR="00193AB9" w:rsidRDefault="00193AB9" w:rsidP="001E3DFA">
            <w:pPr>
              <w:rPr>
                <w:rFonts w:ascii="Calibri" w:eastAsia="Calibri" w:hAnsi="Calibri" w:cs="Arial"/>
                <w:color w:val="FF0000"/>
                <w:sz w:val="22"/>
                <w:szCs w:val="22"/>
              </w:rPr>
            </w:pPr>
          </w:p>
          <w:p w14:paraId="46A31CA8" w14:textId="0602B18C" w:rsidR="00193AB9" w:rsidRPr="00FA43F1" w:rsidRDefault="00193AB9" w:rsidP="00405B4E">
            <w:pPr>
              <w:rPr>
                <w:rFonts w:ascii="Calibri" w:eastAsia="Calibri" w:hAnsi="Calibri" w:cs="Arial"/>
                <w:color w:val="FF0000"/>
                <w:sz w:val="22"/>
                <w:szCs w:val="22"/>
              </w:rPr>
            </w:pPr>
            <w:r>
              <w:rPr>
                <w:rFonts w:ascii="Calibri" w:eastAsia="Calibri" w:hAnsi="Calibri" w:cs="Arial"/>
                <w:sz w:val="22"/>
                <w:szCs w:val="22"/>
              </w:rPr>
              <w:t>Demonstrate commitment to Equality, Diversity &amp; Inclusion by through the development of a set of actions by</w:t>
            </w:r>
            <w:r w:rsidR="007A6BEE">
              <w:rPr>
                <w:rFonts w:ascii="Calibri" w:eastAsia="Calibri" w:hAnsi="Calibri" w:cs="Arial"/>
                <w:sz w:val="22"/>
                <w:szCs w:val="22"/>
              </w:rPr>
              <w:t xml:space="preserve"> each member of the leadership</w:t>
            </w:r>
            <w:r>
              <w:rPr>
                <w:rFonts w:ascii="Calibri" w:eastAsia="Calibri" w:hAnsi="Calibri" w:cs="Arial"/>
                <w:sz w:val="22"/>
                <w:szCs w:val="22"/>
              </w:rPr>
              <w:t xml:space="preserve"> </w:t>
            </w:r>
            <w:r w:rsidR="007A6BEE">
              <w:rPr>
                <w:rFonts w:ascii="Calibri" w:eastAsia="Calibri" w:hAnsi="Calibri" w:cs="Arial"/>
                <w:sz w:val="22"/>
                <w:szCs w:val="22"/>
              </w:rPr>
              <w:t xml:space="preserve">themselves </w:t>
            </w:r>
            <w:r>
              <w:rPr>
                <w:rFonts w:ascii="Calibri" w:eastAsia="Calibri" w:hAnsi="Calibri" w:cs="Arial"/>
                <w:sz w:val="22"/>
                <w:szCs w:val="22"/>
              </w:rPr>
              <w:t xml:space="preserve">for their specific </w:t>
            </w:r>
            <w:r w:rsidR="007A6BEE">
              <w:rPr>
                <w:rFonts w:ascii="Calibri" w:eastAsia="Calibri" w:hAnsi="Calibri" w:cs="Arial"/>
                <w:sz w:val="22"/>
                <w:szCs w:val="22"/>
              </w:rPr>
              <w:t xml:space="preserve">work </w:t>
            </w:r>
            <w:r>
              <w:rPr>
                <w:rFonts w:ascii="Calibri" w:eastAsia="Calibri" w:hAnsi="Calibri" w:cs="Arial"/>
                <w:sz w:val="22"/>
                <w:szCs w:val="22"/>
              </w:rPr>
              <w:t>areas</w:t>
            </w:r>
            <w:r w:rsidRPr="001B4842">
              <w:rPr>
                <w:rFonts w:ascii="Calibri" w:eastAsia="Calibri" w:hAnsi="Calibri" w:cs="Arial"/>
                <w:sz w:val="22"/>
                <w:szCs w:val="22"/>
              </w:rPr>
              <w:t xml:space="preserve">.   </w:t>
            </w:r>
            <w:r w:rsidR="007A6BEE">
              <w:rPr>
                <w:rFonts w:ascii="Calibri" w:eastAsia="Calibri" w:hAnsi="Calibri" w:cs="Arial"/>
                <w:sz w:val="22"/>
                <w:szCs w:val="22"/>
              </w:rPr>
              <w:t>(</w:t>
            </w:r>
            <w:r w:rsidRPr="001B4842">
              <w:rPr>
                <w:rFonts w:ascii="Calibri" w:eastAsia="Calibri" w:hAnsi="Calibri" w:cs="Arial"/>
                <w:sz w:val="22"/>
                <w:szCs w:val="22"/>
              </w:rPr>
              <w:t xml:space="preserve">Support </w:t>
            </w:r>
            <w:r w:rsidR="007A6BEE">
              <w:rPr>
                <w:rFonts w:ascii="Calibri" w:eastAsia="Calibri" w:hAnsi="Calibri" w:cs="Arial"/>
                <w:sz w:val="22"/>
                <w:szCs w:val="22"/>
              </w:rPr>
              <w:t>to</w:t>
            </w:r>
            <w:r w:rsidRPr="001B4842">
              <w:rPr>
                <w:rFonts w:ascii="Calibri" w:eastAsia="Calibri" w:hAnsi="Calibri" w:cs="Arial"/>
                <w:sz w:val="22"/>
                <w:szCs w:val="22"/>
              </w:rPr>
              <w:t xml:space="preserve"> be provided via development sessions.</w:t>
            </w:r>
            <w:r w:rsidR="007A6BEE">
              <w:rPr>
                <w:rFonts w:ascii="Calibri" w:eastAsia="Calibri" w:hAnsi="Calibri" w:cs="Arial"/>
                <w:sz w:val="22"/>
                <w:szCs w:val="22"/>
              </w:rPr>
              <w:t>)</w:t>
            </w:r>
          </w:p>
        </w:tc>
        <w:tc>
          <w:tcPr>
            <w:tcW w:w="1833" w:type="dxa"/>
            <w:shd w:val="clear" w:color="auto" w:fill="auto"/>
          </w:tcPr>
          <w:p w14:paraId="7A8F2754" w14:textId="28178333" w:rsidR="00193AB9" w:rsidRPr="00AB384A" w:rsidRDefault="006156DA" w:rsidP="001E3DFA">
            <w:pPr>
              <w:rPr>
                <w:rFonts w:ascii="Calibri" w:eastAsia="Calibri" w:hAnsi="Calibri" w:cs="Arial"/>
                <w:sz w:val="22"/>
                <w:szCs w:val="22"/>
              </w:rPr>
            </w:pPr>
            <w:r>
              <w:rPr>
                <w:rFonts w:ascii="Calibri" w:eastAsia="Calibri" w:hAnsi="Calibri" w:cs="Arial"/>
                <w:sz w:val="22"/>
                <w:szCs w:val="22"/>
              </w:rPr>
              <w:lastRenderedPageBreak/>
              <w:t>April 202</w:t>
            </w:r>
            <w:r w:rsidR="00307B1B">
              <w:rPr>
                <w:rFonts w:ascii="Calibri" w:eastAsia="Calibri" w:hAnsi="Calibri" w:cs="Arial"/>
                <w:sz w:val="22"/>
                <w:szCs w:val="22"/>
              </w:rPr>
              <w:t>2</w:t>
            </w:r>
          </w:p>
        </w:tc>
        <w:tc>
          <w:tcPr>
            <w:tcW w:w="1559" w:type="dxa"/>
            <w:shd w:val="clear" w:color="auto" w:fill="auto"/>
          </w:tcPr>
          <w:p w14:paraId="60E4BA99" w14:textId="77777777" w:rsidR="00193AB9" w:rsidRPr="00AB384A" w:rsidRDefault="00193AB9" w:rsidP="001E3DFA">
            <w:pPr>
              <w:rPr>
                <w:rFonts w:ascii="Calibri" w:eastAsia="Calibri" w:hAnsi="Calibri" w:cs="Arial"/>
                <w:sz w:val="22"/>
                <w:szCs w:val="22"/>
              </w:rPr>
            </w:pPr>
            <w:r w:rsidRPr="00AB384A">
              <w:rPr>
                <w:rFonts w:ascii="Calibri" w:eastAsia="Calibri" w:hAnsi="Calibri" w:cs="Arial"/>
                <w:sz w:val="22"/>
                <w:szCs w:val="22"/>
              </w:rPr>
              <w:t>Exec Team</w:t>
            </w:r>
          </w:p>
        </w:tc>
        <w:tc>
          <w:tcPr>
            <w:tcW w:w="7938" w:type="dxa"/>
            <w:shd w:val="clear" w:color="auto" w:fill="auto"/>
          </w:tcPr>
          <w:p w14:paraId="19F8CA5E" w14:textId="04A8CB47" w:rsidR="006A43AA" w:rsidRDefault="002027B7" w:rsidP="001E3DFA">
            <w:pPr>
              <w:rPr>
                <w:rFonts w:ascii="Calibri" w:eastAsia="Calibri" w:hAnsi="Calibri" w:cs="Arial"/>
                <w:sz w:val="22"/>
                <w:szCs w:val="22"/>
              </w:rPr>
            </w:pPr>
            <w:r>
              <w:rPr>
                <w:rFonts w:ascii="Calibri" w:eastAsia="Calibri" w:hAnsi="Calibri" w:cs="Arial"/>
                <w:sz w:val="22"/>
                <w:szCs w:val="22"/>
              </w:rPr>
              <w:t xml:space="preserve">LCCG </w:t>
            </w:r>
            <w:r w:rsidR="00E2320F">
              <w:rPr>
                <w:rFonts w:ascii="Calibri" w:eastAsia="Calibri" w:hAnsi="Calibri" w:cs="Arial"/>
                <w:sz w:val="22"/>
                <w:szCs w:val="22"/>
              </w:rPr>
              <w:t xml:space="preserve">proactively supports </w:t>
            </w:r>
            <w:r w:rsidR="00D027FE">
              <w:rPr>
                <w:rFonts w:ascii="Calibri" w:eastAsia="Calibri" w:hAnsi="Calibri" w:cs="Arial"/>
                <w:sz w:val="22"/>
                <w:szCs w:val="22"/>
              </w:rPr>
              <w:t>BAME</w:t>
            </w:r>
            <w:r w:rsidR="000E308B">
              <w:rPr>
                <w:rFonts w:ascii="Calibri" w:eastAsia="Calibri" w:hAnsi="Calibri" w:cs="Arial"/>
                <w:sz w:val="22"/>
                <w:szCs w:val="22"/>
              </w:rPr>
              <w:t xml:space="preserve"> and Allies</w:t>
            </w:r>
            <w:r w:rsidR="00D027FE">
              <w:rPr>
                <w:rFonts w:ascii="Calibri" w:eastAsia="Calibri" w:hAnsi="Calibri" w:cs="Arial"/>
                <w:sz w:val="22"/>
                <w:szCs w:val="22"/>
              </w:rPr>
              <w:t xml:space="preserve"> network</w:t>
            </w:r>
            <w:r w:rsidR="006A43AA">
              <w:rPr>
                <w:rFonts w:ascii="Calibri" w:eastAsia="Calibri" w:hAnsi="Calibri" w:cs="Arial"/>
                <w:sz w:val="22"/>
                <w:szCs w:val="22"/>
              </w:rPr>
              <w:t xml:space="preserve"> and is represented by a Board member</w:t>
            </w:r>
            <w:r w:rsidR="00CF5603">
              <w:rPr>
                <w:rFonts w:ascii="Calibri" w:eastAsia="Calibri" w:hAnsi="Calibri" w:cs="Arial"/>
                <w:sz w:val="22"/>
                <w:szCs w:val="22"/>
              </w:rPr>
              <w:t>.</w:t>
            </w:r>
          </w:p>
          <w:p w14:paraId="63F05BD7" w14:textId="17F434C3" w:rsidR="00E2320F" w:rsidRDefault="006A43AA" w:rsidP="001E3DFA">
            <w:pPr>
              <w:rPr>
                <w:rFonts w:ascii="Calibri" w:eastAsia="Calibri" w:hAnsi="Calibri" w:cs="Arial"/>
                <w:sz w:val="22"/>
                <w:szCs w:val="22"/>
              </w:rPr>
            </w:pPr>
            <w:r>
              <w:rPr>
                <w:rFonts w:ascii="Calibri" w:eastAsia="Calibri" w:hAnsi="Calibri" w:cs="Arial"/>
                <w:sz w:val="22"/>
                <w:szCs w:val="22"/>
              </w:rPr>
              <w:t xml:space="preserve">Commitment within the </w:t>
            </w:r>
            <w:r w:rsidR="00543045">
              <w:rPr>
                <w:rFonts w:ascii="Calibri" w:eastAsia="Calibri" w:hAnsi="Calibri" w:cs="Arial"/>
                <w:sz w:val="22"/>
                <w:szCs w:val="22"/>
              </w:rPr>
              <w:t xml:space="preserve">LCCG </w:t>
            </w:r>
            <w:r w:rsidR="00463B91">
              <w:rPr>
                <w:rFonts w:ascii="Calibri" w:eastAsia="Calibri" w:hAnsi="Calibri" w:cs="Arial"/>
                <w:sz w:val="22"/>
                <w:szCs w:val="22"/>
              </w:rPr>
              <w:t>Equality Strategy</w:t>
            </w:r>
            <w:r>
              <w:rPr>
                <w:rFonts w:ascii="Calibri" w:eastAsia="Calibri" w:hAnsi="Calibri" w:cs="Arial"/>
                <w:sz w:val="22"/>
                <w:szCs w:val="22"/>
              </w:rPr>
              <w:t>.</w:t>
            </w:r>
          </w:p>
          <w:p w14:paraId="41D76DCD" w14:textId="679BED6D" w:rsidR="00193AB9" w:rsidRDefault="00D027FE" w:rsidP="001E3DFA">
            <w:pPr>
              <w:rPr>
                <w:rFonts w:ascii="Calibri" w:eastAsia="Calibri" w:hAnsi="Calibri" w:cs="Arial"/>
                <w:sz w:val="22"/>
                <w:szCs w:val="22"/>
              </w:rPr>
            </w:pPr>
            <w:r>
              <w:rPr>
                <w:rFonts w:ascii="Calibri" w:eastAsia="Calibri" w:hAnsi="Calibri" w:cs="Arial"/>
                <w:sz w:val="22"/>
                <w:szCs w:val="22"/>
              </w:rPr>
              <w:lastRenderedPageBreak/>
              <w:t xml:space="preserve"> </w:t>
            </w:r>
          </w:p>
          <w:p w14:paraId="7FC53E7D" w14:textId="2ADFB0C8" w:rsidR="00D027FE" w:rsidRDefault="00D027FE" w:rsidP="001E3DFA">
            <w:pPr>
              <w:rPr>
                <w:rFonts w:ascii="Calibri" w:eastAsia="Calibri" w:hAnsi="Calibri" w:cs="Arial"/>
                <w:sz w:val="22"/>
                <w:szCs w:val="22"/>
              </w:rPr>
            </w:pPr>
            <w:r>
              <w:rPr>
                <w:rFonts w:ascii="Calibri" w:eastAsia="Calibri" w:hAnsi="Calibri" w:cs="Arial"/>
                <w:sz w:val="22"/>
                <w:szCs w:val="22"/>
              </w:rPr>
              <w:t xml:space="preserve">Equality Forum – Deputy Chief Nurse champion role – Chief Nurse is the lead for this – commitment and actions will be part of </w:t>
            </w:r>
            <w:r w:rsidR="00CF5603">
              <w:rPr>
                <w:rFonts w:ascii="Calibri" w:eastAsia="Calibri" w:hAnsi="Calibri" w:cs="Arial"/>
                <w:sz w:val="22"/>
                <w:szCs w:val="22"/>
              </w:rPr>
              <w:t>this,</w:t>
            </w:r>
            <w:r>
              <w:rPr>
                <w:rFonts w:ascii="Calibri" w:eastAsia="Calibri" w:hAnsi="Calibri" w:cs="Arial"/>
                <w:sz w:val="22"/>
                <w:szCs w:val="22"/>
              </w:rPr>
              <w:t xml:space="preserve"> and people plan.  </w:t>
            </w:r>
          </w:p>
          <w:p w14:paraId="5F5E66C7" w14:textId="77777777" w:rsidR="00E2320F" w:rsidRDefault="00E2320F" w:rsidP="001E3DFA">
            <w:pPr>
              <w:rPr>
                <w:rFonts w:ascii="Calibri" w:eastAsia="Calibri" w:hAnsi="Calibri" w:cs="Arial"/>
                <w:sz w:val="22"/>
                <w:szCs w:val="22"/>
              </w:rPr>
            </w:pPr>
          </w:p>
          <w:p w14:paraId="009C32BC" w14:textId="5A10D376" w:rsidR="00093DB4" w:rsidRPr="00AB384A" w:rsidRDefault="00093DB4" w:rsidP="006A43AA">
            <w:pPr>
              <w:rPr>
                <w:rFonts w:ascii="Calibri" w:eastAsia="Calibri" w:hAnsi="Calibri" w:cs="Arial"/>
                <w:sz w:val="22"/>
                <w:szCs w:val="22"/>
              </w:rPr>
            </w:pPr>
          </w:p>
        </w:tc>
        <w:tc>
          <w:tcPr>
            <w:tcW w:w="2566" w:type="dxa"/>
            <w:shd w:val="clear" w:color="auto" w:fill="FFC000"/>
          </w:tcPr>
          <w:p w14:paraId="035300EF" w14:textId="77777777" w:rsidR="00193AB9" w:rsidRPr="00AB384A" w:rsidRDefault="00193AB9" w:rsidP="001E3DFA">
            <w:pPr>
              <w:rPr>
                <w:rFonts w:ascii="Calibri" w:eastAsia="Calibri" w:hAnsi="Calibri" w:cs="Arial"/>
                <w:sz w:val="22"/>
                <w:szCs w:val="22"/>
              </w:rPr>
            </w:pPr>
          </w:p>
        </w:tc>
      </w:tr>
      <w:tr w:rsidR="006156DA" w:rsidRPr="00AB384A" w14:paraId="7FEC168F" w14:textId="77777777" w:rsidTr="00740227">
        <w:trPr>
          <w:trHeight w:val="144"/>
        </w:trPr>
        <w:tc>
          <w:tcPr>
            <w:tcW w:w="848" w:type="dxa"/>
            <w:vMerge w:val="restart"/>
            <w:shd w:val="clear" w:color="auto" w:fill="auto"/>
          </w:tcPr>
          <w:p w14:paraId="1483A3BD" w14:textId="77777777" w:rsidR="006156DA" w:rsidRPr="00AB384A" w:rsidRDefault="006156DA" w:rsidP="001E3DFA">
            <w:pPr>
              <w:rPr>
                <w:rFonts w:ascii="Calibri" w:eastAsia="Calibri" w:hAnsi="Calibri" w:cs="Arial"/>
                <w:sz w:val="22"/>
                <w:szCs w:val="22"/>
              </w:rPr>
            </w:pPr>
            <w:r w:rsidRPr="00AB384A">
              <w:rPr>
                <w:rFonts w:ascii="Calibri" w:eastAsia="Calibri" w:hAnsi="Calibri" w:cs="Arial"/>
                <w:sz w:val="22"/>
                <w:szCs w:val="22"/>
              </w:rPr>
              <w:lastRenderedPageBreak/>
              <w:t>3</w:t>
            </w:r>
          </w:p>
        </w:tc>
        <w:tc>
          <w:tcPr>
            <w:tcW w:w="3167" w:type="dxa"/>
            <w:vMerge w:val="restart"/>
            <w:shd w:val="clear" w:color="auto" w:fill="auto"/>
          </w:tcPr>
          <w:p w14:paraId="192D49B0" w14:textId="77777777" w:rsidR="006156DA" w:rsidRPr="00193AB9" w:rsidRDefault="006156DA" w:rsidP="001E3DFA">
            <w:pPr>
              <w:rPr>
                <w:rFonts w:ascii="Calibri" w:eastAsia="Calibri" w:hAnsi="Calibri" w:cs="Arial"/>
                <w:sz w:val="22"/>
                <w:szCs w:val="22"/>
              </w:rPr>
            </w:pPr>
            <w:r w:rsidRPr="00193AB9">
              <w:rPr>
                <w:rFonts w:ascii="Calibri" w:eastAsia="Calibri" w:hAnsi="Calibri" w:cs="Arial"/>
                <w:sz w:val="22"/>
                <w:szCs w:val="22"/>
              </w:rPr>
              <w:t>Relative likelihood of staff entering the formal disciplinary process, as measured by entry into a formal disciplinary investigation</w:t>
            </w:r>
          </w:p>
        </w:tc>
        <w:tc>
          <w:tcPr>
            <w:tcW w:w="4041" w:type="dxa"/>
            <w:shd w:val="clear" w:color="auto" w:fill="auto"/>
          </w:tcPr>
          <w:p w14:paraId="35318D92" w14:textId="77777777" w:rsidR="006156DA" w:rsidRDefault="007A6BEE" w:rsidP="00405B4E">
            <w:pPr>
              <w:rPr>
                <w:rFonts w:ascii="Calibri" w:eastAsia="Calibri" w:hAnsi="Calibri"/>
                <w:sz w:val="22"/>
                <w:szCs w:val="22"/>
              </w:rPr>
            </w:pPr>
            <w:r>
              <w:rPr>
                <w:rFonts w:ascii="Calibri" w:eastAsia="Calibri" w:hAnsi="Calibri"/>
                <w:sz w:val="22"/>
                <w:szCs w:val="22"/>
              </w:rPr>
              <w:t>Review and update of</w:t>
            </w:r>
            <w:r w:rsidR="006156DA" w:rsidRPr="00AB384A">
              <w:rPr>
                <w:rFonts w:ascii="Calibri" w:eastAsia="Calibri" w:hAnsi="Calibri"/>
                <w:sz w:val="22"/>
                <w:szCs w:val="22"/>
              </w:rPr>
              <w:t xml:space="preserve"> workforce policies and procedures</w:t>
            </w:r>
          </w:p>
          <w:p w14:paraId="35FD8776" w14:textId="1B480697" w:rsidR="00405B4E" w:rsidRPr="00AB384A" w:rsidRDefault="00405B4E" w:rsidP="00405B4E">
            <w:pPr>
              <w:rPr>
                <w:rFonts w:ascii="Calibri" w:eastAsia="Calibri" w:hAnsi="Calibri"/>
                <w:sz w:val="22"/>
                <w:szCs w:val="22"/>
              </w:rPr>
            </w:pPr>
          </w:p>
        </w:tc>
        <w:tc>
          <w:tcPr>
            <w:tcW w:w="1833" w:type="dxa"/>
            <w:shd w:val="clear" w:color="auto" w:fill="auto"/>
          </w:tcPr>
          <w:p w14:paraId="5A4287F1" w14:textId="77777777" w:rsidR="006156DA" w:rsidRPr="00AB384A" w:rsidRDefault="006156DA" w:rsidP="00B038D4">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45660CBB" w14:textId="77777777" w:rsidR="006156DA" w:rsidRPr="00AB384A" w:rsidRDefault="007A6BEE" w:rsidP="00B038D4">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5298A39C" w14:textId="149CD905" w:rsidR="00531608" w:rsidRPr="00AB384A" w:rsidRDefault="00776A2D" w:rsidP="00133752">
            <w:pPr>
              <w:rPr>
                <w:rFonts w:ascii="Calibri" w:eastAsia="Calibri" w:hAnsi="Calibri" w:cs="Arial"/>
                <w:sz w:val="22"/>
                <w:szCs w:val="22"/>
              </w:rPr>
            </w:pPr>
            <w:r>
              <w:rPr>
                <w:rFonts w:ascii="Calibri" w:eastAsia="Calibri" w:hAnsi="Calibri" w:cs="Arial"/>
                <w:sz w:val="22"/>
                <w:szCs w:val="22"/>
              </w:rPr>
              <w:t xml:space="preserve">The CCG </w:t>
            </w:r>
            <w:r w:rsidR="00143C7D">
              <w:rPr>
                <w:rFonts w:ascii="Calibri" w:eastAsia="Calibri" w:hAnsi="Calibri" w:cs="Arial"/>
                <w:sz w:val="22"/>
                <w:szCs w:val="22"/>
              </w:rPr>
              <w:t>polic</w:t>
            </w:r>
            <w:r w:rsidR="009308F2">
              <w:rPr>
                <w:rFonts w:ascii="Calibri" w:eastAsia="Calibri" w:hAnsi="Calibri" w:cs="Arial"/>
                <w:sz w:val="22"/>
                <w:szCs w:val="22"/>
              </w:rPr>
              <w:t>y reviews are</w:t>
            </w:r>
            <w:r w:rsidR="0003202C">
              <w:rPr>
                <w:rFonts w:ascii="Calibri" w:eastAsia="Calibri" w:hAnsi="Calibri" w:cs="Arial"/>
                <w:sz w:val="22"/>
                <w:szCs w:val="22"/>
              </w:rPr>
              <w:t xml:space="preserve"> underway and</w:t>
            </w:r>
            <w:r w:rsidR="00A969B7">
              <w:rPr>
                <w:rFonts w:ascii="Calibri" w:eastAsia="Calibri" w:hAnsi="Calibri" w:cs="Arial"/>
                <w:sz w:val="22"/>
                <w:szCs w:val="22"/>
              </w:rPr>
              <w:t xml:space="preserve"> being completed as a staged approach</w:t>
            </w:r>
          </w:p>
        </w:tc>
        <w:tc>
          <w:tcPr>
            <w:tcW w:w="2566" w:type="dxa"/>
            <w:shd w:val="clear" w:color="auto" w:fill="FFC000"/>
          </w:tcPr>
          <w:p w14:paraId="44C97721" w14:textId="77777777" w:rsidR="006156DA" w:rsidRPr="00AB384A" w:rsidRDefault="006156DA" w:rsidP="00B038D4">
            <w:pPr>
              <w:rPr>
                <w:rFonts w:ascii="Calibri" w:eastAsia="Calibri" w:hAnsi="Calibri" w:cs="Arial"/>
                <w:sz w:val="22"/>
                <w:szCs w:val="22"/>
              </w:rPr>
            </w:pPr>
          </w:p>
        </w:tc>
      </w:tr>
      <w:tr w:rsidR="006156DA" w:rsidRPr="00AB384A" w14:paraId="3080FBFD" w14:textId="77777777" w:rsidTr="000F6C14">
        <w:trPr>
          <w:trHeight w:val="144"/>
        </w:trPr>
        <w:tc>
          <w:tcPr>
            <w:tcW w:w="848" w:type="dxa"/>
            <w:vMerge/>
            <w:shd w:val="clear" w:color="auto" w:fill="auto"/>
          </w:tcPr>
          <w:p w14:paraId="1F2A6988" w14:textId="77777777" w:rsidR="006156DA" w:rsidRPr="00AB384A" w:rsidRDefault="006156DA" w:rsidP="001E3DFA">
            <w:pPr>
              <w:rPr>
                <w:rFonts w:ascii="Calibri" w:eastAsia="Calibri" w:hAnsi="Calibri" w:cs="Arial"/>
                <w:sz w:val="22"/>
                <w:szCs w:val="22"/>
              </w:rPr>
            </w:pPr>
          </w:p>
        </w:tc>
        <w:tc>
          <w:tcPr>
            <w:tcW w:w="3167" w:type="dxa"/>
            <w:vMerge/>
            <w:shd w:val="clear" w:color="auto" w:fill="auto"/>
          </w:tcPr>
          <w:p w14:paraId="391F4A5E" w14:textId="77777777" w:rsidR="006156DA" w:rsidRPr="00AB384A" w:rsidRDefault="006156DA" w:rsidP="001E3DFA">
            <w:pPr>
              <w:rPr>
                <w:rFonts w:ascii="Arial" w:eastAsia="Calibri" w:hAnsi="Arial" w:cs="Arial"/>
                <w:sz w:val="22"/>
                <w:szCs w:val="22"/>
              </w:rPr>
            </w:pPr>
          </w:p>
        </w:tc>
        <w:tc>
          <w:tcPr>
            <w:tcW w:w="4041" w:type="dxa"/>
            <w:shd w:val="clear" w:color="auto" w:fill="auto"/>
          </w:tcPr>
          <w:p w14:paraId="1B35D945" w14:textId="2A793869" w:rsidR="006156DA" w:rsidRPr="00AB384A" w:rsidRDefault="007A6BEE" w:rsidP="00405B4E">
            <w:pPr>
              <w:autoSpaceDE w:val="0"/>
              <w:autoSpaceDN w:val="0"/>
              <w:adjustRightInd w:val="0"/>
              <w:rPr>
                <w:rFonts w:ascii="Calibri" w:eastAsia="Calibri" w:hAnsi="Calibri"/>
                <w:sz w:val="22"/>
                <w:szCs w:val="22"/>
              </w:rPr>
            </w:pPr>
            <w:r>
              <w:rPr>
                <w:rFonts w:ascii="Calibri" w:eastAsia="Calibri" w:hAnsi="Calibri"/>
                <w:sz w:val="22"/>
                <w:szCs w:val="22"/>
              </w:rPr>
              <w:t>Continued r</w:t>
            </w:r>
            <w:r w:rsidR="006156DA" w:rsidRPr="00D426EB">
              <w:rPr>
                <w:rFonts w:ascii="Calibri" w:eastAsia="Calibri" w:hAnsi="Calibri"/>
                <w:sz w:val="22"/>
                <w:szCs w:val="22"/>
              </w:rPr>
              <w:t xml:space="preserve">eview any </w:t>
            </w:r>
            <w:r>
              <w:rPr>
                <w:rFonts w:ascii="Calibri" w:eastAsia="Calibri" w:hAnsi="Calibri"/>
                <w:sz w:val="22"/>
                <w:szCs w:val="22"/>
              </w:rPr>
              <w:t xml:space="preserve">future </w:t>
            </w:r>
            <w:r w:rsidR="006156DA" w:rsidRPr="00D426EB">
              <w:rPr>
                <w:rFonts w:ascii="Calibri" w:eastAsia="Calibri" w:hAnsi="Calibri"/>
                <w:sz w:val="22"/>
                <w:szCs w:val="22"/>
              </w:rPr>
              <w:t xml:space="preserve">disciplinary incidents to identify if any action is required.  </w:t>
            </w:r>
          </w:p>
        </w:tc>
        <w:tc>
          <w:tcPr>
            <w:tcW w:w="1833" w:type="dxa"/>
            <w:shd w:val="clear" w:color="auto" w:fill="auto"/>
          </w:tcPr>
          <w:p w14:paraId="7BDCD99F" w14:textId="77777777" w:rsidR="006156DA" w:rsidRPr="00AB384A" w:rsidRDefault="006156DA" w:rsidP="00B038D4">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62959EE2" w14:textId="77777777" w:rsidR="006156DA" w:rsidRPr="00AB384A" w:rsidRDefault="007A6BEE" w:rsidP="00B038D4">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1F624008" w14:textId="084D9C20" w:rsidR="000C7D5E" w:rsidRPr="005D1450" w:rsidRDefault="000C7D5E" w:rsidP="000C7D5E">
            <w:pPr>
              <w:rPr>
                <w:rFonts w:ascii="Calibri" w:eastAsia="Calibri" w:hAnsi="Calibri" w:cs="Arial"/>
                <w:color w:val="FF0000"/>
                <w:sz w:val="22"/>
                <w:szCs w:val="22"/>
              </w:rPr>
            </w:pPr>
            <w:r w:rsidRPr="00151F14">
              <w:rPr>
                <w:rFonts w:ascii="Calibri" w:eastAsia="Calibri" w:hAnsi="Calibri" w:cs="Arial"/>
                <w:sz w:val="22"/>
                <w:szCs w:val="22"/>
              </w:rPr>
              <w:t>Us</w:t>
            </w:r>
            <w:r w:rsidR="00926A0D">
              <w:rPr>
                <w:rFonts w:ascii="Calibri" w:eastAsia="Calibri" w:hAnsi="Calibri" w:cs="Arial"/>
                <w:sz w:val="22"/>
                <w:szCs w:val="22"/>
              </w:rPr>
              <w:t>e</w:t>
            </w:r>
            <w:r w:rsidRPr="00151F14">
              <w:rPr>
                <w:rFonts w:ascii="Calibri" w:eastAsia="Calibri" w:hAnsi="Calibri" w:cs="Arial"/>
                <w:sz w:val="22"/>
                <w:szCs w:val="22"/>
              </w:rPr>
              <w:t xml:space="preserve"> ESR to record the </w:t>
            </w:r>
            <w:r w:rsidR="00151F14">
              <w:rPr>
                <w:rFonts w:ascii="Calibri" w:eastAsia="Calibri" w:hAnsi="Calibri" w:cs="Arial"/>
                <w:sz w:val="22"/>
                <w:szCs w:val="22"/>
              </w:rPr>
              <w:t>formal</w:t>
            </w:r>
            <w:r w:rsidRPr="00151F14">
              <w:rPr>
                <w:rFonts w:ascii="Calibri" w:eastAsia="Calibri" w:hAnsi="Calibri" w:cs="Arial"/>
                <w:sz w:val="22"/>
                <w:szCs w:val="22"/>
              </w:rPr>
              <w:t xml:space="preserve"> Disciplinary / Capability / Grievance</w:t>
            </w:r>
            <w:r w:rsidRPr="005D1450">
              <w:rPr>
                <w:rFonts w:ascii="Calibri" w:eastAsia="Calibri" w:hAnsi="Calibri" w:cs="Arial"/>
                <w:color w:val="FF0000"/>
                <w:sz w:val="22"/>
                <w:szCs w:val="22"/>
              </w:rPr>
              <w:t xml:space="preserve"> </w:t>
            </w:r>
            <w:r w:rsidR="00926A0D" w:rsidRPr="00926A0D">
              <w:rPr>
                <w:rFonts w:ascii="Calibri" w:eastAsia="Calibri" w:hAnsi="Calibri" w:cs="Arial"/>
                <w:sz w:val="22"/>
                <w:szCs w:val="22"/>
              </w:rPr>
              <w:t>processes</w:t>
            </w:r>
            <w:r w:rsidR="00926A0D">
              <w:rPr>
                <w:rFonts w:ascii="Calibri" w:eastAsia="Calibri" w:hAnsi="Calibri" w:cs="Arial"/>
                <w:sz w:val="22"/>
                <w:szCs w:val="22"/>
              </w:rPr>
              <w:t xml:space="preserve"> and reporting</w:t>
            </w:r>
            <w:r w:rsidR="00926A0D" w:rsidRPr="00926A0D">
              <w:rPr>
                <w:rFonts w:ascii="Calibri" w:eastAsia="Calibri" w:hAnsi="Calibri" w:cs="Arial"/>
                <w:sz w:val="22"/>
                <w:szCs w:val="22"/>
              </w:rPr>
              <w:t>.</w:t>
            </w:r>
          </w:p>
          <w:p w14:paraId="6D9924CC" w14:textId="77777777" w:rsidR="006156DA" w:rsidRDefault="006156DA" w:rsidP="00B038D4">
            <w:pPr>
              <w:rPr>
                <w:rFonts w:ascii="Calibri" w:eastAsia="Calibri" w:hAnsi="Calibri" w:cs="Arial"/>
                <w:sz w:val="22"/>
                <w:szCs w:val="22"/>
              </w:rPr>
            </w:pPr>
          </w:p>
          <w:p w14:paraId="20FD3EE9" w14:textId="173F2C74" w:rsidR="000C7D5E" w:rsidRPr="00AB384A" w:rsidRDefault="000C7D5E" w:rsidP="00B038D4">
            <w:pPr>
              <w:rPr>
                <w:rFonts w:ascii="Calibri" w:eastAsia="Calibri" w:hAnsi="Calibri" w:cs="Arial"/>
                <w:sz w:val="22"/>
                <w:szCs w:val="22"/>
              </w:rPr>
            </w:pPr>
          </w:p>
        </w:tc>
        <w:tc>
          <w:tcPr>
            <w:tcW w:w="2566" w:type="dxa"/>
            <w:shd w:val="clear" w:color="auto" w:fill="FFC000"/>
          </w:tcPr>
          <w:p w14:paraId="2E633F52" w14:textId="77777777" w:rsidR="006156DA" w:rsidRPr="00B81E0D" w:rsidRDefault="006156DA" w:rsidP="00B038D4">
            <w:pPr>
              <w:rPr>
                <w:rFonts w:ascii="Calibri" w:eastAsia="Calibri" w:hAnsi="Calibri" w:cs="Arial"/>
                <w:sz w:val="22"/>
                <w:szCs w:val="22"/>
              </w:rPr>
            </w:pPr>
          </w:p>
        </w:tc>
      </w:tr>
      <w:tr w:rsidR="006156DA" w:rsidRPr="00AB384A" w14:paraId="16395064" w14:textId="77777777" w:rsidTr="000F6C14">
        <w:trPr>
          <w:trHeight w:val="144"/>
        </w:trPr>
        <w:tc>
          <w:tcPr>
            <w:tcW w:w="848" w:type="dxa"/>
            <w:vMerge/>
            <w:shd w:val="clear" w:color="auto" w:fill="auto"/>
          </w:tcPr>
          <w:p w14:paraId="5F4FF286" w14:textId="77777777" w:rsidR="006156DA" w:rsidRPr="00AB384A" w:rsidRDefault="006156DA" w:rsidP="001E3DFA">
            <w:pPr>
              <w:rPr>
                <w:rFonts w:ascii="Calibri" w:eastAsia="Calibri" w:hAnsi="Calibri" w:cs="Arial"/>
                <w:sz w:val="22"/>
                <w:szCs w:val="22"/>
              </w:rPr>
            </w:pPr>
          </w:p>
        </w:tc>
        <w:tc>
          <w:tcPr>
            <w:tcW w:w="3167" w:type="dxa"/>
            <w:vMerge/>
            <w:shd w:val="clear" w:color="auto" w:fill="auto"/>
          </w:tcPr>
          <w:p w14:paraId="1917E1D0" w14:textId="77777777" w:rsidR="006156DA" w:rsidRPr="00AB384A" w:rsidRDefault="006156DA" w:rsidP="001E3DFA">
            <w:pPr>
              <w:rPr>
                <w:rFonts w:ascii="Arial" w:eastAsia="Calibri" w:hAnsi="Arial" w:cs="Arial"/>
                <w:sz w:val="22"/>
                <w:szCs w:val="22"/>
              </w:rPr>
            </w:pPr>
          </w:p>
        </w:tc>
        <w:tc>
          <w:tcPr>
            <w:tcW w:w="4041" w:type="dxa"/>
            <w:shd w:val="clear" w:color="auto" w:fill="auto"/>
          </w:tcPr>
          <w:p w14:paraId="443EA7F4" w14:textId="77777777" w:rsidR="006156DA" w:rsidRPr="00AB384A" w:rsidRDefault="006156DA" w:rsidP="00B038D4">
            <w:pPr>
              <w:rPr>
                <w:rFonts w:ascii="Calibri" w:eastAsia="Calibri" w:hAnsi="Calibri"/>
                <w:sz w:val="22"/>
                <w:szCs w:val="22"/>
              </w:rPr>
            </w:pPr>
            <w:r w:rsidRPr="00AB384A">
              <w:rPr>
                <w:rFonts w:ascii="Calibri" w:eastAsia="Calibri" w:hAnsi="Calibri"/>
                <w:sz w:val="22"/>
                <w:szCs w:val="22"/>
              </w:rPr>
              <w:t>Identify and deliver additional training requirements as appropriate.</w:t>
            </w:r>
          </w:p>
        </w:tc>
        <w:tc>
          <w:tcPr>
            <w:tcW w:w="1833" w:type="dxa"/>
            <w:shd w:val="clear" w:color="auto" w:fill="auto"/>
          </w:tcPr>
          <w:p w14:paraId="32BE08BE" w14:textId="77777777" w:rsidR="006156DA" w:rsidRPr="00AB384A" w:rsidRDefault="006156DA" w:rsidP="00B038D4">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3F623757" w14:textId="77777777" w:rsidR="006156DA" w:rsidRPr="00AB384A" w:rsidRDefault="007A6BEE" w:rsidP="00B038D4">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35F1E809" w14:textId="05B2E063" w:rsidR="000C7D5E" w:rsidRPr="00AB384A" w:rsidRDefault="00F07213" w:rsidP="00926A0D">
            <w:pPr>
              <w:rPr>
                <w:rFonts w:ascii="Calibri" w:eastAsia="Calibri" w:hAnsi="Calibri" w:cs="Arial"/>
                <w:sz w:val="22"/>
                <w:szCs w:val="22"/>
              </w:rPr>
            </w:pPr>
            <w:r>
              <w:rPr>
                <w:rFonts w:ascii="Calibri" w:eastAsia="Calibri" w:hAnsi="Calibri" w:cs="Arial"/>
                <w:sz w:val="22"/>
                <w:szCs w:val="22"/>
              </w:rPr>
              <w:t>Due to COVID and development of the ICS additional</w:t>
            </w:r>
            <w:r w:rsidR="008F241E">
              <w:rPr>
                <w:rFonts w:ascii="Calibri" w:eastAsia="Calibri" w:hAnsi="Calibri" w:cs="Arial"/>
                <w:sz w:val="22"/>
                <w:szCs w:val="22"/>
              </w:rPr>
              <w:t xml:space="preserve"> </w:t>
            </w:r>
            <w:r>
              <w:rPr>
                <w:rFonts w:ascii="Calibri" w:eastAsia="Calibri" w:hAnsi="Calibri" w:cs="Arial"/>
                <w:sz w:val="22"/>
                <w:szCs w:val="22"/>
              </w:rPr>
              <w:t xml:space="preserve">corporate </w:t>
            </w:r>
            <w:r w:rsidR="008F241E">
              <w:rPr>
                <w:rFonts w:ascii="Calibri" w:eastAsia="Calibri" w:hAnsi="Calibri" w:cs="Arial"/>
                <w:sz w:val="22"/>
                <w:szCs w:val="22"/>
              </w:rPr>
              <w:t>training will be prioritised accordingly</w:t>
            </w:r>
            <w:r w:rsidR="000D1C8B">
              <w:rPr>
                <w:rFonts w:ascii="Calibri" w:eastAsia="Calibri" w:hAnsi="Calibri" w:cs="Arial"/>
                <w:sz w:val="22"/>
                <w:szCs w:val="22"/>
              </w:rPr>
              <w:t xml:space="preserve"> as there are managers training and the ability </w:t>
            </w:r>
            <w:r w:rsidR="00C6716F">
              <w:rPr>
                <w:rFonts w:ascii="Calibri" w:eastAsia="Calibri" w:hAnsi="Calibri" w:cs="Arial"/>
                <w:sz w:val="22"/>
                <w:szCs w:val="22"/>
              </w:rPr>
              <w:t xml:space="preserve">to utilise independent investigators should there be a need. </w:t>
            </w:r>
          </w:p>
        </w:tc>
        <w:tc>
          <w:tcPr>
            <w:tcW w:w="2566" w:type="dxa"/>
            <w:shd w:val="clear" w:color="auto" w:fill="FFC000"/>
          </w:tcPr>
          <w:p w14:paraId="1C5F7C89" w14:textId="77777777" w:rsidR="006156DA" w:rsidRPr="00B81E0D" w:rsidRDefault="006156DA" w:rsidP="00B038D4">
            <w:pPr>
              <w:rPr>
                <w:rFonts w:ascii="Calibri" w:eastAsia="Calibri" w:hAnsi="Calibri" w:cs="Arial"/>
                <w:sz w:val="22"/>
                <w:szCs w:val="22"/>
              </w:rPr>
            </w:pPr>
          </w:p>
        </w:tc>
      </w:tr>
      <w:tr w:rsidR="006156DA" w:rsidRPr="00AB384A" w14:paraId="75666F0A" w14:textId="77777777" w:rsidTr="00405B4E">
        <w:trPr>
          <w:trHeight w:val="144"/>
        </w:trPr>
        <w:tc>
          <w:tcPr>
            <w:tcW w:w="848" w:type="dxa"/>
            <w:vMerge w:val="restart"/>
            <w:shd w:val="clear" w:color="auto" w:fill="auto"/>
          </w:tcPr>
          <w:p w14:paraId="2FCDBDC8" w14:textId="77777777" w:rsidR="006156DA" w:rsidRPr="00AB384A" w:rsidRDefault="006156DA" w:rsidP="001E3DFA">
            <w:pPr>
              <w:rPr>
                <w:rFonts w:ascii="Calibri" w:eastAsia="Calibri" w:hAnsi="Calibri" w:cs="Arial"/>
                <w:sz w:val="22"/>
                <w:szCs w:val="22"/>
              </w:rPr>
            </w:pPr>
            <w:r w:rsidRPr="00AB384A">
              <w:rPr>
                <w:rFonts w:ascii="Calibri" w:eastAsia="Calibri" w:hAnsi="Calibri" w:cs="Arial"/>
                <w:sz w:val="22"/>
                <w:szCs w:val="22"/>
              </w:rPr>
              <w:t>4</w:t>
            </w:r>
          </w:p>
        </w:tc>
        <w:tc>
          <w:tcPr>
            <w:tcW w:w="3167" w:type="dxa"/>
            <w:vMerge w:val="restart"/>
            <w:shd w:val="clear" w:color="auto" w:fill="auto"/>
          </w:tcPr>
          <w:p w14:paraId="02F67701" w14:textId="77777777" w:rsidR="006156DA" w:rsidRPr="00AB384A" w:rsidRDefault="006156DA" w:rsidP="001E3DFA">
            <w:pPr>
              <w:rPr>
                <w:rFonts w:ascii="Calibri" w:eastAsia="Calibri" w:hAnsi="Calibri"/>
                <w:i/>
                <w:sz w:val="22"/>
                <w:szCs w:val="22"/>
              </w:rPr>
            </w:pPr>
            <w:r w:rsidRPr="00193AB9">
              <w:rPr>
                <w:rFonts w:ascii="Calibri" w:eastAsia="Calibri" w:hAnsi="Calibri"/>
                <w:sz w:val="22"/>
                <w:szCs w:val="22"/>
              </w:rPr>
              <w:t>Relative likelihood of staff accessing non-mandatory training and CPD.</w:t>
            </w:r>
          </w:p>
        </w:tc>
        <w:tc>
          <w:tcPr>
            <w:tcW w:w="4041" w:type="dxa"/>
            <w:shd w:val="clear" w:color="auto" w:fill="auto"/>
          </w:tcPr>
          <w:p w14:paraId="44401091" w14:textId="77777777" w:rsidR="00A34E4A" w:rsidRPr="00A34E4A" w:rsidRDefault="00A34E4A" w:rsidP="00A34E4A">
            <w:pPr>
              <w:rPr>
                <w:rFonts w:ascii="Calibri" w:eastAsia="Calibri" w:hAnsi="Calibri"/>
                <w:sz w:val="22"/>
                <w:szCs w:val="22"/>
              </w:rPr>
            </w:pPr>
            <w:r w:rsidRPr="00A34E4A">
              <w:rPr>
                <w:rFonts w:ascii="Calibri" w:eastAsia="Calibri" w:hAnsi="Calibri"/>
                <w:sz w:val="22"/>
                <w:szCs w:val="22"/>
              </w:rPr>
              <w:t xml:space="preserve">The CCG will review the current methods for collecting training and development data, this will link to the new Learning and Development policy and PDR process. The completion of the PDR forms will enable learning and development activity to be recorded by line managers and or staff using ESR.  Where bespoke training activity is undertaken this will be recorded by the HR team so that individual employee records can be updated.  </w:t>
            </w:r>
          </w:p>
          <w:p w14:paraId="68C87526" w14:textId="77777777" w:rsidR="00A34E4A" w:rsidRPr="00A34E4A" w:rsidRDefault="00A34E4A" w:rsidP="00A34E4A">
            <w:pPr>
              <w:rPr>
                <w:rFonts w:ascii="Calibri" w:eastAsia="Calibri" w:hAnsi="Calibri"/>
                <w:sz w:val="22"/>
                <w:szCs w:val="22"/>
              </w:rPr>
            </w:pPr>
          </w:p>
          <w:p w14:paraId="6D4327EA" w14:textId="77777777" w:rsidR="00A34E4A" w:rsidRPr="00A34E4A" w:rsidRDefault="00A34E4A" w:rsidP="00A34E4A">
            <w:pPr>
              <w:rPr>
                <w:rFonts w:ascii="Calibri" w:eastAsia="Calibri" w:hAnsi="Calibri"/>
                <w:sz w:val="22"/>
                <w:szCs w:val="22"/>
              </w:rPr>
            </w:pPr>
            <w:r w:rsidRPr="00A34E4A">
              <w:rPr>
                <w:rFonts w:ascii="Calibri" w:eastAsia="Calibri" w:hAnsi="Calibri"/>
                <w:sz w:val="22"/>
                <w:szCs w:val="22"/>
              </w:rPr>
              <w:t xml:space="preserve"> It is anticipated that this data will be available for the CCG’s next WRES reporting period (March 2021).  Once the data is available it will permit it to be interrogated to determine whether there are any inequalities in opportunities to undertake non mandatory training.  </w:t>
            </w:r>
          </w:p>
          <w:p w14:paraId="445F388A" w14:textId="77777777" w:rsidR="006156DA" w:rsidRPr="00AB384A" w:rsidRDefault="006156DA" w:rsidP="007E5DE0">
            <w:pPr>
              <w:autoSpaceDE w:val="0"/>
              <w:autoSpaceDN w:val="0"/>
              <w:adjustRightInd w:val="0"/>
              <w:rPr>
                <w:rFonts w:ascii="Calibri" w:eastAsia="Calibri" w:hAnsi="Calibri" w:cs="Arial"/>
                <w:sz w:val="22"/>
                <w:szCs w:val="22"/>
              </w:rPr>
            </w:pPr>
          </w:p>
        </w:tc>
        <w:tc>
          <w:tcPr>
            <w:tcW w:w="1833" w:type="dxa"/>
            <w:shd w:val="clear" w:color="auto" w:fill="auto"/>
          </w:tcPr>
          <w:p w14:paraId="1408DBC7" w14:textId="77777777" w:rsidR="006156DA" w:rsidRPr="00AB384A" w:rsidRDefault="00A34E4A" w:rsidP="00B038D4">
            <w:pPr>
              <w:rPr>
                <w:rFonts w:ascii="Calibri" w:eastAsia="Calibri" w:hAnsi="Calibri" w:cs="Arial"/>
                <w:sz w:val="22"/>
                <w:szCs w:val="22"/>
              </w:rPr>
            </w:pPr>
            <w:r>
              <w:rPr>
                <w:rFonts w:ascii="Calibri" w:eastAsia="Calibri" w:hAnsi="Calibri" w:cs="Arial"/>
                <w:sz w:val="22"/>
                <w:szCs w:val="22"/>
              </w:rPr>
              <w:t>Feb 2021</w:t>
            </w:r>
          </w:p>
        </w:tc>
        <w:tc>
          <w:tcPr>
            <w:tcW w:w="1559" w:type="dxa"/>
            <w:shd w:val="clear" w:color="auto" w:fill="auto"/>
          </w:tcPr>
          <w:p w14:paraId="32E42C5F" w14:textId="77777777" w:rsidR="006156DA" w:rsidRDefault="007A6BEE">
            <w:r>
              <w:rPr>
                <w:rFonts w:ascii="Calibri" w:eastAsia="Calibri" w:hAnsi="Calibri" w:cs="Arial"/>
                <w:sz w:val="22"/>
                <w:szCs w:val="22"/>
              </w:rPr>
              <w:t>HR Team</w:t>
            </w:r>
          </w:p>
        </w:tc>
        <w:tc>
          <w:tcPr>
            <w:tcW w:w="7938" w:type="dxa"/>
            <w:shd w:val="clear" w:color="auto" w:fill="auto"/>
          </w:tcPr>
          <w:p w14:paraId="2A212950" w14:textId="74800F5A" w:rsidR="004A5C07" w:rsidRDefault="004A5C07" w:rsidP="00B038D4">
            <w:pPr>
              <w:rPr>
                <w:rFonts w:ascii="Calibri" w:eastAsia="Calibri" w:hAnsi="Calibri" w:cs="Arial"/>
                <w:sz w:val="22"/>
                <w:szCs w:val="22"/>
              </w:rPr>
            </w:pPr>
            <w:r>
              <w:rPr>
                <w:rFonts w:ascii="Calibri" w:eastAsia="Calibri" w:hAnsi="Calibri" w:cs="Arial"/>
                <w:sz w:val="22"/>
                <w:szCs w:val="22"/>
              </w:rPr>
              <w:t xml:space="preserve">The Learning and Development Policy was approved in </w:t>
            </w:r>
            <w:r w:rsidR="00C6716F">
              <w:rPr>
                <w:rFonts w:ascii="Calibri" w:eastAsia="Calibri" w:hAnsi="Calibri" w:cs="Arial"/>
                <w:sz w:val="22"/>
                <w:szCs w:val="22"/>
              </w:rPr>
              <w:t xml:space="preserve">June </w:t>
            </w:r>
            <w:r>
              <w:rPr>
                <w:rFonts w:ascii="Calibri" w:eastAsia="Calibri" w:hAnsi="Calibri" w:cs="Arial"/>
                <w:sz w:val="22"/>
                <w:szCs w:val="22"/>
              </w:rPr>
              <w:t>2020</w:t>
            </w:r>
            <w:r w:rsidR="00C6716F">
              <w:rPr>
                <w:rFonts w:ascii="Calibri" w:eastAsia="Calibri" w:hAnsi="Calibri" w:cs="Arial"/>
                <w:sz w:val="22"/>
                <w:szCs w:val="22"/>
              </w:rPr>
              <w:t>.</w:t>
            </w:r>
          </w:p>
          <w:p w14:paraId="4F708F5A" w14:textId="2C38468A" w:rsidR="004A5C07" w:rsidRDefault="004A5C07" w:rsidP="00B038D4">
            <w:pPr>
              <w:rPr>
                <w:rFonts w:ascii="Calibri" w:eastAsia="Calibri" w:hAnsi="Calibri" w:cs="Arial"/>
                <w:sz w:val="22"/>
                <w:szCs w:val="22"/>
              </w:rPr>
            </w:pPr>
          </w:p>
          <w:p w14:paraId="10295907" w14:textId="53A2C329" w:rsidR="004E101D" w:rsidRDefault="004A5C07" w:rsidP="004E101D">
            <w:pPr>
              <w:rPr>
                <w:rFonts w:ascii="Calibri" w:eastAsia="Calibri" w:hAnsi="Calibri" w:cs="Arial"/>
                <w:sz w:val="22"/>
                <w:szCs w:val="22"/>
              </w:rPr>
            </w:pPr>
            <w:r>
              <w:rPr>
                <w:rFonts w:ascii="Calibri" w:eastAsia="Calibri" w:hAnsi="Calibri" w:cs="Arial"/>
                <w:sz w:val="22"/>
                <w:szCs w:val="22"/>
              </w:rPr>
              <w:t xml:space="preserve">The new Performance Development Review </w:t>
            </w:r>
            <w:r w:rsidR="00CD288F">
              <w:rPr>
                <w:rFonts w:ascii="Calibri" w:eastAsia="Calibri" w:hAnsi="Calibri" w:cs="Arial"/>
                <w:sz w:val="22"/>
                <w:szCs w:val="22"/>
              </w:rPr>
              <w:t xml:space="preserve">(PDR) </w:t>
            </w:r>
            <w:r>
              <w:rPr>
                <w:rFonts w:ascii="Calibri" w:eastAsia="Calibri" w:hAnsi="Calibri" w:cs="Arial"/>
                <w:sz w:val="22"/>
                <w:szCs w:val="22"/>
              </w:rPr>
              <w:t>process was approved</w:t>
            </w:r>
            <w:r w:rsidR="002F7C07">
              <w:rPr>
                <w:rFonts w:ascii="Calibri" w:eastAsia="Calibri" w:hAnsi="Calibri" w:cs="Arial"/>
                <w:sz w:val="22"/>
                <w:szCs w:val="22"/>
              </w:rPr>
              <w:t xml:space="preserve"> in </w:t>
            </w:r>
            <w:r w:rsidR="00832451">
              <w:rPr>
                <w:rFonts w:ascii="Calibri" w:eastAsia="Calibri" w:hAnsi="Calibri" w:cs="Arial"/>
                <w:sz w:val="22"/>
                <w:szCs w:val="22"/>
              </w:rPr>
              <w:t xml:space="preserve">June </w:t>
            </w:r>
            <w:r w:rsidR="002F7C07">
              <w:rPr>
                <w:rFonts w:ascii="Calibri" w:eastAsia="Calibri" w:hAnsi="Calibri" w:cs="Arial"/>
                <w:sz w:val="22"/>
                <w:szCs w:val="22"/>
              </w:rPr>
              <w:t>2020</w:t>
            </w:r>
            <w:r w:rsidR="004E101D">
              <w:rPr>
                <w:rFonts w:ascii="Calibri" w:eastAsia="Calibri" w:hAnsi="Calibri" w:cs="Arial"/>
                <w:sz w:val="22"/>
                <w:szCs w:val="22"/>
              </w:rPr>
              <w:t>.</w:t>
            </w:r>
            <w:r w:rsidR="002F7C07">
              <w:rPr>
                <w:rFonts w:ascii="Calibri" w:eastAsia="Calibri" w:hAnsi="Calibri" w:cs="Arial"/>
                <w:sz w:val="22"/>
                <w:szCs w:val="22"/>
              </w:rPr>
              <w:t xml:space="preserve">  </w:t>
            </w:r>
            <w:r w:rsidR="00CD288F">
              <w:rPr>
                <w:rFonts w:ascii="Calibri" w:eastAsia="Calibri" w:hAnsi="Calibri" w:cs="Arial"/>
                <w:sz w:val="22"/>
                <w:szCs w:val="22"/>
              </w:rPr>
              <w:t>The l</w:t>
            </w:r>
            <w:r w:rsidR="004E101D">
              <w:rPr>
                <w:rFonts w:ascii="Calibri" w:eastAsia="Calibri" w:hAnsi="Calibri" w:cs="Arial"/>
                <w:sz w:val="22"/>
                <w:szCs w:val="22"/>
              </w:rPr>
              <w:t xml:space="preserve">aunch of the new CCG </w:t>
            </w:r>
            <w:r w:rsidR="00CD288F">
              <w:rPr>
                <w:rFonts w:ascii="Calibri" w:eastAsia="Calibri" w:hAnsi="Calibri" w:cs="Arial"/>
                <w:sz w:val="22"/>
                <w:szCs w:val="22"/>
              </w:rPr>
              <w:t xml:space="preserve">PDR </w:t>
            </w:r>
            <w:r w:rsidR="004E101D">
              <w:rPr>
                <w:rFonts w:ascii="Calibri" w:eastAsia="Calibri" w:hAnsi="Calibri" w:cs="Arial"/>
                <w:sz w:val="22"/>
                <w:szCs w:val="22"/>
              </w:rPr>
              <w:t xml:space="preserve">Appraisal process and guidance for managers workshop was held </w:t>
            </w:r>
            <w:r w:rsidR="00490EE0">
              <w:rPr>
                <w:rFonts w:ascii="Calibri" w:eastAsia="Calibri" w:hAnsi="Calibri" w:cs="Arial"/>
                <w:sz w:val="22"/>
                <w:szCs w:val="22"/>
              </w:rPr>
              <w:t>June/July</w:t>
            </w:r>
            <w:r w:rsidR="004E101D">
              <w:rPr>
                <w:rFonts w:ascii="Calibri" w:eastAsia="Calibri" w:hAnsi="Calibri" w:cs="Arial"/>
                <w:sz w:val="22"/>
                <w:szCs w:val="22"/>
              </w:rPr>
              <w:t xml:space="preserve"> 2020 and continues to be available on the intranet.  </w:t>
            </w:r>
          </w:p>
          <w:p w14:paraId="45B267D8" w14:textId="77777777" w:rsidR="004A5C07" w:rsidRDefault="004A5C07" w:rsidP="00B038D4">
            <w:pPr>
              <w:rPr>
                <w:rFonts w:ascii="Calibri" w:eastAsia="Calibri" w:hAnsi="Calibri" w:cs="Arial"/>
                <w:sz w:val="22"/>
                <w:szCs w:val="22"/>
              </w:rPr>
            </w:pPr>
          </w:p>
          <w:p w14:paraId="298AFE08" w14:textId="5E7FA230" w:rsidR="00695511" w:rsidRDefault="00405B4E" w:rsidP="00B038D4">
            <w:pPr>
              <w:rPr>
                <w:rFonts w:ascii="Calibri" w:eastAsia="Calibri" w:hAnsi="Calibri" w:cs="Arial"/>
                <w:sz w:val="22"/>
                <w:szCs w:val="22"/>
              </w:rPr>
            </w:pPr>
            <w:r>
              <w:rPr>
                <w:rFonts w:ascii="Calibri" w:eastAsia="Calibri" w:hAnsi="Calibri" w:cs="Arial"/>
                <w:sz w:val="22"/>
                <w:szCs w:val="22"/>
              </w:rPr>
              <w:t>A</w:t>
            </w:r>
            <w:r w:rsidR="00077055">
              <w:rPr>
                <w:rFonts w:ascii="Calibri" w:eastAsia="Calibri" w:hAnsi="Calibri" w:cs="Arial"/>
                <w:sz w:val="22"/>
                <w:szCs w:val="22"/>
              </w:rPr>
              <w:t xml:space="preserve">ll line managers and supervisors have been able to access </w:t>
            </w:r>
            <w:r w:rsidR="00700C63">
              <w:rPr>
                <w:rFonts w:ascii="Calibri" w:eastAsia="Calibri" w:hAnsi="Calibri" w:cs="Arial"/>
                <w:sz w:val="22"/>
                <w:szCs w:val="22"/>
              </w:rPr>
              <w:t xml:space="preserve">Self Service webinars </w:t>
            </w:r>
            <w:r w:rsidR="00C6716F">
              <w:rPr>
                <w:rFonts w:ascii="Calibri" w:eastAsia="Calibri" w:hAnsi="Calibri" w:cs="Arial"/>
                <w:sz w:val="22"/>
                <w:szCs w:val="22"/>
              </w:rPr>
              <w:t xml:space="preserve">in May and June 21 </w:t>
            </w:r>
            <w:r w:rsidR="00700C63">
              <w:rPr>
                <w:rFonts w:ascii="Calibri" w:eastAsia="Calibri" w:hAnsi="Calibri" w:cs="Arial"/>
                <w:sz w:val="22"/>
                <w:szCs w:val="22"/>
              </w:rPr>
              <w:t xml:space="preserve">to help with using ESR to record appraisals and </w:t>
            </w:r>
            <w:r w:rsidR="00695511">
              <w:rPr>
                <w:rFonts w:ascii="Calibri" w:eastAsia="Calibri" w:hAnsi="Calibri" w:cs="Arial"/>
                <w:sz w:val="22"/>
                <w:szCs w:val="22"/>
              </w:rPr>
              <w:t xml:space="preserve">confirming pay review meetings </w:t>
            </w:r>
            <w:r w:rsidR="001956D8">
              <w:rPr>
                <w:rFonts w:ascii="Calibri" w:eastAsia="Calibri" w:hAnsi="Calibri" w:cs="Arial"/>
                <w:sz w:val="22"/>
                <w:szCs w:val="22"/>
              </w:rPr>
              <w:t>going forward in 2021</w:t>
            </w:r>
            <w:r>
              <w:rPr>
                <w:rFonts w:ascii="Calibri" w:eastAsia="Calibri" w:hAnsi="Calibri" w:cs="Arial"/>
                <w:sz w:val="22"/>
                <w:szCs w:val="22"/>
              </w:rPr>
              <w:t>/22</w:t>
            </w:r>
            <w:r w:rsidR="00695511">
              <w:rPr>
                <w:rFonts w:ascii="Calibri" w:eastAsia="Calibri" w:hAnsi="Calibri" w:cs="Arial"/>
                <w:sz w:val="22"/>
                <w:szCs w:val="22"/>
              </w:rPr>
              <w:t xml:space="preserve">.  </w:t>
            </w:r>
          </w:p>
          <w:p w14:paraId="41A50737" w14:textId="77777777" w:rsidR="00695511" w:rsidRDefault="00695511" w:rsidP="00B038D4">
            <w:pPr>
              <w:rPr>
                <w:rFonts w:ascii="Calibri" w:eastAsia="Calibri" w:hAnsi="Calibri" w:cs="Arial"/>
                <w:sz w:val="22"/>
                <w:szCs w:val="22"/>
              </w:rPr>
            </w:pPr>
          </w:p>
          <w:p w14:paraId="2DE04FE1" w14:textId="0A759FB4" w:rsidR="00770E9B" w:rsidRPr="00AB384A" w:rsidRDefault="00770E9B" w:rsidP="00B53955">
            <w:pPr>
              <w:rPr>
                <w:rFonts w:ascii="Calibri" w:eastAsia="Calibri" w:hAnsi="Calibri" w:cs="Arial"/>
                <w:sz w:val="22"/>
                <w:szCs w:val="22"/>
              </w:rPr>
            </w:pPr>
          </w:p>
        </w:tc>
        <w:tc>
          <w:tcPr>
            <w:tcW w:w="2566" w:type="dxa"/>
            <w:shd w:val="clear" w:color="auto" w:fill="00B050"/>
          </w:tcPr>
          <w:p w14:paraId="11654721" w14:textId="77777777" w:rsidR="006156DA" w:rsidRPr="00AB384A" w:rsidRDefault="006156DA" w:rsidP="00B038D4">
            <w:pPr>
              <w:rPr>
                <w:rFonts w:ascii="Calibri" w:eastAsia="Calibri" w:hAnsi="Calibri" w:cs="Arial"/>
                <w:sz w:val="22"/>
                <w:szCs w:val="22"/>
              </w:rPr>
            </w:pPr>
          </w:p>
        </w:tc>
      </w:tr>
      <w:tr w:rsidR="006156DA" w:rsidRPr="00AB384A" w14:paraId="0B736A39" w14:textId="77777777" w:rsidTr="00115753">
        <w:trPr>
          <w:trHeight w:val="3975"/>
        </w:trPr>
        <w:tc>
          <w:tcPr>
            <w:tcW w:w="848" w:type="dxa"/>
            <w:vMerge/>
            <w:shd w:val="clear" w:color="auto" w:fill="auto"/>
          </w:tcPr>
          <w:p w14:paraId="75BEB95B" w14:textId="77777777" w:rsidR="006156DA" w:rsidRPr="00AB384A" w:rsidRDefault="006156DA" w:rsidP="001E3DFA">
            <w:pPr>
              <w:rPr>
                <w:rFonts w:ascii="Calibri" w:eastAsia="Calibri" w:hAnsi="Calibri" w:cs="Arial"/>
                <w:sz w:val="22"/>
                <w:szCs w:val="22"/>
              </w:rPr>
            </w:pPr>
          </w:p>
        </w:tc>
        <w:tc>
          <w:tcPr>
            <w:tcW w:w="3167" w:type="dxa"/>
            <w:vMerge/>
            <w:shd w:val="clear" w:color="auto" w:fill="auto"/>
          </w:tcPr>
          <w:p w14:paraId="30D9D976" w14:textId="77777777" w:rsidR="006156DA" w:rsidRPr="00AB384A" w:rsidRDefault="006156DA" w:rsidP="001E3DFA">
            <w:pPr>
              <w:rPr>
                <w:rFonts w:ascii="Calibri" w:eastAsia="Calibri" w:hAnsi="Calibri"/>
                <w:i/>
                <w:sz w:val="22"/>
                <w:szCs w:val="22"/>
              </w:rPr>
            </w:pPr>
          </w:p>
        </w:tc>
        <w:tc>
          <w:tcPr>
            <w:tcW w:w="4041" w:type="dxa"/>
            <w:shd w:val="clear" w:color="auto" w:fill="auto"/>
          </w:tcPr>
          <w:p w14:paraId="076A9882" w14:textId="1173EF9C" w:rsidR="006156DA" w:rsidRPr="00AB384A" w:rsidRDefault="006156DA" w:rsidP="00CA04F2">
            <w:pPr>
              <w:rPr>
                <w:rFonts w:ascii="Calibri" w:eastAsia="Calibri" w:hAnsi="Calibri"/>
                <w:sz w:val="22"/>
                <w:szCs w:val="22"/>
              </w:rPr>
            </w:pPr>
            <w:r w:rsidRPr="00AB384A">
              <w:rPr>
                <w:rFonts w:ascii="Calibri" w:eastAsia="Calibri" w:hAnsi="Calibri"/>
                <w:sz w:val="22"/>
                <w:szCs w:val="22"/>
              </w:rPr>
              <w:t>Complete the revision of the CCG Performance Evaluation (</w:t>
            </w:r>
            <w:r w:rsidR="007A6BEE">
              <w:rPr>
                <w:rFonts w:ascii="Calibri" w:eastAsia="Calibri" w:hAnsi="Calibri"/>
                <w:sz w:val="22"/>
                <w:szCs w:val="22"/>
              </w:rPr>
              <w:t>PDR</w:t>
            </w:r>
            <w:r w:rsidRPr="00AB384A">
              <w:rPr>
                <w:rFonts w:ascii="Calibri" w:eastAsia="Calibri" w:hAnsi="Calibri"/>
                <w:sz w:val="22"/>
                <w:szCs w:val="22"/>
              </w:rPr>
              <w:t>) policy to better support understanding and delivery of performance evaluation which will include identifying non-mandatory training needs and CPD.</w:t>
            </w:r>
          </w:p>
        </w:tc>
        <w:tc>
          <w:tcPr>
            <w:tcW w:w="1833" w:type="dxa"/>
            <w:shd w:val="clear" w:color="auto" w:fill="auto"/>
          </w:tcPr>
          <w:p w14:paraId="1F6964E8" w14:textId="5AA73028" w:rsidR="006156DA" w:rsidRPr="00AB384A" w:rsidRDefault="008B4E0C" w:rsidP="00B038D4">
            <w:pPr>
              <w:rPr>
                <w:rFonts w:ascii="Calibri" w:eastAsia="Calibri" w:hAnsi="Calibri" w:cs="Arial"/>
                <w:sz w:val="22"/>
                <w:szCs w:val="22"/>
              </w:rPr>
            </w:pPr>
            <w:r>
              <w:rPr>
                <w:rFonts w:ascii="Calibri" w:eastAsia="Calibri" w:hAnsi="Calibri" w:cs="Arial"/>
                <w:sz w:val="22"/>
                <w:szCs w:val="22"/>
              </w:rPr>
              <w:t>Dec 2020</w:t>
            </w:r>
          </w:p>
        </w:tc>
        <w:tc>
          <w:tcPr>
            <w:tcW w:w="1559" w:type="dxa"/>
            <w:shd w:val="clear" w:color="auto" w:fill="auto"/>
          </w:tcPr>
          <w:p w14:paraId="2950E7AB" w14:textId="77777777" w:rsidR="006156DA" w:rsidRDefault="007A6BEE">
            <w:r>
              <w:rPr>
                <w:rFonts w:ascii="Calibri" w:eastAsia="Calibri" w:hAnsi="Calibri" w:cs="Arial"/>
                <w:sz w:val="22"/>
                <w:szCs w:val="22"/>
              </w:rPr>
              <w:t>HR Team</w:t>
            </w:r>
          </w:p>
        </w:tc>
        <w:tc>
          <w:tcPr>
            <w:tcW w:w="7938" w:type="dxa"/>
            <w:shd w:val="clear" w:color="auto" w:fill="auto"/>
          </w:tcPr>
          <w:p w14:paraId="596179EB" w14:textId="29BCBDD8" w:rsidR="00AA590B" w:rsidRPr="00AB384A" w:rsidRDefault="003F5A87" w:rsidP="008B4E0C">
            <w:pPr>
              <w:rPr>
                <w:rFonts w:ascii="Calibri" w:eastAsia="Calibri" w:hAnsi="Calibri" w:cs="Arial"/>
                <w:sz w:val="22"/>
                <w:szCs w:val="22"/>
              </w:rPr>
            </w:pPr>
            <w:r>
              <w:rPr>
                <w:rFonts w:ascii="Calibri" w:eastAsia="Calibri" w:hAnsi="Calibri" w:cs="Arial"/>
                <w:sz w:val="22"/>
                <w:szCs w:val="22"/>
              </w:rPr>
              <w:t xml:space="preserve">The new Performance Development Review (PDR) process was approved in </w:t>
            </w:r>
            <w:r w:rsidR="00490EE0">
              <w:rPr>
                <w:rFonts w:ascii="Calibri" w:eastAsia="Calibri" w:hAnsi="Calibri" w:cs="Arial"/>
                <w:sz w:val="22"/>
                <w:szCs w:val="22"/>
              </w:rPr>
              <w:t xml:space="preserve">June </w:t>
            </w:r>
            <w:r>
              <w:rPr>
                <w:rFonts w:ascii="Calibri" w:eastAsia="Calibri" w:hAnsi="Calibri" w:cs="Arial"/>
                <w:sz w:val="22"/>
                <w:szCs w:val="22"/>
              </w:rPr>
              <w:t xml:space="preserve">2020.  The launch of the new CCG PDR Appraisal process and guidance for managers workshop was held </w:t>
            </w:r>
            <w:r w:rsidR="00490EE0">
              <w:rPr>
                <w:rFonts w:ascii="Calibri" w:eastAsia="Calibri" w:hAnsi="Calibri" w:cs="Arial"/>
                <w:sz w:val="22"/>
                <w:szCs w:val="22"/>
              </w:rPr>
              <w:t xml:space="preserve">June/July </w:t>
            </w:r>
            <w:r>
              <w:rPr>
                <w:rFonts w:ascii="Calibri" w:eastAsia="Calibri" w:hAnsi="Calibri" w:cs="Arial"/>
                <w:sz w:val="22"/>
                <w:szCs w:val="22"/>
              </w:rPr>
              <w:t xml:space="preserve">2020 and continues to be available on the intranet. </w:t>
            </w:r>
          </w:p>
        </w:tc>
        <w:tc>
          <w:tcPr>
            <w:tcW w:w="2566" w:type="dxa"/>
            <w:shd w:val="clear" w:color="auto" w:fill="00B050"/>
          </w:tcPr>
          <w:p w14:paraId="0B8F1709" w14:textId="77777777" w:rsidR="006156DA" w:rsidRPr="00AB384A" w:rsidRDefault="006156DA" w:rsidP="00B038D4">
            <w:pPr>
              <w:rPr>
                <w:rFonts w:ascii="Calibri" w:eastAsia="Calibri" w:hAnsi="Calibri" w:cs="Arial"/>
                <w:sz w:val="22"/>
                <w:szCs w:val="22"/>
              </w:rPr>
            </w:pPr>
          </w:p>
        </w:tc>
      </w:tr>
      <w:tr w:rsidR="006156DA" w:rsidRPr="00AB384A" w14:paraId="744CBD0F" w14:textId="77777777" w:rsidTr="00F12814">
        <w:trPr>
          <w:trHeight w:val="793"/>
        </w:trPr>
        <w:tc>
          <w:tcPr>
            <w:tcW w:w="848" w:type="dxa"/>
            <w:vMerge/>
            <w:shd w:val="clear" w:color="auto" w:fill="auto"/>
          </w:tcPr>
          <w:p w14:paraId="65BEB7CA" w14:textId="77777777" w:rsidR="006156DA" w:rsidRPr="00AB384A" w:rsidRDefault="006156DA" w:rsidP="001E3DFA">
            <w:pPr>
              <w:rPr>
                <w:rFonts w:ascii="Calibri" w:eastAsia="Calibri" w:hAnsi="Calibri" w:cs="Arial"/>
                <w:sz w:val="22"/>
                <w:szCs w:val="22"/>
              </w:rPr>
            </w:pPr>
          </w:p>
        </w:tc>
        <w:tc>
          <w:tcPr>
            <w:tcW w:w="3167" w:type="dxa"/>
            <w:vMerge/>
            <w:shd w:val="clear" w:color="auto" w:fill="auto"/>
          </w:tcPr>
          <w:p w14:paraId="609DAB3B" w14:textId="77777777" w:rsidR="006156DA" w:rsidRPr="00AB384A" w:rsidRDefault="006156DA" w:rsidP="001E3DFA">
            <w:pPr>
              <w:rPr>
                <w:rFonts w:ascii="Calibri" w:eastAsia="Calibri" w:hAnsi="Calibri"/>
                <w:i/>
                <w:sz w:val="22"/>
                <w:szCs w:val="22"/>
              </w:rPr>
            </w:pPr>
          </w:p>
        </w:tc>
        <w:tc>
          <w:tcPr>
            <w:tcW w:w="4041" w:type="dxa"/>
            <w:shd w:val="clear" w:color="auto" w:fill="auto"/>
          </w:tcPr>
          <w:p w14:paraId="1BBED106" w14:textId="77777777" w:rsidR="006156DA" w:rsidRDefault="006156DA" w:rsidP="00D426EB">
            <w:pPr>
              <w:rPr>
                <w:rFonts w:ascii="Calibri" w:eastAsia="Calibri" w:hAnsi="Calibri"/>
                <w:sz w:val="22"/>
                <w:szCs w:val="22"/>
              </w:rPr>
            </w:pPr>
            <w:r w:rsidRPr="00AB384A">
              <w:rPr>
                <w:rFonts w:ascii="Calibri" w:eastAsia="Calibri" w:hAnsi="Calibri"/>
                <w:sz w:val="22"/>
                <w:szCs w:val="22"/>
              </w:rPr>
              <w:t>Ensure man</w:t>
            </w:r>
            <w:r w:rsidR="00C879D2">
              <w:rPr>
                <w:rFonts w:ascii="Calibri" w:eastAsia="Calibri" w:hAnsi="Calibri"/>
                <w:sz w:val="22"/>
                <w:szCs w:val="22"/>
              </w:rPr>
              <w:t>a</w:t>
            </w:r>
            <w:r w:rsidRPr="00AB384A">
              <w:rPr>
                <w:rFonts w:ascii="Calibri" w:eastAsia="Calibri" w:hAnsi="Calibri"/>
                <w:sz w:val="22"/>
                <w:szCs w:val="22"/>
              </w:rPr>
              <w:t>gers and staff have access to advice re Performance evaluations</w:t>
            </w:r>
          </w:p>
          <w:p w14:paraId="02659DD0" w14:textId="77777777" w:rsidR="006156DA" w:rsidRPr="00AB384A" w:rsidRDefault="006156DA" w:rsidP="00B038D4">
            <w:pPr>
              <w:rPr>
                <w:rFonts w:ascii="Calibri" w:eastAsia="Calibri" w:hAnsi="Calibri"/>
                <w:sz w:val="22"/>
                <w:szCs w:val="22"/>
              </w:rPr>
            </w:pPr>
          </w:p>
        </w:tc>
        <w:tc>
          <w:tcPr>
            <w:tcW w:w="1833" w:type="dxa"/>
            <w:shd w:val="clear" w:color="auto" w:fill="auto"/>
          </w:tcPr>
          <w:p w14:paraId="0F63E4BF" w14:textId="77777777" w:rsidR="006156DA" w:rsidRPr="00AB384A" w:rsidRDefault="006156DA" w:rsidP="00B038D4">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064B1F00" w14:textId="77777777" w:rsidR="006156DA" w:rsidRDefault="007A6BEE">
            <w:r>
              <w:rPr>
                <w:rFonts w:ascii="Calibri" w:eastAsia="Calibri" w:hAnsi="Calibri" w:cs="Arial"/>
                <w:sz w:val="22"/>
                <w:szCs w:val="22"/>
              </w:rPr>
              <w:t>HR Team</w:t>
            </w:r>
          </w:p>
        </w:tc>
        <w:tc>
          <w:tcPr>
            <w:tcW w:w="7938" w:type="dxa"/>
            <w:shd w:val="clear" w:color="auto" w:fill="auto"/>
          </w:tcPr>
          <w:p w14:paraId="0AF1028B" w14:textId="5012BBCB" w:rsidR="006156DA" w:rsidRPr="00AB384A" w:rsidRDefault="00AA590B" w:rsidP="00B038D4">
            <w:pPr>
              <w:rPr>
                <w:rFonts w:ascii="Calibri" w:eastAsia="Calibri" w:hAnsi="Calibri" w:cs="Arial"/>
                <w:sz w:val="22"/>
                <w:szCs w:val="22"/>
              </w:rPr>
            </w:pPr>
            <w:r>
              <w:rPr>
                <w:rFonts w:ascii="Calibri" w:eastAsia="Calibri" w:hAnsi="Calibri" w:cs="Arial"/>
                <w:sz w:val="22"/>
                <w:szCs w:val="22"/>
              </w:rPr>
              <w:t>Support is always available</w:t>
            </w:r>
            <w:r w:rsidR="00585925">
              <w:rPr>
                <w:rFonts w:ascii="Calibri" w:eastAsia="Calibri" w:hAnsi="Calibri" w:cs="Arial"/>
                <w:sz w:val="22"/>
                <w:szCs w:val="22"/>
              </w:rPr>
              <w:t xml:space="preserve"> through HR and the Organisational Development Consultant</w:t>
            </w:r>
            <w:r w:rsidR="00115753">
              <w:rPr>
                <w:rFonts w:ascii="Calibri" w:eastAsia="Calibri" w:hAnsi="Calibri" w:cs="Arial"/>
                <w:sz w:val="22"/>
                <w:szCs w:val="22"/>
              </w:rPr>
              <w:t xml:space="preserve"> and the </w:t>
            </w:r>
            <w:r w:rsidR="00A83E1F">
              <w:rPr>
                <w:rFonts w:ascii="Calibri" w:eastAsia="Calibri" w:hAnsi="Calibri" w:cs="Arial"/>
                <w:sz w:val="22"/>
                <w:szCs w:val="22"/>
              </w:rPr>
              <w:t>training is available on the CCG Intranet for guidance.</w:t>
            </w:r>
          </w:p>
        </w:tc>
        <w:tc>
          <w:tcPr>
            <w:tcW w:w="2566" w:type="dxa"/>
            <w:shd w:val="clear" w:color="auto" w:fill="00B050"/>
          </w:tcPr>
          <w:p w14:paraId="5AFB432B" w14:textId="77777777" w:rsidR="006156DA" w:rsidRPr="00AB384A" w:rsidRDefault="006156DA" w:rsidP="00B038D4">
            <w:pPr>
              <w:rPr>
                <w:rFonts w:ascii="Calibri" w:eastAsia="Calibri" w:hAnsi="Calibri" w:cs="Arial"/>
                <w:sz w:val="22"/>
                <w:szCs w:val="22"/>
              </w:rPr>
            </w:pPr>
          </w:p>
        </w:tc>
      </w:tr>
      <w:tr w:rsidR="006156DA" w:rsidRPr="00AB384A" w14:paraId="1D11A94E" w14:textId="77777777" w:rsidTr="002847BD">
        <w:trPr>
          <w:trHeight w:val="714"/>
        </w:trPr>
        <w:tc>
          <w:tcPr>
            <w:tcW w:w="848" w:type="dxa"/>
            <w:vMerge/>
            <w:shd w:val="clear" w:color="auto" w:fill="auto"/>
          </w:tcPr>
          <w:p w14:paraId="3EFDCCA1" w14:textId="77777777" w:rsidR="006156DA" w:rsidRPr="00AB384A" w:rsidRDefault="006156DA" w:rsidP="001E3DFA">
            <w:pPr>
              <w:rPr>
                <w:rFonts w:ascii="Calibri" w:eastAsia="Calibri" w:hAnsi="Calibri" w:cs="Arial"/>
                <w:sz w:val="22"/>
                <w:szCs w:val="22"/>
              </w:rPr>
            </w:pPr>
          </w:p>
        </w:tc>
        <w:tc>
          <w:tcPr>
            <w:tcW w:w="3167" w:type="dxa"/>
            <w:vMerge/>
            <w:shd w:val="clear" w:color="auto" w:fill="auto"/>
          </w:tcPr>
          <w:p w14:paraId="29A010C9" w14:textId="77777777" w:rsidR="006156DA" w:rsidRPr="00AB384A" w:rsidRDefault="006156DA" w:rsidP="001E3DFA">
            <w:pPr>
              <w:rPr>
                <w:rFonts w:ascii="Calibri" w:eastAsia="Calibri" w:hAnsi="Calibri"/>
                <w:i/>
                <w:sz w:val="22"/>
                <w:szCs w:val="22"/>
              </w:rPr>
            </w:pPr>
          </w:p>
        </w:tc>
        <w:tc>
          <w:tcPr>
            <w:tcW w:w="4041" w:type="dxa"/>
            <w:shd w:val="clear" w:color="auto" w:fill="auto"/>
          </w:tcPr>
          <w:p w14:paraId="21537CEC" w14:textId="223068EE" w:rsidR="006156DA" w:rsidRPr="00AB384A" w:rsidRDefault="006156DA" w:rsidP="00502E20">
            <w:pPr>
              <w:autoSpaceDE w:val="0"/>
              <w:autoSpaceDN w:val="0"/>
              <w:adjustRightInd w:val="0"/>
              <w:rPr>
                <w:rFonts w:ascii="Calibri" w:eastAsia="Calibri" w:hAnsi="Calibri"/>
                <w:sz w:val="22"/>
                <w:szCs w:val="22"/>
              </w:rPr>
            </w:pPr>
            <w:r w:rsidRPr="007E5DE0">
              <w:rPr>
                <w:rFonts w:ascii="Calibri" w:eastAsia="Calibri" w:hAnsi="Calibri"/>
                <w:sz w:val="22"/>
                <w:szCs w:val="22"/>
              </w:rPr>
              <w:t xml:space="preserve">The CCG will review the opportunities offered by national programmes to support staff.  Examples could include: Stepping up programmes, Leadership Academy, Ready Now and targeted support for staff groups.  </w:t>
            </w:r>
          </w:p>
        </w:tc>
        <w:tc>
          <w:tcPr>
            <w:tcW w:w="1833" w:type="dxa"/>
            <w:shd w:val="clear" w:color="auto" w:fill="auto"/>
          </w:tcPr>
          <w:p w14:paraId="1AEC1C50" w14:textId="77777777" w:rsidR="006156DA" w:rsidRPr="00AB384A" w:rsidRDefault="006156DA" w:rsidP="00B038D4">
            <w:pPr>
              <w:rPr>
                <w:rFonts w:ascii="Calibri" w:eastAsia="Calibri" w:hAnsi="Calibri" w:cs="Arial"/>
                <w:sz w:val="22"/>
                <w:szCs w:val="22"/>
              </w:rPr>
            </w:pPr>
            <w:r>
              <w:rPr>
                <w:rFonts w:ascii="Calibri" w:eastAsia="Calibri" w:hAnsi="Calibri" w:cs="Arial"/>
                <w:sz w:val="22"/>
                <w:szCs w:val="22"/>
              </w:rPr>
              <w:t>April 2021</w:t>
            </w:r>
          </w:p>
        </w:tc>
        <w:tc>
          <w:tcPr>
            <w:tcW w:w="1559" w:type="dxa"/>
            <w:shd w:val="clear" w:color="auto" w:fill="auto"/>
          </w:tcPr>
          <w:p w14:paraId="6F06F3D7" w14:textId="77777777" w:rsidR="006156DA" w:rsidRPr="00AB384A" w:rsidRDefault="007A6BEE" w:rsidP="006156DA">
            <w:pPr>
              <w:rPr>
                <w:rFonts w:ascii="Calibri" w:eastAsia="Calibri" w:hAnsi="Calibri" w:cs="Arial"/>
                <w:sz w:val="22"/>
                <w:szCs w:val="22"/>
              </w:rPr>
            </w:pPr>
            <w:r>
              <w:rPr>
                <w:rFonts w:ascii="Calibri" w:eastAsia="Calibri" w:hAnsi="Calibri" w:cs="Arial"/>
                <w:sz w:val="22"/>
                <w:szCs w:val="22"/>
              </w:rPr>
              <w:t>HR Team</w:t>
            </w:r>
            <w:r w:rsidR="006156DA">
              <w:rPr>
                <w:rFonts w:ascii="Calibri" w:eastAsia="Calibri" w:hAnsi="Calibri" w:cs="Arial"/>
                <w:sz w:val="22"/>
                <w:szCs w:val="22"/>
              </w:rPr>
              <w:t xml:space="preserve"> </w:t>
            </w:r>
          </w:p>
        </w:tc>
        <w:tc>
          <w:tcPr>
            <w:tcW w:w="7938" w:type="dxa"/>
            <w:shd w:val="clear" w:color="auto" w:fill="auto"/>
          </w:tcPr>
          <w:p w14:paraId="594D318D" w14:textId="56F976C5" w:rsidR="00EB7D83" w:rsidRDefault="00EB7D83" w:rsidP="00B038D4">
            <w:pPr>
              <w:rPr>
                <w:rFonts w:ascii="Calibri" w:eastAsia="Calibri" w:hAnsi="Calibri" w:cs="Arial"/>
                <w:sz w:val="22"/>
                <w:szCs w:val="22"/>
              </w:rPr>
            </w:pPr>
            <w:r>
              <w:rPr>
                <w:rFonts w:ascii="Calibri" w:eastAsia="Calibri" w:hAnsi="Calibri" w:cs="Arial"/>
                <w:sz w:val="22"/>
                <w:szCs w:val="22"/>
              </w:rPr>
              <w:t xml:space="preserve">National schemes are advertised through </w:t>
            </w:r>
            <w:r w:rsidR="00926A0D">
              <w:rPr>
                <w:rFonts w:ascii="Calibri" w:eastAsia="Calibri" w:hAnsi="Calibri" w:cs="Arial"/>
                <w:sz w:val="22"/>
                <w:szCs w:val="22"/>
              </w:rPr>
              <w:t xml:space="preserve">the </w:t>
            </w:r>
            <w:r w:rsidR="000F13F5">
              <w:rPr>
                <w:rFonts w:ascii="Calibri" w:eastAsia="Calibri" w:hAnsi="Calibri" w:cs="Arial"/>
                <w:sz w:val="22"/>
                <w:szCs w:val="22"/>
              </w:rPr>
              <w:t xml:space="preserve">weekly Team Talk News as they become available </w:t>
            </w:r>
          </w:p>
          <w:p w14:paraId="3B4E37DD" w14:textId="77777777" w:rsidR="002847BD" w:rsidRDefault="002847BD" w:rsidP="00B038D4">
            <w:pPr>
              <w:rPr>
                <w:rFonts w:ascii="Calibri" w:eastAsia="Calibri" w:hAnsi="Calibri" w:cs="Arial"/>
                <w:sz w:val="22"/>
                <w:szCs w:val="22"/>
              </w:rPr>
            </w:pPr>
          </w:p>
          <w:p w14:paraId="4DCB78FE" w14:textId="7CED1D6A" w:rsidR="00EE052E" w:rsidRDefault="002847BD" w:rsidP="00B038D4">
            <w:pPr>
              <w:rPr>
                <w:rFonts w:ascii="Calibri" w:eastAsia="Calibri" w:hAnsi="Calibri" w:cs="Arial"/>
                <w:sz w:val="22"/>
                <w:szCs w:val="22"/>
              </w:rPr>
            </w:pPr>
            <w:r>
              <w:rPr>
                <w:rFonts w:ascii="Calibri" w:eastAsia="Calibri" w:hAnsi="Calibri" w:cs="Arial"/>
                <w:sz w:val="22"/>
                <w:szCs w:val="22"/>
              </w:rPr>
              <w:t>Examples are:</w:t>
            </w:r>
          </w:p>
          <w:p w14:paraId="06265851" w14:textId="74A3EF41" w:rsidR="00377ADE" w:rsidRDefault="00EE052E" w:rsidP="002847BD">
            <w:pPr>
              <w:numPr>
                <w:ilvl w:val="0"/>
                <w:numId w:val="42"/>
              </w:numPr>
              <w:rPr>
                <w:rFonts w:ascii="Calibri" w:eastAsia="Calibri" w:hAnsi="Calibri" w:cs="Arial"/>
                <w:sz w:val="22"/>
                <w:szCs w:val="22"/>
              </w:rPr>
            </w:pPr>
            <w:r>
              <w:rPr>
                <w:rFonts w:ascii="Calibri" w:eastAsia="Calibri" w:hAnsi="Calibri" w:cs="Arial"/>
                <w:sz w:val="22"/>
                <w:szCs w:val="22"/>
              </w:rPr>
              <w:t xml:space="preserve">Clinical staff have been able to access </w:t>
            </w:r>
            <w:r w:rsidR="00377ADE">
              <w:rPr>
                <w:rFonts w:ascii="Calibri" w:eastAsia="Calibri" w:hAnsi="Calibri" w:cs="Arial"/>
                <w:sz w:val="22"/>
                <w:szCs w:val="22"/>
              </w:rPr>
              <w:t xml:space="preserve">The Mary </w:t>
            </w:r>
            <w:r>
              <w:rPr>
                <w:rFonts w:ascii="Calibri" w:eastAsia="Calibri" w:hAnsi="Calibri" w:cs="Arial"/>
                <w:sz w:val="22"/>
                <w:szCs w:val="22"/>
              </w:rPr>
              <w:t>Secale</w:t>
            </w:r>
            <w:r w:rsidR="00377ADE">
              <w:rPr>
                <w:rFonts w:ascii="Calibri" w:eastAsia="Calibri" w:hAnsi="Calibri" w:cs="Arial"/>
                <w:sz w:val="22"/>
                <w:szCs w:val="22"/>
              </w:rPr>
              <w:t xml:space="preserve"> Leadership programme</w:t>
            </w:r>
            <w:r>
              <w:rPr>
                <w:rFonts w:ascii="Calibri" w:eastAsia="Calibri" w:hAnsi="Calibri" w:cs="Arial"/>
                <w:sz w:val="22"/>
                <w:szCs w:val="22"/>
              </w:rPr>
              <w:t xml:space="preserve"> for 2021.</w:t>
            </w:r>
          </w:p>
          <w:p w14:paraId="6BE2A5B6" w14:textId="5598378D" w:rsidR="002B7DDA" w:rsidRDefault="002B7DDA" w:rsidP="002847BD">
            <w:pPr>
              <w:numPr>
                <w:ilvl w:val="0"/>
                <w:numId w:val="42"/>
              </w:numPr>
              <w:rPr>
                <w:rFonts w:ascii="Calibri" w:eastAsia="Calibri" w:hAnsi="Calibri" w:cs="Arial"/>
                <w:sz w:val="22"/>
                <w:szCs w:val="22"/>
              </w:rPr>
            </w:pPr>
            <w:r>
              <w:rPr>
                <w:rFonts w:ascii="Calibri" w:eastAsia="Calibri" w:hAnsi="Calibri" w:cs="Arial"/>
                <w:sz w:val="22"/>
                <w:szCs w:val="22"/>
              </w:rPr>
              <w:t>Lincolnshire System has provided THRIVE ACDAMEY</w:t>
            </w:r>
            <w:r w:rsidR="002847BD">
              <w:rPr>
                <w:rFonts w:ascii="Calibri" w:eastAsia="Calibri" w:hAnsi="Calibri" w:cs="Arial"/>
                <w:sz w:val="22"/>
                <w:szCs w:val="22"/>
              </w:rPr>
              <w:t>.</w:t>
            </w:r>
          </w:p>
          <w:p w14:paraId="78C56395" w14:textId="05D911E4" w:rsidR="006156DA" w:rsidRPr="00AB384A" w:rsidRDefault="006156DA" w:rsidP="00B038D4">
            <w:pPr>
              <w:rPr>
                <w:rFonts w:ascii="Calibri" w:eastAsia="Calibri" w:hAnsi="Calibri" w:cs="Arial"/>
                <w:sz w:val="22"/>
                <w:szCs w:val="22"/>
              </w:rPr>
            </w:pPr>
          </w:p>
        </w:tc>
        <w:tc>
          <w:tcPr>
            <w:tcW w:w="2566" w:type="dxa"/>
            <w:shd w:val="clear" w:color="auto" w:fill="00B050"/>
          </w:tcPr>
          <w:p w14:paraId="478A3B4C" w14:textId="77777777" w:rsidR="006156DA" w:rsidRPr="00AB384A" w:rsidRDefault="006156DA" w:rsidP="00B038D4">
            <w:pPr>
              <w:rPr>
                <w:rFonts w:ascii="Calibri" w:eastAsia="Calibri" w:hAnsi="Calibri" w:cs="Arial"/>
                <w:sz w:val="22"/>
                <w:szCs w:val="22"/>
              </w:rPr>
            </w:pPr>
          </w:p>
        </w:tc>
      </w:tr>
      <w:tr w:rsidR="006156DA" w:rsidRPr="00AB384A" w14:paraId="7DDC8309" w14:textId="77777777" w:rsidTr="000F6C14">
        <w:trPr>
          <w:trHeight w:val="520"/>
        </w:trPr>
        <w:tc>
          <w:tcPr>
            <w:tcW w:w="848" w:type="dxa"/>
            <w:vMerge/>
            <w:shd w:val="clear" w:color="auto" w:fill="auto"/>
          </w:tcPr>
          <w:p w14:paraId="515D1053" w14:textId="77777777" w:rsidR="006156DA" w:rsidRPr="00AB384A" w:rsidRDefault="006156DA" w:rsidP="001E3DFA">
            <w:pPr>
              <w:rPr>
                <w:rFonts w:ascii="Calibri" w:eastAsia="Calibri" w:hAnsi="Calibri" w:cs="Arial"/>
                <w:sz w:val="22"/>
                <w:szCs w:val="22"/>
              </w:rPr>
            </w:pPr>
          </w:p>
        </w:tc>
        <w:tc>
          <w:tcPr>
            <w:tcW w:w="3167" w:type="dxa"/>
            <w:vMerge/>
            <w:shd w:val="clear" w:color="auto" w:fill="auto"/>
          </w:tcPr>
          <w:p w14:paraId="7A48223B" w14:textId="77777777" w:rsidR="006156DA" w:rsidRPr="00AB384A" w:rsidRDefault="006156DA" w:rsidP="001E3DFA">
            <w:pPr>
              <w:rPr>
                <w:rFonts w:ascii="Calibri" w:eastAsia="Calibri" w:hAnsi="Calibri"/>
                <w:i/>
                <w:sz w:val="22"/>
                <w:szCs w:val="22"/>
              </w:rPr>
            </w:pPr>
          </w:p>
        </w:tc>
        <w:tc>
          <w:tcPr>
            <w:tcW w:w="4041" w:type="dxa"/>
            <w:shd w:val="clear" w:color="auto" w:fill="auto"/>
          </w:tcPr>
          <w:p w14:paraId="3C5628B8" w14:textId="77777777" w:rsidR="006156DA" w:rsidRPr="00AB384A" w:rsidRDefault="006156DA" w:rsidP="00D426EB">
            <w:pPr>
              <w:rPr>
                <w:rFonts w:ascii="Calibri" w:eastAsia="Calibri" w:hAnsi="Calibri"/>
                <w:sz w:val="22"/>
                <w:szCs w:val="22"/>
              </w:rPr>
            </w:pPr>
            <w:r>
              <w:rPr>
                <w:rFonts w:ascii="Calibri" w:eastAsia="Calibri" w:hAnsi="Calibri"/>
                <w:sz w:val="22"/>
                <w:szCs w:val="22"/>
              </w:rPr>
              <w:t>Encourage managers to explore a variety of training approaches with staff</w:t>
            </w:r>
          </w:p>
        </w:tc>
        <w:tc>
          <w:tcPr>
            <w:tcW w:w="1833" w:type="dxa"/>
            <w:shd w:val="clear" w:color="auto" w:fill="auto"/>
          </w:tcPr>
          <w:p w14:paraId="5064FB47" w14:textId="77777777" w:rsidR="006156DA" w:rsidRPr="00AB384A" w:rsidRDefault="006156DA" w:rsidP="00290F80">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4D08A3DD" w14:textId="77777777" w:rsidR="006156DA" w:rsidRPr="00AB384A" w:rsidRDefault="007A6BEE" w:rsidP="00B038D4">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5F8343A7" w14:textId="180950F8" w:rsidR="006156DA" w:rsidRPr="00AB384A" w:rsidRDefault="00474943" w:rsidP="00474943">
            <w:pPr>
              <w:rPr>
                <w:rFonts w:ascii="Calibri" w:eastAsia="Calibri" w:hAnsi="Calibri" w:cs="Arial"/>
                <w:sz w:val="22"/>
                <w:szCs w:val="22"/>
              </w:rPr>
            </w:pPr>
            <w:r>
              <w:rPr>
                <w:rFonts w:ascii="Calibri" w:eastAsia="Calibri" w:hAnsi="Calibri" w:cs="Arial"/>
                <w:sz w:val="22"/>
                <w:szCs w:val="22"/>
              </w:rPr>
              <w:t xml:space="preserve">Included in the Equality action plan – Objective 3 </w:t>
            </w:r>
            <w:r w:rsidR="003B0BFF">
              <w:rPr>
                <w:rFonts w:ascii="Calibri" w:eastAsia="Calibri" w:hAnsi="Calibri" w:cs="Arial"/>
                <w:sz w:val="22"/>
                <w:szCs w:val="22"/>
              </w:rPr>
              <w:t xml:space="preserve">– 3.4 </w:t>
            </w:r>
          </w:p>
        </w:tc>
        <w:tc>
          <w:tcPr>
            <w:tcW w:w="2566" w:type="dxa"/>
            <w:shd w:val="clear" w:color="auto" w:fill="FFC000"/>
          </w:tcPr>
          <w:p w14:paraId="49C74CDC" w14:textId="77777777" w:rsidR="006156DA" w:rsidRPr="00AB384A" w:rsidRDefault="006156DA" w:rsidP="00B038D4">
            <w:pPr>
              <w:rPr>
                <w:rFonts w:ascii="Calibri" w:eastAsia="Calibri" w:hAnsi="Calibri" w:cs="Arial"/>
                <w:sz w:val="22"/>
                <w:szCs w:val="22"/>
              </w:rPr>
            </w:pPr>
          </w:p>
        </w:tc>
      </w:tr>
      <w:tr w:rsidR="00193AB9" w:rsidRPr="00AB384A" w14:paraId="27405834" w14:textId="77777777" w:rsidTr="009E5A98">
        <w:trPr>
          <w:trHeight w:val="520"/>
        </w:trPr>
        <w:tc>
          <w:tcPr>
            <w:tcW w:w="848" w:type="dxa"/>
            <w:vMerge w:val="restart"/>
            <w:shd w:val="clear" w:color="auto" w:fill="auto"/>
          </w:tcPr>
          <w:p w14:paraId="0F9BFEC9" w14:textId="77777777" w:rsidR="00193AB9" w:rsidRPr="00AB384A" w:rsidRDefault="00193AB9" w:rsidP="001E3DFA">
            <w:pPr>
              <w:rPr>
                <w:rFonts w:ascii="Calibri" w:eastAsia="Calibri" w:hAnsi="Calibri" w:cs="Arial"/>
                <w:sz w:val="22"/>
                <w:szCs w:val="22"/>
              </w:rPr>
            </w:pPr>
            <w:r w:rsidRPr="00AB384A">
              <w:rPr>
                <w:rFonts w:ascii="Calibri" w:eastAsia="Calibri" w:hAnsi="Calibri" w:cs="Arial"/>
                <w:sz w:val="22"/>
                <w:szCs w:val="22"/>
              </w:rPr>
              <w:t>5, 6 &amp; 8</w:t>
            </w:r>
          </w:p>
          <w:p w14:paraId="6E8A2B13" w14:textId="77777777" w:rsidR="00193AB9" w:rsidRPr="00AB384A" w:rsidRDefault="00193AB9" w:rsidP="001E3DFA">
            <w:pPr>
              <w:rPr>
                <w:rFonts w:ascii="Calibri" w:eastAsia="Calibri" w:hAnsi="Calibri" w:cs="Arial"/>
                <w:sz w:val="22"/>
                <w:szCs w:val="22"/>
              </w:rPr>
            </w:pPr>
          </w:p>
        </w:tc>
        <w:tc>
          <w:tcPr>
            <w:tcW w:w="3167" w:type="dxa"/>
            <w:vMerge w:val="restart"/>
            <w:shd w:val="clear" w:color="auto" w:fill="auto"/>
          </w:tcPr>
          <w:p w14:paraId="45A371BC" w14:textId="77777777" w:rsidR="00193AB9" w:rsidRPr="00193AB9" w:rsidRDefault="00193AB9" w:rsidP="001E3DFA">
            <w:pPr>
              <w:rPr>
                <w:rFonts w:ascii="Calibri" w:eastAsia="Calibri" w:hAnsi="Calibri"/>
                <w:sz w:val="22"/>
                <w:szCs w:val="22"/>
              </w:rPr>
            </w:pPr>
            <w:r w:rsidRPr="00193AB9">
              <w:rPr>
                <w:rFonts w:ascii="Calibri" w:eastAsia="Calibri" w:hAnsi="Calibri"/>
                <w:sz w:val="22"/>
                <w:szCs w:val="22"/>
              </w:rPr>
              <w:t>Percentage of staff experiencing harassment, bullying or abuse from patients, relatives or the public in last 12 months.</w:t>
            </w:r>
          </w:p>
          <w:p w14:paraId="2A4F20A0" w14:textId="77777777" w:rsidR="00193AB9" w:rsidRPr="00193AB9" w:rsidRDefault="00193AB9" w:rsidP="001E3DFA">
            <w:pPr>
              <w:rPr>
                <w:rFonts w:ascii="Calibri" w:eastAsia="Calibri" w:hAnsi="Calibri"/>
                <w:sz w:val="22"/>
                <w:szCs w:val="22"/>
              </w:rPr>
            </w:pPr>
          </w:p>
          <w:p w14:paraId="38A3601C" w14:textId="77777777" w:rsidR="00193AB9" w:rsidRPr="00193AB9" w:rsidRDefault="00193AB9" w:rsidP="001E3DFA">
            <w:pPr>
              <w:rPr>
                <w:rFonts w:ascii="Calibri" w:eastAsia="Calibri" w:hAnsi="Calibri"/>
                <w:sz w:val="22"/>
                <w:szCs w:val="22"/>
              </w:rPr>
            </w:pPr>
            <w:r w:rsidRPr="00193AB9">
              <w:rPr>
                <w:rFonts w:ascii="Calibri" w:eastAsia="Calibri" w:hAnsi="Calibri"/>
                <w:sz w:val="22"/>
                <w:szCs w:val="22"/>
              </w:rPr>
              <w:t>Percentage of staff experiencing harassment, bullying or abuse from staff in last 12 months.</w:t>
            </w:r>
          </w:p>
          <w:p w14:paraId="6EAADEAC" w14:textId="77777777" w:rsidR="00193AB9" w:rsidRPr="00193AB9" w:rsidRDefault="00193AB9" w:rsidP="001E3DFA">
            <w:pPr>
              <w:rPr>
                <w:rFonts w:ascii="Calibri" w:eastAsia="Calibri" w:hAnsi="Calibri"/>
                <w:sz w:val="22"/>
                <w:szCs w:val="22"/>
              </w:rPr>
            </w:pPr>
          </w:p>
          <w:p w14:paraId="2C2D57C9" w14:textId="77777777" w:rsidR="00193AB9" w:rsidRPr="00AB384A" w:rsidRDefault="00193AB9" w:rsidP="001E3DFA">
            <w:pPr>
              <w:rPr>
                <w:rFonts w:ascii="Calibri" w:eastAsia="Calibri" w:hAnsi="Calibri"/>
                <w:i/>
                <w:sz w:val="22"/>
                <w:szCs w:val="22"/>
              </w:rPr>
            </w:pPr>
            <w:r w:rsidRPr="00193AB9">
              <w:rPr>
                <w:rFonts w:ascii="Calibri" w:eastAsia="Calibri" w:hAnsi="Calibri"/>
                <w:sz w:val="22"/>
                <w:szCs w:val="22"/>
              </w:rPr>
              <w:t>In the last 12 months have you personally experienced discrimination at work from any of the following? Manager/team leader or other colleagues</w:t>
            </w:r>
          </w:p>
        </w:tc>
        <w:tc>
          <w:tcPr>
            <w:tcW w:w="4041" w:type="dxa"/>
            <w:shd w:val="clear" w:color="auto" w:fill="auto"/>
          </w:tcPr>
          <w:p w14:paraId="628D71B1" w14:textId="77777777" w:rsidR="00193AB9" w:rsidRDefault="00193AB9" w:rsidP="00290F80">
            <w:pPr>
              <w:rPr>
                <w:rFonts w:ascii="Calibri" w:eastAsia="Calibri" w:hAnsi="Calibri"/>
                <w:sz w:val="22"/>
                <w:szCs w:val="22"/>
              </w:rPr>
            </w:pPr>
            <w:r w:rsidRPr="00AB384A">
              <w:rPr>
                <w:rFonts w:ascii="Calibri" w:eastAsia="Calibri" w:hAnsi="Calibri"/>
                <w:sz w:val="22"/>
                <w:szCs w:val="22"/>
              </w:rPr>
              <w:t xml:space="preserve">Review and re-visit all support to staff to ensure that staff are provided with a safe work environment. </w:t>
            </w:r>
          </w:p>
          <w:p w14:paraId="674F6B90" w14:textId="77777777" w:rsidR="00A34E4A" w:rsidRDefault="00A34E4A" w:rsidP="00290F80">
            <w:pPr>
              <w:rPr>
                <w:rFonts w:ascii="Calibri" w:eastAsia="Calibri" w:hAnsi="Calibri"/>
                <w:sz w:val="22"/>
                <w:szCs w:val="22"/>
              </w:rPr>
            </w:pPr>
          </w:p>
          <w:p w14:paraId="6CDE7277" w14:textId="77777777" w:rsidR="00A34E4A" w:rsidRPr="00AB384A" w:rsidRDefault="00A34E4A" w:rsidP="00290F80">
            <w:pPr>
              <w:rPr>
                <w:rFonts w:ascii="Calibri" w:eastAsia="Calibri" w:hAnsi="Calibri" w:cs="Arial"/>
                <w:sz w:val="22"/>
                <w:szCs w:val="22"/>
              </w:rPr>
            </w:pPr>
            <w:r>
              <w:rPr>
                <w:rFonts w:ascii="Calibri" w:eastAsia="Calibri" w:hAnsi="Calibri"/>
                <w:sz w:val="22"/>
                <w:szCs w:val="22"/>
              </w:rPr>
              <w:t>Link to the development of the CCG’s new Values and their promotion</w:t>
            </w:r>
          </w:p>
        </w:tc>
        <w:tc>
          <w:tcPr>
            <w:tcW w:w="1833" w:type="dxa"/>
            <w:shd w:val="clear" w:color="auto" w:fill="auto"/>
          </w:tcPr>
          <w:p w14:paraId="2CDA2270" w14:textId="77777777" w:rsidR="00193AB9" w:rsidRPr="00AB384A" w:rsidRDefault="006156DA" w:rsidP="001E3DFA">
            <w:pPr>
              <w:rPr>
                <w:rFonts w:ascii="Calibri" w:eastAsia="Calibri" w:hAnsi="Calibri" w:cs="Arial"/>
                <w:sz w:val="22"/>
                <w:szCs w:val="22"/>
              </w:rPr>
            </w:pPr>
            <w:r>
              <w:rPr>
                <w:rFonts w:ascii="Calibri" w:eastAsia="Calibri" w:hAnsi="Calibri" w:cs="Arial"/>
                <w:sz w:val="22"/>
                <w:szCs w:val="22"/>
              </w:rPr>
              <w:t>Dec 2020</w:t>
            </w:r>
          </w:p>
        </w:tc>
        <w:tc>
          <w:tcPr>
            <w:tcW w:w="1559" w:type="dxa"/>
            <w:shd w:val="clear" w:color="auto" w:fill="auto"/>
          </w:tcPr>
          <w:p w14:paraId="4767E90C" w14:textId="77777777" w:rsidR="00193AB9" w:rsidRPr="00AB384A" w:rsidRDefault="007A6BEE" w:rsidP="001E3DFA">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44725AC6" w14:textId="2C79F568" w:rsidR="00D6227A" w:rsidRDefault="00761CA6" w:rsidP="001E3DFA">
            <w:pPr>
              <w:rPr>
                <w:rFonts w:ascii="Calibri" w:eastAsia="Calibri" w:hAnsi="Calibri" w:cs="Arial"/>
                <w:sz w:val="22"/>
                <w:szCs w:val="22"/>
              </w:rPr>
            </w:pPr>
            <w:r>
              <w:rPr>
                <w:rFonts w:ascii="Calibri" w:eastAsia="Calibri" w:hAnsi="Calibri" w:cs="Arial"/>
                <w:sz w:val="22"/>
                <w:szCs w:val="22"/>
              </w:rPr>
              <w:t>Use the NHS staff survey for and independent view</w:t>
            </w:r>
            <w:r w:rsidR="00ED3EF4">
              <w:rPr>
                <w:rFonts w:ascii="Calibri" w:eastAsia="Calibri" w:hAnsi="Calibri" w:cs="Arial"/>
                <w:sz w:val="22"/>
                <w:szCs w:val="22"/>
              </w:rPr>
              <w:t xml:space="preserve"> </w:t>
            </w:r>
            <w:r w:rsidR="005B5D6B">
              <w:rPr>
                <w:rFonts w:ascii="Calibri" w:eastAsia="Calibri" w:hAnsi="Calibri" w:cs="Arial"/>
                <w:sz w:val="22"/>
                <w:szCs w:val="22"/>
              </w:rPr>
              <w:t xml:space="preserve">of staff </w:t>
            </w:r>
            <w:r w:rsidR="00ED3EF4">
              <w:rPr>
                <w:rFonts w:ascii="Calibri" w:eastAsia="Calibri" w:hAnsi="Calibri" w:cs="Arial"/>
                <w:sz w:val="22"/>
                <w:szCs w:val="22"/>
              </w:rPr>
              <w:t>experienc</w:t>
            </w:r>
            <w:r w:rsidR="005B5D6B">
              <w:rPr>
                <w:rFonts w:ascii="Calibri" w:eastAsia="Calibri" w:hAnsi="Calibri" w:cs="Arial"/>
                <w:sz w:val="22"/>
                <w:szCs w:val="22"/>
              </w:rPr>
              <w:t>ing H</w:t>
            </w:r>
            <w:r w:rsidR="006945BE">
              <w:rPr>
                <w:rFonts w:ascii="Calibri" w:eastAsia="Calibri" w:hAnsi="Calibri" w:cs="Arial"/>
                <w:sz w:val="22"/>
                <w:szCs w:val="22"/>
              </w:rPr>
              <w:t>&amp;B</w:t>
            </w:r>
            <w:r w:rsidR="00ED3EF4">
              <w:rPr>
                <w:rFonts w:ascii="Calibri" w:eastAsia="Calibri" w:hAnsi="Calibri" w:cs="Arial"/>
                <w:sz w:val="22"/>
                <w:szCs w:val="22"/>
              </w:rPr>
              <w:t xml:space="preserve"> </w:t>
            </w:r>
            <w:r w:rsidR="005B5D6B">
              <w:rPr>
                <w:rFonts w:ascii="Calibri" w:eastAsia="Calibri" w:hAnsi="Calibri" w:cs="Arial"/>
                <w:sz w:val="22"/>
                <w:szCs w:val="22"/>
              </w:rPr>
              <w:t>in the last 12 months from patients</w:t>
            </w:r>
            <w:r w:rsidR="008A4195">
              <w:rPr>
                <w:rFonts w:ascii="Calibri" w:eastAsia="Calibri" w:hAnsi="Calibri" w:cs="Arial"/>
                <w:sz w:val="22"/>
                <w:szCs w:val="22"/>
              </w:rPr>
              <w:t xml:space="preserve"> or staff and personally experienced discrimination at work. </w:t>
            </w:r>
          </w:p>
          <w:p w14:paraId="796EB63F" w14:textId="27529828" w:rsidR="00375735" w:rsidRDefault="00375735" w:rsidP="001E3DFA">
            <w:pPr>
              <w:rPr>
                <w:rFonts w:ascii="Calibri" w:eastAsia="Calibri" w:hAnsi="Calibri" w:cs="Arial"/>
                <w:sz w:val="22"/>
                <w:szCs w:val="22"/>
              </w:rPr>
            </w:pPr>
          </w:p>
          <w:p w14:paraId="6C7BA21B" w14:textId="26F60656" w:rsidR="006945BE" w:rsidRDefault="00A83E1F" w:rsidP="001E3DFA">
            <w:pPr>
              <w:rPr>
                <w:rFonts w:ascii="Calibri" w:eastAsia="Calibri" w:hAnsi="Calibri" w:cs="Arial"/>
                <w:sz w:val="22"/>
                <w:szCs w:val="22"/>
              </w:rPr>
            </w:pPr>
            <w:r>
              <w:rPr>
                <w:rFonts w:ascii="Calibri" w:eastAsia="Calibri" w:hAnsi="Calibri" w:cs="Arial"/>
                <w:sz w:val="22"/>
                <w:szCs w:val="22"/>
              </w:rPr>
              <w:t>In a delivery setting a</w:t>
            </w:r>
            <w:r w:rsidR="00375735">
              <w:rPr>
                <w:rFonts w:ascii="Calibri" w:eastAsia="Calibri" w:hAnsi="Calibri" w:cs="Arial"/>
                <w:sz w:val="22"/>
                <w:szCs w:val="22"/>
              </w:rPr>
              <w:t xml:space="preserve">ll staff </w:t>
            </w:r>
            <w:r w:rsidR="00B8468C">
              <w:rPr>
                <w:rFonts w:ascii="Calibri" w:eastAsia="Calibri" w:hAnsi="Calibri" w:cs="Arial"/>
                <w:sz w:val="22"/>
                <w:szCs w:val="22"/>
              </w:rPr>
              <w:t>can</w:t>
            </w:r>
            <w:r w:rsidR="00375735">
              <w:rPr>
                <w:rFonts w:ascii="Calibri" w:eastAsia="Calibri" w:hAnsi="Calibri" w:cs="Arial"/>
                <w:sz w:val="22"/>
                <w:szCs w:val="22"/>
              </w:rPr>
              <w:t xml:space="preserve"> report </w:t>
            </w:r>
            <w:r w:rsidR="00CB5E27">
              <w:rPr>
                <w:rFonts w:ascii="Calibri" w:eastAsia="Calibri" w:hAnsi="Calibri" w:cs="Arial"/>
                <w:sz w:val="22"/>
                <w:szCs w:val="22"/>
              </w:rPr>
              <w:t>H</w:t>
            </w:r>
            <w:r w:rsidR="000F6D67">
              <w:rPr>
                <w:rFonts w:ascii="Calibri" w:eastAsia="Calibri" w:hAnsi="Calibri" w:cs="Arial"/>
                <w:sz w:val="22"/>
                <w:szCs w:val="22"/>
              </w:rPr>
              <w:t>&amp;B</w:t>
            </w:r>
            <w:r w:rsidR="00CB5E27">
              <w:rPr>
                <w:rFonts w:ascii="Calibri" w:eastAsia="Calibri" w:hAnsi="Calibri" w:cs="Arial"/>
                <w:sz w:val="22"/>
                <w:szCs w:val="22"/>
              </w:rPr>
              <w:t xml:space="preserve"> through Datix</w:t>
            </w:r>
            <w:r w:rsidR="000F6D67">
              <w:rPr>
                <w:rFonts w:ascii="Calibri" w:eastAsia="Calibri" w:hAnsi="Calibri" w:cs="Arial"/>
                <w:sz w:val="22"/>
                <w:szCs w:val="22"/>
              </w:rPr>
              <w:t xml:space="preserve"> system</w:t>
            </w:r>
            <w:r w:rsidR="00CB5E27">
              <w:rPr>
                <w:rFonts w:ascii="Calibri" w:eastAsia="Calibri" w:hAnsi="Calibri" w:cs="Arial"/>
                <w:sz w:val="22"/>
                <w:szCs w:val="22"/>
              </w:rPr>
              <w:t xml:space="preserve"> and </w:t>
            </w:r>
            <w:r>
              <w:rPr>
                <w:rFonts w:ascii="Calibri" w:eastAsia="Calibri" w:hAnsi="Calibri" w:cs="Arial"/>
                <w:sz w:val="22"/>
                <w:szCs w:val="22"/>
              </w:rPr>
              <w:t xml:space="preserve">in the </w:t>
            </w:r>
            <w:r w:rsidR="006945BE">
              <w:rPr>
                <w:rFonts w:ascii="Calibri" w:eastAsia="Calibri" w:hAnsi="Calibri" w:cs="Arial"/>
                <w:sz w:val="22"/>
                <w:szCs w:val="22"/>
              </w:rPr>
              <w:t>work</w:t>
            </w:r>
            <w:r w:rsidR="006A4E20">
              <w:rPr>
                <w:rFonts w:ascii="Calibri" w:eastAsia="Calibri" w:hAnsi="Calibri" w:cs="Arial"/>
                <w:sz w:val="22"/>
                <w:szCs w:val="22"/>
              </w:rPr>
              <w:t xml:space="preserve"> environment</w:t>
            </w:r>
            <w:r w:rsidR="00B8468C">
              <w:rPr>
                <w:rFonts w:ascii="Calibri" w:eastAsia="Calibri" w:hAnsi="Calibri" w:cs="Arial"/>
                <w:sz w:val="22"/>
                <w:szCs w:val="22"/>
              </w:rPr>
              <w:t>,</w:t>
            </w:r>
            <w:r w:rsidR="006A4E20">
              <w:rPr>
                <w:rFonts w:ascii="Calibri" w:eastAsia="Calibri" w:hAnsi="Calibri" w:cs="Arial"/>
                <w:sz w:val="22"/>
                <w:szCs w:val="22"/>
              </w:rPr>
              <w:t xml:space="preserve"> </w:t>
            </w:r>
            <w:r w:rsidR="00B8468C">
              <w:rPr>
                <w:rFonts w:ascii="Calibri" w:eastAsia="Calibri" w:hAnsi="Calibri" w:cs="Arial"/>
                <w:sz w:val="22"/>
                <w:szCs w:val="22"/>
              </w:rPr>
              <w:t>able</w:t>
            </w:r>
            <w:r w:rsidR="006A4E20">
              <w:rPr>
                <w:rFonts w:ascii="Calibri" w:eastAsia="Calibri" w:hAnsi="Calibri" w:cs="Arial"/>
                <w:sz w:val="22"/>
                <w:szCs w:val="22"/>
              </w:rPr>
              <w:t xml:space="preserve"> to </w:t>
            </w:r>
            <w:r w:rsidR="00CB5E27">
              <w:rPr>
                <w:rFonts w:ascii="Calibri" w:eastAsia="Calibri" w:hAnsi="Calibri" w:cs="Arial"/>
                <w:sz w:val="22"/>
                <w:szCs w:val="22"/>
              </w:rPr>
              <w:t>us</w:t>
            </w:r>
            <w:r w:rsidR="006A4E20">
              <w:rPr>
                <w:rFonts w:ascii="Calibri" w:eastAsia="Calibri" w:hAnsi="Calibri" w:cs="Arial"/>
                <w:sz w:val="22"/>
                <w:szCs w:val="22"/>
              </w:rPr>
              <w:t>e</w:t>
            </w:r>
            <w:r w:rsidR="00E37078">
              <w:rPr>
                <w:rFonts w:ascii="Calibri" w:eastAsia="Calibri" w:hAnsi="Calibri" w:cs="Arial"/>
                <w:sz w:val="22"/>
                <w:szCs w:val="22"/>
              </w:rPr>
              <w:t xml:space="preserve"> </w:t>
            </w:r>
            <w:r w:rsidR="00CB5E27">
              <w:rPr>
                <w:rFonts w:ascii="Calibri" w:eastAsia="Calibri" w:hAnsi="Calibri" w:cs="Arial"/>
                <w:sz w:val="22"/>
                <w:szCs w:val="22"/>
              </w:rPr>
              <w:t xml:space="preserve">the Dignity at Work or Grievance Policy. </w:t>
            </w:r>
          </w:p>
          <w:p w14:paraId="46E9F2E9" w14:textId="77777777" w:rsidR="006945BE" w:rsidRDefault="006945BE" w:rsidP="001E3DFA">
            <w:pPr>
              <w:rPr>
                <w:rFonts w:ascii="Calibri" w:eastAsia="Calibri" w:hAnsi="Calibri" w:cs="Arial"/>
                <w:sz w:val="22"/>
                <w:szCs w:val="22"/>
              </w:rPr>
            </w:pPr>
          </w:p>
          <w:p w14:paraId="1023B970" w14:textId="1818A738" w:rsidR="00DA0F79" w:rsidRDefault="006A4E20" w:rsidP="001E3DFA">
            <w:pPr>
              <w:rPr>
                <w:rFonts w:ascii="Calibri" w:eastAsia="Calibri" w:hAnsi="Calibri" w:cs="Arial"/>
                <w:sz w:val="22"/>
                <w:szCs w:val="22"/>
              </w:rPr>
            </w:pPr>
            <w:r>
              <w:rPr>
                <w:rFonts w:ascii="Calibri" w:eastAsia="Calibri" w:hAnsi="Calibri" w:cs="Arial"/>
                <w:sz w:val="22"/>
                <w:szCs w:val="22"/>
              </w:rPr>
              <w:t xml:space="preserve">A CCG </w:t>
            </w:r>
            <w:r w:rsidR="00CB5E27">
              <w:rPr>
                <w:rFonts w:ascii="Calibri" w:eastAsia="Calibri" w:hAnsi="Calibri" w:cs="Arial"/>
                <w:sz w:val="22"/>
                <w:szCs w:val="22"/>
              </w:rPr>
              <w:t xml:space="preserve">board member is </w:t>
            </w:r>
            <w:r>
              <w:rPr>
                <w:rFonts w:ascii="Calibri" w:eastAsia="Calibri" w:hAnsi="Calibri" w:cs="Arial"/>
                <w:sz w:val="22"/>
                <w:szCs w:val="22"/>
              </w:rPr>
              <w:t>the</w:t>
            </w:r>
            <w:r w:rsidR="00CB5E27">
              <w:rPr>
                <w:rFonts w:ascii="Calibri" w:eastAsia="Calibri" w:hAnsi="Calibri" w:cs="Arial"/>
                <w:sz w:val="22"/>
                <w:szCs w:val="22"/>
              </w:rPr>
              <w:t xml:space="preserve"> </w:t>
            </w:r>
            <w:r>
              <w:rPr>
                <w:rFonts w:ascii="Calibri" w:eastAsia="Calibri" w:hAnsi="Calibri" w:cs="Arial"/>
                <w:sz w:val="22"/>
                <w:szCs w:val="22"/>
              </w:rPr>
              <w:t>‘S</w:t>
            </w:r>
            <w:r w:rsidR="00CB5E27">
              <w:rPr>
                <w:rFonts w:ascii="Calibri" w:eastAsia="Calibri" w:hAnsi="Calibri" w:cs="Arial"/>
                <w:sz w:val="22"/>
                <w:szCs w:val="22"/>
              </w:rPr>
              <w:t>peak up guardian</w:t>
            </w:r>
            <w:r w:rsidR="000F6D67">
              <w:rPr>
                <w:rFonts w:ascii="Calibri" w:eastAsia="Calibri" w:hAnsi="Calibri" w:cs="Arial"/>
                <w:sz w:val="22"/>
                <w:szCs w:val="22"/>
              </w:rPr>
              <w:t>’</w:t>
            </w:r>
            <w:r w:rsidR="00CB5E27">
              <w:rPr>
                <w:rFonts w:ascii="Calibri" w:eastAsia="Calibri" w:hAnsi="Calibri" w:cs="Arial"/>
                <w:sz w:val="22"/>
                <w:szCs w:val="22"/>
              </w:rPr>
              <w:t xml:space="preserve"> and ambassador</w:t>
            </w:r>
            <w:r w:rsidR="00DA0F79">
              <w:rPr>
                <w:rFonts w:ascii="Calibri" w:eastAsia="Calibri" w:hAnsi="Calibri" w:cs="Arial"/>
                <w:sz w:val="22"/>
                <w:szCs w:val="22"/>
              </w:rPr>
              <w:t xml:space="preserve">.  </w:t>
            </w:r>
          </w:p>
          <w:p w14:paraId="1AC044CA" w14:textId="66E227AD" w:rsidR="00D6227A" w:rsidRDefault="00D6227A" w:rsidP="001E3DFA">
            <w:pPr>
              <w:rPr>
                <w:rFonts w:ascii="Calibri" w:eastAsia="Calibri" w:hAnsi="Calibri" w:cs="Arial"/>
                <w:sz w:val="22"/>
                <w:szCs w:val="22"/>
              </w:rPr>
            </w:pPr>
          </w:p>
          <w:p w14:paraId="52500F1F" w14:textId="711E450E" w:rsidR="00A60CED" w:rsidRDefault="000C079A" w:rsidP="000C079A">
            <w:pPr>
              <w:rPr>
                <w:rFonts w:asciiTheme="minorHAnsi" w:eastAsia="Calibri" w:hAnsiTheme="minorHAnsi" w:cstheme="minorHAnsi"/>
                <w:sz w:val="22"/>
                <w:szCs w:val="22"/>
              </w:rPr>
            </w:pPr>
            <w:r>
              <w:rPr>
                <w:rFonts w:ascii="Calibri" w:eastAsia="Calibri" w:hAnsi="Calibri" w:cs="Arial"/>
                <w:sz w:val="22"/>
                <w:szCs w:val="22"/>
              </w:rPr>
              <w:t>Spring 2021 Survey asked</w:t>
            </w:r>
            <w:r w:rsidR="00F74CA2">
              <w:rPr>
                <w:rFonts w:ascii="Calibri" w:eastAsia="Calibri" w:hAnsi="Calibri" w:cs="Arial"/>
                <w:sz w:val="22"/>
                <w:szCs w:val="22"/>
              </w:rPr>
              <w:t xml:space="preserve">, </w:t>
            </w:r>
            <w:r w:rsidR="00F74CA2" w:rsidRPr="00F74CA2">
              <w:rPr>
                <w:rFonts w:asciiTheme="minorHAnsi" w:eastAsia="Calibri" w:hAnsiTheme="minorHAnsi" w:cstheme="minorHAnsi"/>
                <w:sz w:val="22"/>
                <w:szCs w:val="22"/>
              </w:rPr>
              <w:t>‘</w:t>
            </w:r>
            <w:r w:rsidRPr="00F74CA2">
              <w:rPr>
                <w:rFonts w:asciiTheme="minorHAnsi" w:eastAsia="Calibri" w:hAnsiTheme="minorHAnsi" w:cstheme="minorHAnsi"/>
                <w:sz w:val="22"/>
                <w:szCs w:val="22"/>
              </w:rPr>
              <w:t>There are arrangements in place for me to feedback any concerns that I may have to my manager</w:t>
            </w:r>
            <w:r w:rsidR="00F74CA2" w:rsidRPr="00F74CA2">
              <w:rPr>
                <w:rFonts w:asciiTheme="minorHAnsi" w:eastAsia="Calibri" w:hAnsiTheme="minorHAnsi" w:cstheme="minorHAnsi"/>
                <w:sz w:val="22"/>
                <w:szCs w:val="22"/>
              </w:rPr>
              <w:t>’</w:t>
            </w:r>
            <w:r w:rsidR="00A8208F">
              <w:rPr>
                <w:rFonts w:asciiTheme="minorHAnsi" w:eastAsia="Calibri" w:hAnsiTheme="minorHAnsi" w:cstheme="minorHAnsi"/>
                <w:sz w:val="22"/>
                <w:szCs w:val="22"/>
              </w:rPr>
              <w:t xml:space="preserve"> from 186 responses 175 </w:t>
            </w:r>
            <w:r w:rsidR="00254E7F">
              <w:rPr>
                <w:rFonts w:asciiTheme="minorHAnsi" w:eastAsia="Calibri" w:hAnsiTheme="minorHAnsi" w:cstheme="minorHAnsi"/>
                <w:sz w:val="22"/>
                <w:szCs w:val="22"/>
              </w:rPr>
              <w:t xml:space="preserve">response were positive. </w:t>
            </w:r>
          </w:p>
          <w:p w14:paraId="16422D98" w14:textId="77777777" w:rsidR="001D049D" w:rsidRPr="00AB384A" w:rsidRDefault="001D049D" w:rsidP="000F6D67">
            <w:pPr>
              <w:rPr>
                <w:rFonts w:ascii="Calibri" w:eastAsia="Calibri" w:hAnsi="Calibri" w:cs="Arial"/>
                <w:sz w:val="22"/>
                <w:szCs w:val="22"/>
              </w:rPr>
            </w:pPr>
          </w:p>
        </w:tc>
        <w:tc>
          <w:tcPr>
            <w:tcW w:w="2566" w:type="dxa"/>
            <w:shd w:val="clear" w:color="auto" w:fill="00B050"/>
          </w:tcPr>
          <w:p w14:paraId="03DBEDD9" w14:textId="77777777" w:rsidR="00193AB9" w:rsidRPr="00AB384A" w:rsidRDefault="00193AB9" w:rsidP="001E3DFA">
            <w:pPr>
              <w:rPr>
                <w:rFonts w:ascii="Calibri" w:eastAsia="Calibri" w:hAnsi="Calibri" w:cs="Arial"/>
                <w:sz w:val="22"/>
                <w:szCs w:val="22"/>
              </w:rPr>
            </w:pPr>
          </w:p>
        </w:tc>
      </w:tr>
      <w:tr w:rsidR="00193AB9" w:rsidRPr="00AB384A" w14:paraId="78F22481" w14:textId="77777777" w:rsidTr="000F6C14">
        <w:trPr>
          <w:trHeight w:val="144"/>
        </w:trPr>
        <w:tc>
          <w:tcPr>
            <w:tcW w:w="848" w:type="dxa"/>
            <w:vMerge/>
            <w:shd w:val="clear" w:color="auto" w:fill="auto"/>
          </w:tcPr>
          <w:p w14:paraId="6A848979"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799AC4D7" w14:textId="77777777" w:rsidR="00193AB9" w:rsidRPr="00AB384A" w:rsidRDefault="00193AB9" w:rsidP="001E3DFA">
            <w:pPr>
              <w:rPr>
                <w:rFonts w:ascii="Calibri" w:eastAsia="Calibri" w:hAnsi="Calibri"/>
                <w:i/>
                <w:sz w:val="22"/>
                <w:szCs w:val="22"/>
              </w:rPr>
            </w:pPr>
          </w:p>
        </w:tc>
        <w:tc>
          <w:tcPr>
            <w:tcW w:w="4041" w:type="dxa"/>
            <w:shd w:val="clear" w:color="auto" w:fill="auto"/>
          </w:tcPr>
          <w:p w14:paraId="417E5CCC" w14:textId="77777777" w:rsidR="00193AB9" w:rsidRPr="00AB384A" w:rsidRDefault="00193AB9" w:rsidP="00290F80">
            <w:pPr>
              <w:rPr>
                <w:rFonts w:ascii="Calibri" w:eastAsia="Calibri" w:hAnsi="Calibri"/>
                <w:sz w:val="22"/>
                <w:szCs w:val="22"/>
              </w:rPr>
            </w:pPr>
            <w:r>
              <w:rPr>
                <w:rFonts w:ascii="Calibri" w:eastAsia="Calibri" w:hAnsi="Calibri"/>
                <w:sz w:val="22"/>
                <w:szCs w:val="22"/>
              </w:rPr>
              <w:t xml:space="preserve">Review CCG </w:t>
            </w:r>
            <w:r w:rsidR="00A34E4A">
              <w:rPr>
                <w:rFonts w:ascii="Calibri" w:eastAsia="Calibri" w:hAnsi="Calibri"/>
                <w:sz w:val="22"/>
                <w:szCs w:val="22"/>
              </w:rPr>
              <w:t>policy</w:t>
            </w:r>
            <w:r>
              <w:rPr>
                <w:rFonts w:ascii="Calibri" w:eastAsia="Calibri" w:hAnsi="Calibri"/>
                <w:sz w:val="22"/>
                <w:szCs w:val="22"/>
              </w:rPr>
              <w:t xml:space="preserve"> and develop a consistent single policy</w:t>
            </w:r>
          </w:p>
        </w:tc>
        <w:tc>
          <w:tcPr>
            <w:tcW w:w="1833" w:type="dxa"/>
            <w:shd w:val="clear" w:color="auto" w:fill="auto"/>
          </w:tcPr>
          <w:p w14:paraId="27BADF25" w14:textId="77777777" w:rsidR="00193AB9" w:rsidRPr="00AB384A" w:rsidRDefault="006156DA" w:rsidP="001E3DFA">
            <w:pPr>
              <w:rPr>
                <w:rFonts w:ascii="Calibri" w:eastAsia="Calibri" w:hAnsi="Calibri" w:cs="Arial"/>
                <w:sz w:val="22"/>
                <w:szCs w:val="22"/>
              </w:rPr>
            </w:pPr>
            <w:r>
              <w:rPr>
                <w:rFonts w:ascii="Calibri" w:eastAsia="Calibri" w:hAnsi="Calibri" w:cs="Arial"/>
                <w:sz w:val="22"/>
                <w:szCs w:val="22"/>
              </w:rPr>
              <w:t>April 2021</w:t>
            </w:r>
          </w:p>
        </w:tc>
        <w:tc>
          <w:tcPr>
            <w:tcW w:w="1559" w:type="dxa"/>
            <w:shd w:val="clear" w:color="auto" w:fill="auto"/>
          </w:tcPr>
          <w:p w14:paraId="470F4A89" w14:textId="77777777" w:rsidR="00193AB9" w:rsidRPr="00AB384A" w:rsidRDefault="007A6BEE" w:rsidP="001E3DFA">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30AB372C" w14:textId="475DD92C" w:rsidR="00193AB9" w:rsidRPr="00AB384A" w:rsidRDefault="006945BE" w:rsidP="008A5C3A">
            <w:pPr>
              <w:rPr>
                <w:rFonts w:ascii="Calibri" w:eastAsia="Calibri" w:hAnsi="Calibri" w:cs="Arial"/>
                <w:sz w:val="22"/>
                <w:szCs w:val="22"/>
              </w:rPr>
            </w:pPr>
            <w:r>
              <w:rPr>
                <w:rFonts w:ascii="Calibri" w:eastAsia="Calibri" w:hAnsi="Calibri" w:cs="Arial"/>
                <w:sz w:val="22"/>
                <w:szCs w:val="22"/>
              </w:rPr>
              <w:t xml:space="preserve">The CCG policies </w:t>
            </w:r>
            <w:r w:rsidR="00FE1F34">
              <w:rPr>
                <w:rFonts w:ascii="Calibri" w:eastAsia="Calibri" w:hAnsi="Calibri" w:cs="Arial"/>
                <w:sz w:val="22"/>
                <w:szCs w:val="22"/>
              </w:rPr>
              <w:t xml:space="preserve">are </w:t>
            </w:r>
            <w:r>
              <w:rPr>
                <w:rFonts w:ascii="Calibri" w:eastAsia="Calibri" w:hAnsi="Calibri" w:cs="Arial"/>
                <w:sz w:val="22"/>
                <w:szCs w:val="22"/>
              </w:rPr>
              <w:t>underway and being completed as a staged approach</w:t>
            </w:r>
            <w:r w:rsidRPr="00AB384A">
              <w:rPr>
                <w:rFonts w:ascii="Calibri" w:eastAsia="Calibri" w:hAnsi="Calibri" w:cs="Arial"/>
                <w:sz w:val="22"/>
                <w:szCs w:val="22"/>
              </w:rPr>
              <w:t xml:space="preserve"> </w:t>
            </w:r>
          </w:p>
        </w:tc>
        <w:tc>
          <w:tcPr>
            <w:tcW w:w="2566" w:type="dxa"/>
            <w:shd w:val="clear" w:color="auto" w:fill="00B050"/>
          </w:tcPr>
          <w:p w14:paraId="33705ED0" w14:textId="77777777" w:rsidR="00193AB9" w:rsidRPr="00AB384A" w:rsidRDefault="00193AB9" w:rsidP="001E3DFA">
            <w:pPr>
              <w:rPr>
                <w:rFonts w:ascii="Calibri" w:eastAsia="Calibri" w:hAnsi="Calibri" w:cs="Arial"/>
                <w:sz w:val="22"/>
                <w:szCs w:val="22"/>
              </w:rPr>
            </w:pPr>
          </w:p>
        </w:tc>
      </w:tr>
      <w:tr w:rsidR="00193AB9" w:rsidRPr="00AB384A" w14:paraId="5FF32604" w14:textId="77777777" w:rsidTr="000F6C14">
        <w:trPr>
          <w:trHeight w:val="144"/>
        </w:trPr>
        <w:tc>
          <w:tcPr>
            <w:tcW w:w="848" w:type="dxa"/>
            <w:vMerge/>
            <w:shd w:val="clear" w:color="auto" w:fill="auto"/>
          </w:tcPr>
          <w:p w14:paraId="7C6F6BFC"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598E9DF4" w14:textId="77777777" w:rsidR="00193AB9" w:rsidRPr="00AB384A" w:rsidRDefault="00193AB9" w:rsidP="001E3DFA">
            <w:pPr>
              <w:rPr>
                <w:rFonts w:ascii="Calibri" w:eastAsia="Calibri" w:hAnsi="Calibri"/>
                <w:i/>
                <w:sz w:val="22"/>
                <w:szCs w:val="22"/>
              </w:rPr>
            </w:pPr>
          </w:p>
        </w:tc>
        <w:tc>
          <w:tcPr>
            <w:tcW w:w="4041" w:type="dxa"/>
            <w:shd w:val="clear" w:color="auto" w:fill="auto"/>
          </w:tcPr>
          <w:p w14:paraId="4F4E79C6" w14:textId="77777777" w:rsidR="00193AB9" w:rsidRPr="00AB384A" w:rsidRDefault="00193AB9" w:rsidP="00290F80">
            <w:pPr>
              <w:rPr>
                <w:rFonts w:ascii="Calibri" w:eastAsia="Calibri" w:hAnsi="Calibri"/>
                <w:sz w:val="22"/>
                <w:szCs w:val="22"/>
              </w:rPr>
            </w:pPr>
            <w:r w:rsidRPr="00556DF0">
              <w:rPr>
                <w:rFonts w:ascii="Calibri" w:eastAsia="Calibri" w:hAnsi="Calibri"/>
                <w:sz w:val="22"/>
                <w:szCs w:val="22"/>
              </w:rPr>
              <w:t>Conduct Dignity at Work Training for Staff</w:t>
            </w:r>
          </w:p>
        </w:tc>
        <w:tc>
          <w:tcPr>
            <w:tcW w:w="1833" w:type="dxa"/>
            <w:shd w:val="clear" w:color="auto" w:fill="auto"/>
          </w:tcPr>
          <w:p w14:paraId="10A27C7F" w14:textId="47CE5453" w:rsidR="00193AB9" w:rsidRPr="00AB384A" w:rsidRDefault="00556DF0" w:rsidP="001E3DFA">
            <w:pPr>
              <w:rPr>
                <w:rFonts w:ascii="Calibri" w:eastAsia="Calibri" w:hAnsi="Calibri" w:cs="Arial"/>
                <w:sz w:val="22"/>
                <w:szCs w:val="22"/>
              </w:rPr>
            </w:pPr>
            <w:r>
              <w:rPr>
                <w:rFonts w:ascii="Calibri" w:eastAsia="Calibri" w:hAnsi="Calibri" w:cs="Arial"/>
                <w:sz w:val="22"/>
                <w:szCs w:val="22"/>
              </w:rPr>
              <w:t xml:space="preserve">Sept </w:t>
            </w:r>
            <w:r w:rsidR="006156DA">
              <w:rPr>
                <w:rFonts w:ascii="Calibri" w:eastAsia="Calibri" w:hAnsi="Calibri" w:cs="Arial"/>
                <w:sz w:val="22"/>
                <w:szCs w:val="22"/>
              </w:rPr>
              <w:t>202</w:t>
            </w:r>
            <w:r>
              <w:rPr>
                <w:rFonts w:ascii="Calibri" w:eastAsia="Calibri" w:hAnsi="Calibri" w:cs="Arial"/>
                <w:sz w:val="22"/>
                <w:szCs w:val="22"/>
              </w:rPr>
              <w:t>2</w:t>
            </w:r>
          </w:p>
        </w:tc>
        <w:tc>
          <w:tcPr>
            <w:tcW w:w="1559" w:type="dxa"/>
            <w:shd w:val="clear" w:color="auto" w:fill="auto"/>
          </w:tcPr>
          <w:p w14:paraId="448EC644" w14:textId="77777777" w:rsidR="00193AB9" w:rsidRPr="00AB384A" w:rsidRDefault="007A6BEE" w:rsidP="001E3DFA">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3458E609" w14:textId="2E74A349" w:rsidR="001E5838" w:rsidRPr="001E5838" w:rsidRDefault="001E5838" w:rsidP="00556DF0">
            <w:pPr>
              <w:rPr>
                <w:rFonts w:ascii="Calibri" w:eastAsia="Calibri" w:hAnsi="Calibri" w:cs="Arial"/>
                <w:color w:val="FF0000"/>
                <w:sz w:val="22"/>
                <w:szCs w:val="22"/>
              </w:rPr>
            </w:pPr>
          </w:p>
        </w:tc>
        <w:tc>
          <w:tcPr>
            <w:tcW w:w="2566" w:type="dxa"/>
            <w:shd w:val="clear" w:color="auto" w:fill="FF0000"/>
          </w:tcPr>
          <w:p w14:paraId="517DBE1C" w14:textId="77777777" w:rsidR="00193AB9" w:rsidRPr="00AB384A" w:rsidRDefault="00193AB9" w:rsidP="001E3DFA">
            <w:pPr>
              <w:rPr>
                <w:rFonts w:ascii="Calibri" w:eastAsia="Calibri" w:hAnsi="Calibri" w:cs="Arial"/>
                <w:sz w:val="22"/>
                <w:szCs w:val="22"/>
              </w:rPr>
            </w:pPr>
          </w:p>
        </w:tc>
      </w:tr>
      <w:tr w:rsidR="00193AB9" w:rsidRPr="00AB384A" w14:paraId="3FBE4DC9" w14:textId="77777777" w:rsidTr="000F6C14">
        <w:trPr>
          <w:trHeight w:val="144"/>
        </w:trPr>
        <w:tc>
          <w:tcPr>
            <w:tcW w:w="848" w:type="dxa"/>
            <w:vMerge/>
            <w:shd w:val="clear" w:color="auto" w:fill="auto"/>
          </w:tcPr>
          <w:p w14:paraId="0E064C3C"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22A7590A" w14:textId="77777777" w:rsidR="00193AB9" w:rsidRPr="00AB384A" w:rsidRDefault="00193AB9" w:rsidP="001E3DFA">
            <w:pPr>
              <w:rPr>
                <w:rFonts w:ascii="Calibri" w:eastAsia="Calibri" w:hAnsi="Calibri" w:cs="Arial"/>
                <w:i/>
                <w:sz w:val="22"/>
                <w:szCs w:val="22"/>
              </w:rPr>
            </w:pPr>
          </w:p>
        </w:tc>
        <w:tc>
          <w:tcPr>
            <w:tcW w:w="4041" w:type="dxa"/>
            <w:shd w:val="clear" w:color="auto" w:fill="auto"/>
          </w:tcPr>
          <w:p w14:paraId="090F93CD" w14:textId="77777777" w:rsidR="00193AB9" w:rsidRDefault="00193AB9" w:rsidP="001E3DFA">
            <w:pPr>
              <w:rPr>
                <w:rFonts w:ascii="Calibri" w:eastAsia="Calibri" w:hAnsi="Calibri"/>
                <w:sz w:val="22"/>
                <w:szCs w:val="22"/>
              </w:rPr>
            </w:pPr>
            <w:r w:rsidRPr="00AB384A">
              <w:rPr>
                <w:rFonts w:ascii="Calibri" w:eastAsia="Calibri" w:hAnsi="Calibri"/>
                <w:sz w:val="22"/>
                <w:szCs w:val="22"/>
              </w:rPr>
              <w:t>Continue to promote a culture of Equality, Diversity &amp; inclusivity</w:t>
            </w:r>
          </w:p>
          <w:p w14:paraId="35A5D7AB" w14:textId="77777777" w:rsidR="00193AB9" w:rsidRPr="00D426EB" w:rsidRDefault="00193AB9" w:rsidP="00D426EB">
            <w:pPr>
              <w:numPr>
                <w:ilvl w:val="0"/>
                <w:numId w:val="31"/>
              </w:numPr>
              <w:rPr>
                <w:rFonts w:ascii="Calibri" w:eastAsia="Calibri" w:hAnsi="Calibri" w:cs="Arial"/>
                <w:sz w:val="22"/>
                <w:szCs w:val="22"/>
              </w:rPr>
            </w:pPr>
            <w:r>
              <w:rPr>
                <w:rFonts w:ascii="Calibri" w:eastAsia="Calibri" w:hAnsi="Calibri"/>
                <w:sz w:val="22"/>
                <w:szCs w:val="22"/>
              </w:rPr>
              <w:t>Leadership commitment to zero tolerance policy</w:t>
            </w:r>
          </w:p>
          <w:p w14:paraId="364F9DCD" w14:textId="77777777" w:rsidR="00193AB9" w:rsidRPr="00D426EB" w:rsidRDefault="00193AB9" w:rsidP="00D426EB">
            <w:pPr>
              <w:numPr>
                <w:ilvl w:val="0"/>
                <w:numId w:val="31"/>
              </w:numPr>
              <w:rPr>
                <w:rFonts w:ascii="Calibri" w:eastAsia="Calibri" w:hAnsi="Calibri" w:cs="Arial"/>
                <w:sz w:val="22"/>
                <w:szCs w:val="22"/>
              </w:rPr>
            </w:pPr>
            <w:r>
              <w:rPr>
                <w:rFonts w:ascii="Calibri" w:eastAsia="Calibri" w:hAnsi="Calibri"/>
                <w:sz w:val="22"/>
                <w:szCs w:val="22"/>
              </w:rPr>
              <w:t>Consider an anti-bullying and harassment campaign</w:t>
            </w:r>
          </w:p>
        </w:tc>
        <w:tc>
          <w:tcPr>
            <w:tcW w:w="1833" w:type="dxa"/>
            <w:shd w:val="clear" w:color="auto" w:fill="auto"/>
          </w:tcPr>
          <w:p w14:paraId="2765A3C8" w14:textId="77777777" w:rsidR="00193AB9" w:rsidRPr="00AB384A" w:rsidRDefault="006156DA" w:rsidP="001E3DFA">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0148EF20" w14:textId="0442E3F4" w:rsidR="00193AB9" w:rsidRPr="00AB384A" w:rsidRDefault="006B0FE1" w:rsidP="001E3DFA">
            <w:pPr>
              <w:rPr>
                <w:rFonts w:ascii="Calibri" w:eastAsia="Calibri" w:hAnsi="Calibri" w:cs="Arial"/>
                <w:sz w:val="22"/>
                <w:szCs w:val="22"/>
              </w:rPr>
            </w:pPr>
            <w:r>
              <w:rPr>
                <w:rFonts w:ascii="Calibri" w:eastAsia="Calibri" w:hAnsi="Calibri" w:cs="Arial"/>
                <w:sz w:val="22"/>
                <w:szCs w:val="22"/>
              </w:rPr>
              <w:t>Leaders and Equality / HR Teams</w:t>
            </w:r>
          </w:p>
        </w:tc>
        <w:tc>
          <w:tcPr>
            <w:tcW w:w="7938" w:type="dxa"/>
            <w:shd w:val="clear" w:color="auto" w:fill="auto"/>
          </w:tcPr>
          <w:p w14:paraId="2AC4672C" w14:textId="032076C6" w:rsidR="001D049D" w:rsidRPr="00A13E9C" w:rsidRDefault="001D049D" w:rsidP="001E3DFA">
            <w:pPr>
              <w:rPr>
                <w:rFonts w:ascii="Calibri" w:eastAsia="Calibri" w:hAnsi="Calibri" w:cs="Arial"/>
                <w:color w:val="FF0000"/>
                <w:sz w:val="22"/>
                <w:szCs w:val="22"/>
              </w:rPr>
            </w:pPr>
            <w:r w:rsidRPr="00A13E9C">
              <w:rPr>
                <w:rFonts w:ascii="Calibri" w:eastAsia="Calibri" w:hAnsi="Calibri" w:cs="Arial"/>
                <w:color w:val="FF0000"/>
                <w:sz w:val="22"/>
                <w:szCs w:val="22"/>
              </w:rPr>
              <w:t xml:space="preserve"> </w:t>
            </w:r>
          </w:p>
        </w:tc>
        <w:tc>
          <w:tcPr>
            <w:tcW w:w="2566" w:type="dxa"/>
            <w:shd w:val="clear" w:color="auto" w:fill="FFC000"/>
          </w:tcPr>
          <w:p w14:paraId="4BB6D2B5" w14:textId="77777777" w:rsidR="00193AB9" w:rsidRPr="00AB384A" w:rsidRDefault="00193AB9" w:rsidP="001E3DFA">
            <w:pPr>
              <w:rPr>
                <w:rFonts w:ascii="Calibri" w:eastAsia="Calibri" w:hAnsi="Calibri" w:cs="Arial"/>
                <w:sz w:val="22"/>
                <w:szCs w:val="22"/>
              </w:rPr>
            </w:pPr>
          </w:p>
        </w:tc>
      </w:tr>
      <w:tr w:rsidR="00193AB9" w:rsidRPr="00AB384A" w14:paraId="171672D5" w14:textId="77777777" w:rsidTr="00DB76DC">
        <w:trPr>
          <w:trHeight w:val="1067"/>
        </w:trPr>
        <w:tc>
          <w:tcPr>
            <w:tcW w:w="848" w:type="dxa"/>
            <w:vMerge w:val="restart"/>
            <w:shd w:val="clear" w:color="auto" w:fill="auto"/>
          </w:tcPr>
          <w:p w14:paraId="02BADE4E" w14:textId="77777777" w:rsidR="00193AB9" w:rsidRPr="00AB384A" w:rsidRDefault="00193AB9" w:rsidP="001E3DFA">
            <w:pPr>
              <w:rPr>
                <w:rFonts w:ascii="Calibri" w:eastAsia="Calibri" w:hAnsi="Calibri" w:cs="Arial"/>
                <w:sz w:val="22"/>
                <w:szCs w:val="22"/>
              </w:rPr>
            </w:pPr>
            <w:r w:rsidRPr="00AB384A">
              <w:rPr>
                <w:rFonts w:ascii="Calibri" w:eastAsia="Calibri" w:hAnsi="Calibri" w:cs="Arial"/>
                <w:sz w:val="22"/>
                <w:szCs w:val="22"/>
              </w:rPr>
              <w:t>7</w:t>
            </w:r>
          </w:p>
        </w:tc>
        <w:tc>
          <w:tcPr>
            <w:tcW w:w="3167" w:type="dxa"/>
            <w:vMerge w:val="restart"/>
            <w:shd w:val="clear" w:color="auto" w:fill="auto"/>
          </w:tcPr>
          <w:p w14:paraId="55EF1859" w14:textId="77777777" w:rsidR="00193AB9" w:rsidRPr="00AB384A" w:rsidRDefault="00193AB9" w:rsidP="009823C2">
            <w:pPr>
              <w:rPr>
                <w:rFonts w:ascii="Calibri" w:eastAsia="Calibri" w:hAnsi="Calibri" w:cs="Arial"/>
                <w:sz w:val="22"/>
                <w:szCs w:val="22"/>
              </w:rPr>
            </w:pPr>
            <w:r w:rsidRPr="00193AB9">
              <w:rPr>
                <w:rFonts w:ascii="Calibri" w:eastAsia="Calibri" w:hAnsi="Calibri"/>
                <w:sz w:val="22"/>
                <w:szCs w:val="22"/>
              </w:rPr>
              <w:t>Percentage believing that the CCG provides equal opportunities for career progression or promotion.</w:t>
            </w:r>
          </w:p>
        </w:tc>
        <w:tc>
          <w:tcPr>
            <w:tcW w:w="4041" w:type="dxa"/>
            <w:shd w:val="clear" w:color="auto" w:fill="auto"/>
          </w:tcPr>
          <w:p w14:paraId="5085E926" w14:textId="450AD024" w:rsidR="00193AB9" w:rsidRPr="00AB384A" w:rsidRDefault="00193AB9" w:rsidP="00B038D4">
            <w:pPr>
              <w:rPr>
                <w:rFonts w:ascii="Calibri" w:eastAsia="Calibri" w:hAnsi="Calibri"/>
                <w:sz w:val="22"/>
                <w:szCs w:val="22"/>
              </w:rPr>
            </w:pPr>
            <w:r w:rsidRPr="00AB384A">
              <w:rPr>
                <w:rFonts w:ascii="Calibri" w:eastAsia="Calibri" w:hAnsi="Calibri"/>
                <w:sz w:val="22"/>
                <w:szCs w:val="22"/>
              </w:rPr>
              <w:t>Continue to promote awareness of the different courses and training routes available for staff to develop skills and knowledg</w:t>
            </w:r>
            <w:r w:rsidR="006945BE">
              <w:rPr>
                <w:rFonts w:ascii="Calibri" w:eastAsia="Calibri" w:hAnsi="Calibri"/>
                <w:sz w:val="22"/>
                <w:szCs w:val="22"/>
              </w:rPr>
              <w:t>e</w:t>
            </w:r>
          </w:p>
          <w:p w14:paraId="3C4E26FA" w14:textId="77777777" w:rsidR="00193AB9" w:rsidRPr="00FA43F1" w:rsidRDefault="00193AB9" w:rsidP="00B038D4">
            <w:pPr>
              <w:rPr>
                <w:rFonts w:ascii="Calibri" w:eastAsia="Calibri" w:hAnsi="Calibri" w:cs="Arial"/>
                <w:color w:val="FF0000"/>
                <w:sz w:val="22"/>
                <w:szCs w:val="22"/>
              </w:rPr>
            </w:pPr>
          </w:p>
        </w:tc>
        <w:tc>
          <w:tcPr>
            <w:tcW w:w="1833" w:type="dxa"/>
            <w:shd w:val="clear" w:color="auto" w:fill="auto"/>
          </w:tcPr>
          <w:p w14:paraId="1D3A2C4C" w14:textId="77777777" w:rsidR="00193AB9" w:rsidRPr="00AB384A" w:rsidRDefault="006156DA" w:rsidP="00B038D4">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5BC23387" w14:textId="77777777" w:rsidR="00193AB9" w:rsidRPr="00AB384A" w:rsidRDefault="007A6BEE" w:rsidP="00B038D4">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34D54198" w14:textId="0349D48E" w:rsidR="001234A9" w:rsidRDefault="006074A2" w:rsidP="000C5175">
            <w:pPr>
              <w:rPr>
                <w:rFonts w:ascii="Calibri" w:eastAsia="Calibri" w:hAnsi="Calibri" w:cs="Arial"/>
                <w:sz w:val="22"/>
                <w:szCs w:val="22"/>
              </w:rPr>
            </w:pPr>
            <w:r>
              <w:rPr>
                <w:rFonts w:ascii="Calibri" w:eastAsia="Calibri" w:hAnsi="Calibri" w:cs="Arial"/>
                <w:sz w:val="22"/>
                <w:szCs w:val="22"/>
              </w:rPr>
              <w:t xml:space="preserve">NHS </w:t>
            </w:r>
            <w:r w:rsidR="009C0554">
              <w:rPr>
                <w:rFonts w:ascii="Calibri" w:eastAsia="Calibri" w:hAnsi="Calibri" w:cs="Arial"/>
                <w:sz w:val="22"/>
                <w:szCs w:val="22"/>
              </w:rPr>
              <w:t>survey –</w:t>
            </w:r>
            <w:r w:rsidR="009D462E">
              <w:rPr>
                <w:rFonts w:ascii="Calibri" w:eastAsia="Calibri" w:hAnsi="Calibri" w:cs="Arial"/>
                <w:sz w:val="22"/>
                <w:szCs w:val="22"/>
              </w:rPr>
              <w:t xml:space="preserve"> September 2</w:t>
            </w:r>
          </w:p>
          <w:p w14:paraId="443FACAA" w14:textId="0743571E" w:rsidR="009D462E" w:rsidRPr="00AB384A" w:rsidRDefault="009D462E" w:rsidP="000C5175">
            <w:pPr>
              <w:rPr>
                <w:rFonts w:ascii="Calibri" w:eastAsia="Calibri" w:hAnsi="Calibri" w:cs="Arial"/>
                <w:sz w:val="22"/>
                <w:szCs w:val="22"/>
              </w:rPr>
            </w:pPr>
          </w:p>
        </w:tc>
        <w:tc>
          <w:tcPr>
            <w:tcW w:w="2566" w:type="dxa"/>
            <w:shd w:val="clear" w:color="auto" w:fill="FFC000"/>
          </w:tcPr>
          <w:p w14:paraId="59CFE1CE" w14:textId="77777777" w:rsidR="00193AB9" w:rsidRPr="00AB384A" w:rsidRDefault="00193AB9" w:rsidP="000C5175">
            <w:pPr>
              <w:rPr>
                <w:rFonts w:ascii="Calibri" w:eastAsia="Calibri" w:hAnsi="Calibri" w:cs="Arial"/>
                <w:sz w:val="22"/>
                <w:szCs w:val="22"/>
              </w:rPr>
            </w:pPr>
          </w:p>
        </w:tc>
      </w:tr>
      <w:tr w:rsidR="00193AB9" w:rsidRPr="00AB384A" w14:paraId="281BF21D" w14:textId="77777777" w:rsidTr="000F6C14">
        <w:trPr>
          <w:trHeight w:val="144"/>
        </w:trPr>
        <w:tc>
          <w:tcPr>
            <w:tcW w:w="848" w:type="dxa"/>
            <w:vMerge/>
            <w:shd w:val="clear" w:color="auto" w:fill="auto"/>
          </w:tcPr>
          <w:p w14:paraId="5340046F"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59F6F2DC" w14:textId="77777777" w:rsidR="00193AB9" w:rsidRPr="00AB384A" w:rsidRDefault="00193AB9" w:rsidP="009823C2">
            <w:pPr>
              <w:rPr>
                <w:rFonts w:ascii="Calibri" w:eastAsia="Calibri" w:hAnsi="Calibri"/>
                <w:i/>
                <w:sz w:val="22"/>
                <w:szCs w:val="22"/>
              </w:rPr>
            </w:pPr>
          </w:p>
        </w:tc>
        <w:tc>
          <w:tcPr>
            <w:tcW w:w="4041" w:type="dxa"/>
            <w:shd w:val="clear" w:color="auto" w:fill="auto"/>
          </w:tcPr>
          <w:p w14:paraId="71CFC845" w14:textId="77777777" w:rsidR="00193AB9" w:rsidRPr="00AB384A" w:rsidRDefault="00193AB9" w:rsidP="00B038D4">
            <w:pPr>
              <w:rPr>
                <w:rFonts w:ascii="Calibri" w:eastAsia="Calibri" w:hAnsi="Calibri"/>
                <w:sz w:val="22"/>
                <w:szCs w:val="22"/>
              </w:rPr>
            </w:pPr>
            <w:r>
              <w:rPr>
                <w:rFonts w:ascii="Calibri" w:eastAsia="Calibri" w:hAnsi="Calibri"/>
                <w:sz w:val="22"/>
                <w:szCs w:val="22"/>
              </w:rPr>
              <w:t>Highlight specific BME opportunities for networking / leadership training</w:t>
            </w:r>
          </w:p>
        </w:tc>
        <w:tc>
          <w:tcPr>
            <w:tcW w:w="1833" w:type="dxa"/>
            <w:shd w:val="clear" w:color="auto" w:fill="auto"/>
          </w:tcPr>
          <w:p w14:paraId="4B4303EA" w14:textId="77777777" w:rsidR="00193AB9" w:rsidRPr="00AB384A" w:rsidRDefault="006156DA" w:rsidP="00B038D4">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64FA03CB" w14:textId="77777777" w:rsidR="00193AB9" w:rsidRPr="00AB384A" w:rsidRDefault="007A6BEE" w:rsidP="00B038D4">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104BA48B" w14:textId="77777777" w:rsidR="00B75A6C" w:rsidRPr="00490EE0" w:rsidRDefault="00B75A6C" w:rsidP="000C5175">
            <w:pPr>
              <w:rPr>
                <w:rFonts w:ascii="Calibri" w:eastAsia="Calibri" w:hAnsi="Calibri" w:cs="Arial"/>
                <w:b/>
                <w:bCs/>
                <w:sz w:val="22"/>
                <w:szCs w:val="22"/>
              </w:rPr>
            </w:pPr>
            <w:r w:rsidRPr="00490EE0">
              <w:rPr>
                <w:rFonts w:ascii="Calibri" w:eastAsia="Calibri" w:hAnsi="Calibri" w:cs="Arial"/>
                <w:b/>
                <w:bCs/>
                <w:sz w:val="22"/>
                <w:szCs w:val="22"/>
              </w:rPr>
              <w:t xml:space="preserve">Networking event </w:t>
            </w:r>
          </w:p>
          <w:p w14:paraId="6FB11353" w14:textId="5B6A679B" w:rsidR="00193AB9" w:rsidRDefault="00E712F2" w:rsidP="00D370AB">
            <w:pPr>
              <w:rPr>
                <w:rFonts w:ascii="Calibri" w:eastAsia="Calibri" w:hAnsi="Calibri" w:cs="Arial"/>
                <w:sz w:val="22"/>
                <w:szCs w:val="22"/>
              </w:rPr>
            </w:pPr>
            <w:r>
              <w:rPr>
                <w:rFonts w:ascii="Calibri" w:eastAsia="Calibri" w:hAnsi="Calibri" w:cs="Arial"/>
                <w:sz w:val="22"/>
                <w:szCs w:val="22"/>
              </w:rPr>
              <w:t>Online</w:t>
            </w:r>
            <w:r w:rsidR="002243AC">
              <w:rPr>
                <w:rFonts w:ascii="Calibri" w:eastAsia="Calibri" w:hAnsi="Calibri" w:cs="Arial"/>
                <w:sz w:val="22"/>
                <w:szCs w:val="22"/>
              </w:rPr>
              <w:t xml:space="preserve"> COVID vaccination event for BAME colleagues to share their </w:t>
            </w:r>
            <w:r w:rsidR="00B75A6C">
              <w:rPr>
                <w:rFonts w:ascii="Calibri" w:eastAsia="Calibri" w:hAnsi="Calibri" w:cs="Arial"/>
                <w:sz w:val="22"/>
                <w:szCs w:val="22"/>
              </w:rPr>
              <w:t>experiences</w:t>
            </w:r>
            <w:r w:rsidR="002243AC">
              <w:rPr>
                <w:rFonts w:ascii="Calibri" w:eastAsia="Calibri" w:hAnsi="Calibri" w:cs="Arial"/>
                <w:sz w:val="22"/>
                <w:szCs w:val="22"/>
              </w:rPr>
              <w:t xml:space="preserve"> </w:t>
            </w:r>
            <w:r w:rsidR="009C194D">
              <w:rPr>
                <w:rFonts w:ascii="Calibri" w:eastAsia="Calibri" w:hAnsi="Calibri" w:cs="Arial"/>
                <w:sz w:val="22"/>
                <w:szCs w:val="22"/>
              </w:rPr>
              <w:t>– Feb 2021</w:t>
            </w:r>
            <w:r w:rsidR="001D049D">
              <w:rPr>
                <w:rFonts w:ascii="Calibri" w:eastAsia="Calibri" w:hAnsi="Calibri" w:cs="Arial"/>
                <w:sz w:val="22"/>
                <w:szCs w:val="22"/>
              </w:rPr>
              <w:t xml:space="preserve"> </w:t>
            </w:r>
          </w:p>
          <w:p w14:paraId="53FD335B" w14:textId="114F2F3F" w:rsidR="00B75A6C" w:rsidRPr="000F6C14" w:rsidRDefault="00B75A6C" w:rsidP="00EC0612">
            <w:pPr>
              <w:rPr>
                <w:rFonts w:ascii="Calibri" w:eastAsia="Calibri" w:hAnsi="Calibri" w:cs="Arial"/>
                <w:color w:val="FF0000"/>
                <w:sz w:val="22"/>
                <w:szCs w:val="22"/>
              </w:rPr>
            </w:pPr>
          </w:p>
          <w:p w14:paraId="66707024" w14:textId="5C5C1778" w:rsidR="00DF780B" w:rsidRPr="00AB384A" w:rsidRDefault="00DF780B" w:rsidP="000C5175">
            <w:pPr>
              <w:rPr>
                <w:rFonts w:ascii="Calibri" w:eastAsia="Calibri" w:hAnsi="Calibri" w:cs="Arial"/>
                <w:sz w:val="22"/>
                <w:szCs w:val="22"/>
              </w:rPr>
            </w:pPr>
          </w:p>
        </w:tc>
        <w:tc>
          <w:tcPr>
            <w:tcW w:w="2566" w:type="dxa"/>
            <w:shd w:val="clear" w:color="auto" w:fill="FFC000"/>
          </w:tcPr>
          <w:p w14:paraId="028AF66A" w14:textId="77777777" w:rsidR="00193AB9" w:rsidRPr="00AB384A" w:rsidRDefault="00193AB9" w:rsidP="000C5175">
            <w:pPr>
              <w:rPr>
                <w:rFonts w:ascii="Calibri" w:eastAsia="Calibri" w:hAnsi="Calibri" w:cs="Arial"/>
                <w:sz w:val="22"/>
                <w:szCs w:val="22"/>
              </w:rPr>
            </w:pPr>
          </w:p>
        </w:tc>
      </w:tr>
      <w:tr w:rsidR="00193AB9" w:rsidRPr="00AB384A" w14:paraId="1CACB685" w14:textId="77777777" w:rsidTr="00490EE0">
        <w:trPr>
          <w:trHeight w:val="144"/>
        </w:trPr>
        <w:tc>
          <w:tcPr>
            <w:tcW w:w="848" w:type="dxa"/>
            <w:vMerge/>
            <w:shd w:val="clear" w:color="auto" w:fill="auto"/>
          </w:tcPr>
          <w:p w14:paraId="5323FF74"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270BE979" w14:textId="77777777" w:rsidR="00193AB9" w:rsidRPr="00AB384A" w:rsidRDefault="00193AB9" w:rsidP="009823C2">
            <w:pPr>
              <w:rPr>
                <w:rFonts w:ascii="Calibri" w:eastAsia="Calibri" w:hAnsi="Calibri"/>
                <w:i/>
                <w:sz w:val="22"/>
                <w:szCs w:val="22"/>
              </w:rPr>
            </w:pPr>
          </w:p>
        </w:tc>
        <w:tc>
          <w:tcPr>
            <w:tcW w:w="4041" w:type="dxa"/>
            <w:shd w:val="clear" w:color="auto" w:fill="auto"/>
          </w:tcPr>
          <w:p w14:paraId="0F0882C1" w14:textId="77777777" w:rsidR="00193AB9" w:rsidRPr="00AB384A" w:rsidRDefault="00193AB9" w:rsidP="00834F67">
            <w:pPr>
              <w:rPr>
                <w:rFonts w:ascii="Calibri" w:eastAsia="Calibri" w:hAnsi="Calibri" w:cs="Arial"/>
                <w:sz w:val="22"/>
                <w:szCs w:val="22"/>
              </w:rPr>
            </w:pPr>
            <w:r w:rsidRPr="00AB384A">
              <w:rPr>
                <w:rFonts w:ascii="Calibri" w:eastAsia="Calibri" w:hAnsi="Calibri" w:cs="Arial"/>
                <w:sz w:val="22"/>
                <w:szCs w:val="22"/>
              </w:rPr>
              <w:t xml:space="preserve">All staff members </w:t>
            </w:r>
            <w:r>
              <w:rPr>
                <w:rFonts w:ascii="Calibri" w:eastAsia="Calibri" w:hAnsi="Calibri" w:cs="Arial"/>
                <w:sz w:val="22"/>
                <w:szCs w:val="22"/>
              </w:rPr>
              <w:t>to be</w:t>
            </w:r>
            <w:r w:rsidRPr="00AB384A">
              <w:rPr>
                <w:rFonts w:ascii="Calibri" w:eastAsia="Calibri" w:hAnsi="Calibri" w:cs="Arial"/>
                <w:sz w:val="22"/>
                <w:szCs w:val="22"/>
              </w:rPr>
              <w:t xml:space="preserve"> included in the appraisal process, </w:t>
            </w:r>
            <w:r w:rsidR="00C879D2">
              <w:rPr>
                <w:rFonts w:ascii="Calibri" w:eastAsia="Calibri" w:hAnsi="Calibri" w:cs="Arial"/>
                <w:sz w:val="22"/>
                <w:szCs w:val="22"/>
              </w:rPr>
              <w:t xml:space="preserve">and </w:t>
            </w:r>
            <w:r w:rsidR="00C879D2" w:rsidRPr="00AB384A">
              <w:rPr>
                <w:rFonts w:ascii="Calibri" w:eastAsia="Calibri" w:hAnsi="Calibri" w:cs="Arial"/>
                <w:sz w:val="22"/>
                <w:szCs w:val="22"/>
              </w:rPr>
              <w:t>development</w:t>
            </w:r>
            <w:r w:rsidRPr="00AB384A">
              <w:rPr>
                <w:rFonts w:ascii="Calibri" w:eastAsia="Calibri" w:hAnsi="Calibri" w:cs="Arial"/>
                <w:sz w:val="22"/>
                <w:szCs w:val="22"/>
              </w:rPr>
              <w:t xml:space="preserve"> requirements </w:t>
            </w:r>
            <w:r>
              <w:rPr>
                <w:rFonts w:ascii="Calibri" w:eastAsia="Calibri" w:hAnsi="Calibri" w:cs="Arial"/>
                <w:sz w:val="22"/>
                <w:szCs w:val="22"/>
              </w:rPr>
              <w:t>noted, considered and actioned as appropriate.</w:t>
            </w:r>
          </w:p>
          <w:p w14:paraId="548CD7A4" w14:textId="77777777" w:rsidR="00193AB9" w:rsidRDefault="00193AB9" w:rsidP="00B038D4">
            <w:pPr>
              <w:rPr>
                <w:rFonts w:ascii="Calibri" w:eastAsia="Calibri" w:hAnsi="Calibri"/>
                <w:sz w:val="22"/>
                <w:szCs w:val="22"/>
              </w:rPr>
            </w:pPr>
          </w:p>
        </w:tc>
        <w:tc>
          <w:tcPr>
            <w:tcW w:w="1833" w:type="dxa"/>
            <w:shd w:val="clear" w:color="auto" w:fill="auto"/>
          </w:tcPr>
          <w:p w14:paraId="3A398AE4" w14:textId="77777777" w:rsidR="00193AB9" w:rsidRPr="00AB384A" w:rsidRDefault="006156DA" w:rsidP="00B038D4">
            <w:pPr>
              <w:rPr>
                <w:rFonts w:ascii="Calibri" w:eastAsia="Calibri" w:hAnsi="Calibri" w:cs="Arial"/>
                <w:sz w:val="22"/>
                <w:szCs w:val="22"/>
              </w:rPr>
            </w:pPr>
            <w:r>
              <w:rPr>
                <w:rFonts w:ascii="Calibri" w:eastAsia="Calibri" w:hAnsi="Calibri" w:cs="Arial"/>
                <w:sz w:val="22"/>
                <w:szCs w:val="22"/>
              </w:rPr>
              <w:t>April 2021</w:t>
            </w:r>
          </w:p>
        </w:tc>
        <w:tc>
          <w:tcPr>
            <w:tcW w:w="1559" w:type="dxa"/>
            <w:shd w:val="clear" w:color="auto" w:fill="auto"/>
          </w:tcPr>
          <w:p w14:paraId="4C921E46" w14:textId="77777777" w:rsidR="00193AB9" w:rsidRPr="00AB384A" w:rsidRDefault="007A6BEE" w:rsidP="00B038D4">
            <w:pPr>
              <w:rPr>
                <w:rFonts w:ascii="Calibri" w:eastAsia="Calibri" w:hAnsi="Calibri" w:cs="Arial"/>
                <w:sz w:val="22"/>
                <w:szCs w:val="22"/>
              </w:rPr>
            </w:pPr>
            <w:r>
              <w:rPr>
                <w:rFonts w:ascii="Calibri" w:eastAsia="Calibri" w:hAnsi="Calibri" w:cs="Arial"/>
                <w:sz w:val="22"/>
                <w:szCs w:val="22"/>
              </w:rPr>
              <w:t>HR Team</w:t>
            </w:r>
            <w:r w:rsidR="001A1FC0">
              <w:rPr>
                <w:rFonts w:ascii="Calibri" w:eastAsia="Calibri" w:hAnsi="Calibri" w:cs="Arial"/>
                <w:sz w:val="22"/>
                <w:szCs w:val="22"/>
              </w:rPr>
              <w:t xml:space="preserve"> / Line Mana</w:t>
            </w:r>
            <w:r w:rsidR="006156DA">
              <w:rPr>
                <w:rFonts w:ascii="Calibri" w:eastAsia="Calibri" w:hAnsi="Calibri" w:cs="Arial"/>
                <w:sz w:val="22"/>
                <w:szCs w:val="22"/>
              </w:rPr>
              <w:t>gers</w:t>
            </w:r>
          </w:p>
        </w:tc>
        <w:tc>
          <w:tcPr>
            <w:tcW w:w="7938" w:type="dxa"/>
            <w:shd w:val="clear" w:color="auto" w:fill="auto"/>
          </w:tcPr>
          <w:p w14:paraId="0DAF4405" w14:textId="7B7AD23A" w:rsidR="00C90378" w:rsidRDefault="004B67F3" w:rsidP="000C5175">
            <w:pPr>
              <w:rPr>
                <w:rFonts w:ascii="Calibri" w:eastAsia="Calibri" w:hAnsi="Calibri" w:cs="Arial"/>
                <w:sz w:val="22"/>
                <w:szCs w:val="22"/>
              </w:rPr>
            </w:pPr>
            <w:r>
              <w:rPr>
                <w:rFonts w:ascii="Calibri" w:eastAsia="Calibri" w:hAnsi="Calibri" w:cs="Arial"/>
                <w:sz w:val="22"/>
                <w:szCs w:val="22"/>
              </w:rPr>
              <w:t>PDR/appraisal w</w:t>
            </w:r>
            <w:r w:rsidR="00B80602">
              <w:rPr>
                <w:rFonts w:ascii="Calibri" w:eastAsia="Calibri" w:hAnsi="Calibri" w:cs="Arial"/>
                <w:sz w:val="22"/>
                <w:szCs w:val="22"/>
              </w:rPr>
              <w:t>orkshops have been made available to all managers and supervisors who have responsibility for managing staff</w:t>
            </w:r>
            <w:r w:rsidR="004C4219">
              <w:rPr>
                <w:rFonts w:ascii="Calibri" w:eastAsia="Calibri" w:hAnsi="Calibri" w:cs="Arial"/>
                <w:sz w:val="22"/>
                <w:szCs w:val="22"/>
              </w:rPr>
              <w:t xml:space="preserve"> and the CCG has mandated that all staff should have an appraisal in 20/21/22</w:t>
            </w:r>
            <w:r w:rsidR="00832451">
              <w:rPr>
                <w:rFonts w:ascii="Calibri" w:eastAsia="Calibri" w:hAnsi="Calibri" w:cs="Arial"/>
                <w:sz w:val="22"/>
                <w:szCs w:val="22"/>
              </w:rPr>
              <w:t xml:space="preserve">. </w:t>
            </w:r>
          </w:p>
          <w:p w14:paraId="261997D6" w14:textId="7FBF0072" w:rsidR="000F4496" w:rsidRPr="00AB384A" w:rsidRDefault="000F4496" w:rsidP="000C5175">
            <w:pPr>
              <w:rPr>
                <w:rFonts w:ascii="Calibri" w:eastAsia="Calibri" w:hAnsi="Calibri" w:cs="Arial"/>
                <w:sz w:val="22"/>
                <w:szCs w:val="22"/>
              </w:rPr>
            </w:pPr>
          </w:p>
        </w:tc>
        <w:tc>
          <w:tcPr>
            <w:tcW w:w="2566" w:type="dxa"/>
            <w:shd w:val="clear" w:color="auto" w:fill="00B050"/>
          </w:tcPr>
          <w:p w14:paraId="3EE2C502" w14:textId="77777777" w:rsidR="00193AB9" w:rsidRPr="00AB384A" w:rsidRDefault="00193AB9" w:rsidP="000C5175">
            <w:pPr>
              <w:rPr>
                <w:rFonts w:ascii="Calibri" w:eastAsia="Calibri" w:hAnsi="Calibri" w:cs="Arial"/>
                <w:sz w:val="22"/>
                <w:szCs w:val="22"/>
              </w:rPr>
            </w:pPr>
          </w:p>
        </w:tc>
      </w:tr>
      <w:tr w:rsidR="00193AB9" w:rsidRPr="00AB384A" w14:paraId="49FECB0A" w14:textId="77777777" w:rsidTr="00DB76DC">
        <w:trPr>
          <w:trHeight w:val="144"/>
        </w:trPr>
        <w:tc>
          <w:tcPr>
            <w:tcW w:w="848" w:type="dxa"/>
            <w:vMerge/>
            <w:shd w:val="clear" w:color="auto" w:fill="auto"/>
          </w:tcPr>
          <w:p w14:paraId="28E2C929"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1F4BF041" w14:textId="77777777" w:rsidR="00193AB9" w:rsidRPr="00AB384A" w:rsidRDefault="00193AB9" w:rsidP="001E3DFA">
            <w:pPr>
              <w:rPr>
                <w:rFonts w:ascii="Calibri" w:eastAsia="Calibri" w:hAnsi="Calibri" w:cs="Arial"/>
                <w:sz w:val="22"/>
                <w:szCs w:val="22"/>
              </w:rPr>
            </w:pPr>
          </w:p>
        </w:tc>
        <w:tc>
          <w:tcPr>
            <w:tcW w:w="4041" w:type="dxa"/>
            <w:shd w:val="clear" w:color="auto" w:fill="auto"/>
          </w:tcPr>
          <w:p w14:paraId="3F4CB698" w14:textId="77777777" w:rsidR="00193AB9" w:rsidRPr="00AB384A" w:rsidRDefault="00193AB9" w:rsidP="00B038D4">
            <w:pPr>
              <w:rPr>
                <w:rFonts w:ascii="Calibri" w:eastAsia="Calibri" w:hAnsi="Calibri"/>
                <w:sz w:val="22"/>
                <w:szCs w:val="22"/>
              </w:rPr>
            </w:pPr>
            <w:r w:rsidRPr="00AB384A">
              <w:rPr>
                <w:rFonts w:ascii="Calibri" w:eastAsia="Calibri" w:hAnsi="Calibri"/>
                <w:sz w:val="22"/>
                <w:szCs w:val="22"/>
              </w:rPr>
              <w:t>Ensure staff continue to be appraised of all substantive vacancies and secondment opportunities within the CCG</w:t>
            </w:r>
          </w:p>
          <w:p w14:paraId="7D05BBE8" w14:textId="77777777" w:rsidR="00193AB9" w:rsidRDefault="00193AB9" w:rsidP="00B038D4">
            <w:pPr>
              <w:rPr>
                <w:rFonts w:ascii="Calibri" w:eastAsia="Calibri" w:hAnsi="Calibri" w:cs="Arial"/>
                <w:sz w:val="22"/>
                <w:szCs w:val="22"/>
              </w:rPr>
            </w:pPr>
          </w:p>
          <w:p w14:paraId="6006B98D" w14:textId="77777777" w:rsidR="00193AB9" w:rsidRPr="00834F67" w:rsidRDefault="00193AB9" w:rsidP="00B038D4">
            <w:pPr>
              <w:rPr>
                <w:rFonts w:ascii="Calibri" w:eastAsia="Calibri" w:hAnsi="Calibri" w:cs="Arial"/>
                <w:sz w:val="22"/>
                <w:szCs w:val="22"/>
              </w:rPr>
            </w:pPr>
            <w:r w:rsidRPr="00834F67">
              <w:rPr>
                <w:rFonts w:ascii="Calibri" w:eastAsia="Calibri" w:hAnsi="Calibri" w:cs="Arial"/>
                <w:sz w:val="22"/>
                <w:szCs w:val="22"/>
              </w:rPr>
              <w:t>Advertise across the health &amp; social care system, professional bodies, social media, partners / system, known networks</w:t>
            </w:r>
          </w:p>
        </w:tc>
        <w:tc>
          <w:tcPr>
            <w:tcW w:w="1833" w:type="dxa"/>
            <w:shd w:val="clear" w:color="auto" w:fill="auto"/>
          </w:tcPr>
          <w:p w14:paraId="7D09433D" w14:textId="77777777" w:rsidR="00193AB9" w:rsidRPr="00AB384A" w:rsidRDefault="001A1FC0" w:rsidP="00B038D4">
            <w:pPr>
              <w:rPr>
                <w:rFonts w:ascii="Calibri" w:eastAsia="Calibri" w:hAnsi="Calibri" w:cs="Arial"/>
                <w:sz w:val="22"/>
                <w:szCs w:val="22"/>
              </w:rPr>
            </w:pPr>
            <w:r>
              <w:rPr>
                <w:rFonts w:ascii="Calibri" w:eastAsia="Calibri" w:hAnsi="Calibri" w:cs="Arial"/>
                <w:sz w:val="22"/>
                <w:szCs w:val="22"/>
              </w:rPr>
              <w:lastRenderedPageBreak/>
              <w:t>Ongoing</w:t>
            </w:r>
          </w:p>
        </w:tc>
        <w:tc>
          <w:tcPr>
            <w:tcW w:w="1559" w:type="dxa"/>
            <w:shd w:val="clear" w:color="auto" w:fill="auto"/>
          </w:tcPr>
          <w:p w14:paraId="67658660" w14:textId="77777777" w:rsidR="00193AB9" w:rsidRPr="00AB384A" w:rsidRDefault="007A6BEE" w:rsidP="00B038D4">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3CE0FD99" w14:textId="6DFBDE6D" w:rsidR="00193AB9" w:rsidRDefault="003336CE" w:rsidP="009823C2">
            <w:pPr>
              <w:rPr>
                <w:rFonts w:ascii="Calibri" w:eastAsia="Calibri" w:hAnsi="Calibri" w:cs="Arial"/>
                <w:sz w:val="22"/>
                <w:szCs w:val="22"/>
              </w:rPr>
            </w:pPr>
            <w:r>
              <w:rPr>
                <w:rFonts w:ascii="Calibri" w:eastAsia="Calibri" w:hAnsi="Calibri" w:cs="Arial"/>
                <w:sz w:val="22"/>
                <w:szCs w:val="22"/>
              </w:rPr>
              <w:t xml:space="preserve">Staff have access to the weekly Team Talk News where </w:t>
            </w:r>
            <w:r w:rsidR="00833E91">
              <w:rPr>
                <w:rFonts w:ascii="Calibri" w:eastAsia="Calibri" w:hAnsi="Calibri" w:cs="Arial"/>
                <w:sz w:val="22"/>
                <w:szCs w:val="22"/>
              </w:rPr>
              <w:t>CCG and system wide vacancies are advertised</w:t>
            </w:r>
            <w:r w:rsidR="00F37ECD">
              <w:rPr>
                <w:rFonts w:ascii="Calibri" w:eastAsia="Calibri" w:hAnsi="Calibri" w:cs="Arial"/>
                <w:sz w:val="22"/>
                <w:szCs w:val="22"/>
              </w:rPr>
              <w:t>.</w:t>
            </w:r>
          </w:p>
          <w:p w14:paraId="7290F355" w14:textId="3DD3E7E9" w:rsidR="00F37ECD" w:rsidRDefault="00F37ECD" w:rsidP="009823C2">
            <w:pPr>
              <w:rPr>
                <w:rFonts w:ascii="Calibri" w:eastAsia="Calibri" w:hAnsi="Calibri" w:cs="Arial"/>
                <w:sz w:val="22"/>
                <w:szCs w:val="22"/>
              </w:rPr>
            </w:pPr>
          </w:p>
          <w:p w14:paraId="05749C02" w14:textId="136B62FA" w:rsidR="00F37ECD" w:rsidRDefault="00F37ECD" w:rsidP="009823C2">
            <w:pPr>
              <w:rPr>
                <w:rFonts w:ascii="Calibri" w:eastAsia="Calibri" w:hAnsi="Calibri" w:cs="Arial"/>
                <w:sz w:val="22"/>
                <w:szCs w:val="22"/>
              </w:rPr>
            </w:pPr>
            <w:r>
              <w:rPr>
                <w:rFonts w:ascii="Calibri" w:eastAsia="Calibri" w:hAnsi="Calibri" w:cs="Arial"/>
                <w:sz w:val="22"/>
                <w:szCs w:val="22"/>
              </w:rPr>
              <w:lastRenderedPageBreak/>
              <w:t xml:space="preserve">Vacancies advertised on NHS jobs </w:t>
            </w:r>
            <w:r w:rsidR="00C2591D">
              <w:rPr>
                <w:rFonts w:ascii="Calibri" w:eastAsia="Calibri" w:hAnsi="Calibri" w:cs="Arial"/>
                <w:sz w:val="22"/>
                <w:szCs w:val="22"/>
              </w:rPr>
              <w:t>are picked up on jobs boards like Total Jobs.</w:t>
            </w:r>
          </w:p>
          <w:p w14:paraId="19C0B982" w14:textId="11997BE8" w:rsidR="007A0D01" w:rsidRDefault="007A0D01" w:rsidP="009823C2">
            <w:pPr>
              <w:rPr>
                <w:rFonts w:ascii="Calibri" w:eastAsia="Calibri" w:hAnsi="Calibri" w:cs="Arial"/>
                <w:sz w:val="22"/>
                <w:szCs w:val="22"/>
              </w:rPr>
            </w:pPr>
          </w:p>
          <w:p w14:paraId="4833384A" w14:textId="51ED5C8E" w:rsidR="007A0D01" w:rsidRDefault="007A0D01" w:rsidP="009823C2">
            <w:pPr>
              <w:rPr>
                <w:rFonts w:ascii="Calibri" w:eastAsia="Calibri" w:hAnsi="Calibri" w:cs="Arial"/>
                <w:sz w:val="22"/>
                <w:szCs w:val="22"/>
              </w:rPr>
            </w:pPr>
            <w:r>
              <w:rPr>
                <w:rFonts w:ascii="Calibri" w:eastAsia="Calibri" w:hAnsi="Calibri" w:cs="Arial"/>
                <w:sz w:val="22"/>
                <w:szCs w:val="22"/>
              </w:rPr>
              <w:t xml:space="preserve">Where there is an additional cost to placing adverts with other professional bodies – this is not widely used due to the cost and use of public funds. </w:t>
            </w:r>
          </w:p>
          <w:p w14:paraId="33179017" w14:textId="79EB6FC6" w:rsidR="00F41062" w:rsidRPr="00AB384A" w:rsidRDefault="00F41062" w:rsidP="0067206E">
            <w:pPr>
              <w:rPr>
                <w:rFonts w:ascii="Calibri" w:eastAsia="Calibri" w:hAnsi="Calibri" w:cs="Arial"/>
                <w:sz w:val="22"/>
                <w:szCs w:val="22"/>
              </w:rPr>
            </w:pPr>
          </w:p>
        </w:tc>
        <w:tc>
          <w:tcPr>
            <w:tcW w:w="2566" w:type="dxa"/>
            <w:shd w:val="clear" w:color="auto" w:fill="00B050"/>
          </w:tcPr>
          <w:p w14:paraId="29FF80D9" w14:textId="77777777" w:rsidR="00193AB9" w:rsidRPr="00AB384A" w:rsidRDefault="00193AB9" w:rsidP="009823C2">
            <w:pPr>
              <w:rPr>
                <w:rFonts w:ascii="Calibri" w:eastAsia="Calibri" w:hAnsi="Calibri" w:cs="Arial"/>
                <w:sz w:val="22"/>
                <w:szCs w:val="22"/>
              </w:rPr>
            </w:pPr>
          </w:p>
        </w:tc>
      </w:tr>
      <w:tr w:rsidR="00193AB9" w:rsidRPr="00AB384A" w14:paraId="05632475" w14:textId="77777777" w:rsidTr="00CA0DB5">
        <w:trPr>
          <w:trHeight w:val="713"/>
        </w:trPr>
        <w:tc>
          <w:tcPr>
            <w:tcW w:w="848" w:type="dxa"/>
            <w:vMerge/>
            <w:shd w:val="clear" w:color="auto" w:fill="auto"/>
          </w:tcPr>
          <w:p w14:paraId="4EC0200A" w14:textId="77777777" w:rsidR="00193AB9" w:rsidRPr="00AB384A" w:rsidRDefault="00193AB9" w:rsidP="001E3DFA">
            <w:pPr>
              <w:rPr>
                <w:rFonts w:ascii="Calibri" w:eastAsia="Calibri" w:hAnsi="Calibri" w:cs="Arial"/>
                <w:sz w:val="22"/>
                <w:szCs w:val="22"/>
              </w:rPr>
            </w:pPr>
          </w:p>
        </w:tc>
        <w:tc>
          <w:tcPr>
            <w:tcW w:w="3167" w:type="dxa"/>
            <w:vMerge/>
            <w:shd w:val="clear" w:color="auto" w:fill="auto"/>
          </w:tcPr>
          <w:p w14:paraId="3B99FE91" w14:textId="77777777" w:rsidR="00193AB9" w:rsidRPr="00AB384A" w:rsidRDefault="00193AB9" w:rsidP="001E3DFA">
            <w:pPr>
              <w:rPr>
                <w:rFonts w:ascii="Calibri" w:eastAsia="Calibri" w:hAnsi="Calibri" w:cs="Arial"/>
                <w:sz w:val="22"/>
                <w:szCs w:val="22"/>
              </w:rPr>
            </w:pPr>
          </w:p>
        </w:tc>
        <w:tc>
          <w:tcPr>
            <w:tcW w:w="4041" w:type="dxa"/>
            <w:shd w:val="clear" w:color="auto" w:fill="auto"/>
          </w:tcPr>
          <w:p w14:paraId="1DC7DFD6" w14:textId="77777777" w:rsidR="00193AB9" w:rsidRPr="00834F67" w:rsidRDefault="00193AB9" w:rsidP="00B038D4">
            <w:pPr>
              <w:rPr>
                <w:rFonts w:ascii="Calibri" w:eastAsia="Calibri" w:hAnsi="Calibri"/>
                <w:sz w:val="22"/>
                <w:szCs w:val="22"/>
              </w:rPr>
            </w:pPr>
            <w:r w:rsidRPr="00AB384A">
              <w:rPr>
                <w:rFonts w:ascii="Calibri" w:eastAsia="Calibri" w:hAnsi="Calibri"/>
                <w:sz w:val="22"/>
                <w:szCs w:val="22"/>
              </w:rPr>
              <w:t xml:space="preserve">Continue to review all resource requirements and give consideration to training and development opportunities  </w:t>
            </w:r>
          </w:p>
        </w:tc>
        <w:tc>
          <w:tcPr>
            <w:tcW w:w="1833" w:type="dxa"/>
            <w:shd w:val="clear" w:color="auto" w:fill="auto"/>
          </w:tcPr>
          <w:p w14:paraId="17E2E272" w14:textId="77777777" w:rsidR="00193AB9" w:rsidRPr="00AB384A" w:rsidRDefault="001A1FC0" w:rsidP="00B038D4">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7615F0C0" w14:textId="77777777" w:rsidR="00193AB9" w:rsidRPr="00AB384A" w:rsidRDefault="007A6BEE" w:rsidP="00B038D4">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610FF519" w14:textId="3C3A99EC" w:rsidR="00466F67" w:rsidRDefault="00466F67" w:rsidP="00466F67">
            <w:pPr>
              <w:rPr>
                <w:rFonts w:ascii="Calibri" w:eastAsia="Calibri" w:hAnsi="Calibri" w:cs="Arial"/>
                <w:sz w:val="22"/>
                <w:szCs w:val="22"/>
              </w:rPr>
            </w:pPr>
            <w:r>
              <w:rPr>
                <w:rFonts w:ascii="Calibri" w:eastAsia="Calibri" w:hAnsi="Calibri" w:cs="Arial"/>
                <w:sz w:val="22"/>
                <w:szCs w:val="22"/>
              </w:rPr>
              <w:t xml:space="preserve">Consideration through system wide HWB and People Boards has supported a system wide approach on training and development activities and continues to do so. </w:t>
            </w:r>
          </w:p>
          <w:p w14:paraId="2F2FC468" w14:textId="77777777" w:rsidR="00466F67" w:rsidRPr="00AB384A" w:rsidRDefault="00466F67" w:rsidP="00466F67">
            <w:pPr>
              <w:rPr>
                <w:rFonts w:ascii="Calibri" w:eastAsia="Calibri" w:hAnsi="Calibri" w:cs="Arial"/>
                <w:sz w:val="22"/>
                <w:szCs w:val="22"/>
              </w:rPr>
            </w:pPr>
          </w:p>
          <w:p w14:paraId="3D7E53FE" w14:textId="1AF2D8B2" w:rsidR="000F4496" w:rsidRPr="00AB384A" w:rsidRDefault="00466F67" w:rsidP="00466F67">
            <w:pPr>
              <w:rPr>
                <w:rFonts w:ascii="Calibri" w:eastAsia="Calibri" w:hAnsi="Calibri" w:cs="Arial"/>
                <w:sz w:val="22"/>
                <w:szCs w:val="22"/>
              </w:rPr>
            </w:pPr>
            <w:r>
              <w:rPr>
                <w:rFonts w:ascii="Calibri" w:eastAsia="Calibri" w:hAnsi="Calibri" w:cs="Arial"/>
                <w:sz w:val="22"/>
                <w:szCs w:val="22"/>
              </w:rPr>
              <w:t>F</w:t>
            </w:r>
            <w:r w:rsidR="00CA0DB5">
              <w:rPr>
                <w:rFonts w:ascii="Calibri" w:eastAsia="Calibri" w:hAnsi="Calibri" w:cs="Arial"/>
                <w:sz w:val="22"/>
                <w:szCs w:val="22"/>
              </w:rPr>
              <w:t>or example</w:t>
            </w:r>
            <w:r>
              <w:rPr>
                <w:rFonts w:ascii="Calibri" w:eastAsia="Calibri" w:hAnsi="Calibri" w:cs="Arial"/>
                <w:sz w:val="22"/>
                <w:szCs w:val="22"/>
              </w:rPr>
              <w:t>:</w:t>
            </w:r>
            <w:r w:rsidR="00CA0DB5">
              <w:rPr>
                <w:rFonts w:ascii="Calibri" w:eastAsia="Calibri" w:hAnsi="Calibri" w:cs="Arial"/>
                <w:sz w:val="22"/>
                <w:szCs w:val="22"/>
              </w:rPr>
              <w:t xml:space="preserve"> THRIVE ACADMEY</w:t>
            </w:r>
            <w:r w:rsidR="00E712F2">
              <w:rPr>
                <w:rFonts w:ascii="Calibri" w:eastAsia="Calibri" w:hAnsi="Calibri" w:cs="Arial"/>
                <w:sz w:val="22"/>
                <w:szCs w:val="22"/>
              </w:rPr>
              <w:t xml:space="preserve"> and numerous</w:t>
            </w:r>
            <w:r w:rsidR="00CA0DB5">
              <w:rPr>
                <w:rFonts w:ascii="Calibri" w:eastAsia="Calibri" w:hAnsi="Calibri" w:cs="Arial"/>
                <w:sz w:val="22"/>
                <w:szCs w:val="22"/>
              </w:rPr>
              <w:t xml:space="preserve"> Health and Wellbeing support</w:t>
            </w:r>
            <w:r w:rsidR="00E712F2">
              <w:rPr>
                <w:rFonts w:ascii="Calibri" w:eastAsia="Calibri" w:hAnsi="Calibri" w:cs="Arial"/>
                <w:sz w:val="22"/>
                <w:szCs w:val="22"/>
              </w:rPr>
              <w:t xml:space="preserve"> opportunities</w:t>
            </w:r>
            <w:r w:rsidR="00CA0DB5">
              <w:rPr>
                <w:rFonts w:ascii="Calibri" w:eastAsia="Calibri" w:hAnsi="Calibri" w:cs="Arial"/>
                <w:sz w:val="22"/>
                <w:szCs w:val="22"/>
              </w:rPr>
              <w:t xml:space="preserve">. </w:t>
            </w:r>
          </w:p>
        </w:tc>
        <w:tc>
          <w:tcPr>
            <w:tcW w:w="2566" w:type="dxa"/>
            <w:shd w:val="clear" w:color="auto" w:fill="00B050"/>
          </w:tcPr>
          <w:p w14:paraId="32691BFA" w14:textId="77777777" w:rsidR="00193AB9" w:rsidRPr="00AB384A" w:rsidRDefault="00193AB9" w:rsidP="00B038D4">
            <w:pPr>
              <w:rPr>
                <w:rFonts w:ascii="Calibri" w:eastAsia="Calibri" w:hAnsi="Calibri" w:cs="Arial"/>
                <w:sz w:val="22"/>
                <w:szCs w:val="22"/>
              </w:rPr>
            </w:pPr>
          </w:p>
        </w:tc>
      </w:tr>
      <w:tr w:rsidR="00D35257" w:rsidRPr="00AB384A" w14:paraId="0412B8C6" w14:textId="77777777" w:rsidTr="000F6C14">
        <w:trPr>
          <w:trHeight w:val="144"/>
        </w:trPr>
        <w:tc>
          <w:tcPr>
            <w:tcW w:w="848" w:type="dxa"/>
            <w:vMerge/>
            <w:shd w:val="clear" w:color="auto" w:fill="auto"/>
          </w:tcPr>
          <w:p w14:paraId="477A5FCA" w14:textId="77777777" w:rsidR="00D35257" w:rsidRPr="00AB384A" w:rsidRDefault="00D35257" w:rsidP="001E3DFA">
            <w:pPr>
              <w:rPr>
                <w:rFonts w:ascii="Calibri" w:eastAsia="Calibri" w:hAnsi="Calibri" w:cs="Arial"/>
                <w:sz w:val="22"/>
                <w:szCs w:val="22"/>
              </w:rPr>
            </w:pPr>
          </w:p>
        </w:tc>
        <w:tc>
          <w:tcPr>
            <w:tcW w:w="3167" w:type="dxa"/>
            <w:vMerge/>
            <w:shd w:val="clear" w:color="auto" w:fill="auto"/>
          </w:tcPr>
          <w:p w14:paraId="3CB9A691" w14:textId="77777777" w:rsidR="00D35257" w:rsidRPr="00AB384A" w:rsidRDefault="00D35257" w:rsidP="001E3DFA">
            <w:pPr>
              <w:rPr>
                <w:rFonts w:ascii="Calibri" w:eastAsia="Calibri" w:hAnsi="Calibri" w:cs="Arial"/>
                <w:sz w:val="22"/>
                <w:szCs w:val="22"/>
              </w:rPr>
            </w:pPr>
          </w:p>
        </w:tc>
        <w:tc>
          <w:tcPr>
            <w:tcW w:w="4041" w:type="dxa"/>
            <w:shd w:val="clear" w:color="auto" w:fill="auto"/>
          </w:tcPr>
          <w:p w14:paraId="3937EEE1" w14:textId="41639F2E" w:rsidR="00C35E1E" w:rsidRPr="00AB384A" w:rsidRDefault="00283978" w:rsidP="0000217B">
            <w:pPr>
              <w:rPr>
                <w:rFonts w:ascii="Calibri" w:eastAsia="Calibri" w:hAnsi="Calibri" w:cs="Arial"/>
                <w:sz w:val="22"/>
                <w:szCs w:val="22"/>
              </w:rPr>
            </w:pPr>
            <w:r>
              <w:rPr>
                <w:rFonts w:ascii="Calibri" w:eastAsia="Calibri" w:hAnsi="Calibri" w:cs="Arial"/>
                <w:sz w:val="22"/>
                <w:szCs w:val="22"/>
              </w:rPr>
              <w:t xml:space="preserve">The Lincolnshire System is forming </w:t>
            </w:r>
            <w:r w:rsidR="00D35257" w:rsidRPr="00D35257">
              <w:rPr>
                <w:rFonts w:ascii="Calibri" w:eastAsia="Calibri" w:hAnsi="Calibri" w:cs="Arial"/>
                <w:sz w:val="22"/>
                <w:szCs w:val="22"/>
              </w:rPr>
              <w:t xml:space="preserve">a </w:t>
            </w:r>
            <w:r w:rsidR="007F05E6">
              <w:rPr>
                <w:rFonts w:ascii="Calibri" w:eastAsia="Calibri" w:hAnsi="Calibri" w:cs="Arial"/>
                <w:sz w:val="22"/>
                <w:szCs w:val="22"/>
              </w:rPr>
              <w:t xml:space="preserve">system wide group to look at </w:t>
            </w:r>
            <w:r w:rsidR="00D35257" w:rsidRPr="00D35257">
              <w:rPr>
                <w:rFonts w:ascii="Calibri" w:eastAsia="Calibri" w:hAnsi="Calibri" w:cs="Arial"/>
                <w:sz w:val="22"/>
                <w:szCs w:val="22"/>
              </w:rPr>
              <w:t>Talent</w:t>
            </w:r>
            <w:r w:rsidR="007F05E6">
              <w:rPr>
                <w:rFonts w:ascii="Calibri" w:eastAsia="Calibri" w:hAnsi="Calibri" w:cs="Arial"/>
                <w:sz w:val="22"/>
                <w:szCs w:val="22"/>
              </w:rPr>
              <w:t>,</w:t>
            </w:r>
            <w:r w:rsidR="00D35257" w:rsidRPr="00D35257">
              <w:rPr>
                <w:rFonts w:ascii="Calibri" w:eastAsia="Calibri" w:hAnsi="Calibri" w:cs="Arial"/>
                <w:sz w:val="22"/>
                <w:szCs w:val="22"/>
              </w:rPr>
              <w:t xml:space="preserve"> which will support the succession planning </w:t>
            </w:r>
            <w:r>
              <w:rPr>
                <w:rFonts w:ascii="Calibri" w:eastAsia="Calibri" w:hAnsi="Calibri" w:cs="Arial"/>
                <w:sz w:val="22"/>
                <w:szCs w:val="22"/>
              </w:rPr>
              <w:t>across Lincolnshire</w:t>
            </w:r>
            <w:r w:rsidR="007F05E6">
              <w:rPr>
                <w:rFonts w:ascii="Calibri" w:eastAsia="Calibri" w:hAnsi="Calibri" w:cs="Arial"/>
                <w:sz w:val="22"/>
                <w:szCs w:val="22"/>
              </w:rPr>
              <w:t>.</w:t>
            </w:r>
          </w:p>
        </w:tc>
        <w:tc>
          <w:tcPr>
            <w:tcW w:w="1833" w:type="dxa"/>
            <w:shd w:val="clear" w:color="auto" w:fill="auto"/>
          </w:tcPr>
          <w:p w14:paraId="31D3FE4A" w14:textId="61D85837" w:rsidR="00D35257" w:rsidRPr="00AB384A" w:rsidRDefault="00D35257" w:rsidP="00165335">
            <w:pPr>
              <w:rPr>
                <w:rFonts w:ascii="Calibri" w:eastAsia="Calibri" w:hAnsi="Calibri" w:cs="Arial"/>
                <w:sz w:val="22"/>
                <w:szCs w:val="22"/>
              </w:rPr>
            </w:pPr>
            <w:r>
              <w:rPr>
                <w:rFonts w:ascii="Calibri" w:eastAsia="Calibri" w:hAnsi="Calibri" w:cs="Arial"/>
                <w:sz w:val="22"/>
                <w:szCs w:val="22"/>
              </w:rPr>
              <w:t>April 202</w:t>
            </w:r>
            <w:r w:rsidR="008248A1">
              <w:rPr>
                <w:rFonts w:ascii="Calibri" w:eastAsia="Calibri" w:hAnsi="Calibri" w:cs="Arial"/>
                <w:sz w:val="22"/>
                <w:szCs w:val="22"/>
              </w:rPr>
              <w:t>2</w:t>
            </w:r>
          </w:p>
        </w:tc>
        <w:tc>
          <w:tcPr>
            <w:tcW w:w="1559" w:type="dxa"/>
            <w:shd w:val="clear" w:color="auto" w:fill="auto"/>
          </w:tcPr>
          <w:p w14:paraId="2CCF1A7A" w14:textId="268D0C15" w:rsidR="00D35257" w:rsidRDefault="007A6BEE" w:rsidP="00165335">
            <w:pPr>
              <w:rPr>
                <w:rFonts w:ascii="Calibri" w:eastAsia="Calibri" w:hAnsi="Calibri" w:cs="Arial"/>
                <w:sz w:val="22"/>
                <w:szCs w:val="22"/>
              </w:rPr>
            </w:pPr>
            <w:r>
              <w:rPr>
                <w:rFonts w:ascii="Calibri" w:eastAsia="Calibri" w:hAnsi="Calibri" w:cs="Arial"/>
                <w:sz w:val="22"/>
                <w:szCs w:val="22"/>
              </w:rPr>
              <w:t>HR Team</w:t>
            </w:r>
            <w:r w:rsidR="008248A1">
              <w:rPr>
                <w:rFonts w:ascii="Calibri" w:eastAsia="Calibri" w:hAnsi="Calibri" w:cs="Arial"/>
                <w:sz w:val="22"/>
                <w:szCs w:val="22"/>
              </w:rPr>
              <w:t xml:space="preserve"> / System Wide Talent </w:t>
            </w:r>
          </w:p>
        </w:tc>
        <w:tc>
          <w:tcPr>
            <w:tcW w:w="7938" w:type="dxa"/>
            <w:shd w:val="clear" w:color="auto" w:fill="auto"/>
          </w:tcPr>
          <w:p w14:paraId="203779A3" w14:textId="693B5C7A" w:rsidR="00D35257" w:rsidRPr="007F05E6" w:rsidRDefault="00DA2E31" w:rsidP="00C35E1E">
            <w:pPr>
              <w:rPr>
                <w:rFonts w:ascii="Calibri" w:eastAsia="Calibri" w:hAnsi="Calibri" w:cs="Arial"/>
                <w:sz w:val="22"/>
                <w:szCs w:val="22"/>
              </w:rPr>
            </w:pPr>
            <w:r>
              <w:rPr>
                <w:rFonts w:ascii="Calibri" w:eastAsia="Calibri" w:hAnsi="Calibri" w:cs="Arial"/>
                <w:sz w:val="22"/>
                <w:szCs w:val="22"/>
              </w:rPr>
              <w:t xml:space="preserve">The CCG is part of a system wide response </w:t>
            </w:r>
          </w:p>
        </w:tc>
        <w:tc>
          <w:tcPr>
            <w:tcW w:w="2566" w:type="dxa"/>
            <w:shd w:val="clear" w:color="auto" w:fill="FFC000"/>
          </w:tcPr>
          <w:p w14:paraId="0B42285A" w14:textId="77777777" w:rsidR="00D35257" w:rsidRPr="00AB384A" w:rsidRDefault="00D35257" w:rsidP="001E3DFA">
            <w:pPr>
              <w:rPr>
                <w:rFonts w:ascii="Calibri" w:eastAsia="Calibri" w:hAnsi="Calibri" w:cs="Arial"/>
                <w:sz w:val="22"/>
                <w:szCs w:val="22"/>
              </w:rPr>
            </w:pPr>
          </w:p>
        </w:tc>
      </w:tr>
      <w:tr w:rsidR="00D35257" w:rsidRPr="00AB384A" w14:paraId="307C21BA" w14:textId="77777777" w:rsidTr="000F6C14">
        <w:trPr>
          <w:trHeight w:val="144"/>
        </w:trPr>
        <w:tc>
          <w:tcPr>
            <w:tcW w:w="848" w:type="dxa"/>
            <w:vMerge/>
            <w:shd w:val="clear" w:color="auto" w:fill="auto"/>
          </w:tcPr>
          <w:p w14:paraId="3C8E6AFE" w14:textId="77777777" w:rsidR="00D35257" w:rsidRPr="00AB384A" w:rsidRDefault="00D35257" w:rsidP="001E3DFA">
            <w:pPr>
              <w:rPr>
                <w:rFonts w:ascii="Calibri" w:eastAsia="Calibri" w:hAnsi="Calibri" w:cs="Arial"/>
                <w:sz w:val="22"/>
                <w:szCs w:val="22"/>
              </w:rPr>
            </w:pPr>
          </w:p>
        </w:tc>
        <w:tc>
          <w:tcPr>
            <w:tcW w:w="3167" w:type="dxa"/>
            <w:vMerge/>
            <w:shd w:val="clear" w:color="auto" w:fill="auto"/>
          </w:tcPr>
          <w:p w14:paraId="3EAB5A81" w14:textId="77777777" w:rsidR="00D35257" w:rsidRPr="00AB384A" w:rsidRDefault="00D35257" w:rsidP="001E3DFA">
            <w:pPr>
              <w:rPr>
                <w:rFonts w:ascii="Calibri" w:eastAsia="Calibri" w:hAnsi="Calibri" w:cs="Arial"/>
                <w:sz w:val="22"/>
                <w:szCs w:val="22"/>
              </w:rPr>
            </w:pPr>
          </w:p>
        </w:tc>
        <w:tc>
          <w:tcPr>
            <w:tcW w:w="4041" w:type="dxa"/>
            <w:shd w:val="clear" w:color="auto" w:fill="auto"/>
          </w:tcPr>
          <w:p w14:paraId="193DA457" w14:textId="1F204DFC" w:rsidR="00D35257" w:rsidRPr="00AB384A" w:rsidRDefault="00D35257" w:rsidP="0000217B">
            <w:pPr>
              <w:rPr>
                <w:rFonts w:ascii="Calibri" w:eastAsia="Calibri" w:hAnsi="Calibri" w:cs="Arial"/>
                <w:sz w:val="22"/>
                <w:szCs w:val="22"/>
              </w:rPr>
            </w:pPr>
            <w:r w:rsidRPr="00AB384A">
              <w:rPr>
                <w:rFonts w:ascii="Calibri" w:eastAsia="Calibri" w:hAnsi="Calibri" w:cs="Arial"/>
                <w:sz w:val="22"/>
                <w:szCs w:val="22"/>
              </w:rPr>
              <w:t>Consideration to be given to formal external talent management schemes and staff members from diverse background</w:t>
            </w:r>
            <w:r>
              <w:rPr>
                <w:rFonts w:ascii="Calibri" w:eastAsia="Calibri" w:hAnsi="Calibri" w:cs="Arial"/>
                <w:sz w:val="22"/>
                <w:szCs w:val="22"/>
              </w:rPr>
              <w:t>s</w:t>
            </w:r>
            <w:r w:rsidRPr="00AB384A">
              <w:rPr>
                <w:rFonts w:ascii="Calibri" w:eastAsia="Calibri" w:hAnsi="Calibri" w:cs="Arial"/>
                <w:sz w:val="22"/>
                <w:szCs w:val="22"/>
              </w:rPr>
              <w:t xml:space="preserve"> to be identified.</w:t>
            </w:r>
          </w:p>
        </w:tc>
        <w:tc>
          <w:tcPr>
            <w:tcW w:w="1833" w:type="dxa"/>
            <w:shd w:val="clear" w:color="auto" w:fill="auto"/>
          </w:tcPr>
          <w:p w14:paraId="6CD66084" w14:textId="2F229AF4" w:rsidR="00D35257" w:rsidRPr="00AB384A" w:rsidRDefault="00D35257" w:rsidP="001E3DFA">
            <w:pPr>
              <w:rPr>
                <w:rFonts w:ascii="Calibri" w:eastAsia="Calibri" w:hAnsi="Calibri" w:cs="Arial"/>
                <w:sz w:val="22"/>
                <w:szCs w:val="22"/>
              </w:rPr>
            </w:pPr>
            <w:r>
              <w:rPr>
                <w:rFonts w:ascii="Calibri" w:eastAsia="Calibri" w:hAnsi="Calibri" w:cs="Arial"/>
                <w:sz w:val="22"/>
                <w:szCs w:val="22"/>
              </w:rPr>
              <w:t>Sept 202</w:t>
            </w:r>
            <w:r w:rsidR="0000217B">
              <w:rPr>
                <w:rFonts w:ascii="Calibri" w:eastAsia="Calibri" w:hAnsi="Calibri" w:cs="Arial"/>
                <w:sz w:val="22"/>
                <w:szCs w:val="22"/>
              </w:rPr>
              <w:t>2</w:t>
            </w:r>
          </w:p>
        </w:tc>
        <w:tc>
          <w:tcPr>
            <w:tcW w:w="1559" w:type="dxa"/>
            <w:shd w:val="clear" w:color="auto" w:fill="auto"/>
          </w:tcPr>
          <w:p w14:paraId="774189A8" w14:textId="567A1A17" w:rsidR="00D35257" w:rsidRDefault="007A6BEE" w:rsidP="00535AD6">
            <w:pPr>
              <w:rPr>
                <w:rFonts w:ascii="Calibri" w:eastAsia="Calibri" w:hAnsi="Calibri" w:cs="Arial"/>
                <w:sz w:val="22"/>
                <w:szCs w:val="22"/>
              </w:rPr>
            </w:pPr>
            <w:r>
              <w:rPr>
                <w:rFonts w:ascii="Calibri" w:eastAsia="Calibri" w:hAnsi="Calibri" w:cs="Arial"/>
                <w:sz w:val="22"/>
                <w:szCs w:val="22"/>
              </w:rPr>
              <w:t>HR Team</w:t>
            </w:r>
            <w:r w:rsidR="00D35257">
              <w:rPr>
                <w:rFonts w:ascii="Calibri" w:eastAsia="Calibri" w:hAnsi="Calibri" w:cs="Arial"/>
                <w:sz w:val="22"/>
                <w:szCs w:val="22"/>
              </w:rPr>
              <w:t xml:space="preserve"> / </w:t>
            </w:r>
            <w:r w:rsidR="0000217B">
              <w:rPr>
                <w:rFonts w:ascii="Calibri" w:eastAsia="Calibri" w:hAnsi="Calibri" w:cs="Arial"/>
                <w:sz w:val="22"/>
                <w:szCs w:val="22"/>
              </w:rPr>
              <w:t xml:space="preserve">System Wide </w:t>
            </w:r>
            <w:r w:rsidR="00D35257">
              <w:rPr>
                <w:rFonts w:ascii="Calibri" w:eastAsia="Calibri" w:hAnsi="Calibri" w:cs="Arial"/>
                <w:sz w:val="22"/>
                <w:szCs w:val="22"/>
              </w:rPr>
              <w:t>Talent Group</w:t>
            </w:r>
          </w:p>
        </w:tc>
        <w:tc>
          <w:tcPr>
            <w:tcW w:w="7938" w:type="dxa"/>
            <w:shd w:val="clear" w:color="auto" w:fill="auto"/>
          </w:tcPr>
          <w:p w14:paraId="284AECD7" w14:textId="3605BFF6" w:rsidR="00D35257" w:rsidRPr="00466F67" w:rsidRDefault="00875080" w:rsidP="001E3DFA">
            <w:pPr>
              <w:rPr>
                <w:rFonts w:ascii="Calibri" w:eastAsia="Calibri" w:hAnsi="Calibri" w:cs="Arial"/>
                <w:color w:val="FF0000"/>
                <w:sz w:val="22"/>
                <w:szCs w:val="22"/>
              </w:rPr>
            </w:pPr>
            <w:r>
              <w:rPr>
                <w:rFonts w:ascii="Calibri" w:eastAsia="Calibri" w:hAnsi="Calibri" w:cs="Arial"/>
                <w:sz w:val="22"/>
                <w:szCs w:val="22"/>
              </w:rPr>
              <w:t>The CCG is part of a system wide response</w:t>
            </w:r>
          </w:p>
        </w:tc>
        <w:tc>
          <w:tcPr>
            <w:tcW w:w="2566" w:type="dxa"/>
            <w:shd w:val="clear" w:color="auto" w:fill="FFC000"/>
          </w:tcPr>
          <w:p w14:paraId="5D6CC2DB" w14:textId="77777777" w:rsidR="00D35257" w:rsidRPr="00AB384A" w:rsidRDefault="00D35257" w:rsidP="001E3DFA">
            <w:pPr>
              <w:rPr>
                <w:rFonts w:ascii="Calibri" w:eastAsia="Calibri" w:hAnsi="Calibri" w:cs="Arial"/>
                <w:sz w:val="22"/>
                <w:szCs w:val="22"/>
              </w:rPr>
            </w:pPr>
          </w:p>
        </w:tc>
      </w:tr>
      <w:tr w:rsidR="00D35257" w:rsidRPr="00AB384A" w14:paraId="4C9CB834" w14:textId="77777777" w:rsidTr="00D32A68">
        <w:trPr>
          <w:trHeight w:val="144"/>
        </w:trPr>
        <w:tc>
          <w:tcPr>
            <w:tcW w:w="848" w:type="dxa"/>
            <w:vMerge/>
            <w:shd w:val="clear" w:color="auto" w:fill="auto"/>
          </w:tcPr>
          <w:p w14:paraId="11C3E40F" w14:textId="77777777" w:rsidR="00D35257" w:rsidRPr="00AB384A" w:rsidRDefault="00D35257" w:rsidP="001E3DFA">
            <w:pPr>
              <w:rPr>
                <w:rFonts w:ascii="Calibri" w:eastAsia="Calibri" w:hAnsi="Calibri" w:cs="Arial"/>
                <w:sz w:val="22"/>
                <w:szCs w:val="22"/>
              </w:rPr>
            </w:pPr>
          </w:p>
        </w:tc>
        <w:tc>
          <w:tcPr>
            <w:tcW w:w="3167" w:type="dxa"/>
            <w:vMerge/>
            <w:shd w:val="clear" w:color="auto" w:fill="auto"/>
          </w:tcPr>
          <w:p w14:paraId="2310D444" w14:textId="77777777" w:rsidR="00D35257" w:rsidRPr="00AB384A" w:rsidRDefault="00D35257" w:rsidP="001E3DFA">
            <w:pPr>
              <w:rPr>
                <w:rFonts w:ascii="Calibri" w:eastAsia="Calibri" w:hAnsi="Calibri" w:cs="Arial"/>
                <w:sz w:val="22"/>
                <w:szCs w:val="22"/>
              </w:rPr>
            </w:pPr>
          </w:p>
        </w:tc>
        <w:tc>
          <w:tcPr>
            <w:tcW w:w="4041" w:type="dxa"/>
            <w:shd w:val="clear" w:color="auto" w:fill="auto"/>
          </w:tcPr>
          <w:p w14:paraId="57ABECC0" w14:textId="77777777" w:rsidR="00D35257" w:rsidRPr="00AB384A" w:rsidRDefault="00D35257" w:rsidP="001E3DFA">
            <w:pPr>
              <w:rPr>
                <w:rFonts w:ascii="Calibri" w:eastAsia="Calibri" w:hAnsi="Calibri"/>
                <w:sz w:val="22"/>
                <w:szCs w:val="22"/>
              </w:rPr>
            </w:pPr>
            <w:r w:rsidRPr="00AB384A">
              <w:rPr>
                <w:rFonts w:ascii="Calibri" w:eastAsia="Calibri" w:hAnsi="Calibri"/>
                <w:sz w:val="22"/>
                <w:szCs w:val="22"/>
              </w:rPr>
              <w:t>Promote awareness of the relevant workforce policies to all staff, ensuring clarity around escalation routes</w:t>
            </w:r>
          </w:p>
          <w:p w14:paraId="79A6567E" w14:textId="77777777" w:rsidR="00D35257" w:rsidRPr="00AB384A" w:rsidRDefault="00D35257" w:rsidP="001E3DFA">
            <w:pPr>
              <w:rPr>
                <w:rFonts w:ascii="Calibri" w:eastAsia="Calibri" w:hAnsi="Calibri" w:cs="Arial"/>
                <w:sz w:val="22"/>
                <w:szCs w:val="22"/>
              </w:rPr>
            </w:pPr>
          </w:p>
        </w:tc>
        <w:tc>
          <w:tcPr>
            <w:tcW w:w="1833" w:type="dxa"/>
            <w:shd w:val="clear" w:color="auto" w:fill="auto"/>
          </w:tcPr>
          <w:p w14:paraId="7D510A51" w14:textId="77777777" w:rsidR="00D35257" w:rsidRPr="00AB384A" w:rsidRDefault="00D35257" w:rsidP="001E3DFA">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2905D105" w14:textId="77777777" w:rsidR="00D35257" w:rsidRPr="00AB384A" w:rsidRDefault="007A6BEE" w:rsidP="001E3DFA">
            <w:pPr>
              <w:rPr>
                <w:rFonts w:ascii="Calibri" w:eastAsia="Calibri" w:hAnsi="Calibri" w:cs="Arial"/>
                <w:sz w:val="22"/>
                <w:szCs w:val="22"/>
              </w:rPr>
            </w:pPr>
            <w:r>
              <w:rPr>
                <w:rFonts w:ascii="Calibri" w:eastAsia="Calibri" w:hAnsi="Calibri" w:cs="Arial"/>
                <w:sz w:val="22"/>
                <w:szCs w:val="22"/>
              </w:rPr>
              <w:t>HR Team</w:t>
            </w:r>
          </w:p>
        </w:tc>
        <w:tc>
          <w:tcPr>
            <w:tcW w:w="7938" w:type="dxa"/>
            <w:shd w:val="clear" w:color="auto" w:fill="auto"/>
          </w:tcPr>
          <w:p w14:paraId="5F306F93" w14:textId="16CFF3B4" w:rsidR="00D35257" w:rsidRDefault="003846E9" w:rsidP="001E3DFA">
            <w:pPr>
              <w:rPr>
                <w:rFonts w:ascii="Calibri" w:eastAsia="Calibri" w:hAnsi="Calibri" w:cs="Arial"/>
                <w:sz w:val="22"/>
                <w:szCs w:val="22"/>
              </w:rPr>
            </w:pPr>
            <w:r w:rsidRPr="008F07C0">
              <w:rPr>
                <w:rFonts w:ascii="Calibri" w:eastAsia="Calibri" w:hAnsi="Calibri" w:cs="Arial"/>
                <w:sz w:val="22"/>
                <w:szCs w:val="22"/>
              </w:rPr>
              <w:t xml:space="preserve">Intranet </w:t>
            </w:r>
            <w:r w:rsidR="008F07C0">
              <w:rPr>
                <w:rFonts w:ascii="Calibri" w:eastAsia="Calibri" w:hAnsi="Calibri" w:cs="Arial"/>
                <w:sz w:val="22"/>
                <w:szCs w:val="22"/>
              </w:rPr>
              <w:t>is available for information support and guidance</w:t>
            </w:r>
            <w:r w:rsidR="00B61576">
              <w:rPr>
                <w:rFonts w:ascii="Calibri" w:eastAsia="Calibri" w:hAnsi="Calibri" w:cs="Arial"/>
                <w:sz w:val="22"/>
                <w:szCs w:val="22"/>
              </w:rPr>
              <w:t>.</w:t>
            </w:r>
          </w:p>
          <w:p w14:paraId="42C4F1EB" w14:textId="1881A0AF" w:rsidR="00B61576" w:rsidRDefault="00B61576" w:rsidP="001E3DFA">
            <w:pPr>
              <w:rPr>
                <w:rFonts w:ascii="Calibri" w:eastAsia="Calibri" w:hAnsi="Calibri" w:cs="Arial"/>
                <w:sz w:val="22"/>
                <w:szCs w:val="22"/>
              </w:rPr>
            </w:pPr>
          </w:p>
          <w:p w14:paraId="72B54FB2" w14:textId="77777777" w:rsidR="009D116E" w:rsidRDefault="00B61576" w:rsidP="001E3DFA">
            <w:pPr>
              <w:rPr>
                <w:rFonts w:ascii="Calibri" w:eastAsia="Calibri" w:hAnsi="Calibri" w:cs="Arial"/>
                <w:sz w:val="22"/>
                <w:szCs w:val="22"/>
              </w:rPr>
            </w:pPr>
            <w:r>
              <w:rPr>
                <w:rFonts w:ascii="Calibri" w:eastAsia="Calibri" w:hAnsi="Calibri" w:cs="Arial"/>
                <w:sz w:val="22"/>
                <w:szCs w:val="22"/>
              </w:rPr>
              <w:t xml:space="preserve">Team Talk Live each Monday provides CCG feedback, work plans, updates from internal and external speakers on a wide range of subjects. </w:t>
            </w:r>
          </w:p>
          <w:p w14:paraId="3701AE17" w14:textId="77777777" w:rsidR="009D116E" w:rsidRDefault="009D116E" w:rsidP="001E3DFA">
            <w:pPr>
              <w:rPr>
                <w:rFonts w:ascii="Calibri" w:eastAsia="Calibri" w:hAnsi="Calibri" w:cs="Arial"/>
                <w:sz w:val="22"/>
                <w:szCs w:val="22"/>
              </w:rPr>
            </w:pPr>
          </w:p>
          <w:p w14:paraId="202D8E5A" w14:textId="3F95FD3A" w:rsidR="00FA0575" w:rsidRDefault="009D116E" w:rsidP="001E3DFA">
            <w:pPr>
              <w:rPr>
                <w:rFonts w:ascii="Calibri" w:eastAsia="Calibri" w:hAnsi="Calibri" w:cs="Arial"/>
                <w:sz w:val="22"/>
                <w:szCs w:val="22"/>
              </w:rPr>
            </w:pPr>
            <w:r>
              <w:rPr>
                <w:rFonts w:ascii="Calibri" w:eastAsia="Calibri" w:hAnsi="Calibri" w:cs="Arial"/>
                <w:sz w:val="22"/>
                <w:szCs w:val="22"/>
              </w:rPr>
              <w:t>Staff engagement is key for the CCG</w:t>
            </w:r>
            <w:r w:rsidR="00FA0575">
              <w:rPr>
                <w:rFonts w:ascii="Calibri" w:eastAsia="Calibri" w:hAnsi="Calibri" w:cs="Arial"/>
                <w:sz w:val="22"/>
                <w:szCs w:val="22"/>
              </w:rPr>
              <w:t xml:space="preserve">.  The CCG </w:t>
            </w:r>
            <w:r>
              <w:rPr>
                <w:rFonts w:ascii="Calibri" w:eastAsia="Calibri" w:hAnsi="Calibri" w:cs="Arial"/>
                <w:sz w:val="22"/>
                <w:szCs w:val="22"/>
              </w:rPr>
              <w:t xml:space="preserve">take opportunities to include </w:t>
            </w:r>
            <w:r w:rsidR="00FA0575">
              <w:rPr>
                <w:rFonts w:ascii="Calibri" w:eastAsia="Calibri" w:hAnsi="Calibri" w:cs="Arial"/>
                <w:sz w:val="22"/>
                <w:szCs w:val="22"/>
              </w:rPr>
              <w:t xml:space="preserve">staff </w:t>
            </w:r>
            <w:r w:rsidR="009E6F56">
              <w:rPr>
                <w:rFonts w:ascii="Calibri" w:eastAsia="Calibri" w:hAnsi="Calibri" w:cs="Arial"/>
                <w:sz w:val="22"/>
                <w:szCs w:val="22"/>
              </w:rPr>
              <w:t>views and</w:t>
            </w:r>
            <w:r w:rsidR="00FA0575">
              <w:rPr>
                <w:rFonts w:ascii="Calibri" w:eastAsia="Calibri" w:hAnsi="Calibri" w:cs="Arial"/>
                <w:sz w:val="22"/>
                <w:szCs w:val="22"/>
              </w:rPr>
              <w:t xml:space="preserve"> receive feedback, through engagement groups, events </w:t>
            </w:r>
            <w:r w:rsidR="009E6F56">
              <w:rPr>
                <w:rFonts w:ascii="Calibri" w:eastAsia="Calibri" w:hAnsi="Calibri" w:cs="Arial"/>
                <w:sz w:val="22"/>
                <w:szCs w:val="22"/>
              </w:rPr>
              <w:t xml:space="preserve">questionnaires etc and have task groups and task and finish group to support the work undertaken.  </w:t>
            </w:r>
            <w:r w:rsidR="00FA0575">
              <w:rPr>
                <w:rFonts w:ascii="Calibri" w:eastAsia="Calibri" w:hAnsi="Calibri" w:cs="Arial"/>
                <w:sz w:val="22"/>
                <w:szCs w:val="22"/>
              </w:rPr>
              <w:t xml:space="preserve">  </w:t>
            </w:r>
          </w:p>
          <w:p w14:paraId="3122D732" w14:textId="77777777" w:rsidR="00FA0575" w:rsidRDefault="00FA0575" w:rsidP="001E3DFA">
            <w:pPr>
              <w:rPr>
                <w:rFonts w:ascii="Calibri" w:eastAsia="Calibri" w:hAnsi="Calibri" w:cs="Arial"/>
                <w:sz w:val="22"/>
                <w:szCs w:val="22"/>
              </w:rPr>
            </w:pPr>
          </w:p>
          <w:p w14:paraId="78F8E874" w14:textId="64D33D55" w:rsidR="003846E9" w:rsidRPr="008E2193" w:rsidRDefault="007C0227" w:rsidP="007C0227">
            <w:pPr>
              <w:rPr>
                <w:rFonts w:ascii="Calibri" w:eastAsia="Calibri" w:hAnsi="Calibri" w:cs="Arial"/>
                <w:sz w:val="22"/>
                <w:szCs w:val="22"/>
                <w:highlight w:val="yellow"/>
              </w:rPr>
            </w:pPr>
            <w:r>
              <w:rPr>
                <w:rFonts w:ascii="Calibri" w:eastAsia="Calibri" w:hAnsi="Calibri" w:cs="Arial"/>
                <w:sz w:val="22"/>
                <w:szCs w:val="22"/>
              </w:rPr>
              <w:t xml:space="preserve">The CCG has its own Speak up Guardian. </w:t>
            </w:r>
          </w:p>
        </w:tc>
        <w:tc>
          <w:tcPr>
            <w:tcW w:w="2566" w:type="dxa"/>
            <w:shd w:val="clear" w:color="auto" w:fill="00B050"/>
          </w:tcPr>
          <w:p w14:paraId="7FFA9E6D" w14:textId="77777777" w:rsidR="00D35257" w:rsidRPr="00AB384A" w:rsidRDefault="00D35257" w:rsidP="001E3DFA">
            <w:pPr>
              <w:rPr>
                <w:rFonts w:ascii="Calibri" w:eastAsia="Calibri" w:hAnsi="Calibri" w:cs="Arial"/>
                <w:sz w:val="22"/>
                <w:szCs w:val="22"/>
              </w:rPr>
            </w:pPr>
          </w:p>
        </w:tc>
      </w:tr>
      <w:tr w:rsidR="00D35257" w:rsidRPr="00AB384A" w14:paraId="04D811AD" w14:textId="77777777" w:rsidTr="000F6C14">
        <w:trPr>
          <w:trHeight w:val="520"/>
        </w:trPr>
        <w:tc>
          <w:tcPr>
            <w:tcW w:w="848" w:type="dxa"/>
            <w:vMerge w:val="restart"/>
            <w:shd w:val="clear" w:color="auto" w:fill="auto"/>
          </w:tcPr>
          <w:p w14:paraId="33537F6E" w14:textId="77777777" w:rsidR="00D35257" w:rsidRPr="00AB384A" w:rsidRDefault="00D35257" w:rsidP="001E3DFA">
            <w:pPr>
              <w:rPr>
                <w:rFonts w:ascii="Calibri" w:eastAsia="Calibri" w:hAnsi="Calibri" w:cs="Arial"/>
                <w:sz w:val="22"/>
                <w:szCs w:val="22"/>
              </w:rPr>
            </w:pPr>
            <w:r w:rsidRPr="00AB384A">
              <w:rPr>
                <w:rFonts w:ascii="Calibri" w:eastAsia="Calibri" w:hAnsi="Calibri" w:cs="Arial"/>
                <w:sz w:val="22"/>
                <w:szCs w:val="22"/>
              </w:rPr>
              <w:t>9</w:t>
            </w:r>
          </w:p>
        </w:tc>
        <w:tc>
          <w:tcPr>
            <w:tcW w:w="3167" w:type="dxa"/>
            <w:vMerge w:val="restart"/>
            <w:shd w:val="clear" w:color="auto" w:fill="auto"/>
          </w:tcPr>
          <w:p w14:paraId="254C5EF4" w14:textId="77777777" w:rsidR="00D35257" w:rsidRPr="00193AB9" w:rsidRDefault="00D35257" w:rsidP="00152896">
            <w:pPr>
              <w:rPr>
                <w:rFonts w:ascii="Calibri" w:eastAsia="Calibri" w:hAnsi="Calibri"/>
                <w:sz w:val="22"/>
                <w:szCs w:val="22"/>
              </w:rPr>
            </w:pPr>
            <w:r w:rsidRPr="00193AB9">
              <w:rPr>
                <w:rFonts w:ascii="Calibri" w:eastAsia="Calibri" w:hAnsi="Calibri"/>
                <w:sz w:val="22"/>
                <w:szCs w:val="22"/>
              </w:rPr>
              <w:t>% difference between the organisation’s Board membership and its overall workforce disaggregated:</w:t>
            </w:r>
          </w:p>
          <w:p w14:paraId="7DE36EC2" w14:textId="77777777" w:rsidR="00D35257" w:rsidRPr="00193AB9" w:rsidRDefault="00D35257" w:rsidP="00193AB9">
            <w:pPr>
              <w:rPr>
                <w:rFonts w:ascii="Calibri" w:eastAsia="Calibri" w:hAnsi="Calibri"/>
                <w:sz w:val="22"/>
                <w:szCs w:val="22"/>
              </w:rPr>
            </w:pPr>
            <w:r w:rsidRPr="00193AB9">
              <w:rPr>
                <w:rFonts w:ascii="Calibri" w:eastAsia="Calibri" w:hAnsi="Calibri"/>
                <w:sz w:val="22"/>
                <w:szCs w:val="22"/>
              </w:rPr>
              <w:t>By voting members of the board</w:t>
            </w:r>
          </w:p>
          <w:p w14:paraId="191D0A8E" w14:textId="77777777" w:rsidR="00D35257" w:rsidRPr="00AB384A" w:rsidRDefault="00D35257" w:rsidP="00193AB9">
            <w:pPr>
              <w:rPr>
                <w:rFonts w:ascii="Calibri" w:eastAsia="Calibri" w:hAnsi="Calibri" w:cs="Arial"/>
                <w:i/>
                <w:sz w:val="22"/>
                <w:szCs w:val="22"/>
              </w:rPr>
            </w:pPr>
            <w:r w:rsidRPr="00193AB9">
              <w:rPr>
                <w:rFonts w:ascii="Calibri" w:eastAsia="Calibri" w:hAnsi="Calibri"/>
                <w:sz w:val="22"/>
                <w:szCs w:val="22"/>
              </w:rPr>
              <w:t>By executive membership of the Board</w:t>
            </w:r>
          </w:p>
        </w:tc>
        <w:tc>
          <w:tcPr>
            <w:tcW w:w="4041" w:type="dxa"/>
            <w:shd w:val="clear" w:color="auto" w:fill="auto"/>
          </w:tcPr>
          <w:p w14:paraId="0A2AA9A7" w14:textId="77777777" w:rsidR="00D35257" w:rsidRDefault="00D35257" w:rsidP="001E3DFA">
            <w:pPr>
              <w:rPr>
                <w:rFonts w:ascii="Calibri" w:eastAsia="Calibri" w:hAnsi="Calibri"/>
                <w:sz w:val="22"/>
                <w:szCs w:val="22"/>
              </w:rPr>
            </w:pPr>
            <w:r w:rsidRPr="00AB384A">
              <w:rPr>
                <w:rFonts w:ascii="Calibri" w:eastAsia="Calibri" w:hAnsi="Calibri"/>
                <w:sz w:val="22"/>
                <w:szCs w:val="22"/>
              </w:rPr>
              <w:t>Continue to promote diversity at its most senior level (Board).</w:t>
            </w:r>
          </w:p>
          <w:p w14:paraId="21BB2AC3" w14:textId="77777777" w:rsidR="00A34E4A" w:rsidRDefault="00A34E4A" w:rsidP="001E3DFA">
            <w:pPr>
              <w:rPr>
                <w:rFonts w:ascii="Calibri" w:eastAsia="Calibri" w:hAnsi="Calibri"/>
                <w:sz w:val="22"/>
                <w:szCs w:val="22"/>
              </w:rPr>
            </w:pPr>
          </w:p>
          <w:p w14:paraId="31FB6EFB" w14:textId="476816C8" w:rsidR="00A34E4A" w:rsidRPr="00AB384A" w:rsidRDefault="00A34E4A" w:rsidP="00BD226A">
            <w:pPr>
              <w:rPr>
                <w:rFonts w:ascii="Calibri" w:eastAsia="Calibri" w:hAnsi="Calibri" w:cs="Arial"/>
                <w:sz w:val="22"/>
                <w:szCs w:val="22"/>
              </w:rPr>
            </w:pPr>
            <w:r w:rsidRPr="00A34E4A">
              <w:rPr>
                <w:rFonts w:ascii="Calibri" w:eastAsia="Calibri" w:hAnsi="Calibri" w:cs="Arial"/>
                <w:sz w:val="22"/>
                <w:szCs w:val="22"/>
              </w:rPr>
              <w:t xml:space="preserve">Following the CCG’s merger there is now a new single board where representation of board members continues to be proportionately representative however the CCG will continue to work to continue to monitor and improve the representation on board.  </w:t>
            </w:r>
          </w:p>
        </w:tc>
        <w:tc>
          <w:tcPr>
            <w:tcW w:w="1833" w:type="dxa"/>
            <w:shd w:val="clear" w:color="auto" w:fill="auto"/>
          </w:tcPr>
          <w:p w14:paraId="15DD4EC1" w14:textId="77777777" w:rsidR="00D35257" w:rsidRPr="00AB384A" w:rsidRDefault="00D35257" w:rsidP="001E3DFA">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66230519" w14:textId="77777777" w:rsidR="00D35257" w:rsidRPr="00AB384A" w:rsidRDefault="00D35257" w:rsidP="001E3DFA">
            <w:pPr>
              <w:rPr>
                <w:rFonts w:ascii="Calibri" w:eastAsia="Calibri" w:hAnsi="Calibri" w:cs="Arial"/>
                <w:sz w:val="22"/>
                <w:szCs w:val="22"/>
              </w:rPr>
            </w:pPr>
            <w:r>
              <w:rPr>
                <w:rFonts w:ascii="Calibri" w:eastAsia="Calibri" w:hAnsi="Calibri" w:cs="Arial"/>
                <w:sz w:val="22"/>
                <w:szCs w:val="22"/>
              </w:rPr>
              <w:t>Exec Team</w:t>
            </w:r>
          </w:p>
        </w:tc>
        <w:tc>
          <w:tcPr>
            <w:tcW w:w="7938" w:type="dxa"/>
            <w:shd w:val="clear" w:color="auto" w:fill="auto"/>
          </w:tcPr>
          <w:p w14:paraId="2BD228EF" w14:textId="77777777" w:rsidR="00411D22" w:rsidRDefault="001B70A8" w:rsidP="001E3DFA">
            <w:pPr>
              <w:rPr>
                <w:rFonts w:ascii="Calibri" w:eastAsia="Calibri" w:hAnsi="Calibri" w:cs="Arial"/>
                <w:sz w:val="22"/>
                <w:szCs w:val="22"/>
              </w:rPr>
            </w:pPr>
            <w:r>
              <w:rPr>
                <w:rFonts w:ascii="Calibri" w:eastAsia="Calibri" w:hAnsi="Calibri" w:cs="Arial"/>
                <w:sz w:val="22"/>
                <w:szCs w:val="22"/>
              </w:rPr>
              <w:t xml:space="preserve">Equality Action Plan - </w:t>
            </w:r>
            <w:r w:rsidR="00E25185">
              <w:rPr>
                <w:rFonts w:ascii="Calibri" w:eastAsia="Calibri" w:hAnsi="Calibri" w:cs="Arial"/>
                <w:sz w:val="22"/>
                <w:szCs w:val="22"/>
              </w:rPr>
              <w:t xml:space="preserve">Objective 5 </w:t>
            </w:r>
            <w:r w:rsidR="00613C16">
              <w:rPr>
                <w:rFonts w:ascii="Calibri" w:eastAsia="Calibri" w:hAnsi="Calibri" w:cs="Arial"/>
                <w:sz w:val="22"/>
                <w:szCs w:val="22"/>
              </w:rPr>
              <w:t>–</w:t>
            </w:r>
            <w:r w:rsidR="00E25185">
              <w:rPr>
                <w:rFonts w:ascii="Calibri" w:eastAsia="Calibri" w:hAnsi="Calibri" w:cs="Arial"/>
                <w:sz w:val="22"/>
                <w:szCs w:val="22"/>
              </w:rPr>
              <w:t xml:space="preserve"> </w:t>
            </w:r>
            <w:r w:rsidR="00613C16">
              <w:rPr>
                <w:rFonts w:ascii="Calibri" w:eastAsia="Calibri" w:hAnsi="Calibri" w:cs="Arial"/>
                <w:sz w:val="22"/>
                <w:szCs w:val="22"/>
              </w:rPr>
              <w:t>Address BAME disparities (COVID-19) 5.1</w:t>
            </w:r>
            <w:r w:rsidR="00CA71B8">
              <w:rPr>
                <w:rFonts w:ascii="Calibri" w:eastAsia="Calibri" w:hAnsi="Calibri" w:cs="Arial"/>
                <w:sz w:val="22"/>
                <w:szCs w:val="22"/>
              </w:rPr>
              <w:t xml:space="preserve"> Board and workforce </w:t>
            </w:r>
          </w:p>
          <w:p w14:paraId="1BEA1D52" w14:textId="77777777" w:rsidR="00411D22" w:rsidRDefault="00411D22" w:rsidP="001E3DFA">
            <w:pPr>
              <w:rPr>
                <w:rFonts w:ascii="Calibri" w:eastAsia="Calibri" w:hAnsi="Calibri" w:cs="Arial"/>
                <w:sz w:val="22"/>
                <w:szCs w:val="22"/>
              </w:rPr>
            </w:pPr>
          </w:p>
          <w:p w14:paraId="538BBCEE" w14:textId="38792E18" w:rsidR="003846E9" w:rsidRDefault="00411D22" w:rsidP="001E3DFA">
            <w:pPr>
              <w:rPr>
                <w:rFonts w:ascii="Calibri" w:eastAsia="Calibri" w:hAnsi="Calibri" w:cs="Arial"/>
                <w:sz w:val="22"/>
                <w:szCs w:val="22"/>
              </w:rPr>
            </w:pPr>
            <w:r>
              <w:rPr>
                <w:rFonts w:ascii="Calibri" w:eastAsia="Calibri" w:hAnsi="Calibri" w:cs="Arial"/>
                <w:sz w:val="22"/>
                <w:szCs w:val="22"/>
              </w:rPr>
              <w:t>(This action may change as the CCG moves to an ICS)</w:t>
            </w:r>
          </w:p>
          <w:p w14:paraId="32DBE80E" w14:textId="77777777" w:rsidR="003846E9" w:rsidRPr="00AB384A" w:rsidRDefault="003846E9" w:rsidP="001E3DFA">
            <w:pPr>
              <w:rPr>
                <w:rFonts w:ascii="Calibri" w:eastAsia="Calibri" w:hAnsi="Calibri" w:cs="Arial"/>
                <w:sz w:val="22"/>
                <w:szCs w:val="22"/>
              </w:rPr>
            </w:pPr>
          </w:p>
        </w:tc>
        <w:tc>
          <w:tcPr>
            <w:tcW w:w="2566" w:type="dxa"/>
            <w:shd w:val="clear" w:color="auto" w:fill="FF0000"/>
          </w:tcPr>
          <w:p w14:paraId="396222A6" w14:textId="77777777" w:rsidR="00D35257" w:rsidRPr="00AB384A" w:rsidRDefault="00D35257" w:rsidP="001E3DFA">
            <w:pPr>
              <w:rPr>
                <w:rFonts w:ascii="Calibri" w:eastAsia="Calibri" w:hAnsi="Calibri" w:cs="Arial"/>
                <w:sz w:val="22"/>
                <w:szCs w:val="22"/>
              </w:rPr>
            </w:pPr>
          </w:p>
        </w:tc>
      </w:tr>
      <w:tr w:rsidR="00D35257" w:rsidRPr="00AB384A" w14:paraId="22D2085E" w14:textId="77777777" w:rsidTr="002C1921">
        <w:trPr>
          <w:trHeight w:val="144"/>
        </w:trPr>
        <w:tc>
          <w:tcPr>
            <w:tcW w:w="848" w:type="dxa"/>
            <w:vMerge/>
            <w:shd w:val="clear" w:color="auto" w:fill="auto"/>
          </w:tcPr>
          <w:p w14:paraId="702AC561" w14:textId="77777777" w:rsidR="00D35257" w:rsidRPr="00AB384A" w:rsidRDefault="00D35257" w:rsidP="001E3DFA">
            <w:pPr>
              <w:rPr>
                <w:rFonts w:ascii="Calibri" w:eastAsia="Calibri" w:hAnsi="Calibri" w:cs="Arial"/>
                <w:sz w:val="22"/>
                <w:szCs w:val="22"/>
              </w:rPr>
            </w:pPr>
          </w:p>
        </w:tc>
        <w:tc>
          <w:tcPr>
            <w:tcW w:w="3167" w:type="dxa"/>
            <w:vMerge/>
            <w:shd w:val="clear" w:color="auto" w:fill="auto"/>
          </w:tcPr>
          <w:p w14:paraId="33E30889" w14:textId="77777777" w:rsidR="00D35257" w:rsidRPr="00AB384A" w:rsidRDefault="00D35257" w:rsidP="001E3DFA">
            <w:pPr>
              <w:rPr>
                <w:rFonts w:ascii="Calibri" w:eastAsia="Calibri" w:hAnsi="Calibri" w:cs="Arial"/>
                <w:sz w:val="22"/>
                <w:szCs w:val="22"/>
              </w:rPr>
            </w:pPr>
          </w:p>
        </w:tc>
        <w:tc>
          <w:tcPr>
            <w:tcW w:w="4041" w:type="dxa"/>
            <w:shd w:val="clear" w:color="auto" w:fill="auto"/>
          </w:tcPr>
          <w:p w14:paraId="27CB31A2" w14:textId="77777777" w:rsidR="00D35257" w:rsidRPr="00AB384A" w:rsidRDefault="00D35257" w:rsidP="001E3DFA">
            <w:pPr>
              <w:rPr>
                <w:rFonts w:ascii="Calibri" w:eastAsia="Calibri" w:hAnsi="Calibri" w:cs="Arial"/>
                <w:sz w:val="22"/>
                <w:szCs w:val="22"/>
              </w:rPr>
            </w:pPr>
            <w:r w:rsidRPr="00AB384A">
              <w:rPr>
                <w:rFonts w:ascii="Calibri" w:eastAsia="Calibri" w:hAnsi="Calibri" w:cs="Arial"/>
                <w:sz w:val="22"/>
                <w:szCs w:val="22"/>
              </w:rPr>
              <w:t>Recognise the need to reflect the diversity of the population the CCG serves and work towards making changes that help and support diversity across all areas.</w:t>
            </w:r>
          </w:p>
        </w:tc>
        <w:tc>
          <w:tcPr>
            <w:tcW w:w="1833" w:type="dxa"/>
            <w:shd w:val="clear" w:color="auto" w:fill="auto"/>
          </w:tcPr>
          <w:p w14:paraId="393BE0BB" w14:textId="77777777" w:rsidR="00D35257" w:rsidRPr="00AB384A" w:rsidRDefault="00D35257" w:rsidP="001E3DFA">
            <w:pPr>
              <w:rPr>
                <w:rFonts w:ascii="Calibri" w:eastAsia="Calibri" w:hAnsi="Calibri" w:cs="Arial"/>
                <w:sz w:val="22"/>
                <w:szCs w:val="22"/>
              </w:rPr>
            </w:pPr>
            <w:r>
              <w:rPr>
                <w:rFonts w:ascii="Calibri" w:eastAsia="Calibri" w:hAnsi="Calibri" w:cs="Arial"/>
                <w:sz w:val="22"/>
                <w:szCs w:val="22"/>
              </w:rPr>
              <w:t>Ongoing</w:t>
            </w:r>
          </w:p>
        </w:tc>
        <w:tc>
          <w:tcPr>
            <w:tcW w:w="1559" w:type="dxa"/>
            <w:shd w:val="clear" w:color="auto" w:fill="auto"/>
          </w:tcPr>
          <w:p w14:paraId="49292759" w14:textId="77777777" w:rsidR="00D35257" w:rsidRPr="00AB384A" w:rsidRDefault="00D35257" w:rsidP="001E3DFA">
            <w:pPr>
              <w:rPr>
                <w:rFonts w:ascii="Calibri" w:eastAsia="Calibri" w:hAnsi="Calibri" w:cs="Arial"/>
                <w:sz w:val="22"/>
                <w:szCs w:val="22"/>
              </w:rPr>
            </w:pPr>
            <w:r w:rsidRPr="00AB384A">
              <w:rPr>
                <w:rFonts w:ascii="Calibri" w:eastAsia="Calibri" w:hAnsi="Calibri" w:cs="Arial"/>
                <w:sz w:val="22"/>
                <w:szCs w:val="22"/>
              </w:rPr>
              <w:t>Exec Team</w:t>
            </w:r>
          </w:p>
        </w:tc>
        <w:tc>
          <w:tcPr>
            <w:tcW w:w="7938" w:type="dxa"/>
            <w:shd w:val="clear" w:color="auto" w:fill="auto"/>
          </w:tcPr>
          <w:p w14:paraId="4AD74AC3" w14:textId="2E015B11" w:rsidR="00D35257" w:rsidRPr="00AB384A" w:rsidRDefault="003846E9" w:rsidP="001E3DFA">
            <w:pPr>
              <w:rPr>
                <w:rFonts w:ascii="Calibri" w:eastAsia="Calibri" w:hAnsi="Calibri" w:cs="Arial"/>
                <w:sz w:val="22"/>
                <w:szCs w:val="22"/>
              </w:rPr>
            </w:pPr>
            <w:r>
              <w:rPr>
                <w:rFonts w:ascii="Calibri" w:eastAsia="Calibri" w:hAnsi="Calibri" w:cs="Arial"/>
                <w:sz w:val="22"/>
                <w:szCs w:val="22"/>
              </w:rPr>
              <w:t>This is completed</w:t>
            </w:r>
            <w:r w:rsidR="00BB2F27">
              <w:rPr>
                <w:rFonts w:ascii="Calibri" w:eastAsia="Calibri" w:hAnsi="Calibri" w:cs="Arial"/>
                <w:sz w:val="22"/>
                <w:szCs w:val="22"/>
              </w:rPr>
              <w:t xml:space="preserve"> Lincolnshire CCG </w:t>
            </w:r>
            <w:r>
              <w:rPr>
                <w:rFonts w:ascii="Calibri" w:eastAsia="Calibri" w:hAnsi="Calibri" w:cs="Arial"/>
                <w:sz w:val="22"/>
                <w:szCs w:val="22"/>
              </w:rPr>
              <w:t>strategy</w:t>
            </w:r>
            <w:r w:rsidR="00EF4DE4">
              <w:rPr>
                <w:rFonts w:ascii="Calibri" w:eastAsia="Calibri" w:hAnsi="Calibri" w:cs="Arial"/>
                <w:sz w:val="22"/>
                <w:szCs w:val="22"/>
              </w:rPr>
              <w:t xml:space="preserve"> </w:t>
            </w:r>
            <w:r w:rsidR="00EF4DE4" w:rsidRPr="00EF4DE4">
              <w:rPr>
                <w:rFonts w:ascii="Calibri" w:eastAsia="Calibri" w:hAnsi="Calibri" w:cs="Arial"/>
                <w:sz w:val="22"/>
                <w:szCs w:val="22"/>
              </w:rPr>
              <w:t>https://lincolnshireccg.nhs.uk/about-us/our-commitment-to-equality-inclusion-and-human-rights/</w:t>
            </w:r>
          </w:p>
        </w:tc>
        <w:tc>
          <w:tcPr>
            <w:tcW w:w="2566" w:type="dxa"/>
            <w:shd w:val="clear" w:color="auto" w:fill="00B050"/>
          </w:tcPr>
          <w:p w14:paraId="405BF4FB" w14:textId="77777777" w:rsidR="00D35257" w:rsidRPr="00AB384A" w:rsidRDefault="00D35257" w:rsidP="001E3DFA">
            <w:pPr>
              <w:rPr>
                <w:rFonts w:ascii="Calibri" w:eastAsia="Calibri" w:hAnsi="Calibri" w:cs="Arial"/>
                <w:sz w:val="22"/>
                <w:szCs w:val="22"/>
              </w:rPr>
            </w:pPr>
          </w:p>
        </w:tc>
      </w:tr>
      <w:tr w:rsidR="00D35257" w:rsidRPr="00AB384A" w14:paraId="46264BF9" w14:textId="77777777" w:rsidTr="00EF4DE4">
        <w:trPr>
          <w:trHeight w:val="520"/>
        </w:trPr>
        <w:tc>
          <w:tcPr>
            <w:tcW w:w="848" w:type="dxa"/>
            <w:vMerge/>
            <w:shd w:val="clear" w:color="auto" w:fill="auto"/>
          </w:tcPr>
          <w:p w14:paraId="6E97C70D" w14:textId="77777777" w:rsidR="00D35257" w:rsidRPr="00AB384A" w:rsidRDefault="00D35257" w:rsidP="001E3DFA">
            <w:pPr>
              <w:rPr>
                <w:rFonts w:ascii="Calibri" w:eastAsia="Calibri" w:hAnsi="Calibri" w:cs="Arial"/>
                <w:sz w:val="22"/>
                <w:szCs w:val="22"/>
              </w:rPr>
            </w:pPr>
          </w:p>
        </w:tc>
        <w:tc>
          <w:tcPr>
            <w:tcW w:w="3167" w:type="dxa"/>
            <w:vMerge/>
            <w:shd w:val="clear" w:color="auto" w:fill="auto"/>
          </w:tcPr>
          <w:p w14:paraId="4FBC33CF" w14:textId="77777777" w:rsidR="00D35257" w:rsidRPr="00AB384A" w:rsidRDefault="00D35257" w:rsidP="001E3DFA">
            <w:pPr>
              <w:rPr>
                <w:rFonts w:ascii="Calibri" w:eastAsia="Calibri" w:hAnsi="Calibri" w:cs="Arial"/>
                <w:sz w:val="22"/>
                <w:szCs w:val="22"/>
              </w:rPr>
            </w:pPr>
          </w:p>
        </w:tc>
        <w:tc>
          <w:tcPr>
            <w:tcW w:w="4041" w:type="dxa"/>
            <w:shd w:val="clear" w:color="auto" w:fill="auto"/>
          </w:tcPr>
          <w:p w14:paraId="021C703C" w14:textId="77777777" w:rsidR="00D35257" w:rsidRPr="00AB384A" w:rsidRDefault="00D35257" w:rsidP="001E3DFA">
            <w:pPr>
              <w:rPr>
                <w:rFonts w:ascii="Calibri" w:eastAsia="Calibri" w:hAnsi="Calibri" w:cs="Arial"/>
                <w:sz w:val="22"/>
                <w:szCs w:val="22"/>
              </w:rPr>
            </w:pPr>
            <w:r>
              <w:rPr>
                <w:rFonts w:ascii="Calibri" w:eastAsia="Calibri" w:hAnsi="Calibri" w:cs="Arial"/>
                <w:sz w:val="22"/>
                <w:szCs w:val="22"/>
              </w:rPr>
              <w:t>Embed diversity and inclusion in the recruitment and selection process for the new Governing Body.</w:t>
            </w:r>
          </w:p>
        </w:tc>
        <w:tc>
          <w:tcPr>
            <w:tcW w:w="1833" w:type="dxa"/>
            <w:shd w:val="clear" w:color="auto" w:fill="auto"/>
          </w:tcPr>
          <w:p w14:paraId="180A4DB8" w14:textId="7FEB671C" w:rsidR="00D35257" w:rsidRPr="00AB384A" w:rsidRDefault="00EF4DE4" w:rsidP="001E3DFA">
            <w:pPr>
              <w:rPr>
                <w:rFonts w:ascii="Calibri" w:eastAsia="Calibri" w:hAnsi="Calibri" w:cs="Arial"/>
                <w:sz w:val="22"/>
                <w:szCs w:val="22"/>
              </w:rPr>
            </w:pPr>
            <w:r>
              <w:rPr>
                <w:rFonts w:ascii="Calibri" w:eastAsia="Calibri" w:hAnsi="Calibri" w:cs="Arial"/>
                <w:sz w:val="22"/>
                <w:szCs w:val="22"/>
              </w:rPr>
              <w:t>April 2</w:t>
            </w:r>
            <w:r w:rsidR="00F879A4">
              <w:rPr>
                <w:rFonts w:ascii="Calibri" w:eastAsia="Calibri" w:hAnsi="Calibri" w:cs="Arial"/>
                <w:sz w:val="22"/>
                <w:szCs w:val="22"/>
              </w:rPr>
              <w:t>2</w:t>
            </w:r>
            <w:r w:rsidR="007068C3">
              <w:rPr>
                <w:rFonts w:ascii="Calibri" w:eastAsia="Calibri" w:hAnsi="Calibri" w:cs="Arial"/>
                <w:sz w:val="22"/>
                <w:szCs w:val="22"/>
              </w:rPr>
              <w:t>/23</w:t>
            </w:r>
          </w:p>
        </w:tc>
        <w:tc>
          <w:tcPr>
            <w:tcW w:w="1559" w:type="dxa"/>
            <w:shd w:val="clear" w:color="auto" w:fill="auto"/>
          </w:tcPr>
          <w:p w14:paraId="5E544DDB" w14:textId="77777777" w:rsidR="00D35257" w:rsidRPr="00AB384A" w:rsidRDefault="007A6BEE" w:rsidP="001E3DFA">
            <w:pPr>
              <w:rPr>
                <w:rFonts w:ascii="Calibri" w:eastAsia="Calibri" w:hAnsi="Calibri" w:cs="Arial"/>
                <w:sz w:val="22"/>
                <w:szCs w:val="22"/>
              </w:rPr>
            </w:pPr>
            <w:r>
              <w:rPr>
                <w:rFonts w:ascii="Calibri" w:eastAsia="Calibri" w:hAnsi="Calibri" w:cs="Arial"/>
                <w:sz w:val="22"/>
                <w:szCs w:val="22"/>
              </w:rPr>
              <w:t>HR Team</w:t>
            </w:r>
            <w:r w:rsidR="00D35257">
              <w:rPr>
                <w:rFonts w:ascii="Calibri" w:eastAsia="Calibri" w:hAnsi="Calibri" w:cs="Arial"/>
                <w:sz w:val="22"/>
                <w:szCs w:val="22"/>
              </w:rPr>
              <w:t xml:space="preserve"> / Governance</w:t>
            </w:r>
          </w:p>
        </w:tc>
        <w:tc>
          <w:tcPr>
            <w:tcW w:w="7938" w:type="dxa"/>
            <w:shd w:val="clear" w:color="auto" w:fill="auto"/>
          </w:tcPr>
          <w:p w14:paraId="633BBC5F" w14:textId="47A1CC56" w:rsidR="00B77B6F" w:rsidRPr="00AB384A" w:rsidRDefault="00B77B6F" w:rsidP="001E3DFA">
            <w:pPr>
              <w:rPr>
                <w:rFonts w:ascii="Calibri" w:eastAsia="Calibri" w:hAnsi="Calibri" w:cs="Arial"/>
                <w:sz w:val="22"/>
                <w:szCs w:val="22"/>
              </w:rPr>
            </w:pPr>
            <w:r>
              <w:rPr>
                <w:rFonts w:ascii="Calibri" w:eastAsia="Calibri" w:hAnsi="Calibri" w:cs="Arial"/>
                <w:sz w:val="22"/>
                <w:szCs w:val="22"/>
              </w:rPr>
              <w:t xml:space="preserve">New ICS the Governing body will change </w:t>
            </w:r>
            <w:r w:rsidR="006B03BE">
              <w:rPr>
                <w:rFonts w:ascii="Calibri" w:eastAsia="Calibri" w:hAnsi="Calibri" w:cs="Arial"/>
                <w:sz w:val="22"/>
                <w:szCs w:val="22"/>
              </w:rPr>
              <w:t xml:space="preserve">as the ICS is formed and practices should be adopted accordingly. </w:t>
            </w:r>
          </w:p>
        </w:tc>
        <w:tc>
          <w:tcPr>
            <w:tcW w:w="2566" w:type="dxa"/>
            <w:shd w:val="clear" w:color="auto" w:fill="FFC000"/>
          </w:tcPr>
          <w:p w14:paraId="05B68559" w14:textId="77777777" w:rsidR="00D35257" w:rsidRPr="00AB384A" w:rsidRDefault="00D35257" w:rsidP="001E3DFA">
            <w:pPr>
              <w:rPr>
                <w:rFonts w:ascii="Calibri" w:eastAsia="Calibri" w:hAnsi="Calibri" w:cs="Arial"/>
                <w:sz w:val="22"/>
                <w:szCs w:val="22"/>
              </w:rPr>
            </w:pPr>
          </w:p>
        </w:tc>
      </w:tr>
    </w:tbl>
    <w:p w14:paraId="463D627A" w14:textId="77777777" w:rsidR="00AB7BFA" w:rsidRPr="001E3DFA" w:rsidRDefault="00AB7BFA" w:rsidP="001E3DFA">
      <w:pPr>
        <w:ind w:firstLine="720"/>
        <w:rPr>
          <w:rFonts w:ascii="Arial" w:hAnsi="Arial" w:cs="Arial"/>
        </w:rPr>
      </w:pPr>
    </w:p>
    <w:p w14:paraId="3BF7C60D" w14:textId="77777777" w:rsidR="00193AB9" w:rsidRPr="001E3DFA" w:rsidRDefault="00193AB9">
      <w:pPr>
        <w:ind w:firstLine="720"/>
        <w:rPr>
          <w:rFonts w:ascii="Arial" w:hAnsi="Arial" w:cs="Arial"/>
        </w:rPr>
      </w:pPr>
    </w:p>
    <w:sectPr w:rsidR="00193AB9" w:rsidRPr="001E3DFA" w:rsidSect="00011F87">
      <w:headerReference w:type="default" r:id="rId13"/>
      <w:pgSz w:w="23814" w:h="16839" w:orient="landscape" w:code="8"/>
      <w:pgMar w:top="1134" w:right="1440" w:bottom="1134" w:left="1440" w:header="709" w:footer="31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E482A3" w14:textId="77777777" w:rsidR="00CF65A2" w:rsidRDefault="00CF65A2">
      <w:r>
        <w:separator/>
      </w:r>
    </w:p>
  </w:endnote>
  <w:endnote w:type="continuationSeparator" w:id="0">
    <w:p w14:paraId="4AEF9A1F" w14:textId="77777777" w:rsidR="00CF65A2" w:rsidRDefault="00CF65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0B1ACB" w14:textId="77777777" w:rsidR="00CF65A2" w:rsidRDefault="00CF65A2">
      <w:r>
        <w:separator/>
      </w:r>
    </w:p>
  </w:footnote>
  <w:footnote w:type="continuationSeparator" w:id="0">
    <w:p w14:paraId="0FF71C2D" w14:textId="77777777" w:rsidR="00CF65A2" w:rsidRDefault="00CF65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7B0DAF" w14:textId="36A391E8" w:rsidR="00B038D4" w:rsidRDefault="00B038D4" w:rsidP="00D13C50">
    <w:pPr>
      <w:pStyle w:val="Header"/>
      <w:jc w:val="right"/>
    </w:pPr>
  </w:p>
  <w:p w14:paraId="1FC8AA8C" w14:textId="77777777" w:rsidR="00B038D4" w:rsidRDefault="005F0760" w:rsidP="00682E5B">
    <w:pPr>
      <w:pStyle w:val="Header"/>
    </w:pPr>
    <w:r>
      <w:tab/>
    </w: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1697D"/>
    <w:multiLevelType w:val="hybridMultilevel"/>
    <w:tmpl w:val="71DED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5750D91"/>
    <w:multiLevelType w:val="hybridMultilevel"/>
    <w:tmpl w:val="53623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6273A7B"/>
    <w:multiLevelType w:val="hybridMultilevel"/>
    <w:tmpl w:val="0A282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67F6ACD"/>
    <w:multiLevelType w:val="hybridMultilevel"/>
    <w:tmpl w:val="1390D0E4"/>
    <w:lvl w:ilvl="0" w:tplc="70A8492C">
      <w:start w:val="1"/>
      <w:numFmt w:val="bullet"/>
      <w:lvlText w:val="•"/>
      <w:lvlJc w:val="left"/>
      <w:pPr>
        <w:tabs>
          <w:tab w:val="num" w:pos="720"/>
        </w:tabs>
        <w:ind w:left="720" w:hanging="360"/>
      </w:pPr>
      <w:rPr>
        <w:rFonts w:ascii="Times New Roman" w:hAnsi="Times New Roman" w:cs="Times New Roman" w:hint="default"/>
      </w:rPr>
    </w:lvl>
    <w:lvl w:ilvl="1" w:tplc="8AAED6E8">
      <w:start w:val="1"/>
      <w:numFmt w:val="decimal"/>
      <w:lvlText w:val="%2."/>
      <w:lvlJc w:val="left"/>
      <w:pPr>
        <w:tabs>
          <w:tab w:val="num" w:pos="1440"/>
        </w:tabs>
        <w:ind w:left="1440" w:hanging="360"/>
      </w:pPr>
    </w:lvl>
    <w:lvl w:ilvl="2" w:tplc="229E55B4">
      <w:start w:val="1"/>
      <w:numFmt w:val="decimal"/>
      <w:lvlText w:val="%3."/>
      <w:lvlJc w:val="left"/>
      <w:pPr>
        <w:tabs>
          <w:tab w:val="num" w:pos="2160"/>
        </w:tabs>
        <w:ind w:left="2160" w:hanging="360"/>
      </w:pPr>
    </w:lvl>
    <w:lvl w:ilvl="3" w:tplc="659EBFCC">
      <w:start w:val="1"/>
      <w:numFmt w:val="decimal"/>
      <w:lvlText w:val="%4."/>
      <w:lvlJc w:val="left"/>
      <w:pPr>
        <w:tabs>
          <w:tab w:val="num" w:pos="2880"/>
        </w:tabs>
        <w:ind w:left="2880" w:hanging="360"/>
      </w:pPr>
    </w:lvl>
    <w:lvl w:ilvl="4" w:tplc="6A08101C">
      <w:start w:val="1"/>
      <w:numFmt w:val="decimal"/>
      <w:lvlText w:val="%5."/>
      <w:lvlJc w:val="left"/>
      <w:pPr>
        <w:tabs>
          <w:tab w:val="num" w:pos="3600"/>
        </w:tabs>
        <w:ind w:left="3600" w:hanging="360"/>
      </w:pPr>
    </w:lvl>
    <w:lvl w:ilvl="5" w:tplc="58DEA2EA">
      <w:start w:val="1"/>
      <w:numFmt w:val="decimal"/>
      <w:lvlText w:val="%6."/>
      <w:lvlJc w:val="left"/>
      <w:pPr>
        <w:tabs>
          <w:tab w:val="num" w:pos="4320"/>
        </w:tabs>
        <w:ind w:left="4320" w:hanging="360"/>
      </w:pPr>
    </w:lvl>
    <w:lvl w:ilvl="6" w:tplc="5EA08D4C">
      <w:start w:val="1"/>
      <w:numFmt w:val="decimal"/>
      <w:lvlText w:val="%7."/>
      <w:lvlJc w:val="left"/>
      <w:pPr>
        <w:tabs>
          <w:tab w:val="num" w:pos="5040"/>
        </w:tabs>
        <w:ind w:left="5040" w:hanging="360"/>
      </w:pPr>
    </w:lvl>
    <w:lvl w:ilvl="7" w:tplc="0D2827B6">
      <w:start w:val="1"/>
      <w:numFmt w:val="decimal"/>
      <w:lvlText w:val="%8."/>
      <w:lvlJc w:val="left"/>
      <w:pPr>
        <w:tabs>
          <w:tab w:val="num" w:pos="5760"/>
        </w:tabs>
        <w:ind w:left="5760" w:hanging="360"/>
      </w:pPr>
    </w:lvl>
    <w:lvl w:ilvl="8" w:tplc="E18C3ACA">
      <w:start w:val="1"/>
      <w:numFmt w:val="decimal"/>
      <w:lvlText w:val="%9."/>
      <w:lvlJc w:val="left"/>
      <w:pPr>
        <w:tabs>
          <w:tab w:val="num" w:pos="6480"/>
        </w:tabs>
        <w:ind w:left="6480" w:hanging="360"/>
      </w:pPr>
    </w:lvl>
  </w:abstractNum>
  <w:abstractNum w:abstractNumId="4">
    <w:nsid w:val="09EC64CB"/>
    <w:multiLevelType w:val="hybridMultilevel"/>
    <w:tmpl w:val="150CBA92"/>
    <w:lvl w:ilvl="0" w:tplc="08090001">
      <w:start w:val="1"/>
      <w:numFmt w:val="bullet"/>
      <w:lvlText w:val=""/>
      <w:lvlJc w:val="left"/>
      <w:pPr>
        <w:ind w:left="1860" w:hanging="360"/>
      </w:pPr>
      <w:rPr>
        <w:rFonts w:ascii="Symbol" w:hAnsi="Symbol" w:hint="default"/>
      </w:rPr>
    </w:lvl>
    <w:lvl w:ilvl="1" w:tplc="08090003" w:tentative="1">
      <w:start w:val="1"/>
      <w:numFmt w:val="bullet"/>
      <w:lvlText w:val="o"/>
      <w:lvlJc w:val="left"/>
      <w:pPr>
        <w:ind w:left="2580" w:hanging="360"/>
      </w:pPr>
      <w:rPr>
        <w:rFonts w:ascii="Courier New" w:hAnsi="Courier New" w:cs="Courier New" w:hint="default"/>
      </w:rPr>
    </w:lvl>
    <w:lvl w:ilvl="2" w:tplc="08090005" w:tentative="1">
      <w:start w:val="1"/>
      <w:numFmt w:val="bullet"/>
      <w:lvlText w:val=""/>
      <w:lvlJc w:val="left"/>
      <w:pPr>
        <w:ind w:left="3300" w:hanging="360"/>
      </w:pPr>
      <w:rPr>
        <w:rFonts w:ascii="Wingdings" w:hAnsi="Wingdings" w:hint="default"/>
      </w:rPr>
    </w:lvl>
    <w:lvl w:ilvl="3" w:tplc="08090001" w:tentative="1">
      <w:start w:val="1"/>
      <w:numFmt w:val="bullet"/>
      <w:lvlText w:val=""/>
      <w:lvlJc w:val="left"/>
      <w:pPr>
        <w:ind w:left="4020" w:hanging="360"/>
      </w:pPr>
      <w:rPr>
        <w:rFonts w:ascii="Symbol" w:hAnsi="Symbol" w:hint="default"/>
      </w:rPr>
    </w:lvl>
    <w:lvl w:ilvl="4" w:tplc="08090003" w:tentative="1">
      <w:start w:val="1"/>
      <w:numFmt w:val="bullet"/>
      <w:lvlText w:val="o"/>
      <w:lvlJc w:val="left"/>
      <w:pPr>
        <w:ind w:left="4740" w:hanging="360"/>
      </w:pPr>
      <w:rPr>
        <w:rFonts w:ascii="Courier New" w:hAnsi="Courier New" w:cs="Courier New" w:hint="default"/>
      </w:rPr>
    </w:lvl>
    <w:lvl w:ilvl="5" w:tplc="08090005" w:tentative="1">
      <w:start w:val="1"/>
      <w:numFmt w:val="bullet"/>
      <w:lvlText w:val=""/>
      <w:lvlJc w:val="left"/>
      <w:pPr>
        <w:ind w:left="5460" w:hanging="360"/>
      </w:pPr>
      <w:rPr>
        <w:rFonts w:ascii="Wingdings" w:hAnsi="Wingdings" w:hint="default"/>
      </w:rPr>
    </w:lvl>
    <w:lvl w:ilvl="6" w:tplc="08090001" w:tentative="1">
      <w:start w:val="1"/>
      <w:numFmt w:val="bullet"/>
      <w:lvlText w:val=""/>
      <w:lvlJc w:val="left"/>
      <w:pPr>
        <w:ind w:left="6180" w:hanging="360"/>
      </w:pPr>
      <w:rPr>
        <w:rFonts w:ascii="Symbol" w:hAnsi="Symbol" w:hint="default"/>
      </w:rPr>
    </w:lvl>
    <w:lvl w:ilvl="7" w:tplc="08090003" w:tentative="1">
      <w:start w:val="1"/>
      <w:numFmt w:val="bullet"/>
      <w:lvlText w:val="o"/>
      <w:lvlJc w:val="left"/>
      <w:pPr>
        <w:ind w:left="6900" w:hanging="360"/>
      </w:pPr>
      <w:rPr>
        <w:rFonts w:ascii="Courier New" w:hAnsi="Courier New" w:cs="Courier New" w:hint="default"/>
      </w:rPr>
    </w:lvl>
    <w:lvl w:ilvl="8" w:tplc="08090005" w:tentative="1">
      <w:start w:val="1"/>
      <w:numFmt w:val="bullet"/>
      <w:lvlText w:val=""/>
      <w:lvlJc w:val="left"/>
      <w:pPr>
        <w:ind w:left="7620" w:hanging="360"/>
      </w:pPr>
      <w:rPr>
        <w:rFonts w:ascii="Wingdings" w:hAnsi="Wingdings" w:hint="default"/>
      </w:rPr>
    </w:lvl>
  </w:abstractNum>
  <w:abstractNum w:abstractNumId="5">
    <w:nsid w:val="0A131FAE"/>
    <w:multiLevelType w:val="hybridMultilevel"/>
    <w:tmpl w:val="1BB0A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A4D5587"/>
    <w:multiLevelType w:val="multilevel"/>
    <w:tmpl w:val="64D00B16"/>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nsid w:val="0BD34E65"/>
    <w:multiLevelType w:val="hybridMultilevel"/>
    <w:tmpl w:val="89BA1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2114DE5"/>
    <w:multiLevelType w:val="hybridMultilevel"/>
    <w:tmpl w:val="FCC6B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6AD0CDA"/>
    <w:multiLevelType w:val="hybridMultilevel"/>
    <w:tmpl w:val="ED9C26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9E80847"/>
    <w:multiLevelType w:val="hybridMultilevel"/>
    <w:tmpl w:val="77DCB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B413B2C"/>
    <w:multiLevelType w:val="hybridMultilevel"/>
    <w:tmpl w:val="7CFA2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C15014E"/>
    <w:multiLevelType w:val="hybridMultilevel"/>
    <w:tmpl w:val="69B25E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CF358CD"/>
    <w:multiLevelType w:val="hybridMultilevel"/>
    <w:tmpl w:val="A89E3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1CA6C5C"/>
    <w:multiLevelType w:val="hybridMultilevel"/>
    <w:tmpl w:val="A8A201C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nsid w:val="273A2729"/>
    <w:multiLevelType w:val="hybridMultilevel"/>
    <w:tmpl w:val="0FDCAD5A"/>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2B6A4A5F"/>
    <w:multiLevelType w:val="hybridMultilevel"/>
    <w:tmpl w:val="7B145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C685FD0"/>
    <w:multiLevelType w:val="hybridMultilevel"/>
    <w:tmpl w:val="022A3E56"/>
    <w:lvl w:ilvl="0" w:tplc="EA46FE40">
      <w:start w:val="1"/>
      <w:numFmt w:val="decimal"/>
      <w:lvlText w:val="%1."/>
      <w:lvlJc w:val="left"/>
      <w:pPr>
        <w:tabs>
          <w:tab w:val="num" w:pos="720"/>
        </w:tabs>
        <w:ind w:left="720" w:hanging="360"/>
      </w:pPr>
      <w:rPr>
        <w:b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CBA103D"/>
    <w:multiLevelType w:val="hybridMultilevel"/>
    <w:tmpl w:val="803CF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CD2277E"/>
    <w:multiLevelType w:val="hybridMultilevel"/>
    <w:tmpl w:val="6E8ED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3A74EEC"/>
    <w:multiLevelType w:val="hybridMultilevel"/>
    <w:tmpl w:val="D02480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33DB1EEB"/>
    <w:multiLevelType w:val="hybridMultilevel"/>
    <w:tmpl w:val="B5306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36103C72"/>
    <w:multiLevelType w:val="hybridMultilevel"/>
    <w:tmpl w:val="E7DA1CE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EE467EF"/>
    <w:multiLevelType w:val="hybridMultilevel"/>
    <w:tmpl w:val="749E50FA"/>
    <w:lvl w:ilvl="0" w:tplc="7054D84C">
      <w:start w:val="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413C5900"/>
    <w:multiLevelType w:val="hybridMultilevel"/>
    <w:tmpl w:val="1F3A5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1D82D01"/>
    <w:multiLevelType w:val="hybridMultilevel"/>
    <w:tmpl w:val="53D0D270"/>
    <w:lvl w:ilvl="0" w:tplc="C7D0EA8A">
      <w:start w:val="1"/>
      <w:numFmt w:val="bullet"/>
      <w:lvlText w:val="■"/>
      <w:lvlJc w:val="left"/>
      <w:pPr>
        <w:tabs>
          <w:tab w:val="num" w:pos="720"/>
        </w:tabs>
        <w:ind w:left="720" w:hanging="360"/>
      </w:pPr>
      <w:rPr>
        <w:rFonts w:ascii="Arial" w:hAnsi="Arial" w:hint="default"/>
      </w:rPr>
    </w:lvl>
    <w:lvl w:ilvl="1" w:tplc="33F46918" w:tentative="1">
      <w:start w:val="1"/>
      <w:numFmt w:val="bullet"/>
      <w:lvlText w:val="■"/>
      <w:lvlJc w:val="left"/>
      <w:pPr>
        <w:tabs>
          <w:tab w:val="num" w:pos="1440"/>
        </w:tabs>
        <w:ind w:left="1440" w:hanging="360"/>
      </w:pPr>
      <w:rPr>
        <w:rFonts w:ascii="Arial" w:hAnsi="Arial" w:hint="default"/>
      </w:rPr>
    </w:lvl>
    <w:lvl w:ilvl="2" w:tplc="5746819E" w:tentative="1">
      <w:start w:val="1"/>
      <w:numFmt w:val="bullet"/>
      <w:lvlText w:val="■"/>
      <w:lvlJc w:val="left"/>
      <w:pPr>
        <w:tabs>
          <w:tab w:val="num" w:pos="2160"/>
        </w:tabs>
        <w:ind w:left="2160" w:hanging="360"/>
      </w:pPr>
      <w:rPr>
        <w:rFonts w:ascii="Arial" w:hAnsi="Arial" w:hint="default"/>
      </w:rPr>
    </w:lvl>
    <w:lvl w:ilvl="3" w:tplc="1A1E7894" w:tentative="1">
      <w:start w:val="1"/>
      <w:numFmt w:val="bullet"/>
      <w:lvlText w:val="■"/>
      <w:lvlJc w:val="left"/>
      <w:pPr>
        <w:tabs>
          <w:tab w:val="num" w:pos="2880"/>
        </w:tabs>
        <w:ind w:left="2880" w:hanging="360"/>
      </w:pPr>
      <w:rPr>
        <w:rFonts w:ascii="Arial" w:hAnsi="Arial" w:hint="default"/>
      </w:rPr>
    </w:lvl>
    <w:lvl w:ilvl="4" w:tplc="5C8E3DAA" w:tentative="1">
      <w:start w:val="1"/>
      <w:numFmt w:val="bullet"/>
      <w:lvlText w:val="■"/>
      <w:lvlJc w:val="left"/>
      <w:pPr>
        <w:tabs>
          <w:tab w:val="num" w:pos="3600"/>
        </w:tabs>
        <w:ind w:left="3600" w:hanging="360"/>
      </w:pPr>
      <w:rPr>
        <w:rFonts w:ascii="Arial" w:hAnsi="Arial" w:hint="default"/>
      </w:rPr>
    </w:lvl>
    <w:lvl w:ilvl="5" w:tplc="2042E2F6" w:tentative="1">
      <w:start w:val="1"/>
      <w:numFmt w:val="bullet"/>
      <w:lvlText w:val="■"/>
      <w:lvlJc w:val="left"/>
      <w:pPr>
        <w:tabs>
          <w:tab w:val="num" w:pos="4320"/>
        </w:tabs>
        <w:ind w:left="4320" w:hanging="360"/>
      </w:pPr>
      <w:rPr>
        <w:rFonts w:ascii="Arial" w:hAnsi="Arial" w:hint="default"/>
      </w:rPr>
    </w:lvl>
    <w:lvl w:ilvl="6" w:tplc="AFA4D3AA" w:tentative="1">
      <w:start w:val="1"/>
      <w:numFmt w:val="bullet"/>
      <w:lvlText w:val="■"/>
      <w:lvlJc w:val="left"/>
      <w:pPr>
        <w:tabs>
          <w:tab w:val="num" w:pos="5040"/>
        </w:tabs>
        <w:ind w:left="5040" w:hanging="360"/>
      </w:pPr>
      <w:rPr>
        <w:rFonts w:ascii="Arial" w:hAnsi="Arial" w:hint="default"/>
      </w:rPr>
    </w:lvl>
    <w:lvl w:ilvl="7" w:tplc="A5B48E3A" w:tentative="1">
      <w:start w:val="1"/>
      <w:numFmt w:val="bullet"/>
      <w:lvlText w:val="■"/>
      <w:lvlJc w:val="left"/>
      <w:pPr>
        <w:tabs>
          <w:tab w:val="num" w:pos="5760"/>
        </w:tabs>
        <w:ind w:left="5760" w:hanging="360"/>
      </w:pPr>
      <w:rPr>
        <w:rFonts w:ascii="Arial" w:hAnsi="Arial" w:hint="default"/>
      </w:rPr>
    </w:lvl>
    <w:lvl w:ilvl="8" w:tplc="F21E30E6" w:tentative="1">
      <w:start w:val="1"/>
      <w:numFmt w:val="bullet"/>
      <w:lvlText w:val="■"/>
      <w:lvlJc w:val="left"/>
      <w:pPr>
        <w:tabs>
          <w:tab w:val="num" w:pos="6480"/>
        </w:tabs>
        <w:ind w:left="6480" w:hanging="360"/>
      </w:pPr>
      <w:rPr>
        <w:rFonts w:ascii="Arial" w:hAnsi="Arial" w:hint="default"/>
      </w:rPr>
    </w:lvl>
  </w:abstractNum>
  <w:abstractNum w:abstractNumId="26">
    <w:nsid w:val="45B86967"/>
    <w:multiLevelType w:val="hybridMultilevel"/>
    <w:tmpl w:val="4D0AF90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8E83065"/>
    <w:multiLevelType w:val="hybridMultilevel"/>
    <w:tmpl w:val="A3A6A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96F5D48"/>
    <w:multiLevelType w:val="multilevel"/>
    <w:tmpl w:val="AF3C15B2"/>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9">
    <w:nsid w:val="4CBC1B18"/>
    <w:multiLevelType w:val="hybridMultilevel"/>
    <w:tmpl w:val="F6B4F9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4D370ECD"/>
    <w:multiLevelType w:val="hybridMultilevel"/>
    <w:tmpl w:val="1BA605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50DF312E"/>
    <w:multiLevelType w:val="hybridMultilevel"/>
    <w:tmpl w:val="1750CE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53233C9E"/>
    <w:multiLevelType w:val="hybridMultilevel"/>
    <w:tmpl w:val="769E1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nsid w:val="53885C2B"/>
    <w:multiLevelType w:val="hybridMultilevel"/>
    <w:tmpl w:val="2AAA443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55CA6E6F"/>
    <w:multiLevelType w:val="hybridMultilevel"/>
    <w:tmpl w:val="D03C2F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570E78F3"/>
    <w:multiLevelType w:val="hybridMultilevel"/>
    <w:tmpl w:val="90104CC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nsid w:val="590C66D6"/>
    <w:multiLevelType w:val="hybridMultilevel"/>
    <w:tmpl w:val="B866A9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C724E80"/>
    <w:multiLevelType w:val="hybridMultilevel"/>
    <w:tmpl w:val="F2D2E36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5CD356F9"/>
    <w:multiLevelType w:val="hybridMultilevel"/>
    <w:tmpl w:val="A216C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5F580B8E"/>
    <w:multiLevelType w:val="hybridMultilevel"/>
    <w:tmpl w:val="90C08F0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64FD1084"/>
    <w:multiLevelType w:val="hybridMultilevel"/>
    <w:tmpl w:val="F2D2F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68374BCB"/>
    <w:multiLevelType w:val="hybridMultilevel"/>
    <w:tmpl w:val="CA1E8C6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nsid w:val="6AC84849"/>
    <w:multiLevelType w:val="hybridMultilevel"/>
    <w:tmpl w:val="AD5C5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6C275EF5"/>
    <w:multiLevelType w:val="hybridMultilevel"/>
    <w:tmpl w:val="6BA88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6CA365F6"/>
    <w:multiLevelType w:val="hybridMultilevel"/>
    <w:tmpl w:val="DA568E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nsid w:val="6E9B121D"/>
    <w:multiLevelType w:val="hybridMultilevel"/>
    <w:tmpl w:val="130E4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nsid w:val="72BC53D2"/>
    <w:multiLevelType w:val="hybridMultilevel"/>
    <w:tmpl w:val="D37E4A9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nsid w:val="78063FDD"/>
    <w:multiLevelType w:val="multilevel"/>
    <w:tmpl w:val="D45A42C6"/>
    <w:lvl w:ilvl="0">
      <w:start w:val="1"/>
      <w:numFmt w:val="decimal"/>
      <w:lvlText w:val="%1."/>
      <w:lvlJc w:val="left"/>
      <w:pPr>
        <w:ind w:left="720" w:hanging="360"/>
      </w:p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8">
    <w:nsid w:val="7EDC1BA2"/>
    <w:multiLevelType w:val="hybridMultilevel"/>
    <w:tmpl w:val="C3D8D18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8"/>
  </w:num>
  <w:num w:numId="2">
    <w:abstractNumId w:val="5"/>
  </w:num>
  <w:num w:numId="3">
    <w:abstractNumId w:val="11"/>
  </w:num>
  <w:num w:numId="4">
    <w:abstractNumId w:val="45"/>
  </w:num>
  <w:num w:numId="5">
    <w:abstractNumId w:val="36"/>
  </w:num>
  <w:num w:numId="6">
    <w:abstractNumId w:val="22"/>
  </w:num>
  <w:num w:numId="7">
    <w:abstractNumId w:val="48"/>
  </w:num>
  <w:num w:numId="8">
    <w:abstractNumId w:val="26"/>
  </w:num>
  <w:num w:numId="9">
    <w:abstractNumId w:val="17"/>
  </w:num>
  <w:num w:numId="10">
    <w:abstractNumId w:val="31"/>
  </w:num>
  <w:num w:numId="1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3"/>
  </w:num>
  <w:num w:numId="13">
    <w:abstractNumId w:val="42"/>
  </w:num>
  <w:num w:numId="14">
    <w:abstractNumId w:val="32"/>
  </w:num>
  <w:num w:numId="15">
    <w:abstractNumId w:val="14"/>
  </w:num>
  <w:num w:numId="16">
    <w:abstractNumId w:val="41"/>
  </w:num>
  <w:num w:numId="17">
    <w:abstractNumId w:val="35"/>
  </w:num>
  <w:num w:numId="18">
    <w:abstractNumId w:val="47"/>
  </w:num>
  <w:num w:numId="19">
    <w:abstractNumId w:val="4"/>
  </w:num>
  <w:num w:numId="20">
    <w:abstractNumId w:val="25"/>
  </w:num>
  <w:num w:numId="21">
    <w:abstractNumId w:val="6"/>
  </w:num>
  <w:num w:numId="22">
    <w:abstractNumId w:val="13"/>
  </w:num>
  <w:num w:numId="23">
    <w:abstractNumId w:val="8"/>
  </w:num>
  <w:num w:numId="24">
    <w:abstractNumId w:val="28"/>
  </w:num>
  <w:num w:numId="25">
    <w:abstractNumId w:val="0"/>
  </w:num>
  <w:num w:numId="26">
    <w:abstractNumId w:val="29"/>
  </w:num>
  <w:num w:numId="27">
    <w:abstractNumId w:val="1"/>
  </w:num>
  <w:num w:numId="28">
    <w:abstractNumId w:val="40"/>
  </w:num>
  <w:num w:numId="29">
    <w:abstractNumId w:val="37"/>
  </w:num>
  <w:num w:numId="30">
    <w:abstractNumId w:val="33"/>
  </w:num>
  <w:num w:numId="31">
    <w:abstractNumId w:val="23"/>
  </w:num>
  <w:num w:numId="32">
    <w:abstractNumId w:val="24"/>
  </w:num>
  <w:num w:numId="33">
    <w:abstractNumId w:val="34"/>
  </w:num>
  <w:num w:numId="34">
    <w:abstractNumId w:val="2"/>
  </w:num>
  <w:num w:numId="35">
    <w:abstractNumId w:val="15"/>
  </w:num>
  <w:num w:numId="36">
    <w:abstractNumId w:val="9"/>
  </w:num>
  <w:num w:numId="37">
    <w:abstractNumId w:val="46"/>
  </w:num>
  <w:num w:numId="38">
    <w:abstractNumId w:val="7"/>
  </w:num>
  <w:num w:numId="39">
    <w:abstractNumId w:val="38"/>
  </w:num>
  <w:num w:numId="40">
    <w:abstractNumId w:val="39"/>
  </w:num>
  <w:num w:numId="41">
    <w:abstractNumId w:val="16"/>
  </w:num>
  <w:num w:numId="42">
    <w:abstractNumId w:val="30"/>
  </w:num>
  <w:num w:numId="43">
    <w:abstractNumId w:val="20"/>
  </w:num>
  <w:num w:numId="44">
    <w:abstractNumId w:val="21"/>
  </w:num>
  <w:num w:numId="45">
    <w:abstractNumId w:val="10"/>
  </w:num>
  <w:num w:numId="46">
    <w:abstractNumId w:val="27"/>
  </w:num>
  <w:num w:numId="47">
    <w:abstractNumId w:val="19"/>
  </w:num>
  <w:num w:numId="48">
    <w:abstractNumId w:val="44"/>
  </w:num>
  <w:num w:numId="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6FCE"/>
    <w:rsid w:val="00001A33"/>
    <w:rsid w:val="0000217B"/>
    <w:rsid w:val="000053A2"/>
    <w:rsid w:val="00011F87"/>
    <w:rsid w:val="00012C0C"/>
    <w:rsid w:val="000151AC"/>
    <w:rsid w:val="00022DBD"/>
    <w:rsid w:val="00023CB5"/>
    <w:rsid w:val="00031EE0"/>
    <w:rsid w:val="0003202C"/>
    <w:rsid w:val="00037F9E"/>
    <w:rsid w:val="0005319E"/>
    <w:rsid w:val="00053A18"/>
    <w:rsid w:val="00055DD3"/>
    <w:rsid w:val="00057F25"/>
    <w:rsid w:val="00067C36"/>
    <w:rsid w:val="00073D2C"/>
    <w:rsid w:val="00075BBB"/>
    <w:rsid w:val="000766A5"/>
    <w:rsid w:val="00076F38"/>
    <w:rsid w:val="0007704F"/>
    <w:rsid w:val="00077055"/>
    <w:rsid w:val="00081032"/>
    <w:rsid w:val="00093DB4"/>
    <w:rsid w:val="00095DB6"/>
    <w:rsid w:val="00097E12"/>
    <w:rsid w:val="000A443D"/>
    <w:rsid w:val="000B5D81"/>
    <w:rsid w:val="000C079A"/>
    <w:rsid w:val="000C139C"/>
    <w:rsid w:val="000C5175"/>
    <w:rsid w:val="000C7D5E"/>
    <w:rsid w:val="000D1980"/>
    <w:rsid w:val="000D1C8B"/>
    <w:rsid w:val="000E308B"/>
    <w:rsid w:val="000F0E59"/>
    <w:rsid w:val="000F13F5"/>
    <w:rsid w:val="000F4496"/>
    <w:rsid w:val="000F6C14"/>
    <w:rsid w:val="000F6D67"/>
    <w:rsid w:val="000F7F7D"/>
    <w:rsid w:val="00101D44"/>
    <w:rsid w:val="001121FD"/>
    <w:rsid w:val="00112CE8"/>
    <w:rsid w:val="00115753"/>
    <w:rsid w:val="00115F4D"/>
    <w:rsid w:val="00117B65"/>
    <w:rsid w:val="00120664"/>
    <w:rsid w:val="001234A9"/>
    <w:rsid w:val="00124808"/>
    <w:rsid w:val="00133752"/>
    <w:rsid w:val="00137869"/>
    <w:rsid w:val="00143C7D"/>
    <w:rsid w:val="00151F14"/>
    <w:rsid w:val="00152896"/>
    <w:rsid w:val="0016418F"/>
    <w:rsid w:val="00164F5E"/>
    <w:rsid w:val="00165335"/>
    <w:rsid w:val="00165761"/>
    <w:rsid w:val="00166640"/>
    <w:rsid w:val="00174B83"/>
    <w:rsid w:val="00175622"/>
    <w:rsid w:val="00175E4F"/>
    <w:rsid w:val="00175E77"/>
    <w:rsid w:val="00193AB9"/>
    <w:rsid w:val="001956D8"/>
    <w:rsid w:val="001A1131"/>
    <w:rsid w:val="001A1FC0"/>
    <w:rsid w:val="001A7034"/>
    <w:rsid w:val="001B3DD3"/>
    <w:rsid w:val="001B4842"/>
    <w:rsid w:val="001B70A8"/>
    <w:rsid w:val="001C248D"/>
    <w:rsid w:val="001C3E87"/>
    <w:rsid w:val="001C7F55"/>
    <w:rsid w:val="001D049D"/>
    <w:rsid w:val="001E2440"/>
    <w:rsid w:val="001E3DFA"/>
    <w:rsid w:val="001E5838"/>
    <w:rsid w:val="001F123B"/>
    <w:rsid w:val="001F6B75"/>
    <w:rsid w:val="002027B7"/>
    <w:rsid w:val="00204E4D"/>
    <w:rsid w:val="00206BC6"/>
    <w:rsid w:val="00222576"/>
    <w:rsid w:val="00222F0B"/>
    <w:rsid w:val="002243AC"/>
    <w:rsid w:val="00226B0C"/>
    <w:rsid w:val="00233119"/>
    <w:rsid w:val="00233D0E"/>
    <w:rsid w:val="00233F78"/>
    <w:rsid w:val="002364AD"/>
    <w:rsid w:val="00236583"/>
    <w:rsid w:val="002407BF"/>
    <w:rsid w:val="00244983"/>
    <w:rsid w:val="002452D7"/>
    <w:rsid w:val="002476DB"/>
    <w:rsid w:val="00254E7F"/>
    <w:rsid w:val="00256459"/>
    <w:rsid w:val="00283978"/>
    <w:rsid w:val="002847BD"/>
    <w:rsid w:val="00290F80"/>
    <w:rsid w:val="00295648"/>
    <w:rsid w:val="002A0BC1"/>
    <w:rsid w:val="002B0268"/>
    <w:rsid w:val="002B661E"/>
    <w:rsid w:val="002B7DDA"/>
    <w:rsid w:val="002C0E7D"/>
    <w:rsid w:val="002C1921"/>
    <w:rsid w:val="002D6D35"/>
    <w:rsid w:val="002E622E"/>
    <w:rsid w:val="002F6D06"/>
    <w:rsid w:val="002F7C07"/>
    <w:rsid w:val="003071DD"/>
    <w:rsid w:val="00307B1B"/>
    <w:rsid w:val="003100E9"/>
    <w:rsid w:val="00312877"/>
    <w:rsid w:val="003140A1"/>
    <w:rsid w:val="00322836"/>
    <w:rsid w:val="00323F9F"/>
    <w:rsid w:val="00326861"/>
    <w:rsid w:val="003304B5"/>
    <w:rsid w:val="003336CE"/>
    <w:rsid w:val="00333989"/>
    <w:rsid w:val="003441B4"/>
    <w:rsid w:val="0034525A"/>
    <w:rsid w:val="00346051"/>
    <w:rsid w:val="00346252"/>
    <w:rsid w:val="0035036A"/>
    <w:rsid w:val="00350A37"/>
    <w:rsid w:val="0035715B"/>
    <w:rsid w:val="00363E80"/>
    <w:rsid w:val="00375735"/>
    <w:rsid w:val="00377ADE"/>
    <w:rsid w:val="0038187F"/>
    <w:rsid w:val="003846E9"/>
    <w:rsid w:val="003A1BB7"/>
    <w:rsid w:val="003A573D"/>
    <w:rsid w:val="003B05ED"/>
    <w:rsid w:val="003B0BFF"/>
    <w:rsid w:val="003B31B5"/>
    <w:rsid w:val="003C0D59"/>
    <w:rsid w:val="003C1896"/>
    <w:rsid w:val="003C220B"/>
    <w:rsid w:val="003D0275"/>
    <w:rsid w:val="003D0EC4"/>
    <w:rsid w:val="003E1247"/>
    <w:rsid w:val="003E2709"/>
    <w:rsid w:val="003E3930"/>
    <w:rsid w:val="003E667B"/>
    <w:rsid w:val="003E7907"/>
    <w:rsid w:val="003F5A87"/>
    <w:rsid w:val="00401A55"/>
    <w:rsid w:val="00404B23"/>
    <w:rsid w:val="00405B4E"/>
    <w:rsid w:val="00405F29"/>
    <w:rsid w:val="0040713D"/>
    <w:rsid w:val="004116B1"/>
    <w:rsid w:val="004119ED"/>
    <w:rsid w:val="00411D22"/>
    <w:rsid w:val="00415596"/>
    <w:rsid w:val="00417E91"/>
    <w:rsid w:val="004308DC"/>
    <w:rsid w:val="00435386"/>
    <w:rsid w:val="00441C61"/>
    <w:rsid w:val="004514C3"/>
    <w:rsid w:val="004543F1"/>
    <w:rsid w:val="004546F4"/>
    <w:rsid w:val="00454EC9"/>
    <w:rsid w:val="00463409"/>
    <w:rsid w:val="00463B91"/>
    <w:rsid w:val="00465708"/>
    <w:rsid w:val="00466F67"/>
    <w:rsid w:val="00470779"/>
    <w:rsid w:val="00472605"/>
    <w:rsid w:val="00474943"/>
    <w:rsid w:val="00475485"/>
    <w:rsid w:val="00477DCD"/>
    <w:rsid w:val="00481140"/>
    <w:rsid w:val="004841D2"/>
    <w:rsid w:val="00490424"/>
    <w:rsid w:val="00490EE0"/>
    <w:rsid w:val="004944A7"/>
    <w:rsid w:val="00496FCE"/>
    <w:rsid w:val="004A5C07"/>
    <w:rsid w:val="004B67F3"/>
    <w:rsid w:val="004B7BFC"/>
    <w:rsid w:val="004C4219"/>
    <w:rsid w:val="004E101D"/>
    <w:rsid w:val="004F025D"/>
    <w:rsid w:val="0050072B"/>
    <w:rsid w:val="00502E20"/>
    <w:rsid w:val="005128AB"/>
    <w:rsid w:val="00531608"/>
    <w:rsid w:val="00532E5E"/>
    <w:rsid w:val="00535AD6"/>
    <w:rsid w:val="00535CB8"/>
    <w:rsid w:val="00536A4C"/>
    <w:rsid w:val="00543045"/>
    <w:rsid w:val="00554900"/>
    <w:rsid w:val="00556DF0"/>
    <w:rsid w:val="0056151B"/>
    <w:rsid w:val="00561D6D"/>
    <w:rsid w:val="005772F8"/>
    <w:rsid w:val="00585925"/>
    <w:rsid w:val="005902E4"/>
    <w:rsid w:val="005904D0"/>
    <w:rsid w:val="005906BD"/>
    <w:rsid w:val="005909C0"/>
    <w:rsid w:val="00594F23"/>
    <w:rsid w:val="005B244E"/>
    <w:rsid w:val="005B37DC"/>
    <w:rsid w:val="005B5D6B"/>
    <w:rsid w:val="005D1450"/>
    <w:rsid w:val="005D3B93"/>
    <w:rsid w:val="005D6AF7"/>
    <w:rsid w:val="005D6D75"/>
    <w:rsid w:val="005E4215"/>
    <w:rsid w:val="005F0760"/>
    <w:rsid w:val="005F2625"/>
    <w:rsid w:val="006074A2"/>
    <w:rsid w:val="00611C68"/>
    <w:rsid w:val="00613C16"/>
    <w:rsid w:val="006156DA"/>
    <w:rsid w:val="00624B19"/>
    <w:rsid w:val="00625704"/>
    <w:rsid w:val="00644416"/>
    <w:rsid w:val="00647469"/>
    <w:rsid w:val="006509E4"/>
    <w:rsid w:val="00650E17"/>
    <w:rsid w:val="00666B0B"/>
    <w:rsid w:val="00667BE8"/>
    <w:rsid w:val="0067206E"/>
    <w:rsid w:val="00680294"/>
    <w:rsid w:val="00680789"/>
    <w:rsid w:val="00682355"/>
    <w:rsid w:val="00682E5B"/>
    <w:rsid w:val="0068329A"/>
    <w:rsid w:val="006942D9"/>
    <w:rsid w:val="006945BE"/>
    <w:rsid w:val="00695511"/>
    <w:rsid w:val="006A43AA"/>
    <w:rsid w:val="006A4E20"/>
    <w:rsid w:val="006A7ED6"/>
    <w:rsid w:val="006B03BE"/>
    <w:rsid w:val="006B0FE1"/>
    <w:rsid w:val="006B36D4"/>
    <w:rsid w:val="006B4AC7"/>
    <w:rsid w:val="006C017D"/>
    <w:rsid w:val="006C364A"/>
    <w:rsid w:val="006C430E"/>
    <w:rsid w:val="006C768F"/>
    <w:rsid w:val="006D2054"/>
    <w:rsid w:val="006D3CE1"/>
    <w:rsid w:val="006D4A91"/>
    <w:rsid w:val="006D703B"/>
    <w:rsid w:val="006E379F"/>
    <w:rsid w:val="006E4F3D"/>
    <w:rsid w:val="006E62FD"/>
    <w:rsid w:val="006F6036"/>
    <w:rsid w:val="00700C63"/>
    <w:rsid w:val="00701E15"/>
    <w:rsid w:val="007068C3"/>
    <w:rsid w:val="00727337"/>
    <w:rsid w:val="00732E18"/>
    <w:rsid w:val="00735AD2"/>
    <w:rsid w:val="00740227"/>
    <w:rsid w:val="00746497"/>
    <w:rsid w:val="00755032"/>
    <w:rsid w:val="00761CA6"/>
    <w:rsid w:val="0076316B"/>
    <w:rsid w:val="00770E9B"/>
    <w:rsid w:val="00776A2D"/>
    <w:rsid w:val="00781196"/>
    <w:rsid w:val="00782157"/>
    <w:rsid w:val="0078623C"/>
    <w:rsid w:val="007A0D01"/>
    <w:rsid w:val="007A6BEE"/>
    <w:rsid w:val="007B4F64"/>
    <w:rsid w:val="007B658F"/>
    <w:rsid w:val="007C0227"/>
    <w:rsid w:val="007C52C9"/>
    <w:rsid w:val="007C6B95"/>
    <w:rsid w:val="007D0030"/>
    <w:rsid w:val="007D3519"/>
    <w:rsid w:val="007D78D4"/>
    <w:rsid w:val="007E2030"/>
    <w:rsid w:val="007E5DE0"/>
    <w:rsid w:val="007E6CD3"/>
    <w:rsid w:val="007F05E6"/>
    <w:rsid w:val="007F1674"/>
    <w:rsid w:val="007F3054"/>
    <w:rsid w:val="007F58EB"/>
    <w:rsid w:val="007F5F52"/>
    <w:rsid w:val="007F6FC4"/>
    <w:rsid w:val="008005C7"/>
    <w:rsid w:val="00814D0F"/>
    <w:rsid w:val="008248A1"/>
    <w:rsid w:val="00831CA9"/>
    <w:rsid w:val="00832451"/>
    <w:rsid w:val="00833E91"/>
    <w:rsid w:val="00834F67"/>
    <w:rsid w:val="00853F15"/>
    <w:rsid w:val="008543CF"/>
    <w:rsid w:val="008700F1"/>
    <w:rsid w:val="00872773"/>
    <w:rsid w:val="008728BF"/>
    <w:rsid w:val="00875080"/>
    <w:rsid w:val="00876182"/>
    <w:rsid w:val="00880732"/>
    <w:rsid w:val="00881C00"/>
    <w:rsid w:val="0089582F"/>
    <w:rsid w:val="008A4195"/>
    <w:rsid w:val="008A5C3A"/>
    <w:rsid w:val="008B4E0C"/>
    <w:rsid w:val="008B70D2"/>
    <w:rsid w:val="008D2C81"/>
    <w:rsid w:val="008E2193"/>
    <w:rsid w:val="008E2C57"/>
    <w:rsid w:val="008F07C0"/>
    <w:rsid w:val="008F241E"/>
    <w:rsid w:val="008F2AAB"/>
    <w:rsid w:val="008F33D7"/>
    <w:rsid w:val="0090070B"/>
    <w:rsid w:val="00903292"/>
    <w:rsid w:val="00903B06"/>
    <w:rsid w:val="009055D7"/>
    <w:rsid w:val="009057C0"/>
    <w:rsid w:val="00911EEC"/>
    <w:rsid w:val="00914E07"/>
    <w:rsid w:val="00926A0D"/>
    <w:rsid w:val="00927129"/>
    <w:rsid w:val="009308F2"/>
    <w:rsid w:val="00940861"/>
    <w:rsid w:val="00940A34"/>
    <w:rsid w:val="0095275A"/>
    <w:rsid w:val="0096672A"/>
    <w:rsid w:val="00967458"/>
    <w:rsid w:val="00970622"/>
    <w:rsid w:val="0097306F"/>
    <w:rsid w:val="00977A6E"/>
    <w:rsid w:val="009823C2"/>
    <w:rsid w:val="00990558"/>
    <w:rsid w:val="009B052C"/>
    <w:rsid w:val="009B13D2"/>
    <w:rsid w:val="009B3CC9"/>
    <w:rsid w:val="009B5043"/>
    <w:rsid w:val="009B78FC"/>
    <w:rsid w:val="009C0554"/>
    <w:rsid w:val="009C194D"/>
    <w:rsid w:val="009C4907"/>
    <w:rsid w:val="009C4F67"/>
    <w:rsid w:val="009D116E"/>
    <w:rsid w:val="009D462E"/>
    <w:rsid w:val="009D4D1D"/>
    <w:rsid w:val="009D7026"/>
    <w:rsid w:val="009E5A98"/>
    <w:rsid w:val="009E6619"/>
    <w:rsid w:val="009E6F56"/>
    <w:rsid w:val="009F219D"/>
    <w:rsid w:val="00A0179B"/>
    <w:rsid w:val="00A11A89"/>
    <w:rsid w:val="00A1355B"/>
    <w:rsid w:val="00A13D2D"/>
    <w:rsid w:val="00A13E9C"/>
    <w:rsid w:val="00A20877"/>
    <w:rsid w:val="00A20A89"/>
    <w:rsid w:val="00A27B9A"/>
    <w:rsid w:val="00A34E4A"/>
    <w:rsid w:val="00A407B0"/>
    <w:rsid w:val="00A45B1B"/>
    <w:rsid w:val="00A5397E"/>
    <w:rsid w:val="00A60CED"/>
    <w:rsid w:val="00A60E95"/>
    <w:rsid w:val="00A71977"/>
    <w:rsid w:val="00A74E9A"/>
    <w:rsid w:val="00A75F05"/>
    <w:rsid w:val="00A8208F"/>
    <w:rsid w:val="00A83E1F"/>
    <w:rsid w:val="00A84F73"/>
    <w:rsid w:val="00A95787"/>
    <w:rsid w:val="00A95BBF"/>
    <w:rsid w:val="00A969B7"/>
    <w:rsid w:val="00AA5104"/>
    <w:rsid w:val="00AA590B"/>
    <w:rsid w:val="00AB278B"/>
    <w:rsid w:val="00AB384A"/>
    <w:rsid w:val="00AB538C"/>
    <w:rsid w:val="00AB7BFA"/>
    <w:rsid w:val="00AC40AC"/>
    <w:rsid w:val="00AC4FFE"/>
    <w:rsid w:val="00AD6036"/>
    <w:rsid w:val="00AE2069"/>
    <w:rsid w:val="00AE2DC7"/>
    <w:rsid w:val="00AE7906"/>
    <w:rsid w:val="00AF62F6"/>
    <w:rsid w:val="00B0110A"/>
    <w:rsid w:val="00B038D4"/>
    <w:rsid w:val="00B04284"/>
    <w:rsid w:val="00B06017"/>
    <w:rsid w:val="00B06A03"/>
    <w:rsid w:val="00B07087"/>
    <w:rsid w:val="00B11C22"/>
    <w:rsid w:val="00B11ED2"/>
    <w:rsid w:val="00B12781"/>
    <w:rsid w:val="00B217E5"/>
    <w:rsid w:val="00B2421D"/>
    <w:rsid w:val="00B25169"/>
    <w:rsid w:val="00B31A68"/>
    <w:rsid w:val="00B37589"/>
    <w:rsid w:val="00B4171A"/>
    <w:rsid w:val="00B53766"/>
    <w:rsid w:val="00B53955"/>
    <w:rsid w:val="00B61576"/>
    <w:rsid w:val="00B61BD3"/>
    <w:rsid w:val="00B66CDE"/>
    <w:rsid w:val="00B72F5D"/>
    <w:rsid w:val="00B75A6C"/>
    <w:rsid w:val="00B77B6F"/>
    <w:rsid w:val="00B80602"/>
    <w:rsid w:val="00B81E0D"/>
    <w:rsid w:val="00B8468C"/>
    <w:rsid w:val="00B91427"/>
    <w:rsid w:val="00B937A4"/>
    <w:rsid w:val="00B93D90"/>
    <w:rsid w:val="00BA33BD"/>
    <w:rsid w:val="00BB2F27"/>
    <w:rsid w:val="00BC45A1"/>
    <w:rsid w:val="00BD0680"/>
    <w:rsid w:val="00BD1E4F"/>
    <w:rsid w:val="00BD226A"/>
    <w:rsid w:val="00BD43F1"/>
    <w:rsid w:val="00BD6538"/>
    <w:rsid w:val="00BD7022"/>
    <w:rsid w:val="00BE381D"/>
    <w:rsid w:val="00BF4069"/>
    <w:rsid w:val="00C00E85"/>
    <w:rsid w:val="00C039C5"/>
    <w:rsid w:val="00C06DD1"/>
    <w:rsid w:val="00C15A60"/>
    <w:rsid w:val="00C17113"/>
    <w:rsid w:val="00C179AC"/>
    <w:rsid w:val="00C2591D"/>
    <w:rsid w:val="00C35E1E"/>
    <w:rsid w:val="00C36957"/>
    <w:rsid w:val="00C40673"/>
    <w:rsid w:val="00C40C7E"/>
    <w:rsid w:val="00C42275"/>
    <w:rsid w:val="00C448B9"/>
    <w:rsid w:val="00C669D6"/>
    <w:rsid w:val="00C6716F"/>
    <w:rsid w:val="00C7178C"/>
    <w:rsid w:val="00C8422E"/>
    <w:rsid w:val="00C879D2"/>
    <w:rsid w:val="00C90378"/>
    <w:rsid w:val="00C91A8D"/>
    <w:rsid w:val="00C91FD2"/>
    <w:rsid w:val="00C93DA8"/>
    <w:rsid w:val="00CA04F2"/>
    <w:rsid w:val="00CA0DB5"/>
    <w:rsid w:val="00CA1310"/>
    <w:rsid w:val="00CA71B8"/>
    <w:rsid w:val="00CA72D7"/>
    <w:rsid w:val="00CB5E27"/>
    <w:rsid w:val="00CD0E45"/>
    <w:rsid w:val="00CD288F"/>
    <w:rsid w:val="00CD3885"/>
    <w:rsid w:val="00CD5846"/>
    <w:rsid w:val="00CD72FA"/>
    <w:rsid w:val="00CE5995"/>
    <w:rsid w:val="00CF5603"/>
    <w:rsid w:val="00CF65A2"/>
    <w:rsid w:val="00CF66F4"/>
    <w:rsid w:val="00D01835"/>
    <w:rsid w:val="00D027FE"/>
    <w:rsid w:val="00D0329E"/>
    <w:rsid w:val="00D13C50"/>
    <w:rsid w:val="00D1424F"/>
    <w:rsid w:val="00D153EC"/>
    <w:rsid w:val="00D154B0"/>
    <w:rsid w:val="00D176C3"/>
    <w:rsid w:val="00D22205"/>
    <w:rsid w:val="00D32A68"/>
    <w:rsid w:val="00D341B7"/>
    <w:rsid w:val="00D35257"/>
    <w:rsid w:val="00D370AB"/>
    <w:rsid w:val="00D426EB"/>
    <w:rsid w:val="00D4305D"/>
    <w:rsid w:val="00D430DF"/>
    <w:rsid w:val="00D53DD7"/>
    <w:rsid w:val="00D55FF5"/>
    <w:rsid w:val="00D5636B"/>
    <w:rsid w:val="00D61436"/>
    <w:rsid w:val="00D6227A"/>
    <w:rsid w:val="00D63F2D"/>
    <w:rsid w:val="00D7338A"/>
    <w:rsid w:val="00D76928"/>
    <w:rsid w:val="00D81D65"/>
    <w:rsid w:val="00DA0F79"/>
    <w:rsid w:val="00DA2E31"/>
    <w:rsid w:val="00DA421B"/>
    <w:rsid w:val="00DB4264"/>
    <w:rsid w:val="00DB76DC"/>
    <w:rsid w:val="00DB7EC1"/>
    <w:rsid w:val="00DD44F3"/>
    <w:rsid w:val="00DD5C2F"/>
    <w:rsid w:val="00DD60E7"/>
    <w:rsid w:val="00DE5D49"/>
    <w:rsid w:val="00DE6C56"/>
    <w:rsid w:val="00DF3026"/>
    <w:rsid w:val="00DF3685"/>
    <w:rsid w:val="00DF780B"/>
    <w:rsid w:val="00E00904"/>
    <w:rsid w:val="00E05356"/>
    <w:rsid w:val="00E06A55"/>
    <w:rsid w:val="00E119E9"/>
    <w:rsid w:val="00E131F5"/>
    <w:rsid w:val="00E2320F"/>
    <w:rsid w:val="00E25185"/>
    <w:rsid w:val="00E31A7E"/>
    <w:rsid w:val="00E31FFD"/>
    <w:rsid w:val="00E37078"/>
    <w:rsid w:val="00E403B6"/>
    <w:rsid w:val="00E44A2B"/>
    <w:rsid w:val="00E44E47"/>
    <w:rsid w:val="00E515F5"/>
    <w:rsid w:val="00E528B2"/>
    <w:rsid w:val="00E53F88"/>
    <w:rsid w:val="00E5492F"/>
    <w:rsid w:val="00E6194E"/>
    <w:rsid w:val="00E65753"/>
    <w:rsid w:val="00E65EF2"/>
    <w:rsid w:val="00E712F2"/>
    <w:rsid w:val="00E74438"/>
    <w:rsid w:val="00E760B2"/>
    <w:rsid w:val="00E809A3"/>
    <w:rsid w:val="00E85D35"/>
    <w:rsid w:val="00E9029B"/>
    <w:rsid w:val="00E91769"/>
    <w:rsid w:val="00E93754"/>
    <w:rsid w:val="00E93E44"/>
    <w:rsid w:val="00E96319"/>
    <w:rsid w:val="00EA21C6"/>
    <w:rsid w:val="00EA3C12"/>
    <w:rsid w:val="00EB7D83"/>
    <w:rsid w:val="00EC0612"/>
    <w:rsid w:val="00EC2969"/>
    <w:rsid w:val="00EC6D9F"/>
    <w:rsid w:val="00ED1F8E"/>
    <w:rsid w:val="00ED3EF4"/>
    <w:rsid w:val="00EE052E"/>
    <w:rsid w:val="00EF0B82"/>
    <w:rsid w:val="00EF2AC1"/>
    <w:rsid w:val="00EF4DE4"/>
    <w:rsid w:val="00F04023"/>
    <w:rsid w:val="00F07213"/>
    <w:rsid w:val="00F073EF"/>
    <w:rsid w:val="00F12109"/>
    <w:rsid w:val="00F12814"/>
    <w:rsid w:val="00F133FE"/>
    <w:rsid w:val="00F14633"/>
    <w:rsid w:val="00F34267"/>
    <w:rsid w:val="00F3490B"/>
    <w:rsid w:val="00F36216"/>
    <w:rsid w:val="00F37ECD"/>
    <w:rsid w:val="00F41062"/>
    <w:rsid w:val="00F44CC2"/>
    <w:rsid w:val="00F521A0"/>
    <w:rsid w:val="00F644CC"/>
    <w:rsid w:val="00F67DD6"/>
    <w:rsid w:val="00F74491"/>
    <w:rsid w:val="00F745B1"/>
    <w:rsid w:val="00F74CA2"/>
    <w:rsid w:val="00F80BA7"/>
    <w:rsid w:val="00F81BFB"/>
    <w:rsid w:val="00F825E1"/>
    <w:rsid w:val="00F879A4"/>
    <w:rsid w:val="00F9230B"/>
    <w:rsid w:val="00FA0575"/>
    <w:rsid w:val="00FA43F1"/>
    <w:rsid w:val="00FA7352"/>
    <w:rsid w:val="00FA74E8"/>
    <w:rsid w:val="00FB17D8"/>
    <w:rsid w:val="00FB2E98"/>
    <w:rsid w:val="00FC0A8E"/>
    <w:rsid w:val="00FC5C4E"/>
    <w:rsid w:val="00FD33C6"/>
    <w:rsid w:val="00FD5598"/>
    <w:rsid w:val="00FE0346"/>
    <w:rsid w:val="00FE1F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42353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Hyperlink" w:uiPriority="99"/>
    <w:lsdException w:name="Strong" w:qFormat="1"/>
    <w:lsdException w:name="Emphasis" w:uiPriority="99"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96FCE"/>
    <w:rPr>
      <w:sz w:val="24"/>
      <w:szCs w:val="24"/>
      <w:lang w:eastAsia="en-US"/>
    </w:rPr>
  </w:style>
  <w:style w:type="paragraph" w:styleId="Heading2">
    <w:name w:val="heading 2"/>
    <w:basedOn w:val="Normal"/>
    <w:next w:val="Normal"/>
    <w:link w:val="Heading2Char"/>
    <w:qFormat/>
    <w:rsid w:val="00496FCE"/>
    <w:pPr>
      <w:keepNext/>
      <w:keepLines/>
      <w:spacing w:before="200" w:line="276" w:lineRule="auto"/>
      <w:outlineLvl w:val="1"/>
    </w:pPr>
    <w:rPr>
      <w:rFonts w:ascii="Cambria" w:hAnsi="Cambria"/>
      <w:b/>
      <w:bCs/>
      <w:color w:val="4F81BD"/>
      <w:sz w:val="26"/>
      <w:szCs w:val="26"/>
      <w:lang w:val="en-US" w:bidi="en-US"/>
    </w:rPr>
  </w:style>
  <w:style w:type="paragraph" w:styleId="Heading3">
    <w:name w:val="heading 3"/>
    <w:basedOn w:val="Normal"/>
    <w:next w:val="Normal"/>
    <w:qFormat/>
    <w:rsid w:val="00DA421B"/>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496FCE"/>
    <w:pPr>
      <w:jc w:val="center"/>
    </w:pPr>
    <w:rPr>
      <w:b/>
      <w:szCs w:val="20"/>
    </w:rPr>
  </w:style>
  <w:style w:type="character" w:customStyle="1" w:styleId="Heading2Char">
    <w:name w:val="Heading 2 Char"/>
    <w:link w:val="Heading2"/>
    <w:rsid w:val="00496FCE"/>
    <w:rPr>
      <w:rFonts w:ascii="Cambria" w:hAnsi="Cambria"/>
      <w:b/>
      <w:bCs/>
      <w:color w:val="4F81BD"/>
      <w:sz w:val="26"/>
      <w:szCs w:val="26"/>
      <w:lang w:val="en-US" w:eastAsia="en-US" w:bidi="en-US"/>
    </w:rPr>
  </w:style>
  <w:style w:type="paragraph" w:styleId="Header">
    <w:name w:val="header"/>
    <w:basedOn w:val="Normal"/>
    <w:rsid w:val="00166640"/>
    <w:pPr>
      <w:tabs>
        <w:tab w:val="center" w:pos="4320"/>
        <w:tab w:val="right" w:pos="8640"/>
      </w:tabs>
    </w:pPr>
  </w:style>
  <w:style w:type="paragraph" w:styleId="Footer">
    <w:name w:val="footer"/>
    <w:basedOn w:val="Normal"/>
    <w:rsid w:val="00166640"/>
    <w:pPr>
      <w:tabs>
        <w:tab w:val="center" w:pos="4320"/>
        <w:tab w:val="right" w:pos="8640"/>
      </w:tabs>
    </w:pPr>
  </w:style>
  <w:style w:type="character" w:styleId="PageNumber">
    <w:name w:val="page number"/>
    <w:basedOn w:val="DefaultParagraphFont"/>
    <w:rsid w:val="00166640"/>
  </w:style>
  <w:style w:type="paragraph" w:customStyle="1" w:styleId="CharCharChar">
    <w:name w:val="Char Char Char"/>
    <w:basedOn w:val="Normal"/>
    <w:rsid w:val="00A1355B"/>
    <w:pPr>
      <w:spacing w:after="160" w:line="240" w:lineRule="exact"/>
    </w:pPr>
    <w:rPr>
      <w:rFonts w:ascii="Verdana" w:hAnsi="Verdana" w:cs="Verdana"/>
      <w:sz w:val="20"/>
      <w:szCs w:val="20"/>
      <w:lang w:val="en-US"/>
    </w:rPr>
  </w:style>
  <w:style w:type="paragraph" w:customStyle="1" w:styleId="msonospacing0">
    <w:name w:val="msonospacing"/>
    <w:basedOn w:val="Normal"/>
    <w:rsid w:val="00C8422E"/>
    <w:rPr>
      <w:rFonts w:eastAsia="MS Mincho"/>
      <w:lang w:eastAsia="ja-JP"/>
    </w:rPr>
  </w:style>
  <w:style w:type="paragraph" w:styleId="NoSpacing">
    <w:name w:val="No Spacing"/>
    <w:basedOn w:val="Normal"/>
    <w:uiPriority w:val="99"/>
    <w:qFormat/>
    <w:rsid w:val="005B244E"/>
    <w:rPr>
      <w:lang w:eastAsia="en-GB"/>
    </w:rPr>
  </w:style>
  <w:style w:type="character" w:styleId="Emphasis">
    <w:name w:val="Emphasis"/>
    <w:uiPriority w:val="99"/>
    <w:qFormat/>
    <w:rsid w:val="005B244E"/>
    <w:rPr>
      <w:rFonts w:cs="Times New Roman"/>
      <w:i/>
      <w:iCs/>
    </w:rPr>
  </w:style>
  <w:style w:type="character" w:styleId="Hyperlink">
    <w:name w:val="Hyperlink"/>
    <w:uiPriority w:val="99"/>
    <w:rsid w:val="005B244E"/>
    <w:rPr>
      <w:rFonts w:cs="Times New Roman"/>
      <w:color w:val="0000FF"/>
      <w:u w:val="single"/>
    </w:rPr>
  </w:style>
  <w:style w:type="paragraph" w:styleId="CommentText">
    <w:name w:val="annotation text"/>
    <w:basedOn w:val="Normal"/>
    <w:link w:val="CommentTextChar"/>
    <w:uiPriority w:val="99"/>
    <w:rsid w:val="005B244E"/>
    <w:rPr>
      <w:lang w:eastAsia="en-GB"/>
    </w:rPr>
  </w:style>
  <w:style w:type="character" w:customStyle="1" w:styleId="CommentTextChar">
    <w:name w:val="Comment Text Char"/>
    <w:link w:val="CommentText"/>
    <w:uiPriority w:val="99"/>
    <w:rsid w:val="005B244E"/>
    <w:rPr>
      <w:sz w:val="24"/>
      <w:szCs w:val="24"/>
    </w:rPr>
  </w:style>
  <w:style w:type="paragraph" w:styleId="ListParagraph">
    <w:name w:val="List Paragraph"/>
    <w:basedOn w:val="Normal"/>
    <w:uiPriority w:val="34"/>
    <w:qFormat/>
    <w:rsid w:val="00312877"/>
    <w:pPr>
      <w:ind w:left="720"/>
    </w:pPr>
  </w:style>
  <w:style w:type="table" w:styleId="TableGrid">
    <w:name w:val="Table Grid"/>
    <w:basedOn w:val="TableNormal"/>
    <w:rsid w:val="00CE59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1E3DF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7A6BEE"/>
    <w:rPr>
      <w:rFonts w:ascii="Segoe UI" w:hAnsi="Segoe UI" w:cs="Segoe UI"/>
      <w:sz w:val="18"/>
      <w:szCs w:val="18"/>
    </w:rPr>
  </w:style>
  <w:style w:type="character" w:customStyle="1" w:styleId="BalloonTextChar">
    <w:name w:val="Balloon Text Char"/>
    <w:link w:val="BalloonText"/>
    <w:rsid w:val="007A6BEE"/>
    <w:rPr>
      <w:rFonts w:ascii="Segoe UI" w:hAnsi="Segoe UI" w:cs="Segoe UI"/>
      <w:sz w:val="18"/>
      <w:szCs w:val="18"/>
      <w:lang w:eastAsia="en-US"/>
    </w:rPr>
  </w:style>
  <w:style w:type="character" w:styleId="CommentReference">
    <w:name w:val="annotation reference"/>
    <w:rsid w:val="00A34E4A"/>
    <w:rPr>
      <w:sz w:val="16"/>
      <w:szCs w:val="16"/>
    </w:rPr>
  </w:style>
  <w:style w:type="paragraph" w:styleId="CommentSubject">
    <w:name w:val="annotation subject"/>
    <w:basedOn w:val="CommentText"/>
    <w:next w:val="CommentText"/>
    <w:link w:val="CommentSubjectChar"/>
    <w:rsid w:val="00A34E4A"/>
    <w:rPr>
      <w:b/>
      <w:bCs/>
      <w:sz w:val="20"/>
      <w:szCs w:val="20"/>
      <w:lang w:eastAsia="en-US"/>
    </w:rPr>
  </w:style>
  <w:style w:type="character" w:customStyle="1" w:styleId="CommentSubjectChar">
    <w:name w:val="Comment Subject Char"/>
    <w:link w:val="CommentSubject"/>
    <w:rsid w:val="00A34E4A"/>
    <w:rPr>
      <w:b/>
      <w:bCs/>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Hyperlink" w:uiPriority="99"/>
    <w:lsdException w:name="Strong" w:qFormat="1"/>
    <w:lsdException w:name="Emphasis" w:uiPriority="99"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96FCE"/>
    <w:rPr>
      <w:sz w:val="24"/>
      <w:szCs w:val="24"/>
      <w:lang w:eastAsia="en-US"/>
    </w:rPr>
  </w:style>
  <w:style w:type="paragraph" w:styleId="Heading2">
    <w:name w:val="heading 2"/>
    <w:basedOn w:val="Normal"/>
    <w:next w:val="Normal"/>
    <w:link w:val="Heading2Char"/>
    <w:qFormat/>
    <w:rsid w:val="00496FCE"/>
    <w:pPr>
      <w:keepNext/>
      <w:keepLines/>
      <w:spacing w:before="200" w:line="276" w:lineRule="auto"/>
      <w:outlineLvl w:val="1"/>
    </w:pPr>
    <w:rPr>
      <w:rFonts w:ascii="Cambria" w:hAnsi="Cambria"/>
      <w:b/>
      <w:bCs/>
      <w:color w:val="4F81BD"/>
      <w:sz w:val="26"/>
      <w:szCs w:val="26"/>
      <w:lang w:val="en-US" w:bidi="en-US"/>
    </w:rPr>
  </w:style>
  <w:style w:type="paragraph" w:styleId="Heading3">
    <w:name w:val="heading 3"/>
    <w:basedOn w:val="Normal"/>
    <w:next w:val="Normal"/>
    <w:qFormat/>
    <w:rsid w:val="00DA421B"/>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496FCE"/>
    <w:pPr>
      <w:jc w:val="center"/>
    </w:pPr>
    <w:rPr>
      <w:b/>
      <w:szCs w:val="20"/>
    </w:rPr>
  </w:style>
  <w:style w:type="character" w:customStyle="1" w:styleId="Heading2Char">
    <w:name w:val="Heading 2 Char"/>
    <w:link w:val="Heading2"/>
    <w:rsid w:val="00496FCE"/>
    <w:rPr>
      <w:rFonts w:ascii="Cambria" w:hAnsi="Cambria"/>
      <w:b/>
      <w:bCs/>
      <w:color w:val="4F81BD"/>
      <w:sz w:val="26"/>
      <w:szCs w:val="26"/>
      <w:lang w:val="en-US" w:eastAsia="en-US" w:bidi="en-US"/>
    </w:rPr>
  </w:style>
  <w:style w:type="paragraph" w:styleId="Header">
    <w:name w:val="header"/>
    <w:basedOn w:val="Normal"/>
    <w:rsid w:val="00166640"/>
    <w:pPr>
      <w:tabs>
        <w:tab w:val="center" w:pos="4320"/>
        <w:tab w:val="right" w:pos="8640"/>
      </w:tabs>
    </w:pPr>
  </w:style>
  <w:style w:type="paragraph" w:styleId="Footer">
    <w:name w:val="footer"/>
    <w:basedOn w:val="Normal"/>
    <w:rsid w:val="00166640"/>
    <w:pPr>
      <w:tabs>
        <w:tab w:val="center" w:pos="4320"/>
        <w:tab w:val="right" w:pos="8640"/>
      </w:tabs>
    </w:pPr>
  </w:style>
  <w:style w:type="character" w:styleId="PageNumber">
    <w:name w:val="page number"/>
    <w:basedOn w:val="DefaultParagraphFont"/>
    <w:rsid w:val="00166640"/>
  </w:style>
  <w:style w:type="paragraph" w:customStyle="1" w:styleId="CharCharChar">
    <w:name w:val="Char Char Char"/>
    <w:basedOn w:val="Normal"/>
    <w:rsid w:val="00A1355B"/>
    <w:pPr>
      <w:spacing w:after="160" w:line="240" w:lineRule="exact"/>
    </w:pPr>
    <w:rPr>
      <w:rFonts w:ascii="Verdana" w:hAnsi="Verdana" w:cs="Verdana"/>
      <w:sz w:val="20"/>
      <w:szCs w:val="20"/>
      <w:lang w:val="en-US"/>
    </w:rPr>
  </w:style>
  <w:style w:type="paragraph" w:customStyle="1" w:styleId="msonospacing0">
    <w:name w:val="msonospacing"/>
    <w:basedOn w:val="Normal"/>
    <w:rsid w:val="00C8422E"/>
    <w:rPr>
      <w:rFonts w:eastAsia="MS Mincho"/>
      <w:lang w:eastAsia="ja-JP"/>
    </w:rPr>
  </w:style>
  <w:style w:type="paragraph" w:styleId="NoSpacing">
    <w:name w:val="No Spacing"/>
    <w:basedOn w:val="Normal"/>
    <w:uiPriority w:val="99"/>
    <w:qFormat/>
    <w:rsid w:val="005B244E"/>
    <w:rPr>
      <w:lang w:eastAsia="en-GB"/>
    </w:rPr>
  </w:style>
  <w:style w:type="character" w:styleId="Emphasis">
    <w:name w:val="Emphasis"/>
    <w:uiPriority w:val="99"/>
    <w:qFormat/>
    <w:rsid w:val="005B244E"/>
    <w:rPr>
      <w:rFonts w:cs="Times New Roman"/>
      <w:i/>
      <w:iCs/>
    </w:rPr>
  </w:style>
  <w:style w:type="character" w:styleId="Hyperlink">
    <w:name w:val="Hyperlink"/>
    <w:uiPriority w:val="99"/>
    <w:rsid w:val="005B244E"/>
    <w:rPr>
      <w:rFonts w:cs="Times New Roman"/>
      <w:color w:val="0000FF"/>
      <w:u w:val="single"/>
    </w:rPr>
  </w:style>
  <w:style w:type="paragraph" w:styleId="CommentText">
    <w:name w:val="annotation text"/>
    <w:basedOn w:val="Normal"/>
    <w:link w:val="CommentTextChar"/>
    <w:uiPriority w:val="99"/>
    <w:rsid w:val="005B244E"/>
    <w:rPr>
      <w:lang w:eastAsia="en-GB"/>
    </w:rPr>
  </w:style>
  <w:style w:type="character" w:customStyle="1" w:styleId="CommentTextChar">
    <w:name w:val="Comment Text Char"/>
    <w:link w:val="CommentText"/>
    <w:uiPriority w:val="99"/>
    <w:rsid w:val="005B244E"/>
    <w:rPr>
      <w:sz w:val="24"/>
      <w:szCs w:val="24"/>
    </w:rPr>
  </w:style>
  <w:style w:type="paragraph" w:styleId="ListParagraph">
    <w:name w:val="List Paragraph"/>
    <w:basedOn w:val="Normal"/>
    <w:uiPriority w:val="34"/>
    <w:qFormat/>
    <w:rsid w:val="00312877"/>
    <w:pPr>
      <w:ind w:left="720"/>
    </w:pPr>
  </w:style>
  <w:style w:type="table" w:styleId="TableGrid">
    <w:name w:val="Table Grid"/>
    <w:basedOn w:val="TableNormal"/>
    <w:rsid w:val="00CE59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1E3DF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7A6BEE"/>
    <w:rPr>
      <w:rFonts w:ascii="Segoe UI" w:hAnsi="Segoe UI" w:cs="Segoe UI"/>
      <w:sz w:val="18"/>
      <w:szCs w:val="18"/>
    </w:rPr>
  </w:style>
  <w:style w:type="character" w:customStyle="1" w:styleId="BalloonTextChar">
    <w:name w:val="Balloon Text Char"/>
    <w:link w:val="BalloonText"/>
    <w:rsid w:val="007A6BEE"/>
    <w:rPr>
      <w:rFonts w:ascii="Segoe UI" w:hAnsi="Segoe UI" w:cs="Segoe UI"/>
      <w:sz w:val="18"/>
      <w:szCs w:val="18"/>
      <w:lang w:eastAsia="en-US"/>
    </w:rPr>
  </w:style>
  <w:style w:type="character" w:styleId="CommentReference">
    <w:name w:val="annotation reference"/>
    <w:rsid w:val="00A34E4A"/>
    <w:rPr>
      <w:sz w:val="16"/>
      <w:szCs w:val="16"/>
    </w:rPr>
  </w:style>
  <w:style w:type="paragraph" w:styleId="CommentSubject">
    <w:name w:val="annotation subject"/>
    <w:basedOn w:val="CommentText"/>
    <w:next w:val="CommentText"/>
    <w:link w:val="CommentSubjectChar"/>
    <w:rsid w:val="00A34E4A"/>
    <w:rPr>
      <w:b/>
      <w:bCs/>
      <w:sz w:val="20"/>
      <w:szCs w:val="20"/>
      <w:lang w:eastAsia="en-US"/>
    </w:rPr>
  </w:style>
  <w:style w:type="character" w:customStyle="1" w:styleId="CommentSubjectChar">
    <w:name w:val="Comment Subject Char"/>
    <w:link w:val="CommentSubject"/>
    <w:rsid w:val="00A34E4A"/>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012341">
      <w:bodyDiv w:val="1"/>
      <w:marLeft w:val="0"/>
      <w:marRight w:val="0"/>
      <w:marTop w:val="0"/>
      <w:marBottom w:val="0"/>
      <w:divBdr>
        <w:top w:val="none" w:sz="0" w:space="0" w:color="auto"/>
        <w:left w:val="none" w:sz="0" w:space="0" w:color="auto"/>
        <w:bottom w:val="none" w:sz="0" w:space="0" w:color="auto"/>
        <w:right w:val="none" w:sz="0" w:space="0" w:color="auto"/>
      </w:divBdr>
      <w:divsChild>
        <w:div w:id="486168438">
          <w:marLeft w:val="547"/>
          <w:marRight w:val="0"/>
          <w:marTop w:val="67"/>
          <w:marBottom w:val="0"/>
          <w:divBdr>
            <w:top w:val="none" w:sz="0" w:space="0" w:color="auto"/>
            <w:left w:val="none" w:sz="0" w:space="0" w:color="auto"/>
            <w:bottom w:val="none" w:sz="0" w:space="0" w:color="auto"/>
            <w:right w:val="none" w:sz="0" w:space="0" w:color="auto"/>
          </w:divBdr>
        </w:div>
        <w:div w:id="1150169134">
          <w:marLeft w:val="547"/>
          <w:marRight w:val="0"/>
          <w:marTop w:val="67"/>
          <w:marBottom w:val="0"/>
          <w:divBdr>
            <w:top w:val="none" w:sz="0" w:space="0" w:color="auto"/>
            <w:left w:val="none" w:sz="0" w:space="0" w:color="auto"/>
            <w:bottom w:val="none" w:sz="0" w:space="0" w:color="auto"/>
            <w:right w:val="none" w:sz="0" w:space="0" w:color="auto"/>
          </w:divBdr>
        </w:div>
        <w:div w:id="2119979391">
          <w:marLeft w:val="547"/>
          <w:marRight w:val="0"/>
          <w:marTop w:val="67"/>
          <w:marBottom w:val="0"/>
          <w:divBdr>
            <w:top w:val="none" w:sz="0" w:space="0" w:color="auto"/>
            <w:left w:val="none" w:sz="0" w:space="0" w:color="auto"/>
            <w:bottom w:val="none" w:sz="0" w:space="0" w:color="auto"/>
            <w:right w:val="none" w:sz="0" w:space="0" w:color="auto"/>
          </w:divBdr>
        </w:div>
      </w:divsChild>
    </w:div>
    <w:div w:id="401611232">
      <w:bodyDiv w:val="1"/>
      <w:marLeft w:val="0"/>
      <w:marRight w:val="0"/>
      <w:marTop w:val="0"/>
      <w:marBottom w:val="0"/>
      <w:divBdr>
        <w:top w:val="none" w:sz="0" w:space="0" w:color="auto"/>
        <w:left w:val="none" w:sz="0" w:space="0" w:color="auto"/>
        <w:bottom w:val="none" w:sz="0" w:space="0" w:color="auto"/>
        <w:right w:val="none" w:sz="0" w:space="0" w:color="auto"/>
      </w:divBdr>
    </w:div>
    <w:div w:id="764349791">
      <w:bodyDiv w:val="1"/>
      <w:marLeft w:val="0"/>
      <w:marRight w:val="0"/>
      <w:marTop w:val="0"/>
      <w:marBottom w:val="0"/>
      <w:divBdr>
        <w:top w:val="none" w:sz="0" w:space="0" w:color="auto"/>
        <w:left w:val="none" w:sz="0" w:space="0" w:color="auto"/>
        <w:bottom w:val="none" w:sz="0" w:space="0" w:color="auto"/>
        <w:right w:val="none" w:sz="0" w:space="0" w:color="auto"/>
      </w:divBdr>
    </w:div>
    <w:div w:id="847526777">
      <w:bodyDiv w:val="1"/>
      <w:marLeft w:val="0"/>
      <w:marRight w:val="0"/>
      <w:marTop w:val="0"/>
      <w:marBottom w:val="0"/>
      <w:divBdr>
        <w:top w:val="none" w:sz="0" w:space="0" w:color="auto"/>
        <w:left w:val="none" w:sz="0" w:space="0" w:color="auto"/>
        <w:bottom w:val="none" w:sz="0" w:space="0" w:color="auto"/>
        <w:right w:val="none" w:sz="0" w:space="0" w:color="auto"/>
      </w:divBdr>
      <w:divsChild>
        <w:div w:id="1089690301">
          <w:marLeft w:val="0"/>
          <w:marRight w:val="0"/>
          <w:marTop w:val="0"/>
          <w:marBottom w:val="0"/>
          <w:divBdr>
            <w:top w:val="none" w:sz="0" w:space="0" w:color="auto"/>
            <w:left w:val="none" w:sz="0" w:space="0" w:color="auto"/>
            <w:bottom w:val="none" w:sz="0" w:space="0" w:color="auto"/>
            <w:right w:val="none" w:sz="0" w:space="0" w:color="auto"/>
          </w:divBdr>
        </w:div>
      </w:divsChild>
    </w:div>
    <w:div w:id="2112816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95E1A80076B704DB9DCFE2A4E3447B0" ma:contentTypeVersion="43" ma:contentTypeDescription="Create a new document." ma:contentTypeScope="" ma:versionID="12c354cc1047d8e8396f1ccd9b977ae2">
  <xsd:schema xmlns:xsd="http://www.w3.org/2001/XMLSchema" xmlns:xs="http://www.w3.org/2001/XMLSchema" xmlns:p="http://schemas.microsoft.com/office/2006/metadata/properties" xmlns:ns1="http://schemas.microsoft.com/sharepoint/v3" xmlns:ns2="b241a53f-2940-4f5f-8252-23ca282b1c5a" xmlns:ns3="d7b84bc2-1718-4f6c-9f88-1079f2369c75" xmlns:ns4="a785ad58-1d57-4f8a-aa71-77170459bd0d" targetNamespace="http://schemas.microsoft.com/office/2006/metadata/properties" ma:root="true" ma:fieldsID="5d87fafce73e82bec507fc4948634614" ns1:_="" ns2:_="" ns3:_="" ns4:_="">
    <xsd:import namespace="http://schemas.microsoft.com/sharepoint/v3"/>
    <xsd:import namespace="b241a53f-2940-4f5f-8252-23ca282b1c5a"/>
    <xsd:import namespace="d7b84bc2-1718-4f6c-9f88-1079f2369c75"/>
    <xsd:import namespace="a785ad58-1d57-4f8a-aa71-77170459bd0d"/>
    <xsd:element name="properties">
      <xsd:complexType>
        <xsd:sequence>
          <xsd:element name="documentManagement">
            <xsd:complexType>
              <xsd:all>
                <xsd:element ref="ns2:TaxKeywordTaxHTField" minOccurs="0"/>
                <xsd:element ref="ns2:TaxCatchAll"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2:TaxCatchAllLabel" minOccurs="0"/>
                <xsd:element ref="ns1:_ip_UnifiedCompliancePolicyProperties" minOccurs="0"/>
                <xsd:element ref="ns1:_ip_UnifiedCompliancePolicyUIAction" minOccurs="0"/>
                <xsd:element ref="ns4: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241a53f-2940-4f5f-8252-23ca282b1c5a"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67a6422b-a440-4029-b090-aaec7edcb9c1}" ma:internalName="TaxCatchAll" ma:showField="CatchAllData" ma:web="b241a53f-2940-4f5f-8252-23ca282b1c5a">
      <xsd:complexType>
        <xsd:complexContent>
          <xsd:extension base="dms:MultiChoiceLookup">
            <xsd:sequence>
              <xsd:element name="Value" type="dms:Lookup" maxOccurs="unbounded" minOccurs="0" nillable="true"/>
            </xsd:sequence>
          </xsd:extension>
        </xsd:complexContent>
      </xsd:complexType>
    </xsd:element>
    <xsd:element name="TaxCatchAllLabel" ma:index="15" nillable="true" ma:displayName="Taxonomy Catch All Column1" ma:hidden="true" ma:list="{67a6422b-a440-4029-b090-aaec7edcb9c1}" ma:internalName="TaxCatchAllLabel" ma:readOnly="true" ma:showField="CatchAllDataLabel" ma:web="b241a53f-2940-4f5f-8252-23ca282b1c5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7b84bc2-1718-4f6c-9f88-1079f2369c75"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AutoKeyPoints" ma:index="7" nillable="true" ma:displayName="MediaServiceAutoKeyPoints" ma:hidden="true" ma:internalName="MediaServiceAutoKeyPoints" ma:readOnly="true">
      <xsd:simpleType>
        <xsd:restriction base="dms:Note"/>
      </xsd:simpleType>
    </xsd:element>
    <xsd:element name="MediaServiceKeyPoints" ma:index="8" nillable="true" ma:displayName="KeyPoints" ma:internalName="MediaServiceKeyPoints" ma:readOnly="true">
      <xsd:simpleType>
        <xsd:restriction base="dms:Note">
          <xsd:maxLength value="255"/>
        </xsd:restriction>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785ad58-1d57-4f8a-aa71-77170459bd0d" elementFormDefault="qualified">
    <xsd:import namespace="http://schemas.microsoft.com/office/2006/documentManagement/types"/>
    <xsd:import namespace="http://schemas.microsoft.com/office/infopath/2007/PartnerControls"/>
    <xsd:element name="SharedWithUsers" ma:index="24" nillable="true" ma:displayName="Shared With" ma:internalName="_x0024_Resources_x003a_core_x002c_SharedWithFieldDisplayName_x003b_"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TaxCatchAll xmlns="b241a53f-2940-4f5f-8252-23ca282b1c5a"/>
    <TaxKeywordTaxHTField xmlns="b241a53f-2940-4f5f-8252-23ca282b1c5a">
      <Terms xmlns="http://schemas.microsoft.com/office/infopath/2007/PartnerControls"/>
    </TaxKeywordTaxHTField>
    <_ip_UnifiedCompliancePolicyUIAction xmlns="http://schemas.microsoft.com/sharepoint/v3" xsi:nil="true"/>
    <_ip_UnifiedCompliancePolicyProperties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1480A8-C505-4C64-A0D5-D67BDFFF69DC}">
  <ds:schemaRefs>
    <ds:schemaRef ds:uri="http://schemas.microsoft.com/sharepoint/v3/contenttype/forms"/>
  </ds:schemaRefs>
</ds:datastoreItem>
</file>

<file path=customXml/itemProps2.xml><?xml version="1.0" encoding="utf-8"?>
<ds:datastoreItem xmlns:ds="http://schemas.openxmlformats.org/officeDocument/2006/customXml" ds:itemID="{B17F2C06-E9F7-4A31-93D1-1987D622BD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241a53f-2940-4f5f-8252-23ca282b1c5a"/>
    <ds:schemaRef ds:uri="d7b84bc2-1718-4f6c-9f88-1079f2369c75"/>
    <ds:schemaRef ds:uri="a785ad58-1d57-4f8a-aa71-77170459bd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2EC9F0-FF7C-4EC2-B3EC-C4D6272370DB}">
  <ds:schemaRefs>
    <ds:schemaRef ds:uri="http://schemas.microsoft.com/office/2006/metadata/longProperties"/>
  </ds:schemaRefs>
</ds:datastoreItem>
</file>

<file path=customXml/itemProps4.xml><?xml version="1.0" encoding="utf-8"?>
<ds:datastoreItem xmlns:ds="http://schemas.openxmlformats.org/officeDocument/2006/customXml" ds:itemID="{1C442036-55FA-4DDF-9A16-EFB1F14F4F90}">
  <ds:schemaRefs>
    <ds:schemaRef ds:uri="http://schemas.microsoft.com/office/2006/metadata/properties"/>
    <ds:schemaRef ds:uri="http://schemas.microsoft.com/office/infopath/2007/PartnerControls"/>
    <ds:schemaRef ds:uri="b241a53f-2940-4f5f-8252-23ca282b1c5a"/>
    <ds:schemaRef ds:uri="http://schemas.microsoft.com/sharepoint/v3"/>
  </ds:schemaRefs>
</ds:datastoreItem>
</file>

<file path=customXml/itemProps5.xml><?xml version="1.0" encoding="utf-8"?>
<ds:datastoreItem xmlns:ds="http://schemas.openxmlformats.org/officeDocument/2006/customXml" ds:itemID="{2A5A7A12-BB42-4CBF-9905-6CFC1AA372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2061</Words>
  <Characters>11754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Subject:</vt:lpstr>
    </vt:vector>
  </TitlesOfParts>
  <Company>MKPCT</Company>
  <LinksUpToDate>false</LinksUpToDate>
  <CharactersWithSpaces>13788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Subject:</dc:title>
  <dc:creator>jamson alison</dc:creator>
  <cp:lastModifiedBy>Foster Stephanie (LCCG)</cp:lastModifiedBy>
  <cp:revision>2</cp:revision>
  <cp:lastPrinted>2013-08-19T10:11:00Z</cp:lastPrinted>
  <dcterms:created xsi:type="dcterms:W3CDTF">2021-10-08T08:08:00Z</dcterms:created>
  <dcterms:modified xsi:type="dcterms:W3CDTF">2021-10-08T08:08:00Z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Keyword">
    <vt:lpwstr/>
  </property>
  <property fmtid="{D5CDD505-2E9C-101B-9397-08002B2CF9AE}" pid="3" name="ContentTypeId">
    <vt:lpwstr>0x010100795E1A80076B704DB9DCFE2A4E3447B0</vt:lpwstr>
  </property>
</Properties>
</file>