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0F1F370"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8156D3">
        <w:rPr>
          <w:rFonts w:ascii="Arial" w:hAnsi="Arial" w:cs="Arial"/>
          <w:color w:val="000000"/>
        </w:rPr>
        <w:t>03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0A4597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8156D3">
        <w:rPr>
          <w:rFonts w:ascii="Arial" w:hAnsi="Arial" w:cs="Arial"/>
          <w:color w:val="000000"/>
        </w:rPr>
        <w:t>70480</w:t>
      </w:r>
    </w:p>
    <w:p w14:paraId="41C8F396" w14:textId="77777777" w:rsidR="00957674" w:rsidRDefault="00957674" w:rsidP="00957674">
      <w:pPr>
        <w:rPr>
          <w:rFonts w:ascii="Arial" w:hAnsi="Arial" w:cs="Arial"/>
          <w:szCs w:val="22"/>
        </w:rPr>
      </w:pPr>
    </w:p>
    <w:p w14:paraId="72A3D3EC" w14:textId="60F6D1B8" w:rsidR="00957674" w:rsidRPr="00427C37" w:rsidRDefault="00957674" w:rsidP="00504140">
      <w:pPr>
        <w:rPr>
          <w:rFonts w:ascii="Arial" w:hAnsi="Arial" w:cs="Arial"/>
          <w:color w:val="000000"/>
          <w:szCs w:val="22"/>
        </w:rPr>
      </w:pPr>
      <w:r w:rsidRPr="00427C37">
        <w:rPr>
          <w:rFonts w:ascii="Arial" w:hAnsi="Arial" w:cs="Arial"/>
          <w:szCs w:val="22"/>
        </w:rPr>
        <w:t xml:space="preserve">I refer to your email of </w:t>
      </w:r>
      <w:r w:rsidR="008156D3" w:rsidRPr="00427C37">
        <w:rPr>
          <w:rFonts w:ascii="Arial" w:hAnsi="Arial" w:cs="Arial"/>
          <w:color w:val="000000"/>
          <w:szCs w:val="22"/>
        </w:rPr>
        <w:t>03 April 2023</w:t>
      </w:r>
      <w:r w:rsidR="00C71805" w:rsidRPr="00427C37">
        <w:rPr>
          <w:rFonts w:ascii="Arial" w:hAnsi="Arial" w:cs="Arial"/>
          <w:color w:val="000000"/>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 xml:space="preserve">to </w:t>
      </w:r>
      <w:r w:rsidR="008156D3" w:rsidRPr="00427C37">
        <w:rPr>
          <w:rFonts w:ascii="Arial" w:hAnsi="Arial" w:cs="Arial"/>
          <w:szCs w:val="22"/>
        </w:rPr>
        <w:t>NHS Continuing Healthcare and Personal Health Budgets.</w:t>
      </w:r>
    </w:p>
    <w:p w14:paraId="15DD813E" w14:textId="77777777" w:rsidR="00504140" w:rsidRPr="00427C37" w:rsidRDefault="00504140" w:rsidP="00504140">
      <w:pPr>
        <w:rPr>
          <w:rFonts w:ascii="Arial" w:hAnsi="Arial" w:cs="Arial"/>
          <w:szCs w:val="22"/>
        </w:rPr>
      </w:pPr>
    </w:p>
    <w:p w14:paraId="307FF6F4" w14:textId="5932B046" w:rsidR="00957674" w:rsidRPr="00427C37"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(FOIA) that we </w:t>
      </w:r>
      <w:r w:rsidR="00C71805" w:rsidRPr="00427C37">
        <w:rPr>
          <w:rFonts w:ascii="Arial" w:hAnsi="Arial" w:cs="Arial"/>
          <w:color w:val="000000"/>
          <w:szCs w:val="22"/>
        </w:rPr>
        <w:t xml:space="preserve">do </w:t>
      </w:r>
      <w:r w:rsidR="00427C37" w:rsidRPr="00427C37">
        <w:rPr>
          <w:rFonts w:ascii="Arial" w:hAnsi="Arial" w:cs="Arial"/>
          <w:color w:val="000000"/>
          <w:szCs w:val="22"/>
        </w:rPr>
        <w:t>hold some of</w:t>
      </w:r>
      <w:r w:rsidR="00657D32" w:rsidRPr="00427C37">
        <w:rPr>
          <w:rFonts w:ascii="Arial" w:hAnsi="Arial" w:cs="Arial"/>
          <w:szCs w:val="22"/>
        </w:rPr>
        <w:t xml:space="preserve"> </w:t>
      </w:r>
      <w:r w:rsidRPr="00427C37">
        <w:rPr>
          <w:rFonts w:ascii="Arial" w:hAnsi="Arial" w:cs="Arial"/>
          <w:szCs w:val="22"/>
        </w:rPr>
        <w:t>the information that you have requested. A response to each element of your request is detailed below</w:t>
      </w:r>
      <w:r w:rsidR="00C660B7" w:rsidRPr="00427C37">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6FBF37CB" w14:textId="77777777" w:rsidR="008156D3" w:rsidRPr="008156D3" w:rsidRDefault="008156D3" w:rsidP="008156D3">
      <w:pPr>
        <w:rPr>
          <w:rFonts w:ascii="Arial" w:hAnsi="Arial" w:cs="Arial"/>
          <w:b/>
          <w:bCs/>
          <w:szCs w:val="22"/>
        </w:rPr>
      </w:pPr>
      <w:r w:rsidRPr="008156D3">
        <w:rPr>
          <w:rFonts w:ascii="Arial" w:hAnsi="Arial" w:cs="Arial"/>
          <w:b/>
          <w:bCs/>
          <w:szCs w:val="22"/>
        </w:rPr>
        <w:t>Please provide data for your current ICB and any previous CCGs that came before it and were at one point operational between 2018 and 2023 inclusive, including those that have since been merged or become defunct.</w:t>
      </w:r>
    </w:p>
    <w:p w14:paraId="15CC5E09" w14:textId="77777777" w:rsidR="008156D3" w:rsidRPr="008156D3" w:rsidRDefault="008156D3" w:rsidP="008156D3">
      <w:pPr>
        <w:rPr>
          <w:rFonts w:ascii="Arial" w:hAnsi="Arial" w:cs="Arial"/>
          <w:b/>
          <w:bCs/>
          <w:szCs w:val="22"/>
        </w:rPr>
      </w:pPr>
    </w:p>
    <w:p w14:paraId="5C403956" w14:textId="77777777" w:rsidR="008156D3" w:rsidRPr="008156D3" w:rsidRDefault="008156D3" w:rsidP="008156D3">
      <w:pPr>
        <w:rPr>
          <w:rFonts w:ascii="Arial" w:hAnsi="Arial" w:cs="Arial"/>
          <w:b/>
          <w:bCs/>
          <w:szCs w:val="22"/>
        </w:rPr>
      </w:pPr>
      <w:r w:rsidRPr="008156D3">
        <w:rPr>
          <w:rFonts w:ascii="Arial" w:hAnsi="Arial" w:cs="Arial"/>
          <w:b/>
          <w:bCs/>
          <w:szCs w:val="22"/>
        </w:rPr>
        <w:t>If all the below questions cannot be answered within the appropriate time limit, please can you answer the questions in order as below until the limit is reached.</w:t>
      </w:r>
    </w:p>
    <w:p w14:paraId="26E48FAE" w14:textId="77777777" w:rsidR="008156D3" w:rsidRPr="008156D3" w:rsidRDefault="008156D3" w:rsidP="008156D3">
      <w:pPr>
        <w:rPr>
          <w:rFonts w:ascii="Arial" w:hAnsi="Arial" w:cs="Arial"/>
          <w:b/>
          <w:bCs/>
          <w:szCs w:val="22"/>
        </w:rPr>
      </w:pPr>
    </w:p>
    <w:p w14:paraId="2968CE38" w14:textId="77777777" w:rsidR="008156D3" w:rsidRPr="008156D3" w:rsidRDefault="008156D3" w:rsidP="008156D3">
      <w:pPr>
        <w:pStyle w:val="ListParagraph"/>
        <w:numPr>
          <w:ilvl w:val="0"/>
          <w:numId w:val="6"/>
        </w:numPr>
        <w:contextualSpacing w:val="0"/>
        <w:rPr>
          <w:rFonts w:cs="Arial"/>
          <w:b/>
          <w:bCs/>
          <w:sz w:val="22"/>
          <w:szCs w:val="22"/>
        </w:rPr>
      </w:pPr>
      <w:r w:rsidRPr="008156D3">
        <w:rPr>
          <w:rFonts w:cs="Arial"/>
          <w:b/>
          <w:bCs/>
          <w:sz w:val="22"/>
          <w:szCs w:val="22"/>
        </w:rPr>
        <w:t xml:space="preserve">What was the total number of individuals in receipt of Standard NHS Continuing Healthcare with a Personal Health Budget* in each of the following financial years? </w:t>
      </w:r>
    </w:p>
    <w:p w14:paraId="34BC032D" w14:textId="77777777" w:rsidR="008156D3" w:rsidRPr="008156D3" w:rsidRDefault="008156D3" w:rsidP="008156D3">
      <w:pPr>
        <w:pStyle w:val="ListParagraph"/>
        <w:ind w:left="1080"/>
        <w:rPr>
          <w:rFonts w:cs="Arial"/>
          <w:b/>
          <w:bCs/>
          <w:sz w:val="22"/>
          <w:szCs w:val="22"/>
        </w:rPr>
      </w:pPr>
    </w:p>
    <w:p w14:paraId="2BD29E1B" w14:textId="77777777" w:rsidR="008156D3" w:rsidRPr="008156D3" w:rsidRDefault="008156D3" w:rsidP="008156D3">
      <w:pPr>
        <w:rPr>
          <w:rFonts w:ascii="Arial" w:hAnsi="Arial" w:cs="Arial"/>
          <w:b/>
          <w:bCs/>
          <w:szCs w:val="22"/>
        </w:rPr>
      </w:pPr>
      <w:r w:rsidRPr="008156D3">
        <w:rPr>
          <w:rFonts w:ascii="Arial" w:hAnsi="Arial" w:cs="Arial"/>
          <w:b/>
          <w:bCs/>
          <w:szCs w:val="22"/>
        </w:rPr>
        <w:t>Please understand this as a total of all Standard CHC cases with a Personal Health Budget within the financial year, even if they later became no longer eligible within that same financial year. The figure should also include those that were already eligible at the beginning of the financial year, in addition to any that became newly eligible within the financial year.</w:t>
      </w:r>
    </w:p>
    <w:p w14:paraId="4A083398" w14:textId="77777777" w:rsidR="008156D3" w:rsidRPr="008156D3" w:rsidRDefault="008156D3" w:rsidP="008156D3">
      <w:pPr>
        <w:rPr>
          <w:rFonts w:ascii="Arial" w:hAnsi="Arial" w:cs="Arial"/>
          <w:b/>
          <w:bCs/>
          <w:szCs w:val="22"/>
        </w:rPr>
      </w:pPr>
    </w:p>
    <w:p w14:paraId="37B03A7E" w14:textId="5EB9E9F8" w:rsidR="008156D3" w:rsidRPr="008156D3" w:rsidRDefault="008156D3" w:rsidP="008156D3">
      <w:pPr>
        <w:pStyle w:val="ListParagraph"/>
        <w:numPr>
          <w:ilvl w:val="0"/>
          <w:numId w:val="7"/>
        </w:numPr>
        <w:contextualSpacing w:val="0"/>
        <w:rPr>
          <w:rFonts w:cs="Arial"/>
          <w:b/>
          <w:bCs/>
          <w:sz w:val="22"/>
          <w:szCs w:val="22"/>
        </w:rPr>
      </w:pPr>
      <w:r w:rsidRPr="008156D3">
        <w:rPr>
          <w:rFonts w:cs="Arial"/>
          <w:b/>
          <w:bCs/>
          <w:sz w:val="22"/>
          <w:szCs w:val="22"/>
        </w:rPr>
        <w:t>2018/19</w:t>
      </w:r>
      <w:r>
        <w:rPr>
          <w:rFonts w:cs="Arial"/>
          <w:b/>
          <w:bCs/>
          <w:sz w:val="22"/>
          <w:szCs w:val="22"/>
        </w:rPr>
        <w:t xml:space="preserve"> – </w:t>
      </w:r>
      <w:r w:rsidRPr="008156D3">
        <w:rPr>
          <w:rFonts w:cs="Arial"/>
          <w:sz w:val="22"/>
          <w:szCs w:val="22"/>
        </w:rPr>
        <w:t>95</w:t>
      </w:r>
      <w:r>
        <w:rPr>
          <w:rFonts w:cs="Arial"/>
          <w:b/>
          <w:bCs/>
          <w:sz w:val="22"/>
          <w:szCs w:val="22"/>
        </w:rPr>
        <w:t xml:space="preserve"> </w:t>
      </w:r>
    </w:p>
    <w:p w14:paraId="7EC0B94E" w14:textId="193E8459" w:rsidR="008156D3" w:rsidRPr="008156D3" w:rsidRDefault="008156D3" w:rsidP="008156D3">
      <w:pPr>
        <w:pStyle w:val="ListParagraph"/>
        <w:numPr>
          <w:ilvl w:val="0"/>
          <w:numId w:val="7"/>
        </w:numPr>
        <w:contextualSpacing w:val="0"/>
        <w:rPr>
          <w:rFonts w:cs="Arial"/>
          <w:b/>
          <w:bCs/>
          <w:sz w:val="22"/>
          <w:szCs w:val="22"/>
        </w:rPr>
      </w:pPr>
      <w:r w:rsidRPr="008156D3">
        <w:rPr>
          <w:rFonts w:cs="Arial"/>
          <w:b/>
          <w:bCs/>
          <w:sz w:val="22"/>
          <w:szCs w:val="22"/>
        </w:rPr>
        <w:t>2019/2</w:t>
      </w:r>
      <w:r>
        <w:rPr>
          <w:rFonts w:cs="Arial"/>
          <w:b/>
          <w:bCs/>
          <w:sz w:val="22"/>
          <w:szCs w:val="22"/>
        </w:rPr>
        <w:t xml:space="preserve">0 – </w:t>
      </w:r>
      <w:r w:rsidRPr="008156D3">
        <w:rPr>
          <w:rFonts w:cs="Arial"/>
          <w:sz w:val="22"/>
          <w:szCs w:val="22"/>
        </w:rPr>
        <w:t xml:space="preserve">194 </w:t>
      </w:r>
    </w:p>
    <w:p w14:paraId="05EC9E00" w14:textId="5AF6DB70" w:rsidR="008156D3" w:rsidRPr="008156D3" w:rsidRDefault="008156D3" w:rsidP="008156D3">
      <w:pPr>
        <w:pStyle w:val="ListParagraph"/>
        <w:numPr>
          <w:ilvl w:val="0"/>
          <w:numId w:val="7"/>
        </w:numPr>
        <w:contextualSpacing w:val="0"/>
        <w:rPr>
          <w:rFonts w:cs="Arial"/>
          <w:b/>
          <w:bCs/>
          <w:sz w:val="22"/>
          <w:szCs w:val="22"/>
        </w:rPr>
      </w:pPr>
      <w:r w:rsidRPr="008156D3">
        <w:rPr>
          <w:rFonts w:cs="Arial"/>
          <w:b/>
          <w:bCs/>
          <w:sz w:val="22"/>
          <w:szCs w:val="22"/>
        </w:rPr>
        <w:t>2020/2</w:t>
      </w:r>
      <w:r>
        <w:rPr>
          <w:rFonts w:cs="Arial"/>
          <w:b/>
          <w:bCs/>
          <w:sz w:val="22"/>
          <w:szCs w:val="22"/>
        </w:rPr>
        <w:t xml:space="preserve">1 – </w:t>
      </w:r>
      <w:r w:rsidRPr="008156D3">
        <w:rPr>
          <w:rFonts w:cs="Arial"/>
          <w:sz w:val="22"/>
          <w:szCs w:val="22"/>
        </w:rPr>
        <w:t xml:space="preserve">221 </w:t>
      </w:r>
    </w:p>
    <w:p w14:paraId="6F9BCDD9" w14:textId="46D94272" w:rsidR="008156D3" w:rsidRPr="008156D3" w:rsidRDefault="008156D3" w:rsidP="008156D3">
      <w:pPr>
        <w:pStyle w:val="ListParagraph"/>
        <w:numPr>
          <w:ilvl w:val="0"/>
          <w:numId w:val="7"/>
        </w:numPr>
        <w:contextualSpacing w:val="0"/>
        <w:rPr>
          <w:rFonts w:cs="Arial"/>
          <w:b/>
          <w:bCs/>
          <w:sz w:val="22"/>
          <w:szCs w:val="22"/>
        </w:rPr>
      </w:pPr>
      <w:r w:rsidRPr="008156D3">
        <w:rPr>
          <w:rFonts w:cs="Arial"/>
          <w:b/>
          <w:bCs/>
          <w:sz w:val="22"/>
          <w:szCs w:val="22"/>
        </w:rPr>
        <w:t>2021/22</w:t>
      </w:r>
      <w:r>
        <w:rPr>
          <w:rFonts w:cs="Arial"/>
          <w:b/>
          <w:bCs/>
          <w:sz w:val="22"/>
          <w:szCs w:val="22"/>
        </w:rPr>
        <w:t xml:space="preserve"> – </w:t>
      </w:r>
      <w:r w:rsidRPr="008156D3">
        <w:rPr>
          <w:rFonts w:cs="Arial"/>
          <w:sz w:val="22"/>
          <w:szCs w:val="22"/>
        </w:rPr>
        <w:t>218</w:t>
      </w:r>
    </w:p>
    <w:p w14:paraId="4F7ADB98" w14:textId="5F2F6AC4" w:rsidR="008156D3" w:rsidRPr="008156D3" w:rsidRDefault="008156D3" w:rsidP="008156D3">
      <w:pPr>
        <w:pStyle w:val="ListParagraph"/>
        <w:numPr>
          <w:ilvl w:val="0"/>
          <w:numId w:val="7"/>
        </w:numPr>
        <w:contextualSpacing w:val="0"/>
        <w:rPr>
          <w:rFonts w:cs="Arial"/>
          <w:b/>
          <w:bCs/>
          <w:sz w:val="22"/>
          <w:szCs w:val="22"/>
        </w:rPr>
      </w:pPr>
      <w:r w:rsidRPr="008156D3">
        <w:rPr>
          <w:rFonts w:cs="Arial"/>
          <w:b/>
          <w:bCs/>
          <w:sz w:val="22"/>
          <w:szCs w:val="22"/>
        </w:rPr>
        <w:t>2022/23</w:t>
      </w:r>
      <w:r>
        <w:rPr>
          <w:rFonts w:cs="Arial"/>
          <w:b/>
          <w:bCs/>
          <w:sz w:val="22"/>
          <w:szCs w:val="22"/>
        </w:rPr>
        <w:t xml:space="preserve"> – </w:t>
      </w:r>
      <w:r w:rsidRPr="008156D3">
        <w:rPr>
          <w:rFonts w:cs="Arial"/>
          <w:sz w:val="22"/>
          <w:szCs w:val="22"/>
        </w:rPr>
        <w:t>239</w:t>
      </w:r>
    </w:p>
    <w:p w14:paraId="5298C3EA" w14:textId="77777777" w:rsidR="008156D3" w:rsidRPr="008156D3" w:rsidRDefault="008156D3" w:rsidP="008156D3">
      <w:pPr>
        <w:rPr>
          <w:rFonts w:ascii="Arial" w:hAnsi="Arial" w:cs="Arial"/>
          <w:b/>
          <w:bCs/>
          <w:szCs w:val="22"/>
        </w:rPr>
      </w:pPr>
    </w:p>
    <w:p w14:paraId="3A7DEDDF" w14:textId="4B1BD275" w:rsidR="008156D3" w:rsidRPr="008156D3" w:rsidRDefault="008156D3" w:rsidP="008156D3">
      <w:pPr>
        <w:rPr>
          <w:rFonts w:ascii="Arial" w:hAnsi="Arial" w:cs="Arial"/>
          <w:b/>
          <w:bCs/>
          <w:szCs w:val="22"/>
        </w:rPr>
      </w:pPr>
      <w:r w:rsidRPr="008156D3">
        <w:rPr>
          <w:rFonts w:ascii="Arial" w:hAnsi="Arial" w:cs="Arial"/>
          <w:b/>
          <w:bCs/>
          <w:szCs w:val="22"/>
        </w:rPr>
        <w:t>* This should include only those with a domiciliary care package.</w:t>
      </w:r>
    </w:p>
    <w:p w14:paraId="0C1B5370" w14:textId="77777777" w:rsidR="008156D3" w:rsidRPr="008156D3" w:rsidRDefault="008156D3" w:rsidP="008156D3">
      <w:pPr>
        <w:rPr>
          <w:rFonts w:ascii="Arial" w:hAnsi="Arial" w:cs="Arial"/>
          <w:b/>
          <w:bCs/>
          <w:szCs w:val="22"/>
        </w:rPr>
      </w:pPr>
    </w:p>
    <w:p w14:paraId="0F5CB7D9" w14:textId="77777777" w:rsidR="008156D3" w:rsidRPr="008156D3" w:rsidRDefault="008156D3" w:rsidP="008156D3">
      <w:pPr>
        <w:pStyle w:val="ListParagraph"/>
        <w:numPr>
          <w:ilvl w:val="0"/>
          <w:numId w:val="6"/>
        </w:numPr>
        <w:contextualSpacing w:val="0"/>
        <w:rPr>
          <w:rFonts w:cs="Arial"/>
          <w:b/>
          <w:bCs/>
          <w:sz w:val="22"/>
          <w:szCs w:val="22"/>
        </w:rPr>
      </w:pPr>
      <w:r w:rsidRPr="008156D3">
        <w:rPr>
          <w:rFonts w:cs="Arial"/>
          <w:b/>
          <w:bCs/>
          <w:sz w:val="22"/>
          <w:szCs w:val="22"/>
        </w:rPr>
        <w:t xml:space="preserve">What was the total budget spent on individuals in receipt of Standard NHS Continuing Healthcare with a Personal Health Budget* in each of the following financial years? </w:t>
      </w:r>
    </w:p>
    <w:p w14:paraId="7305B03C" w14:textId="23A76E09" w:rsidR="008156D3" w:rsidRPr="008156D3" w:rsidRDefault="008156D3" w:rsidP="008156D3">
      <w:pPr>
        <w:pStyle w:val="ListParagraph"/>
        <w:numPr>
          <w:ilvl w:val="0"/>
          <w:numId w:val="8"/>
        </w:numPr>
        <w:contextualSpacing w:val="0"/>
        <w:rPr>
          <w:rFonts w:cs="Arial"/>
          <w:b/>
          <w:bCs/>
          <w:sz w:val="22"/>
          <w:szCs w:val="22"/>
        </w:rPr>
      </w:pPr>
      <w:r w:rsidRPr="008156D3">
        <w:rPr>
          <w:rFonts w:cs="Arial"/>
          <w:b/>
          <w:bCs/>
          <w:sz w:val="22"/>
          <w:szCs w:val="22"/>
        </w:rPr>
        <w:t xml:space="preserve">2018/19 </w:t>
      </w:r>
      <w:r>
        <w:rPr>
          <w:rFonts w:cs="Arial"/>
          <w:b/>
          <w:bCs/>
          <w:sz w:val="22"/>
          <w:szCs w:val="22"/>
        </w:rPr>
        <w:t xml:space="preserve">– </w:t>
      </w:r>
      <w:r w:rsidRPr="008156D3">
        <w:rPr>
          <w:sz w:val="22"/>
          <w:szCs w:val="22"/>
        </w:rPr>
        <w:t>£582,204  </w:t>
      </w:r>
    </w:p>
    <w:p w14:paraId="3C46D4AD" w14:textId="27625D95" w:rsidR="008156D3" w:rsidRPr="008156D3" w:rsidRDefault="008156D3" w:rsidP="008156D3">
      <w:pPr>
        <w:pStyle w:val="ListParagraph"/>
        <w:numPr>
          <w:ilvl w:val="0"/>
          <w:numId w:val="8"/>
        </w:numPr>
        <w:contextualSpacing w:val="0"/>
        <w:rPr>
          <w:rFonts w:ascii="Calibri" w:hAnsi="Calibri"/>
          <w:sz w:val="22"/>
          <w:szCs w:val="22"/>
          <w:lang w:eastAsia="en-GB"/>
        </w:rPr>
      </w:pPr>
      <w:r w:rsidRPr="008156D3">
        <w:rPr>
          <w:rFonts w:cs="Arial"/>
          <w:b/>
          <w:bCs/>
          <w:sz w:val="22"/>
          <w:szCs w:val="22"/>
        </w:rPr>
        <w:t xml:space="preserve">2019/20 </w:t>
      </w:r>
      <w:r>
        <w:rPr>
          <w:rFonts w:cs="Arial"/>
          <w:b/>
          <w:bCs/>
          <w:sz w:val="22"/>
          <w:szCs w:val="22"/>
        </w:rPr>
        <w:t>–</w:t>
      </w:r>
      <w:r w:rsidRPr="008156D3">
        <w:rPr>
          <w:rFonts w:cs="Arial"/>
          <w:b/>
          <w:bCs/>
          <w:sz w:val="22"/>
          <w:szCs w:val="22"/>
        </w:rPr>
        <w:t xml:space="preserve"> </w:t>
      </w:r>
      <w:r w:rsidRPr="008156D3">
        <w:rPr>
          <w:sz w:val="22"/>
          <w:szCs w:val="22"/>
        </w:rPr>
        <w:t>£879,716</w:t>
      </w:r>
    </w:p>
    <w:p w14:paraId="0459B376" w14:textId="3CDA8FF6" w:rsidR="008156D3" w:rsidRPr="008156D3" w:rsidRDefault="008156D3" w:rsidP="008156D3">
      <w:pPr>
        <w:pStyle w:val="ListParagraph"/>
        <w:numPr>
          <w:ilvl w:val="0"/>
          <w:numId w:val="8"/>
        </w:numPr>
        <w:contextualSpacing w:val="0"/>
        <w:rPr>
          <w:rFonts w:cs="Arial"/>
          <w:b/>
          <w:bCs/>
          <w:sz w:val="22"/>
          <w:szCs w:val="22"/>
        </w:rPr>
      </w:pPr>
      <w:r w:rsidRPr="008156D3">
        <w:rPr>
          <w:rFonts w:cs="Arial"/>
          <w:b/>
          <w:bCs/>
          <w:sz w:val="22"/>
          <w:szCs w:val="22"/>
        </w:rPr>
        <w:lastRenderedPageBreak/>
        <w:t xml:space="preserve">2020/21 </w:t>
      </w:r>
      <w:r>
        <w:rPr>
          <w:rFonts w:cs="Arial"/>
          <w:b/>
          <w:bCs/>
          <w:sz w:val="22"/>
          <w:szCs w:val="22"/>
        </w:rPr>
        <w:t>–</w:t>
      </w:r>
      <w:r w:rsidRPr="008156D3">
        <w:rPr>
          <w:rFonts w:cs="Arial"/>
          <w:b/>
          <w:bCs/>
          <w:sz w:val="22"/>
          <w:szCs w:val="22"/>
        </w:rPr>
        <w:t xml:space="preserve"> </w:t>
      </w:r>
      <w:r w:rsidRPr="008156D3">
        <w:rPr>
          <w:szCs w:val="22"/>
        </w:rPr>
        <w:t>£12,184,175</w:t>
      </w:r>
    </w:p>
    <w:p w14:paraId="00467BB4" w14:textId="43AAC574" w:rsidR="008156D3" w:rsidRPr="008156D3" w:rsidRDefault="008156D3" w:rsidP="008156D3">
      <w:pPr>
        <w:pStyle w:val="ListParagraph"/>
        <w:numPr>
          <w:ilvl w:val="0"/>
          <w:numId w:val="8"/>
        </w:numPr>
        <w:contextualSpacing w:val="0"/>
        <w:rPr>
          <w:rFonts w:cs="Arial"/>
          <w:b/>
          <w:bCs/>
          <w:sz w:val="22"/>
          <w:szCs w:val="22"/>
        </w:rPr>
      </w:pPr>
      <w:r w:rsidRPr="008156D3">
        <w:rPr>
          <w:rFonts w:cs="Arial"/>
          <w:b/>
          <w:bCs/>
          <w:sz w:val="22"/>
          <w:szCs w:val="22"/>
        </w:rPr>
        <w:t xml:space="preserve">2021/22 </w:t>
      </w:r>
      <w:r>
        <w:rPr>
          <w:rFonts w:cs="Arial"/>
          <w:b/>
          <w:bCs/>
          <w:sz w:val="22"/>
          <w:szCs w:val="22"/>
        </w:rPr>
        <w:t>–</w:t>
      </w:r>
      <w:r w:rsidRPr="008156D3">
        <w:rPr>
          <w:rFonts w:cs="Arial"/>
          <w:b/>
          <w:bCs/>
          <w:sz w:val="22"/>
          <w:szCs w:val="22"/>
        </w:rPr>
        <w:t xml:space="preserve"> </w:t>
      </w:r>
      <w:r w:rsidRPr="008156D3">
        <w:rPr>
          <w:sz w:val="22"/>
          <w:szCs w:val="22"/>
        </w:rPr>
        <w:t>£14,335,526</w:t>
      </w:r>
    </w:p>
    <w:p w14:paraId="2B0466F5" w14:textId="54DCF0E5" w:rsidR="008156D3" w:rsidRPr="008156D3" w:rsidRDefault="008156D3" w:rsidP="008156D3">
      <w:pPr>
        <w:pStyle w:val="ListParagraph"/>
        <w:numPr>
          <w:ilvl w:val="0"/>
          <w:numId w:val="8"/>
        </w:numPr>
        <w:contextualSpacing w:val="0"/>
        <w:rPr>
          <w:rFonts w:cs="Arial"/>
          <w:b/>
          <w:bCs/>
          <w:sz w:val="22"/>
          <w:szCs w:val="22"/>
        </w:rPr>
      </w:pPr>
      <w:r w:rsidRPr="008156D3">
        <w:rPr>
          <w:rFonts w:cs="Arial"/>
          <w:b/>
          <w:bCs/>
          <w:sz w:val="22"/>
          <w:szCs w:val="22"/>
        </w:rPr>
        <w:t xml:space="preserve">2022/23 </w:t>
      </w:r>
      <w:r>
        <w:rPr>
          <w:rFonts w:cs="Arial"/>
          <w:b/>
          <w:bCs/>
          <w:sz w:val="22"/>
          <w:szCs w:val="22"/>
        </w:rPr>
        <w:t>–</w:t>
      </w:r>
      <w:r w:rsidRPr="008156D3">
        <w:rPr>
          <w:rFonts w:cs="Arial"/>
          <w:b/>
          <w:bCs/>
          <w:sz w:val="22"/>
          <w:szCs w:val="22"/>
        </w:rPr>
        <w:t xml:space="preserve"> </w:t>
      </w:r>
      <w:r w:rsidRPr="008156D3">
        <w:rPr>
          <w:sz w:val="22"/>
          <w:szCs w:val="22"/>
        </w:rPr>
        <w:t>£15,466,695</w:t>
      </w:r>
    </w:p>
    <w:p w14:paraId="62EE922E" w14:textId="77777777" w:rsidR="008156D3" w:rsidRPr="008156D3" w:rsidRDefault="008156D3" w:rsidP="008156D3">
      <w:pPr>
        <w:rPr>
          <w:rFonts w:ascii="Arial" w:hAnsi="Arial" w:cs="Arial"/>
          <w:b/>
          <w:bCs/>
          <w:szCs w:val="22"/>
        </w:rPr>
      </w:pPr>
    </w:p>
    <w:p w14:paraId="1F48BC1E" w14:textId="21AE95F5" w:rsidR="008156D3" w:rsidRPr="008156D3" w:rsidRDefault="008156D3" w:rsidP="008156D3">
      <w:pPr>
        <w:rPr>
          <w:rFonts w:ascii="Arial" w:hAnsi="Arial" w:cs="Arial"/>
          <w:b/>
          <w:bCs/>
          <w:szCs w:val="22"/>
        </w:rPr>
      </w:pPr>
      <w:r w:rsidRPr="008156D3">
        <w:rPr>
          <w:rFonts w:ascii="Arial" w:hAnsi="Arial" w:cs="Arial"/>
          <w:b/>
          <w:bCs/>
          <w:szCs w:val="22"/>
        </w:rPr>
        <w:t>* This should include only those with a domiciliary care package.</w:t>
      </w:r>
    </w:p>
    <w:p w14:paraId="44658E8F" w14:textId="77777777" w:rsidR="008156D3" w:rsidRPr="008156D3" w:rsidRDefault="008156D3" w:rsidP="008156D3">
      <w:pPr>
        <w:rPr>
          <w:rFonts w:ascii="Arial" w:hAnsi="Arial" w:cs="Arial"/>
          <w:b/>
          <w:bCs/>
          <w:szCs w:val="22"/>
        </w:rPr>
      </w:pPr>
    </w:p>
    <w:p w14:paraId="36527787" w14:textId="271A9B4B" w:rsidR="00427C37" w:rsidRPr="00427C37" w:rsidRDefault="008156D3" w:rsidP="00427C37">
      <w:pPr>
        <w:pStyle w:val="ListParagraph"/>
        <w:numPr>
          <w:ilvl w:val="0"/>
          <w:numId w:val="6"/>
        </w:numPr>
        <w:contextualSpacing w:val="0"/>
        <w:rPr>
          <w:rFonts w:cs="Arial"/>
          <w:b/>
          <w:bCs/>
          <w:sz w:val="22"/>
          <w:szCs w:val="22"/>
        </w:rPr>
      </w:pPr>
      <w:r w:rsidRPr="008156D3">
        <w:rPr>
          <w:rFonts w:cs="Arial"/>
          <w:b/>
          <w:bCs/>
          <w:sz w:val="22"/>
          <w:szCs w:val="22"/>
        </w:rPr>
        <w:t xml:space="preserve">What was the total budget allocated to individuals in receipt of Standard NHS Continuing Healthcare with a Personal Health Budget* in each of the following </w:t>
      </w:r>
      <w:r w:rsidRPr="00427C37">
        <w:rPr>
          <w:rFonts w:cs="Arial"/>
          <w:b/>
          <w:bCs/>
          <w:sz w:val="22"/>
          <w:szCs w:val="22"/>
        </w:rPr>
        <w:t xml:space="preserve">financial years? </w:t>
      </w:r>
      <w:r w:rsidR="00427C37" w:rsidRPr="00427C37">
        <w:rPr>
          <w:rFonts w:cs="Arial"/>
          <w:b/>
          <w:bCs/>
          <w:sz w:val="22"/>
          <w:szCs w:val="22"/>
        </w:rPr>
        <w:br/>
      </w:r>
      <w:r w:rsidR="00427C37" w:rsidRPr="00427C37">
        <w:t>This information is not held by the ICB - budgets are calculated using the total Continuing Healthcare spend of which Personal Health Budget domiciliary care is only a small part; this is not calculated at a patient level therefore we are unable to provide breakdown of budgets at this level</w:t>
      </w:r>
    </w:p>
    <w:p w14:paraId="32781C07" w14:textId="77777777" w:rsidR="00427C37" w:rsidRPr="00427C37" w:rsidRDefault="00427C37" w:rsidP="00427C37">
      <w:pPr>
        <w:rPr>
          <w:rFonts w:cs="Arial"/>
          <w:b/>
          <w:bCs/>
          <w:szCs w:val="22"/>
        </w:rPr>
      </w:pPr>
    </w:p>
    <w:p w14:paraId="2CDAFEA2" w14:textId="77777777" w:rsidR="008156D3" w:rsidRPr="00427C37" w:rsidRDefault="008156D3" w:rsidP="008156D3">
      <w:pPr>
        <w:pStyle w:val="ListParagraph"/>
        <w:numPr>
          <w:ilvl w:val="0"/>
          <w:numId w:val="9"/>
        </w:numPr>
        <w:contextualSpacing w:val="0"/>
        <w:rPr>
          <w:rFonts w:cs="Arial"/>
          <w:b/>
          <w:bCs/>
          <w:sz w:val="22"/>
          <w:szCs w:val="22"/>
        </w:rPr>
      </w:pPr>
      <w:r w:rsidRPr="00427C37">
        <w:rPr>
          <w:rFonts w:cs="Arial"/>
          <w:b/>
          <w:bCs/>
          <w:sz w:val="22"/>
          <w:szCs w:val="22"/>
        </w:rPr>
        <w:t>2018/19</w:t>
      </w:r>
    </w:p>
    <w:p w14:paraId="68675F45" w14:textId="77777777" w:rsidR="008156D3" w:rsidRPr="008156D3" w:rsidRDefault="008156D3" w:rsidP="008156D3">
      <w:pPr>
        <w:pStyle w:val="ListParagraph"/>
        <w:numPr>
          <w:ilvl w:val="0"/>
          <w:numId w:val="9"/>
        </w:numPr>
        <w:contextualSpacing w:val="0"/>
        <w:rPr>
          <w:rFonts w:cs="Arial"/>
          <w:b/>
          <w:bCs/>
          <w:sz w:val="22"/>
          <w:szCs w:val="22"/>
        </w:rPr>
      </w:pPr>
      <w:r w:rsidRPr="008156D3">
        <w:rPr>
          <w:rFonts w:cs="Arial"/>
          <w:b/>
          <w:bCs/>
          <w:sz w:val="22"/>
          <w:szCs w:val="22"/>
        </w:rPr>
        <w:t>2019/20</w:t>
      </w:r>
    </w:p>
    <w:p w14:paraId="60BED2C6" w14:textId="77777777" w:rsidR="008156D3" w:rsidRPr="008156D3" w:rsidRDefault="008156D3" w:rsidP="008156D3">
      <w:pPr>
        <w:pStyle w:val="ListParagraph"/>
        <w:numPr>
          <w:ilvl w:val="0"/>
          <w:numId w:val="9"/>
        </w:numPr>
        <w:contextualSpacing w:val="0"/>
        <w:rPr>
          <w:rFonts w:cs="Arial"/>
          <w:b/>
          <w:bCs/>
          <w:sz w:val="22"/>
          <w:szCs w:val="22"/>
        </w:rPr>
      </w:pPr>
      <w:r w:rsidRPr="008156D3">
        <w:rPr>
          <w:rFonts w:cs="Arial"/>
          <w:b/>
          <w:bCs/>
          <w:sz w:val="22"/>
          <w:szCs w:val="22"/>
        </w:rPr>
        <w:t>2020/21</w:t>
      </w:r>
    </w:p>
    <w:p w14:paraId="13A8E7AD" w14:textId="77777777" w:rsidR="008156D3" w:rsidRPr="008156D3" w:rsidRDefault="008156D3" w:rsidP="008156D3">
      <w:pPr>
        <w:pStyle w:val="ListParagraph"/>
        <w:numPr>
          <w:ilvl w:val="0"/>
          <w:numId w:val="9"/>
        </w:numPr>
        <w:contextualSpacing w:val="0"/>
        <w:rPr>
          <w:rFonts w:cs="Arial"/>
          <w:b/>
          <w:bCs/>
          <w:sz w:val="22"/>
          <w:szCs w:val="22"/>
        </w:rPr>
      </w:pPr>
      <w:r w:rsidRPr="008156D3">
        <w:rPr>
          <w:rFonts w:cs="Arial"/>
          <w:b/>
          <w:bCs/>
          <w:sz w:val="22"/>
          <w:szCs w:val="22"/>
        </w:rPr>
        <w:t>2021/22</w:t>
      </w:r>
    </w:p>
    <w:p w14:paraId="51CC80FC" w14:textId="77777777" w:rsidR="008156D3" w:rsidRPr="008156D3" w:rsidRDefault="008156D3" w:rsidP="008156D3">
      <w:pPr>
        <w:pStyle w:val="ListParagraph"/>
        <w:numPr>
          <w:ilvl w:val="0"/>
          <w:numId w:val="9"/>
        </w:numPr>
        <w:contextualSpacing w:val="0"/>
        <w:rPr>
          <w:rFonts w:cs="Arial"/>
          <w:b/>
          <w:bCs/>
          <w:sz w:val="22"/>
          <w:szCs w:val="22"/>
        </w:rPr>
      </w:pPr>
      <w:r w:rsidRPr="008156D3">
        <w:rPr>
          <w:rFonts w:cs="Arial"/>
          <w:b/>
          <w:bCs/>
          <w:sz w:val="22"/>
          <w:szCs w:val="22"/>
        </w:rPr>
        <w:t xml:space="preserve">2022/23 </w:t>
      </w:r>
    </w:p>
    <w:p w14:paraId="2D7D12AC" w14:textId="77777777" w:rsidR="008156D3" w:rsidRPr="008156D3" w:rsidRDefault="008156D3" w:rsidP="008156D3">
      <w:pPr>
        <w:rPr>
          <w:rFonts w:ascii="Arial" w:hAnsi="Arial" w:cs="Arial"/>
          <w:b/>
          <w:bCs/>
          <w:szCs w:val="22"/>
        </w:rPr>
      </w:pPr>
    </w:p>
    <w:p w14:paraId="2E4A903E" w14:textId="10D58255" w:rsidR="008156D3" w:rsidRPr="008156D3" w:rsidRDefault="008156D3" w:rsidP="008156D3">
      <w:pPr>
        <w:rPr>
          <w:rFonts w:ascii="Arial" w:hAnsi="Arial" w:cs="Arial"/>
          <w:b/>
          <w:bCs/>
          <w:szCs w:val="22"/>
        </w:rPr>
      </w:pPr>
      <w:r w:rsidRPr="008156D3">
        <w:rPr>
          <w:rFonts w:ascii="Arial" w:hAnsi="Arial" w:cs="Arial"/>
          <w:b/>
          <w:bCs/>
          <w:szCs w:val="22"/>
        </w:rPr>
        <w:t xml:space="preserve">* This should include only those with a domiciliary care package. </w:t>
      </w:r>
    </w:p>
    <w:p w14:paraId="7D8C5989" w14:textId="77777777" w:rsidR="008156D3" w:rsidRPr="008156D3" w:rsidRDefault="008156D3" w:rsidP="008156D3">
      <w:pPr>
        <w:shd w:val="clear" w:color="auto" w:fill="FFFFFF"/>
        <w:rPr>
          <w:rFonts w:ascii="Arial" w:hAnsi="Arial" w:cs="Arial"/>
          <w:b/>
          <w:bCs/>
          <w:szCs w:val="22"/>
          <w:lang w:eastAsia="en-GB"/>
        </w:rPr>
      </w:pPr>
    </w:p>
    <w:p w14:paraId="0C53D3C2" w14:textId="23E6799D" w:rsidR="008156D3" w:rsidRDefault="008156D3" w:rsidP="008156D3">
      <w:pPr>
        <w:pStyle w:val="ListParagraph"/>
        <w:numPr>
          <w:ilvl w:val="0"/>
          <w:numId w:val="6"/>
        </w:numPr>
        <w:contextualSpacing w:val="0"/>
        <w:rPr>
          <w:rFonts w:cs="Arial"/>
          <w:b/>
          <w:bCs/>
          <w:sz w:val="22"/>
          <w:szCs w:val="22"/>
          <w:lang w:eastAsia="en-GB"/>
        </w:rPr>
      </w:pPr>
      <w:r w:rsidRPr="008156D3">
        <w:rPr>
          <w:rFonts w:cs="Arial"/>
          <w:b/>
          <w:bCs/>
          <w:sz w:val="22"/>
          <w:szCs w:val="22"/>
        </w:rPr>
        <w:t>What is the standard hourly care rate, with which you currently calculate your indicative personal health budgets, broken down for Agency and Personal Assistant care? Please understand this in relation to individuals in receipt of domiciliary care packages through Standard NHS Continuing Healthcare.</w:t>
      </w:r>
      <w:r w:rsidR="00427C37">
        <w:rPr>
          <w:rFonts w:cs="Arial"/>
          <w:b/>
          <w:bCs/>
          <w:sz w:val="22"/>
          <w:szCs w:val="22"/>
        </w:rPr>
        <w:br/>
        <w:t>Please see the table below:</w:t>
      </w:r>
    </w:p>
    <w:p w14:paraId="5BD44444" w14:textId="5141A73A" w:rsidR="00427C37" w:rsidRPr="00427C37" w:rsidRDefault="00427C37" w:rsidP="00427C37">
      <w:pPr>
        <w:rPr>
          <w:rFonts w:ascii="Arial" w:hAnsi="Arial" w:cs="Arial"/>
          <w:b/>
          <w:bCs/>
          <w:szCs w:val="22"/>
          <w:lang w:eastAsia="en-GB"/>
        </w:rPr>
      </w:pPr>
    </w:p>
    <w:tbl>
      <w:tblPr>
        <w:tblW w:w="10196" w:type="dxa"/>
        <w:tblCellMar>
          <w:left w:w="0" w:type="dxa"/>
          <w:right w:w="0" w:type="dxa"/>
        </w:tblCellMar>
        <w:tblLook w:val="04A0" w:firstRow="1" w:lastRow="0" w:firstColumn="1" w:lastColumn="0" w:noHBand="0" w:noVBand="1"/>
      </w:tblPr>
      <w:tblGrid>
        <w:gridCol w:w="3964"/>
        <w:gridCol w:w="1701"/>
        <w:gridCol w:w="1418"/>
        <w:gridCol w:w="3113"/>
      </w:tblGrid>
      <w:tr w:rsidR="00427C37" w:rsidRPr="00427C37" w14:paraId="624A0F36" w14:textId="77777777" w:rsidTr="00427C37">
        <w:trPr>
          <w:trHeight w:val="1065"/>
        </w:trPr>
        <w:tc>
          <w:tcPr>
            <w:tcW w:w="396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B2409CA" w14:textId="77777777" w:rsidR="00427C37" w:rsidRPr="00427C37" w:rsidRDefault="00427C37">
            <w:pPr>
              <w:rPr>
                <w:rFonts w:ascii="Arial" w:hAnsi="Arial" w:cs="Arial"/>
                <w:b/>
                <w:bCs/>
                <w:szCs w:val="22"/>
              </w:rPr>
            </w:pPr>
            <w:r w:rsidRPr="00427C37">
              <w:rPr>
                <w:rFonts w:ascii="Arial" w:hAnsi="Arial" w:cs="Arial"/>
                <w:b/>
                <w:bCs/>
                <w:szCs w:val="22"/>
              </w:rPr>
              <w:t>Description</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09874B5" w14:textId="77777777" w:rsidR="00427C37" w:rsidRPr="00427C37" w:rsidRDefault="00427C37">
            <w:pPr>
              <w:rPr>
                <w:rFonts w:ascii="Arial" w:hAnsi="Arial" w:cs="Arial"/>
                <w:b/>
                <w:bCs/>
                <w:szCs w:val="22"/>
              </w:rPr>
            </w:pPr>
            <w:r w:rsidRPr="00427C37">
              <w:rPr>
                <w:rFonts w:ascii="Arial" w:hAnsi="Arial" w:cs="Arial"/>
                <w:b/>
                <w:bCs/>
                <w:szCs w:val="22"/>
              </w:rPr>
              <w:t>Cost per hour (£)</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3C21400" w14:textId="77777777" w:rsidR="00427C37" w:rsidRPr="00427C37" w:rsidRDefault="00427C37">
            <w:pPr>
              <w:rPr>
                <w:rFonts w:ascii="Arial" w:hAnsi="Arial" w:cs="Arial"/>
                <w:b/>
                <w:bCs/>
                <w:szCs w:val="22"/>
              </w:rPr>
            </w:pPr>
            <w:r w:rsidRPr="00427C37">
              <w:rPr>
                <w:rFonts w:ascii="Arial" w:hAnsi="Arial" w:cs="Arial"/>
                <w:b/>
                <w:bCs/>
                <w:szCs w:val="22"/>
              </w:rPr>
              <w:t>On Costs (%)</w:t>
            </w:r>
          </w:p>
        </w:tc>
        <w:tc>
          <w:tcPr>
            <w:tcW w:w="31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7863272" w14:textId="77777777" w:rsidR="00427C37" w:rsidRPr="00427C37" w:rsidRDefault="00427C37">
            <w:pPr>
              <w:rPr>
                <w:rFonts w:ascii="Arial" w:hAnsi="Arial" w:cs="Arial"/>
                <w:b/>
                <w:bCs/>
                <w:szCs w:val="22"/>
              </w:rPr>
            </w:pPr>
            <w:r w:rsidRPr="00427C37">
              <w:rPr>
                <w:rFonts w:ascii="Arial" w:hAnsi="Arial" w:cs="Arial"/>
                <w:b/>
                <w:bCs/>
                <w:szCs w:val="22"/>
              </w:rPr>
              <w:t>Total Cost per hour including on costs (£)</w:t>
            </w:r>
          </w:p>
        </w:tc>
      </w:tr>
      <w:tr w:rsidR="00427C37" w:rsidRPr="00427C37" w14:paraId="0C280CB9"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E36759D" w14:textId="77777777" w:rsidR="00427C37" w:rsidRPr="00427C37" w:rsidRDefault="00427C37">
            <w:pPr>
              <w:rPr>
                <w:rFonts w:ascii="Arial" w:hAnsi="Arial" w:cs="Arial"/>
                <w:b/>
                <w:bCs/>
                <w:szCs w:val="22"/>
              </w:rPr>
            </w:pPr>
            <w:r w:rsidRPr="00427C37">
              <w:rPr>
                <w:rFonts w:ascii="Arial" w:hAnsi="Arial" w:cs="Arial"/>
                <w:b/>
                <w:bCs/>
                <w:szCs w:val="22"/>
              </w:rPr>
              <w:t>Band 2</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1A4AF090" w14:textId="77777777" w:rsidR="00427C37" w:rsidRPr="00427C37" w:rsidRDefault="00427C37">
            <w:pPr>
              <w:rPr>
                <w:rFonts w:ascii="Arial" w:hAnsi="Arial" w:cs="Arial"/>
                <w:szCs w:val="22"/>
              </w:rPr>
            </w:pPr>
            <w:r w:rsidRPr="00427C37">
              <w:rPr>
                <w:rFonts w:ascii="Arial" w:hAnsi="Arial" w:cs="Arial"/>
                <w:szCs w:val="22"/>
              </w:rPr>
              <w:t>10.37</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47FB86B3" w14:textId="77777777" w:rsidR="00427C37" w:rsidRPr="00427C37" w:rsidRDefault="00427C37">
            <w:pPr>
              <w:rPr>
                <w:rFonts w:ascii="Arial" w:hAnsi="Arial" w:cs="Arial"/>
                <w:szCs w:val="22"/>
              </w:rPr>
            </w:pPr>
            <w:r w:rsidRPr="00427C37">
              <w:rPr>
                <w:rFonts w:ascii="Arial" w:hAnsi="Arial" w:cs="Arial"/>
                <w:szCs w:val="22"/>
              </w:rPr>
              <w:t>29.43%</w:t>
            </w: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176B5852" w14:textId="77777777" w:rsidR="00427C37" w:rsidRPr="00427C37" w:rsidRDefault="00427C37">
            <w:pPr>
              <w:rPr>
                <w:rFonts w:ascii="Arial" w:hAnsi="Arial" w:cs="Arial"/>
                <w:szCs w:val="22"/>
              </w:rPr>
            </w:pPr>
            <w:r w:rsidRPr="00427C37">
              <w:rPr>
                <w:rFonts w:ascii="Arial" w:hAnsi="Arial" w:cs="Arial"/>
                <w:szCs w:val="22"/>
              </w:rPr>
              <w:t>13.42</w:t>
            </w:r>
          </w:p>
        </w:tc>
      </w:tr>
      <w:tr w:rsidR="00427C37" w:rsidRPr="00427C37" w14:paraId="50449674"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77CBAE5" w14:textId="77777777" w:rsidR="00427C37" w:rsidRPr="00427C37" w:rsidRDefault="00427C37">
            <w:pPr>
              <w:rPr>
                <w:rFonts w:ascii="Arial" w:hAnsi="Arial" w:cs="Arial"/>
                <w:b/>
                <w:bCs/>
                <w:szCs w:val="22"/>
              </w:rPr>
            </w:pPr>
            <w:r w:rsidRPr="00427C37">
              <w:rPr>
                <w:rFonts w:ascii="Arial" w:hAnsi="Arial" w:cs="Arial"/>
                <w:b/>
                <w:bCs/>
                <w:szCs w:val="22"/>
              </w:rPr>
              <w:t>Band 3</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071ACB0C" w14:textId="77777777" w:rsidR="00427C37" w:rsidRPr="00427C37" w:rsidRDefault="00427C37">
            <w:pPr>
              <w:rPr>
                <w:rFonts w:ascii="Arial" w:hAnsi="Arial" w:cs="Arial"/>
                <w:szCs w:val="22"/>
              </w:rPr>
            </w:pPr>
            <w:r w:rsidRPr="00427C37">
              <w:rPr>
                <w:rFonts w:ascii="Arial" w:hAnsi="Arial" w:cs="Arial"/>
                <w:szCs w:val="22"/>
              </w:rPr>
              <w:t>11.11</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29EC358C" w14:textId="77777777" w:rsidR="00427C37" w:rsidRPr="00427C37" w:rsidRDefault="00427C37">
            <w:pPr>
              <w:rPr>
                <w:rFonts w:ascii="Arial" w:hAnsi="Arial" w:cs="Arial"/>
                <w:szCs w:val="22"/>
              </w:rPr>
            </w:pPr>
            <w:r w:rsidRPr="00427C37">
              <w:rPr>
                <w:rFonts w:ascii="Arial" w:hAnsi="Arial" w:cs="Arial"/>
                <w:szCs w:val="22"/>
              </w:rPr>
              <w:t>29.43%</w:t>
            </w: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65CEF973" w14:textId="77777777" w:rsidR="00427C37" w:rsidRPr="00427C37" w:rsidRDefault="00427C37">
            <w:pPr>
              <w:rPr>
                <w:rFonts w:ascii="Arial" w:hAnsi="Arial" w:cs="Arial"/>
                <w:szCs w:val="22"/>
              </w:rPr>
            </w:pPr>
            <w:r w:rsidRPr="00427C37">
              <w:rPr>
                <w:rFonts w:ascii="Arial" w:hAnsi="Arial" w:cs="Arial"/>
                <w:szCs w:val="22"/>
              </w:rPr>
              <w:t>14.38</w:t>
            </w:r>
          </w:p>
        </w:tc>
      </w:tr>
      <w:tr w:rsidR="00427C37" w:rsidRPr="00427C37" w14:paraId="75640662"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24CCCA2" w14:textId="77777777" w:rsidR="00427C37" w:rsidRPr="00427C37" w:rsidRDefault="00427C37">
            <w:pPr>
              <w:rPr>
                <w:rFonts w:ascii="Arial" w:hAnsi="Arial" w:cs="Arial"/>
                <w:b/>
                <w:bCs/>
                <w:szCs w:val="22"/>
              </w:rPr>
            </w:pPr>
            <w:r w:rsidRPr="00427C37">
              <w:rPr>
                <w:rFonts w:ascii="Arial" w:hAnsi="Arial" w:cs="Arial"/>
                <w:b/>
                <w:bCs/>
                <w:szCs w:val="22"/>
              </w:rPr>
              <w:t>Band 4</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075363A8" w14:textId="77777777" w:rsidR="00427C37" w:rsidRPr="00427C37" w:rsidRDefault="00427C37">
            <w:pPr>
              <w:rPr>
                <w:rFonts w:ascii="Arial" w:hAnsi="Arial" w:cs="Arial"/>
                <w:szCs w:val="22"/>
              </w:rPr>
            </w:pPr>
            <w:r w:rsidRPr="00427C37">
              <w:rPr>
                <w:rFonts w:ascii="Arial" w:hAnsi="Arial" w:cs="Arial"/>
                <w:szCs w:val="22"/>
              </w:rPr>
              <w:t>12.25</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2522E0CD" w14:textId="77777777" w:rsidR="00427C37" w:rsidRPr="00427C37" w:rsidRDefault="00427C37">
            <w:pPr>
              <w:rPr>
                <w:rFonts w:ascii="Arial" w:hAnsi="Arial" w:cs="Arial"/>
                <w:szCs w:val="22"/>
              </w:rPr>
            </w:pPr>
            <w:r w:rsidRPr="00427C37">
              <w:rPr>
                <w:rFonts w:ascii="Arial" w:hAnsi="Arial" w:cs="Arial"/>
                <w:szCs w:val="22"/>
              </w:rPr>
              <w:t>29.43%</w:t>
            </w: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4616D7DD" w14:textId="77777777" w:rsidR="00427C37" w:rsidRPr="00427C37" w:rsidRDefault="00427C37">
            <w:pPr>
              <w:rPr>
                <w:rFonts w:ascii="Arial" w:hAnsi="Arial" w:cs="Arial"/>
                <w:szCs w:val="22"/>
              </w:rPr>
            </w:pPr>
            <w:r w:rsidRPr="00427C37">
              <w:rPr>
                <w:rFonts w:ascii="Arial" w:hAnsi="Arial" w:cs="Arial"/>
                <w:szCs w:val="22"/>
              </w:rPr>
              <w:t>15.86</w:t>
            </w:r>
          </w:p>
        </w:tc>
      </w:tr>
      <w:tr w:rsidR="00427C37" w:rsidRPr="00427C37" w14:paraId="14E4BB8A"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955DA49" w14:textId="77777777" w:rsidR="00427C37" w:rsidRPr="00427C37" w:rsidRDefault="00427C37">
            <w:pPr>
              <w:rPr>
                <w:rFonts w:ascii="Arial" w:hAnsi="Arial" w:cs="Arial"/>
                <w:b/>
                <w:bCs/>
                <w:szCs w:val="22"/>
              </w:rPr>
            </w:pPr>
            <w:r w:rsidRPr="00427C37">
              <w:rPr>
                <w:rFonts w:ascii="Arial" w:hAnsi="Arial" w:cs="Arial"/>
                <w:b/>
                <w:bCs/>
                <w:szCs w:val="22"/>
              </w:rPr>
              <w:t>Sleep In Night</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0DA3DF97" w14:textId="77777777" w:rsidR="00427C37" w:rsidRPr="00427C37" w:rsidRDefault="00427C37">
            <w:pPr>
              <w:rPr>
                <w:rFonts w:ascii="Arial" w:hAnsi="Arial" w:cs="Arial"/>
                <w:szCs w:val="22"/>
              </w:rPr>
            </w:pPr>
            <w:r w:rsidRPr="00427C37">
              <w:rPr>
                <w:rFonts w:ascii="Arial" w:hAnsi="Arial" w:cs="Arial"/>
                <w:szCs w:val="22"/>
              </w:rPr>
              <w:t>9.50</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62C558C1" w14:textId="77777777" w:rsidR="00427C37" w:rsidRPr="00427C37" w:rsidRDefault="00427C37">
            <w:pPr>
              <w:rPr>
                <w:rFonts w:ascii="Arial" w:hAnsi="Arial" w:cs="Arial"/>
                <w:szCs w:val="22"/>
              </w:rPr>
            </w:pPr>
            <w:r w:rsidRPr="00427C37">
              <w:rPr>
                <w:rFonts w:ascii="Arial" w:hAnsi="Arial" w:cs="Arial"/>
                <w:szCs w:val="22"/>
              </w:rPr>
              <w:t>29.43%</w:t>
            </w: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47EAC718" w14:textId="77777777" w:rsidR="00427C37" w:rsidRPr="00427C37" w:rsidRDefault="00427C37">
            <w:pPr>
              <w:rPr>
                <w:rFonts w:ascii="Arial" w:hAnsi="Arial" w:cs="Arial"/>
                <w:szCs w:val="22"/>
              </w:rPr>
            </w:pPr>
            <w:r w:rsidRPr="00427C37">
              <w:rPr>
                <w:rFonts w:ascii="Arial" w:hAnsi="Arial" w:cs="Arial"/>
                <w:szCs w:val="22"/>
              </w:rPr>
              <w:t>12.30</w:t>
            </w:r>
          </w:p>
        </w:tc>
      </w:tr>
      <w:tr w:rsidR="00427C37" w:rsidRPr="00427C37" w14:paraId="33BD67EB"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5FB4C1D" w14:textId="77777777" w:rsidR="00427C37" w:rsidRPr="00427C37" w:rsidRDefault="00427C37">
            <w:pPr>
              <w:rPr>
                <w:rFonts w:ascii="Arial" w:hAnsi="Arial" w:cs="Arial"/>
                <w:b/>
                <w:bCs/>
                <w:szCs w:val="22"/>
              </w:rPr>
            </w:pPr>
            <w:r w:rsidRPr="00427C37">
              <w:rPr>
                <w:rFonts w:ascii="Arial" w:hAnsi="Arial" w:cs="Arial"/>
                <w:b/>
                <w:bCs/>
                <w:szCs w:val="22"/>
              </w:rPr>
              <w:t>Waking Night</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34A3CA1B" w14:textId="77777777" w:rsidR="00427C37" w:rsidRPr="00427C37" w:rsidRDefault="00427C37">
            <w:pPr>
              <w:rPr>
                <w:rFonts w:ascii="Arial" w:hAnsi="Arial" w:cs="Arial"/>
                <w:szCs w:val="22"/>
              </w:rPr>
            </w:pPr>
            <w:r w:rsidRPr="00427C37">
              <w:rPr>
                <w:rFonts w:ascii="Arial" w:hAnsi="Arial" w:cs="Arial"/>
                <w:szCs w:val="22"/>
              </w:rPr>
              <w:t>See Band 2-4</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0A8D31EC" w14:textId="77777777" w:rsidR="00427C37" w:rsidRPr="00427C37" w:rsidRDefault="00427C37">
            <w:pPr>
              <w:rPr>
                <w:rFonts w:ascii="Arial" w:hAnsi="Arial" w:cs="Arial"/>
                <w:szCs w:val="22"/>
              </w:rPr>
            </w:pPr>
            <w:r w:rsidRPr="00427C37">
              <w:rPr>
                <w:rFonts w:ascii="Arial" w:hAnsi="Arial" w:cs="Arial"/>
                <w:szCs w:val="22"/>
              </w:rPr>
              <w:t>29.43%</w:t>
            </w: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65C0E27B" w14:textId="77777777" w:rsidR="00427C37" w:rsidRPr="00427C37" w:rsidRDefault="00427C37">
            <w:pPr>
              <w:rPr>
                <w:rFonts w:ascii="Arial" w:hAnsi="Arial" w:cs="Arial"/>
                <w:szCs w:val="22"/>
              </w:rPr>
            </w:pPr>
          </w:p>
        </w:tc>
      </w:tr>
      <w:tr w:rsidR="00427C37" w:rsidRPr="00427C37" w14:paraId="31E16453"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448770B" w14:textId="77777777" w:rsidR="00427C37" w:rsidRPr="00427C37" w:rsidRDefault="00427C37">
            <w:pPr>
              <w:rPr>
                <w:rFonts w:ascii="Arial" w:eastAsiaTheme="minorHAnsi" w:hAnsi="Arial" w:cs="Arial"/>
                <w:b/>
                <w:bCs/>
                <w:szCs w:val="22"/>
              </w:rPr>
            </w:pPr>
            <w:r w:rsidRPr="00427C37">
              <w:rPr>
                <w:rFonts w:ascii="Arial" w:hAnsi="Arial" w:cs="Arial"/>
                <w:b/>
                <w:bCs/>
                <w:szCs w:val="22"/>
              </w:rPr>
              <w:t>Band 5 Complex Cases</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6B0B9E36" w14:textId="77777777" w:rsidR="00427C37" w:rsidRPr="00427C37" w:rsidRDefault="00427C37">
            <w:pPr>
              <w:rPr>
                <w:rFonts w:ascii="Arial" w:hAnsi="Arial" w:cs="Arial"/>
                <w:szCs w:val="22"/>
              </w:rPr>
            </w:pPr>
            <w:r w:rsidRPr="00427C37">
              <w:rPr>
                <w:rFonts w:ascii="Arial" w:hAnsi="Arial" w:cs="Arial"/>
                <w:szCs w:val="22"/>
              </w:rPr>
              <w:t>13.84</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37C166D1" w14:textId="77777777" w:rsidR="00427C37" w:rsidRPr="00427C37" w:rsidRDefault="00427C37">
            <w:pPr>
              <w:rPr>
                <w:rFonts w:ascii="Arial" w:hAnsi="Arial" w:cs="Arial"/>
                <w:szCs w:val="22"/>
              </w:rPr>
            </w:pPr>
            <w:r w:rsidRPr="00427C37">
              <w:rPr>
                <w:rFonts w:ascii="Arial" w:hAnsi="Arial" w:cs="Arial"/>
                <w:szCs w:val="22"/>
              </w:rPr>
              <w:t>29.43%</w:t>
            </w: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11923AAB" w14:textId="77777777" w:rsidR="00427C37" w:rsidRPr="00427C37" w:rsidRDefault="00427C37">
            <w:pPr>
              <w:rPr>
                <w:rFonts w:ascii="Arial" w:hAnsi="Arial" w:cs="Arial"/>
                <w:szCs w:val="22"/>
              </w:rPr>
            </w:pPr>
            <w:r w:rsidRPr="00427C37">
              <w:rPr>
                <w:rFonts w:ascii="Arial" w:hAnsi="Arial" w:cs="Arial"/>
                <w:szCs w:val="22"/>
              </w:rPr>
              <w:t>17.91</w:t>
            </w:r>
          </w:p>
        </w:tc>
      </w:tr>
      <w:tr w:rsidR="00427C37" w:rsidRPr="00427C37" w14:paraId="29D6EE3E"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ED29274" w14:textId="77777777" w:rsidR="00427C37" w:rsidRPr="00427C37" w:rsidRDefault="00427C37">
            <w:pPr>
              <w:rPr>
                <w:rFonts w:ascii="Arial" w:hAnsi="Arial" w:cs="Arial"/>
                <w:b/>
                <w:bCs/>
                <w:szCs w:val="22"/>
              </w:rPr>
            </w:pPr>
            <w:r w:rsidRPr="00427C37">
              <w:rPr>
                <w:rFonts w:ascii="Arial" w:hAnsi="Arial" w:cs="Arial"/>
                <w:b/>
                <w:bCs/>
                <w:szCs w:val="22"/>
              </w:rPr>
              <w:t> </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5F493EDC" w14:textId="77777777" w:rsidR="00427C37" w:rsidRPr="00427C37" w:rsidRDefault="00427C37">
            <w:pPr>
              <w:rPr>
                <w:rFonts w:ascii="Arial" w:hAnsi="Arial" w:cs="Arial"/>
                <w:b/>
                <w:bCs/>
                <w:szCs w:val="22"/>
              </w:rPr>
            </w:pP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17FD6C25" w14:textId="77777777" w:rsidR="00427C37" w:rsidRPr="00427C37" w:rsidRDefault="00427C37">
            <w:pPr>
              <w:rPr>
                <w:rFonts w:ascii="Arial" w:hAnsi="Arial" w:cs="Arial"/>
                <w:szCs w:val="22"/>
                <w:lang w:eastAsia="en-GB"/>
              </w:rPr>
            </w:pP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702A8255" w14:textId="77777777" w:rsidR="00427C37" w:rsidRPr="00427C37" w:rsidRDefault="00427C37">
            <w:pPr>
              <w:rPr>
                <w:rFonts w:ascii="Arial" w:hAnsi="Arial" w:cs="Arial"/>
                <w:szCs w:val="22"/>
                <w:lang w:eastAsia="en-GB"/>
              </w:rPr>
            </w:pPr>
          </w:p>
        </w:tc>
      </w:tr>
      <w:tr w:rsidR="00427C37" w:rsidRPr="00427C37" w14:paraId="63961FDA"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57E81A3" w14:textId="77777777" w:rsidR="00427C37" w:rsidRPr="00427C37" w:rsidRDefault="00427C37">
            <w:pPr>
              <w:rPr>
                <w:rFonts w:ascii="Arial" w:eastAsiaTheme="minorHAnsi" w:hAnsi="Arial" w:cs="Arial"/>
                <w:b/>
                <w:bCs/>
                <w:szCs w:val="22"/>
              </w:rPr>
            </w:pPr>
            <w:r w:rsidRPr="00427C37">
              <w:rPr>
                <w:rFonts w:ascii="Arial" w:hAnsi="Arial" w:cs="Arial"/>
                <w:b/>
                <w:bCs/>
                <w:szCs w:val="22"/>
              </w:rPr>
              <w:t>Respite Nursing Home</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51401E22" w14:textId="77777777" w:rsidR="00427C37" w:rsidRPr="00427C37" w:rsidRDefault="00427C37">
            <w:pPr>
              <w:rPr>
                <w:rFonts w:ascii="Arial" w:hAnsi="Arial" w:cs="Arial"/>
                <w:szCs w:val="22"/>
              </w:rPr>
            </w:pPr>
            <w:r w:rsidRPr="00427C37">
              <w:rPr>
                <w:rFonts w:ascii="Arial" w:hAnsi="Arial" w:cs="Arial"/>
                <w:szCs w:val="22"/>
              </w:rPr>
              <w:t>742.96*</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23D0E8FA" w14:textId="77777777" w:rsidR="00427C37" w:rsidRPr="00427C37" w:rsidRDefault="00427C37">
            <w:pPr>
              <w:rPr>
                <w:rFonts w:ascii="Arial" w:hAnsi="Arial" w:cs="Arial"/>
                <w:szCs w:val="22"/>
              </w:rPr>
            </w:pP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20868482" w14:textId="77777777" w:rsidR="00427C37" w:rsidRPr="00427C37" w:rsidRDefault="00427C37">
            <w:pPr>
              <w:rPr>
                <w:rFonts w:ascii="Arial" w:eastAsiaTheme="minorHAnsi" w:hAnsi="Arial" w:cs="Arial"/>
                <w:szCs w:val="22"/>
              </w:rPr>
            </w:pPr>
            <w:r w:rsidRPr="00427C37">
              <w:rPr>
                <w:rFonts w:ascii="Arial" w:hAnsi="Arial" w:cs="Arial"/>
                <w:szCs w:val="22"/>
              </w:rPr>
              <w:t>742.96*</w:t>
            </w:r>
          </w:p>
        </w:tc>
      </w:tr>
      <w:tr w:rsidR="00427C37" w:rsidRPr="00427C37" w14:paraId="5C005733"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150E9FB" w14:textId="77777777" w:rsidR="00427C37" w:rsidRPr="00427C37" w:rsidRDefault="00427C37">
            <w:pPr>
              <w:rPr>
                <w:rFonts w:ascii="Arial" w:hAnsi="Arial" w:cs="Arial"/>
                <w:b/>
                <w:bCs/>
                <w:szCs w:val="22"/>
              </w:rPr>
            </w:pPr>
            <w:r w:rsidRPr="00427C37">
              <w:rPr>
                <w:rFonts w:ascii="Arial" w:hAnsi="Arial" w:cs="Arial"/>
                <w:b/>
                <w:bCs/>
                <w:szCs w:val="22"/>
              </w:rPr>
              <w:t>Respite Residential Home</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682CF85B" w14:textId="77777777" w:rsidR="00427C37" w:rsidRPr="00427C37" w:rsidRDefault="00427C37">
            <w:pPr>
              <w:rPr>
                <w:rFonts w:ascii="Arial" w:hAnsi="Arial" w:cs="Arial"/>
                <w:szCs w:val="22"/>
              </w:rPr>
            </w:pPr>
            <w:r w:rsidRPr="00427C37">
              <w:rPr>
                <w:rFonts w:ascii="Arial" w:hAnsi="Arial" w:cs="Arial"/>
                <w:szCs w:val="22"/>
              </w:rPr>
              <w:t>897.07*</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2040A16A" w14:textId="77777777" w:rsidR="00427C37" w:rsidRPr="00427C37" w:rsidRDefault="00427C37">
            <w:pPr>
              <w:rPr>
                <w:rFonts w:ascii="Arial" w:hAnsi="Arial" w:cs="Arial"/>
                <w:szCs w:val="22"/>
              </w:rPr>
            </w:pP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6A7D17A0" w14:textId="77777777" w:rsidR="00427C37" w:rsidRPr="00427C37" w:rsidRDefault="00427C37">
            <w:pPr>
              <w:rPr>
                <w:rFonts w:ascii="Arial" w:eastAsiaTheme="minorHAnsi" w:hAnsi="Arial" w:cs="Arial"/>
                <w:szCs w:val="22"/>
              </w:rPr>
            </w:pPr>
            <w:r w:rsidRPr="00427C37">
              <w:rPr>
                <w:rFonts w:ascii="Arial" w:hAnsi="Arial" w:cs="Arial"/>
                <w:szCs w:val="22"/>
              </w:rPr>
              <w:t>897.07*</w:t>
            </w:r>
          </w:p>
        </w:tc>
      </w:tr>
      <w:tr w:rsidR="00427C37" w:rsidRPr="00427C37" w14:paraId="2D692C6F"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14:paraId="141E25F5" w14:textId="77777777" w:rsidR="00427C37" w:rsidRPr="00427C37" w:rsidRDefault="00427C37">
            <w:pPr>
              <w:rPr>
                <w:rFonts w:ascii="Arial" w:hAnsi="Arial" w:cs="Arial"/>
                <w:b/>
                <w:bCs/>
                <w:color w:val="000000"/>
                <w:szCs w:val="22"/>
                <w:lang w:eastAsia="en-GB"/>
              </w:rPr>
            </w:pPr>
          </w:p>
        </w:tc>
        <w:tc>
          <w:tcPr>
            <w:tcW w:w="1701" w:type="dxa"/>
            <w:tcBorders>
              <w:top w:val="nil"/>
              <w:left w:val="nil"/>
              <w:bottom w:val="single" w:sz="8" w:space="0" w:color="auto"/>
              <w:right w:val="single" w:sz="8" w:space="0" w:color="auto"/>
            </w:tcBorders>
            <w:noWrap/>
            <w:tcMar>
              <w:top w:w="0" w:type="dxa"/>
              <w:left w:w="108" w:type="dxa"/>
              <w:bottom w:w="0" w:type="dxa"/>
              <w:right w:w="108" w:type="dxa"/>
            </w:tcMar>
          </w:tcPr>
          <w:p w14:paraId="63A2E717" w14:textId="77777777" w:rsidR="00427C37" w:rsidRPr="00427C37" w:rsidRDefault="00427C37">
            <w:pPr>
              <w:jc w:val="center"/>
              <w:rPr>
                <w:rFonts w:ascii="Arial" w:hAnsi="Arial" w:cs="Arial"/>
                <w:b/>
                <w:bCs/>
                <w:color w:val="000000"/>
                <w:szCs w:val="22"/>
                <w:lang w:eastAsia="en-GB"/>
              </w:rPr>
            </w:pPr>
          </w:p>
        </w:tc>
        <w:tc>
          <w:tcPr>
            <w:tcW w:w="1418" w:type="dxa"/>
            <w:tcBorders>
              <w:top w:val="nil"/>
              <w:left w:val="nil"/>
              <w:bottom w:val="single" w:sz="8" w:space="0" w:color="auto"/>
              <w:right w:val="single" w:sz="8" w:space="0" w:color="auto"/>
            </w:tcBorders>
            <w:noWrap/>
            <w:tcMar>
              <w:top w:w="0" w:type="dxa"/>
              <w:left w:w="108" w:type="dxa"/>
              <w:bottom w:w="0" w:type="dxa"/>
              <w:right w:w="108" w:type="dxa"/>
            </w:tcMar>
          </w:tcPr>
          <w:p w14:paraId="7B885B4E" w14:textId="77777777" w:rsidR="00427C37" w:rsidRPr="00427C37" w:rsidRDefault="00427C37">
            <w:pPr>
              <w:jc w:val="center"/>
              <w:rPr>
                <w:rFonts w:ascii="Arial" w:hAnsi="Arial" w:cs="Arial"/>
                <w:color w:val="000000"/>
                <w:szCs w:val="22"/>
                <w:lang w:eastAsia="en-GB"/>
              </w:rPr>
            </w:pPr>
          </w:p>
        </w:tc>
        <w:tc>
          <w:tcPr>
            <w:tcW w:w="3113" w:type="dxa"/>
            <w:tcBorders>
              <w:top w:val="nil"/>
              <w:left w:val="nil"/>
              <w:bottom w:val="single" w:sz="8" w:space="0" w:color="auto"/>
              <w:right w:val="single" w:sz="8" w:space="0" w:color="auto"/>
            </w:tcBorders>
            <w:noWrap/>
            <w:tcMar>
              <w:top w:w="0" w:type="dxa"/>
              <w:left w:w="108" w:type="dxa"/>
              <w:bottom w:w="0" w:type="dxa"/>
              <w:right w:w="108" w:type="dxa"/>
            </w:tcMar>
          </w:tcPr>
          <w:p w14:paraId="3923CC80" w14:textId="77777777" w:rsidR="00427C37" w:rsidRPr="00427C37" w:rsidRDefault="00427C37">
            <w:pPr>
              <w:jc w:val="center"/>
              <w:rPr>
                <w:rFonts w:ascii="Arial" w:hAnsi="Arial" w:cs="Arial"/>
                <w:color w:val="000000"/>
                <w:szCs w:val="22"/>
                <w:lang w:eastAsia="en-GB"/>
              </w:rPr>
            </w:pPr>
          </w:p>
        </w:tc>
      </w:tr>
      <w:tr w:rsidR="00427C37" w:rsidRPr="00427C37" w14:paraId="73A8B771"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6DA6150" w14:textId="77777777" w:rsidR="00427C37" w:rsidRPr="00427C37" w:rsidRDefault="00427C37">
            <w:pPr>
              <w:rPr>
                <w:rFonts w:ascii="Arial" w:hAnsi="Arial" w:cs="Arial"/>
                <w:b/>
                <w:bCs/>
                <w:color w:val="000000"/>
                <w:szCs w:val="22"/>
                <w:lang w:eastAsia="en-GB"/>
              </w:rPr>
            </w:pPr>
            <w:r w:rsidRPr="00427C37">
              <w:rPr>
                <w:rFonts w:ascii="Arial" w:hAnsi="Arial" w:cs="Arial"/>
                <w:b/>
                <w:bCs/>
                <w:color w:val="000000"/>
                <w:szCs w:val="22"/>
                <w:lang w:eastAsia="en-GB"/>
              </w:rPr>
              <w:t>DBS Checks</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72D3FC5F" w14:textId="77777777" w:rsidR="00427C37" w:rsidRPr="00427C37" w:rsidRDefault="00427C37">
            <w:pPr>
              <w:jc w:val="center"/>
              <w:rPr>
                <w:rFonts w:ascii="Arial" w:hAnsi="Arial" w:cs="Arial"/>
                <w:b/>
                <w:bCs/>
                <w:color w:val="000000"/>
                <w:szCs w:val="22"/>
                <w:lang w:eastAsia="en-GB"/>
              </w:rPr>
            </w:pPr>
            <w:r w:rsidRPr="00427C37">
              <w:rPr>
                <w:rFonts w:ascii="Arial" w:hAnsi="Arial" w:cs="Arial"/>
                <w:b/>
                <w:bCs/>
                <w:color w:val="000000"/>
                <w:szCs w:val="22"/>
                <w:lang w:eastAsia="en-GB"/>
              </w:rPr>
              <w:t>66.0 per PA </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4985BF33" w14:textId="77777777" w:rsidR="00427C37" w:rsidRPr="00427C37" w:rsidRDefault="00427C37">
            <w:pPr>
              <w:jc w:val="center"/>
              <w:rPr>
                <w:rFonts w:ascii="Arial" w:hAnsi="Arial" w:cs="Arial"/>
                <w:color w:val="000000"/>
                <w:szCs w:val="22"/>
                <w:lang w:eastAsia="en-GB"/>
              </w:rPr>
            </w:pPr>
            <w:r w:rsidRPr="00427C37">
              <w:rPr>
                <w:rFonts w:ascii="Arial" w:hAnsi="Arial" w:cs="Arial"/>
                <w:color w:val="000000"/>
                <w:szCs w:val="22"/>
                <w:lang w:eastAsia="en-GB"/>
              </w:rPr>
              <w:t> </w:t>
            </w: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2B04D694" w14:textId="77777777" w:rsidR="00427C37" w:rsidRPr="00427C37" w:rsidRDefault="00427C37">
            <w:pPr>
              <w:jc w:val="center"/>
              <w:rPr>
                <w:rFonts w:ascii="Arial" w:hAnsi="Arial" w:cs="Arial"/>
                <w:color w:val="000000"/>
                <w:szCs w:val="22"/>
                <w:lang w:eastAsia="en-GB"/>
              </w:rPr>
            </w:pPr>
            <w:r w:rsidRPr="00427C37">
              <w:rPr>
                <w:rFonts w:ascii="Arial" w:hAnsi="Arial" w:cs="Arial"/>
                <w:color w:val="000000"/>
                <w:szCs w:val="22"/>
                <w:lang w:eastAsia="en-GB"/>
              </w:rPr>
              <w:t>66.00 per PA (one off cost</w:t>
            </w:r>
          </w:p>
        </w:tc>
      </w:tr>
      <w:tr w:rsidR="00427C37" w:rsidRPr="00427C37" w14:paraId="1BDFA464"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A92556D" w14:textId="77777777" w:rsidR="00427C37" w:rsidRPr="00427C37" w:rsidRDefault="00427C37">
            <w:pPr>
              <w:rPr>
                <w:rFonts w:ascii="Arial" w:hAnsi="Arial" w:cs="Arial"/>
                <w:b/>
                <w:bCs/>
                <w:color w:val="000000"/>
                <w:szCs w:val="22"/>
                <w:lang w:eastAsia="en-GB"/>
              </w:rPr>
            </w:pPr>
            <w:r w:rsidRPr="00427C37">
              <w:rPr>
                <w:rFonts w:ascii="Arial" w:hAnsi="Arial" w:cs="Arial"/>
                <w:b/>
                <w:bCs/>
                <w:color w:val="000000"/>
                <w:szCs w:val="22"/>
                <w:lang w:eastAsia="en-GB"/>
              </w:rPr>
              <w:t>Insurance Rates</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4AE3F550" w14:textId="77777777" w:rsidR="00427C37" w:rsidRPr="00427C37" w:rsidRDefault="00427C37">
            <w:pPr>
              <w:jc w:val="center"/>
              <w:rPr>
                <w:rFonts w:ascii="Arial" w:hAnsi="Arial" w:cs="Arial"/>
                <w:b/>
                <w:bCs/>
                <w:color w:val="000000"/>
                <w:szCs w:val="22"/>
                <w:lang w:eastAsia="en-GB"/>
              </w:rPr>
            </w:pPr>
            <w:r w:rsidRPr="00427C37">
              <w:rPr>
                <w:rFonts w:ascii="Arial" w:hAnsi="Arial" w:cs="Arial"/>
                <w:b/>
                <w:bCs/>
                <w:color w:val="000000"/>
                <w:szCs w:val="22"/>
                <w:lang w:eastAsia="en-GB"/>
              </w:rPr>
              <w:t> 150</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2646D92D" w14:textId="77777777" w:rsidR="00427C37" w:rsidRPr="00427C37" w:rsidRDefault="00427C37">
            <w:pPr>
              <w:jc w:val="center"/>
              <w:rPr>
                <w:rFonts w:ascii="Arial" w:hAnsi="Arial" w:cs="Arial"/>
                <w:color w:val="000000"/>
                <w:szCs w:val="22"/>
                <w:lang w:eastAsia="en-GB"/>
              </w:rPr>
            </w:pPr>
            <w:r w:rsidRPr="00427C37">
              <w:rPr>
                <w:rFonts w:ascii="Arial" w:hAnsi="Arial" w:cs="Arial"/>
                <w:color w:val="000000"/>
                <w:szCs w:val="22"/>
                <w:lang w:eastAsia="en-GB"/>
              </w:rPr>
              <w:t> </w:t>
            </w: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07066865" w14:textId="77777777" w:rsidR="00427C37" w:rsidRPr="00427C37" w:rsidRDefault="00427C37">
            <w:pPr>
              <w:jc w:val="center"/>
              <w:rPr>
                <w:rFonts w:ascii="Arial" w:hAnsi="Arial" w:cs="Arial"/>
                <w:color w:val="000000"/>
                <w:szCs w:val="22"/>
                <w:lang w:eastAsia="en-GB"/>
              </w:rPr>
            </w:pPr>
            <w:r w:rsidRPr="00427C37">
              <w:rPr>
                <w:rFonts w:ascii="Arial" w:hAnsi="Arial" w:cs="Arial"/>
                <w:color w:val="000000"/>
                <w:szCs w:val="22"/>
                <w:lang w:eastAsia="en-GB"/>
              </w:rPr>
              <w:t> 150.00 per PA (per annum, increasing by £20 increments per additional PA)</w:t>
            </w:r>
          </w:p>
        </w:tc>
      </w:tr>
      <w:tr w:rsidR="00427C37" w:rsidRPr="00427C37" w14:paraId="48EAA80C"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DB23E8E" w14:textId="77777777" w:rsidR="00427C37" w:rsidRPr="00427C37" w:rsidRDefault="00427C37">
            <w:pPr>
              <w:rPr>
                <w:rFonts w:ascii="Arial" w:hAnsi="Arial" w:cs="Arial"/>
                <w:b/>
                <w:bCs/>
                <w:color w:val="000000"/>
                <w:szCs w:val="22"/>
                <w:lang w:eastAsia="en-GB"/>
              </w:rPr>
            </w:pPr>
            <w:r w:rsidRPr="00427C37">
              <w:rPr>
                <w:rFonts w:ascii="Arial" w:hAnsi="Arial" w:cs="Arial"/>
                <w:b/>
                <w:bCs/>
                <w:color w:val="000000"/>
                <w:szCs w:val="22"/>
                <w:lang w:eastAsia="en-GB"/>
              </w:rPr>
              <w:t>Consumables</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6A16D08F" w14:textId="77777777" w:rsidR="00427C37" w:rsidRPr="00427C37" w:rsidRDefault="00427C37">
            <w:pPr>
              <w:jc w:val="center"/>
              <w:rPr>
                <w:rFonts w:ascii="Arial" w:hAnsi="Arial" w:cs="Arial"/>
                <w:b/>
                <w:bCs/>
                <w:color w:val="000000"/>
                <w:szCs w:val="22"/>
                <w:lang w:eastAsia="en-GB"/>
              </w:rPr>
            </w:pPr>
            <w:r w:rsidRPr="00427C37">
              <w:rPr>
                <w:rFonts w:ascii="Arial" w:hAnsi="Arial" w:cs="Arial"/>
                <w:b/>
                <w:bCs/>
                <w:color w:val="000000"/>
                <w:szCs w:val="22"/>
                <w:lang w:eastAsia="en-GB"/>
              </w:rPr>
              <w:t> </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084BEB46" w14:textId="77777777" w:rsidR="00427C37" w:rsidRPr="00427C37" w:rsidRDefault="00427C37">
            <w:pPr>
              <w:jc w:val="center"/>
              <w:rPr>
                <w:rFonts w:ascii="Arial" w:hAnsi="Arial" w:cs="Arial"/>
                <w:color w:val="000000"/>
                <w:szCs w:val="22"/>
                <w:lang w:eastAsia="en-GB"/>
              </w:rPr>
            </w:pPr>
            <w:r w:rsidRPr="00427C37">
              <w:rPr>
                <w:rFonts w:ascii="Arial" w:hAnsi="Arial" w:cs="Arial"/>
                <w:color w:val="000000"/>
                <w:szCs w:val="22"/>
                <w:lang w:eastAsia="en-GB"/>
              </w:rPr>
              <w:t> </w:t>
            </w: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638D906E" w14:textId="77777777" w:rsidR="00427C37" w:rsidRPr="00427C37" w:rsidRDefault="00427C37">
            <w:pPr>
              <w:jc w:val="center"/>
              <w:rPr>
                <w:rFonts w:ascii="Arial" w:hAnsi="Arial" w:cs="Arial"/>
                <w:color w:val="000000"/>
                <w:szCs w:val="22"/>
                <w:lang w:eastAsia="en-GB"/>
              </w:rPr>
            </w:pPr>
            <w:r w:rsidRPr="00427C37">
              <w:rPr>
                <w:rFonts w:ascii="Arial" w:hAnsi="Arial" w:cs="Arial"/>
                <w:color w:val="000000"/>
                <w:szCs w:val="22"/>
                <w:lang w:eastAsia="en-GB"/>
              </w:rPr>
              <w:t> TBC</w:t>
            </w:r>
          </w:p>
        </w:tc>
      </w:tr>
      <w:tr w:rsidR="00427C37" w:rsidRPr="00427C37" w14:paraId="58F520BE" w14:textId="77777777" w:rsidTr="00427C37">
        <w:trPr>
          <w:trHeight w:val="300"/>
        </w:trPr>
        <w:tc>
          <w:tcPr>
            <w:tcW w:w="396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D3DB743" w14:textId="77777777" w:rsidR="00427C37" w:rsidRPr="00427C37" w:rsidRDefault="00427C37">
            <w:pPr>
              <w:rPr>
                <w:rFonts w:ascii="Arial" w:hAnsi="Arial" w:cs="Arial"/>
                <w:b/>
                <w:bCs/>
                <w:color w:val="000000"/>
                <w:szCs w:val="22"/>
                <w:lang w:eastAsia="en-GB"/>
              </w:rPr>
            </w:pPr>
            <w:r w:rsidRPr="00427C37">
              <w:rPr>
                <w:rFonts w:ascii="Arial" w:hAnsi="Arial" w:cs="Arial"/>
                <w:b/>
                <w:bCs/>
                <w:color w:val="000000"/>
                <w:szCs w:val="22"/>
                <w:lang w:eastAsia="en-GB"/>
              </w:rPr>
              <w:t>Mileage</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hideMark/>
          </w:tcPr>
          <w:p w14:paraId="73AC7C8C" w14:textId="77777777" w:rsidR="00427C37" w:rsidRPr="00427C37" w:rsidRDefault="00427C37">
            <w:pPr>
              <w:rPr>
                <w:rFonts w:ascii="Arial" w:hAnsi="Arial" w:cs="Arial"/>
                <w:color w:val="000000"/>
                <w:szCs w:val="22"/>
                <w:lang w:eastAsia="en-GB"/>
              </w:rPr>
            </w:pPr>
            <w:r w:rsidRPr="00427C37">
              <w:rPr>
                <w:rFonts w:ascii="Arial" w:hAnsi="Arial" w:cs="Arial"/>
                <w:color w:val="000000"/>
                <w:szCs w:val="22"/>
                <w:lang w:eastAsia="en-GB"/>
              </w:rPr>
              <w:t> </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hideMark/>
          </w:tcPr>
          <w:p w14:paraId="3B3306C3" w14:textId="77777777" w:rsidR="00427C37" w:rsidRPr="00427C37" w:rsidRDefault="00427C37">
            <w:pPr>
              <w:jc w:val="center"/>
              <w:rPr>
                <w:rFonts w:ascii="Arial" w:hAnsi="Arial" w:cs="Arial"/>
                <w:color w:val="000000"/>
                <w:szCs w:val="22"/>
                <w:lang w:eastAsia="en-GB"/>
              </w:rPr>
            </w:pPr>
            <w:r w:rsidRPr="00427C37">
              <w:rPr>
                <w:rFonts w:ascii="Arial" w:hAnsi="Arial" w:cs="Arial"/>
                <w:color w:val="000000"/>
                <w:szCs w:val="22"/>
                <w:lang w:eastAsia="en-GB"/>
              </w:rPr>
              <w:t> </w:t>
            </w:r>
          </w:p>
        </w:tc>
        <w:tc>
          <w:tcPr>
            <w:tcW w:w="3113" w:type="dxa"/>
            <w:tcBorders>
              <w:top w:val="nil"/>
              <w:left w:val="nil"/>
              <w:bottom w:val="single" w:sz="8" w:space="0" w:color="auto"/>
              <w:right w:val="single" w:sz="8" w:space="0" w:color="auto"/>
            </w:tcBorders>
            <w:noWrap/>
            <w:tcMar>
              <w:top w:w="0" w:type="dxa"/>
              <w:left w:w="108" w:type="dxa"/>
              <w:bottom w:w="0" w:type="dxa"/>
              <w:right w:w="108" w:type="dxa"/>
            </w:tcMar>
            <w:hideMark/>
          </w:tcPr>
          <w:p w14:paraId="2F974314" w14:textId="77777777" w:rsidR="00427C37" w:rsidRPr="00427C37" w:rsidRDefault="00427C37">
            <w:pPr>
              <w:jc w:val="center"/>
              <w:rPr>
                <w:rFonts w:ascii="Arial" w:hAnsi="Arial" w:cs="Arial"/>
                <w:color w:val="000000"/>
                <w:szCs w:val="22"/>
                <w:lang w:eastAsia="en-GB"/>
              </w:rPr>
            </w:pPr>
            <w:r w:rsidRPr="00427C37">
              <w:rPr>
                <w:rFonts w:ascii="Arial" w:hAnsi="Arial" w:cs="Arial"/>
                <w:szCs w:val="22"/>
              </w:rPr>
              <w:t>45p per mile</w:t>
            </w:r>
          </w:p>
        </w:tc>
      </w:tr>
    </w:tbl>
    <w:p w14:paraId="5EB94A97" w14:textId="77777777" w:rsidR="00427C37" w:rsidRPr="00427C37" w:rsidRDefault="00427C37" w:rsidP="00427C37">
      <w:pPr>
        <w:rPr>
          <w:rFonts w:ascii="Arial" w:hAnsi="Arial" w:cs="Arial"/>
          <w:b/>
          <w:bCs/>
          <w:szCs w:val="22"/>
          <w:lang w:eastAsia="en-GB"/>
        </w:rPr>
      </w:pPr>
    </w:p>
    <w:p w14:paraId="00954440" w14:textId="79680BAF" w:rsidR="00427C37" w:rsidRPr="00427C37" w:rsidRDefault="00427C37" w:rsidP="00427C37">
      <w:pPr>
        <w:pStyle w:val="ListParagraph"/>
        <w:ind w:left="1080"/>
        <w:contextualSpacing w:val="0"/>
        <w:rPr>
          <w:rFonts w:cs="Arial"/>
          <w:b/>
          <w:bCs/>
          <w:sz w:val="22"/>
          <w:szCs w:val="22"/>
        </w:rPr>
      </w:pPr>
    </w:p>
    <w:p w14:paraId="279540DF" w14:textId="77777777" w:rsidR="00427C37" w:rsidRPr="006F0DD9" w:rsidRDefault="00427C37" w:rsidP="00427C37">
      <w:pPr>
        <w:pStyle w:val="ListParagraph"/>
        <w:ind w:left="1080"/>
        <w:contextualSpacing w:val="0"/>
        <w:rPr>
          <w:rFonts w:cs="Arial"/>
          <w:sz w:val="22"/>
          <w:szCs w:val="22"/>
        </w:rPr>
      </w:pPr>
    </w:p>
    <w:p w14:paraId="06EF7E0A" w14:textId="77777777" w:rsidR="008156D3" w:rsidRPr="006F0DD9" w:rsidRDefault="008156D3" w:rsidP="008156D3">
      <w:pPr>
        <w:rPr>
          <w:rFonts w:ascii="Arial" w:hAnsi="Arial" w:cs="Arial"/>
          <w:szCs w:val="22"/>
          <w:lang w:val="en-US"/>
        </w:rPr>
      </w:pPr>
    </w:p>
    <w:p w14:paraId="2CC300D4" w14:textId="77777777" w:rsidR="008156D3" w:rsidRPr="006F0DD9" w:rsidRDefault="008156D3" w:rsidP="008156D3">
      <w:pPr>
        <w:rPr>
          <w:rFonts w:ascii="Arial" w:hAnsi="Arial" w:cs="Arial"/>
          <w:b/>
          <w:bCs/>
          <w:szCs w:val="22"/>
          <w:lang w:val="en-US"/>
        </w:rPr>
      </w:pPr>
    </w:p>
    <w:p w14:paraId="1F9F2F80" w14:textId="1C79DD49" w:rsidR="00A16314" w:rsidRPr="006F0DD9" w:rsidRDefault="008156D3" w:rsidP="00E03D48">
      <w:pPr>
        <w:pStyle w:val="ListParagraph"/>
        <w:numPr>
          <w:ilvl w:val="0"/>
          <w:numId w:val="6"/>
        </w:numPr>
        <w:rPr>
          <w:rFonts w:cs="Arial"/>
          <w:sz w:val="22"/>
          <w:szCs w:val="22"/>
        </w:rPr>
      </w:pPr>
      <w:r w:rsidRPr="006F0DD9">
        <w:rPr>
          <w:rFonts w:cs="Arial"/>
          <w:b/>
          <w:bCs/>
          <w:sz w:val="22"/>
          <w:szCs w:val="22"/>
        </w:rPr>
        <w:t>What was the standard hourly care rate, with which you calculated your indicative personal health budgets on 1 April 2018*, broken down for Agency and Personal Assistant care? Please understand this in relation to individuals in receipt of domiciliary care packages through Standard NHS Continuing Healthcare.</w:t>
      </w:r>
      <w:r w:rsidR="00E03D48" w:rsidRPr="006F0DD9">
        <w:rPr>
          <w:rFonts w:cs="Arial"/>
          <w:sz w:val="22"/>
          <w:szCs w:val="22"/>
        </w:rPr>
        <w:br/>
      </w:r>
      <w:r w:rsidR="00A16314" w:rsidRPr="00E03D48">
        <w:rPr>
          <w:rFonts w:cs="Arial"/>
          <w:sz w:val="22"/>
          <w:szCs w:val="22"/>
        </w:rPr>
        <w:t>As Continuing Healthcare in 2018 was delivered by</w:t>
      </w:r>
      <w:r w:rsidR="0091250A" w:rsidRPr="00E03D48">
        <w:rPr>
          <w:rFonts w:cs="Arial"/>
          <w:sz w:val="22"/>
          <w:szCs w:val="22"/>
        </w:rPr>
        <w:t xml:space="preserve"> </w:t>
      </w:r>
      <w:proofErr w:type="spellStart"/>
      <w:r w:rsidR="0091250A" w:rsidRPr="00E03D48">
        <w:rPr>
          <w:rFonts w:cs="Arial"/>
          <w:sz w:val="22"/>
          <w:szCs w:val="22"/>
        </w:rPr>
        <w:t>Arden&amp;GEM</w:t>
      </w:r>
      <w:proofErr w:type="spellEnd"/>
      <w:r w:rsidR="00A16314" w:rsidRPr="00E03D48">
        <w:rPr>
          <w:rFonts w:cs="Arial"/>
          <w:sz w:val="22"/>
          <w:szCs w:val="22"/>
        </w:rPr>
        <w:t xml:space="preserve"> Commissioning Support Unit (</w:t>
      </w:r>
      <w:r w:rsidR="0091250A" w:rsidRPr="00E03D48">
        <w:rPr>
          <w:rFonts w:cs="Arial"/>
          <w:sz w:val="22"/>
          <w:szCs w:val="22"/>
        </w:rPr>
        <w:t xml:space="preserve">AGEM CSU) </w:t>
      </w:r>
      <w:r w:rsidR="00A16314" w:rsidRPr="00E03D48">
        <w:rPr>
          <w:rFonts w:cs="Arial"/>
          <w:sz w:val="22"/>
          <w:szCs w:val="22"/>
        </w:rPr>
        <w:t>on behalf of the 4 Lincolnshire CCG’s, we do not have access to this information.  However, we understand that the system used for calculating budgets was factored on a structured scoring system set against the D</w:t>
      </w:r>
      <w:r w:rsidR="00203759" w:rsidRPr="00E03D48">
        <w:rPr>
          <w:rFonts w:cs="Arial"/>
          <w:sz w:val="22"/>
          <w:szCs w:val="22"/>
        </w:rPr>
        <w:t xml:space="preserve">ecision </w:t>
      </w:r>
      <w:r w:rsidR="00A16314" w:rsidRPr="00E03D48">
        <w:rPr>
          <w:rFonts w:cs="Arial"/>
          <w:sz w:val="22"/>
          <w:szCs w:val="22"/>
        </w:rPr>
        <w:t>S</w:t>
      </w:r>
      <w:r w:rsidR="00203759" w:rsidRPr="00E03D48">
        <w:rPr>
          <w:rFonts w:cs="Arial"/>
          <w:sz w:val="22"/>
          <w:szCs w:val="22"/>
        </w:rPr>
        <w:t xml:space="preserve">upport </w:t>
      </w:r>
      <w:r w:rsidR="00A16314" w:rsidRPr="00E03D48">
        <w:rPr>
          <w:rFonts w:cs="Arial"/>
          <w:sz w:val="22"/>
          <w:szCs w:val="22"/>
        </w:rPr>
        <w:t>T</w:t>
      </w:r>
      <w:r w:rsidR="00203759" w:rsidRPr="00E03D48">
        <w:rPr>
          <w:rFonts w:cs="Arial"/>
          <w:sz w:val="22"/>
          <w:szCs w:val="22"/>
        </w:rPr>
        <w:t>ool (DST)</w:t>
      </w:r>
      <w:r w:rsidR="00A16314" w:rsidRPr="00E03D48">
        <w:rPr>
          <w:rFonts w:cs="Arial"/>
          <w:sz w:val="22"/>
          <w:szCs w:val="22"/>
        </w:rPr>
        <w:t xml:space="preserve"> and was based </w:t>
      </w:r>
      <w:r w:rsidR="00E03D48" w:rsidRPr="00E03D48">
        <w:rPr>
          <w:rFonts w:cs="Arial"/>
          <w:sz w:val="22"/>
          <w:szCs w:val="22"/>
        </w:rPr>
        <w:t xml:space="preserve">on </w:t>
      </w:r>
      <w:proofErr w:type="gramStart"/>
      <w:r w:rsidR="00E03D48" w:rsidRPr="00E03D48">
        <w:rPr>
          <w:rFonts w:cs="Arial"/>
          <w:sz w:val="22"/>
          <w:szCs w:val="22"/>
        </w:rPr>
        <w:t xml:space="preserve">the </w:t>
      </w:r>
      <w:r w:rsidR="00A16314" w:rsidRPr="00E03D48">
        <w:rPr>
          <w:rFonts w:cs="Arial"/>
          <w:sz w:val="22"/>
          <w:szCs w:val="22"/>
        </w:rPr>
        <w:t xml:space="preserve"> level</w:t>
      </w:r>
      <w:proofErr w:type="gramEnd"/>
      <w:r w:rsidR="00A16314" w:rsidRPr="00E03D48">
        <w:rPr>
          <w:rFonts w:cs="Arial"/>
          <w:sz w:val="22"/>
          <w:szCs w:val="22"/>
        </w:rPr>
        <w:t xml:space="preserve"> of complexity in each of the domains.  Scores were then totalled and matched against a set tariff to give the final indicative budget.</w:t>
      </w:r>
    </w:p>
    <w:p w14:paraId="330C6A99" w14:textId="77777777" w:rsidR="008156D3" w:rsidRPr="006F0DD9" w:rsidRDefault="008156D3" w:rsidP="00E03D48">
      <w:pPr>
        <w:rPr>
          <w:rFonts w:ascii="Arial" w:hAnsi="Arial" w:cs="Arial"/>
          <w:szCs w:val="22"/>
          <w:lang w:val="en-US"/>
        </w:rPr>
      </w:pPr>
    </w:p>
    <w:p w14:paraId="7E623E07" w14:textId="77777777" w:rsidR="008156D3" w:rsidRPr="006F0DD9" w:rsidRDefault="008156D3" w:rsidP="008156D3">
      <w:pPr>
        <w:rPr>
          <w:rFonts w:ascii="Arial" w:hAnsi="Arial" w:cs="Arial"/>
          <w:b/>
          <w:bCs/>
          <w:szCs w:val="22"/>
          <w:lang w:val="en-US"/>
        </w:rPr>
      </w:pPr>
      <w:r w:rsidRPr="006F0DD9">
        <w:rPr>
          <w:rFonts w:ascii="Arial" w:hAnsi="Arial" w:cs="Arial"/>
          <w:b/>
          <w:bCs/>
          <w:szCs w:val="22"/>
          <w:lang w:val="en-US"/>
        </w:rPr>
        <w:t xml:space="preserve">*  If data for 1 April 2018 cannot be supplied, please provide figures for the nearest date to this. </w:t>
      </w:r>
    </w:p>
    <w:p w14:paraId="19F29991" w14:textId="77777777" w:rsidR="008156D3" w:rsidRPr="006F0DD9" w:rsidRDefault="008156D3" w:rsidP="008156D3">
      <w:pPr>
        <w:rPr>
          <w:rFonts w:ascii="Arial" w:hAnsi="Arial" w:cs="Arial"/>
          <w:szCs w:val="22"/>
          <w:lang w:val="en-US"/>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6F0DD9"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3D87A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90B03BDE"/>
    <w:lvl w:ilvl="0" w:tplc="06B257E4">
      <w:start w:val="1"/>
      <w:numFmt w:val="decimal"/>
      <w:lvlText w:val="%1."/>
      <w:lvlJc w:val="left"/>
      <w:pPr>
        <w:ind w:left="1080" w:hanging="720"/>
      </w:pPr>
      <w:rPr>
        <w:rFonts w:ascii="Arial" w:eastAsia="Calibri" w:hAnsi="Arial" w:cs="Arial" w:hint="default"/>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3759"/>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0DD9"/>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0A"/>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6314"/>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1EE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3D48"/>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85565156">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66A2C9E5-135C-4232-B3A6-B7FA8C7503A7}"/>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4</Pages>
  <Words>936</Words>
  <Characters>5287</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2023-05-03T07:39:00Z</dcterms:created>
  <dcterms:modified xsi:type="dcterms:W3CDTF">2023-05-03T12:29:00Z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