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3289359"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C737FA">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4CA6561"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0F4719">
        <w:rPr>
          <w:rFonts w:ascii="Arial" w:hAnsi="Arial" w:cs="Arial"/>
          <w:color w:val="000000"/>
        </w:rPr>
        <w:t>4</w:t>
      </w:r>
      <w:r w:rsidR="00DC05D6">
        <w:rPr>
          <w:rFonts w:ascii="Arial" w:hAnsi="Arial" w:cs="Arial"/>
          <w:color w:val="000000"/>
        </w:rPr>
        <w:t>81</w:t>
      </w:r>
    </w:p>
    <w:p w14:paraId="41C8F396" w14:textId="77777777" w:rsidR="00957674" w:rsidRDefault="00957674" w:rsidP="00957674">
      <w:pPr>
        <w:rPr>
          <w:rFonts w:ascii="Arial" w:hAnsi="Arial" w:cs="Arial"/>
          <w:szCs w:val="22"/>
        </w:rPr>
      </w:pPr>
    </w:p>
    <w:p w14:paraId="15DD813E" w14:textId="5FABF0D0"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DC05D6">
        <w:rPr>
          <w:rFonts w:ascii="Arial" w:hAnsi="Arial" w:cs="Arial"/>
          <w:color w:val="000000"/>
        </w:rPr>
        <w:t>31 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C00FA5" w:rsidRPr="00C00FA5">
        <w:rPr>
          <w:rFonts w:ascii="Arial" w:hAnsi="Arial" w:cs="Arial"/>
          <w:color w:val="000000"/>
        </w:rPr>
        <w:t>medicines management</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1ED2AD1A"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 xml:space="preserve">FOIA) that we </w:t>
      </w:r>
      <w:r w:rsidR="00C71805" w:rsidRPr="00C27DD8">
        <w:rPr>
          <w:rFonts w:ascii="Arial" w:hAnsi="Arial" w:cs="Arial"/>
        </w:rPr>
        <w:t>do</w:t>
      </w:r>
      <w:r w:rsidR="00A752F5" w:rsidRPr="00C27DD8">
        <w:rPr>
          <w:rFonts w:ascii="Arial" w:hAnsi="Arial" w:cs="Arial"/>
        </w:rPr>
        <w:t xml:space="preserve"> </w:t>
      </w:r>
      <w:r w:rsidR="002742FE" w:rsidRPr="00C27DD8">
        <w:rPr>
          <w:rFonts w:ascii="Arial" w:hAnsi="Arial" w:cs="Arial"/>
        </w:rPr>
        <w:t>hold</w:t>
      </w:r>
      <w:r w:rsidR="00657D32" w:rsidRPr="00C27DD8">
        <w:rPr>
          <w:rFonts w:ascii="Arial" w:hAnsi="Arial" w:cs="Arial"/>
          <w:szCs w:val="22"/>
        </w:rPr>
        <w:t xml:space="preserve"> </w:t>
      </w:r>
      <w:r w:rsidRPr="00C27DD8">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Default="00A366BC" w:rsidP="00957674">
      <w:pPr>
        <w:overflowPunct w:val="0"/>
        <w:rPr>
          <w:rFonts w:ascii="Arial" w:hAnsi="Arial" w:cs="Arial"/>
          <w:color w:val="000000" w:themeColor="text1"/>
          <w:szCs w:val="22"/>
        </w:rPr>
      </w:pPr>
    </w:p>
    <w:p w14:paraId="6121F4F8" w14:textId="77777777" w:rsidR="006A2A25" w:rsidRDefault="00230BF9" w:rsidP="00B83451">
      <w:pPr>
        <w:pStyle w:val="ListParagraph"/>
        <w:spacing w:after="160" w:line="252" w:lineRule="auto"/>
        <w:ind w:left="360"/>
        <w:rPr>
          <w:rFonts w:cs="Arial"/>
          <w:b/>
          <w:bCs/>
          <w:sz w:val="22"/>
          <w:szCs w:val="22"/>
        </w:rPr>
      </w:pPr>
      <w:r w:rsidRPr="006A2A25">
        <w:rPr>
          <w:rFonts w:cs="Arial"/>
          <w:b/>
          <w:bCs/>
          <w:sz w:val="22"/>
          <w:szCs w:val="22"/>
        </w:rPr>
        <w:t xml:space="preserve">Can you please tell me how the ICB medicines management will be structured going forwards and where the team will be located compared to the previous CCGs? </w:t>
      </w:r>
    </w:p>
    <w:p w14:paraId="08106FC8" w14:textId="77777777" w:rsidR="006A2A25" w:rsidRDefault="006A2A25" w:rsidP="006A2A25">
      <w:pPr>
        <w:pStyle w:val="ListParagraph"/>
        <w:spacing w:after="160" w:line="252" w:lineRule="auto"/>
        <w:ind w:left="360"/>
        <w:rPr>
          <w:rFonts w:cs="Arial"/>
          <w:b/>
          <w:bCs/>
          <w:sz w:val="22"/>
          <w:szCs w:val="22"/>
        </w:rPr>
      </w:pPr>
    </w:p>
    <w:p w14:paraId="27CC3DD2" w14:textId="3A930319" w:rsidR="00230BF9" w:rsidRDefault="00230BF9" w:rsidP="006A2A25">
      <w:pPr>
        <w:pStyle w:val="ListParagraph"/>
        <w:spacing w:after="160" w:line="252" w:lineRule="auto"/>
        <w:ind w:left="360"/>
        <w:rPr>
          <w:rFonts w:cs="Arial"/>
          <w:sz w:val="22"/>
          <w:szCs w:val="22"/>
        </w:rPr>
      </w:pPr>
      <w:r w:rsidRPr="006A2A25">
        <w:rPr>
          <w:rFonts w:cs="Arial"/>
          <w:sz w:val="22"/>
          <w:szCs w:val="22"/>
        </w:rPr>
        <w:t xml:space="preserve">The ICB medicines optimisation team sits within the medical directorate, under the ICB medical director. Our current team structure is in development due to a new Chief </w:t>
      </w:r>
      <w:r w:rsidR="00A91111" w:rsidRPr="006A2A25">
        <w:rPr>
          <w:rFonts w:cs="Arial"/>
          <w:sz w:val="22"/>
          <w:szCs w:val="22"/>
        </w:rPr>
        <w:t>Pharmacist;</w:t>
      </w:r>
      <w:r w:rsidRPr="006A2A25">
        <w:rPr>
          <w:rFonts w:cs="Arial"/>
          <w:sz w:val="22"/>
          <w:szCs w:val="22"/>
        </w:rPr>
        <w:t xml:space="preserve"> </w:t>
      </w:r>
      <w:r w:rsidR="008E45B8">
        <w:rPr>
          <w:rFonts w:cs="Arial"/>
          <w:sz w:val="22"/>
          <w:szCs w:val="22"/>
        </w:rPr>
        <w:t>therefore,</w:t>
      </w:r>
      <w:r w:rsidR="002B4B3B">
        <w:rPr>
          <w:rFonts w:cs="Arial"/>
          <w:sz w:val="22"/>
          <w:szCs w:val="22"/>
        </w:rPr>
        <w:t xml:space="preserve"> a</w:t>
      </w:r>
      <w:r w:rsidRPr="006A2A25">
        <w:rPr>
          <w:rFonts w:cs="Arial"/>
          <w:sz w:val="22"/>
          <w:szCs w:val="22"/>
        </w:rPr>
        <w:t xml:space="preserve"> current structure diagram</w:t>
      </w:r>
      <w:r w:rsidR="002B4B3B">
        <w:rPr>
          <w:rFonts w:cs="Arial"/>
          <w:sz w:val="22"/>
          <w:szCs w:val="22"/>
        </w:rPr>
        <w:t xml:space="preserve"> is not held</w:t>
      </w:r>
      <w:r w:rsidRPr="006A2A25">
        <w:rPr>
          <w:rFonts w:cs="Arial"/>
          <w:sz w:val="22"/>
          <w:szCs w:val="22"/>
        </w:rPr>
        <w:t>. Prior to this the CCG medicines optimisation team sat within our East locality under the Chief Operating Officer for the East Locality from May 2021. Prior to this the Medicines Optimisation Team was contracted in from a CSU. This contract was managed by the East Locality on behalf of the 4 Lincolnshire CCGs (Lincolnshire East CCG, Lincolnshire West CCG, South Lincolnshire CCG and South-west Lincolnshire CCG). The current team work in a hybrid way, based in our Sleaford office. Prior to this members of the team have been based in Bracebridge Heath, Boston, Louth, Sleaford and Grantham offices.</w:t>
      </w:r>
    </w:p>
    <w:p w14:paraId="28E1F420" w14:textId="77777777" w:rsidR="008E45B8" w:rsidRDefault="008E45B8" w:rsidP="006A2A25">
      <w:pPr>
        <w:pStyle w:val="ListParagraph"/>
        <w:spacing w:after="160" w:line="252" w:lineRule="auto"/>
        <w:ind w:left="360"/>
        <w:rPr>
          <w:rFonts w:cs="Arial"/>
          <w:sz w:val="22"/>
          <w:szCs w:val="22"/>
        </w:rPr>
      </w:pPr>
    </w:p>
    <w:p w14:paraId="616C6A58" w14:textId="3524D3EC" w:rsidR="00230BF9" w:rsidRPr="00230BF9" w:rsidRDefault="00BB55B2" w:rsidP="00E75535">
      <w:pPr>
        <w:pStyle w:val="ListParagraph"/>
        <w:spacing w:after="160" w:line="252" w:lineRule="auto"/>
        <w:ind w:left="360"/>
        <w:rPr>
          <w:rFonts w:cs="Arial"/>
          <w:sz w:val="22"/>
          <w:szCs w:val="22"/>
        </w:rPr>
      </w:pPr>
      <w:r>
        <w:rPr>
          <w:rFonts w:cs="Arial"/>
          <w:sz w:val="22"/>
          <w:szCs w:val="22"/>
        </w:rPr>
        <w:t xml:space="preserve">Please see the ICB’s organogram at the following link </w:t>
      </w:r>
      <w:hyperlink r:id="rId12" w:history="1">
        <w:r w:rsidRPr="00BB55B2">
          <w:rPr>
            <w:rStyle w:val="Hyperlink"/>
            <w:rFonts w:cs="Arial"/>
            <w:sz w:val="22"/>
            <w:szCs w:val="22"/>
            <w:lang w:val="en-GB"/>
          </w:rPr>
          <w:t>Our Team - Lincolnshire ICB</w:t>
        </w:r>
      </w:hyperlink>
    </w:p>
    <w:p w14:paraId="17388FA2" w14:textId="77777777" w:rsidR="00230BF9" w:rsidRPr="008E45B8" w:rsidRDefault="00230BF9" w:rsidP="00B83451">
      <w:pPr>
        <w:spacing w:after="160" w:line="252" w:lineRule="auto"/>
        <w:ind w:left="360"/>
        <w:rPr>
          <w:rFonts w:ascii="Arial" w:hAnsi="Arial" w:cs="Arial"/>
          <w:b/>
          <w:bCs/>
          <w:szCs w:val="22"/>
        </w:rPr>
      </w:pPr>
      <w:r w:rsidRPr="008E45B8">
        <w:rPr>
          <w:rFonts w:ascii="Arial" w:hAnsi="Arial" w:cs="Arial"/>
          <w:b/>
          <w:bCs/>
          <w:szCs w:val="22"/>
        </w:rPr>
        <w:t xml:space="preserve">Can you please provide me with the email and telephone number for the best point of contact regarding vitamin D prescribing in the ICB? </w:t>
      </w:r>
    </w:p>
    <w:p w14:paraId="011BE735" w14:textId="2B12AE08" w:rsidR="00B83451" w:rsidRPr="008E45B8" w:rsidRDefault="00000000" w:rsidP="00B83451">
      <w:pPr>
        <w:ind w:left="360"/>
        <w:rPr>
          <w:rFonts w:ascii="Arial" w:hAnsi="Arial" w:cs="Arial"/>
          <w:szCs w:val="22"/>
        </w:rPr>
      </w:pPr>
      <w:hyperlink r:id="rId13" w:history="1">
        <w:r w:rsidR="00230BF9" w:rsidRPr="008E45B8">
          <w:rPr>
            <w:rStyle w:val="Hyperlink"/>
            <w:rFonts w:ascii="Arial" w:hAnsi="Arial" w:cs="Arial"/>
            <w:szCs w:val="22"/>
          </w:rPr>
          <w:t>licb.mo@nhs.net</w:t>
        </w:r>
      </w:hyperlink>
      <w:r w:rsidR="00FB48B7" w:rsidRPr="008E45B8">
        <w:rPr>
          <w:rFonts w:ascii="Arial" w:hAnsi="Arial" w:cs="Arial"/>
          <w:szCs w:val="22"/>
        </w:rPr>
        <w:tab/>
      </w:r>
      <w:r w:rsidR="008E45B8" w:rsidRPr="008E45B8">
        <w:rPr>
          <w:rFonts w:ascii="Arial" w:hAnsi="Arial" w:cs="Arial"/>
          <w:szCs w:val="22"/>
        </w:rPr>
        <w:t>01522 573939</w:t>
      </w:r>
    </w:p>
    <w:p w14:paraId="503ACFB9" w14:textId="77777777" w:rsidR="00B83451" w:rsidRDefault="00B83451" w:rsidP="00B83451">
      <w:pPr>
        <w:ind w:left="360"/>
        <w:rPr>
          <w:rFonts w:ascii="Arial" w:hAnsi="Arial" w:cs="Arial"/>
          <w:szCs w:val="22"/>
        </w:rPr>
      </w:pPr>
    </w:p>
    <w:p w14:paraId="0F52A8FD" w14:textId="69DF042D" w:rsidR="00230BF9" w:rsidRDefault="00230BF9" w:rsidP="00B83451">
      <w:pPr>
        <w:ind w:left="360"/>
        <w:rPr>
          <w:rFonts w:ascii="Arial" w:hAnsi="Arial" w:cs="Arial"/>
          <w:szCs w:val="22"/>
        </w:rPr>
      </w:pPr>
      <w:r w:rsidRPr="008E45B8">
        <w:rPr>
          <w:rFonts w:ascii="Arial" w:hAnsi="Arial" w:cs="Arial"/>
          <w:b/>
          <w:bCs/>
          <w:szCs w:val="22"/>
        </w:rPr>
        <w:t>Can you please provide me with a copy of any vitamin D prescribing guidance that the ICB are currently following?</w:t>
      </w:r>
      <w:r w:rsidRPr="00230BF9">
        <w:rPr>
          <w:rFonts w:ascii="Arial" w:hAnsi="Arial" w:cs="Arial"/>
          <w:szCs w:val="22"/>
        </w:rPr>
        <w:t xml:space="preserve">  </w:t>
      </w:r>
    </w:p>
    <w:p w14:paraId="7BD78FAE" w14:textId="77777777" w:rsidR="00E75535" w:rsidRPr="00230BF9" w:rsidRDefault="00E75535" w:rsidP="00B83451">
      <w:pPr>
        <w:ind w:left="360"/>
        <w:rPr>
          <w:rFonts w:ascii="Arial" w:hAnsi="Arial" w:cs="Arial"/>
          <w:szCs w:val="22"/>
        </w:rPr>
      </w:pPr>
    </w:p>
    <w:p w14:paraId="7129A383" w14:textId="43348A46" w:rsidR="00230BF9" w:rsidRPr="008E45B8" w:rsidRDefault="00230BF9" w:rsidP="00230BF9">
      <w:pPr>
        <w:ind w:left="360"/>
        <w:rPr>
          <w:rFonts w:ascii="Arial" w:hAnsi="Arial" w:cs="Arial"/>
          <w:szCs w:val="22"/>
        </w:rPr>
      </w:pPr>
      <w:r w:rsidRPr="008E45B8">
        <w:rPr>
          <w:rFonts w:ascii="Arial" w:hAnsi="Arial" w:cs="Arial"/>
          <w:szCs w:val="22"/>
        </w:rPr>
        <w:t>The Lincolnshire Joint Formulary provides guidance on which are the recommended formulations of vitamin D (</w:t>
      </w:r>
      <w:r w:rsidR="008E45B8" w:rsidRPr="008E45B8">
        <w:rPr>
          <w:rFonts w:ascii="Arial" w:hAnsi="Arial" w:cs="Arial"/>
          <w:szCs w:val="22"/>
        </w:rPr>
        <w:t>cholecalciferol</w:t>
      </w:r>
      <w:r w:rsidRPr="008E45B8">
        <w:rPr>
          <w:rFonts w:ascii="Arial" w:hAnsi="Arial" w:cs="Arial"/>
          <w:szCs w:val="22"/>
        </w:rPr>
        <w:t>). Prescribing Guidance was last issued by PACEF in September 2015. Copy of guidance attached.  The formulary also provide links to the Public Health Guidance (PH56) on Vitamin D supplement use in specific population groups.</w:t>
      </w:r>
      <w:r w:rsidR="00D1370C">
        <w:rPr>
          <w:rFonts w:ascii="Arial" w:hAnsi="Arial" w:cs="Arial"/>
          <w:szCs w:val="22"/>
        </w:rPr>
        <w:t xml:space="preserve"> </w:t>
      </w:r>
      <w:hyperlink r:id="rId14" w:history="1">
        <w:r w:rsidR="00D1370C" w:rsidRPr="00D1370C">
          <w:rPr>
            <w:rStyle w:val="Hyperlink"/>
            <w:rFonts w:ascii="Arial" w:hAnsi="Arial" w:cs="Arial"/>
            <w:szCs w:val="22"/>
          </w:rPr>
          <w:t>Lincolnshire Formulary (lincolnshirejointformulary.nhs.uk)</w:t>
        </w:r>
      </w:hyperlink>
    </w:p>
    <w:p w14:paraId="48155820" w14:textId="77777777" w:rsidR="00B83451" w:rsidRPr="00230BF9" w:rsidRDefault="00B83451" w:rsidP="00230BF9">
      <w:pPr>
        <w:ind w:left="360"/>
        <w:rPr>
          <w:rFonts w:ascii="Arial" w:hAnsi="Arial" w:cs="Arial"/>
          <w:b/>
          <w:bCs/>
          <w:szCs w:val="22"/>
        </w:rPr>
      </w:pPr>
    </w:p>
    <w:p w14:paraId="6572BBDE" w14:textId="77777777" w:rsidR="00230BF9" w:rsidRPr="00230BF9" w:rsidRDefault="00230BF9" w:rsidP="00230BF9">
      <w:pPr>
        <w:rPr>
          <w:rFonts w:ascii="Arial" w:hAnsi="Arial" w:cs="Arial"/>
          <w:szCs w:val="22"/>
        </w:rPr>
      </w:pPr>
    </w:p>
    <w:p w14:paraId="7D9E2769" w14:textId="77777777" w:rsidR="00230BF9" w:rsidRPr="00D1370C" w:rsidRDefault="00230BF9" w:rsidP="00B83451">
      <w:pPr>
        <w:spacing w:after="160" w:line="252" w:lineRule="auto"/>
        <w:ind w:left="360"/>
        <w:rPr>
          <w:rFonts w:ascii="Arial" w:hAnsi="Arial" w:cs="Arial"/>
          <w:b/>
          <w:bCs/>
          <w:szCs w:val="22"/>
        </w:rPr>
      </w:pPr>
      <w:r w:rsidRPr="00D1370C">
        <w:rPr>
          <w:rFonts w:ascii="Arial" w:hAnsi="Arial" w:cs="Arial"/>
          <w:b/>
          <w:bCs/>
          <w:szCs w:val="22"/>
        </w:rPr>
        <w:lastRenderedPageBreak/>
        <w:t xml:space="preserve">Can you please tell me when the current vitamin D guidance is likely to be reviewed and who within the ICB would be involved in such a review?  </w:t>
      </w:r>
    </w:p>
    <w:p w14:paraId="375AD956" w14:textId="0A558509" w:rsidR="00230BF9" w:rsidRPr="00D1370C" w:rsidRDefault="00230BF9" w:rsidP="00230BF9">
      <w:pPr>
        <w:ind w:left="360"/>
        <w:rPr>
          <w:rFonts w:ascii="Arial" w:hAnsi="Arial" w:cs="Arial"/>
          <w:szCs w:val="22"/>
        </w:rPr>
      </w:pPr>
      <w:r w:rsidRPr="00D1370C">
        <w:rPr>
          <w:rFonts w:ascii="Arial" w:hAnsi="Arial" w:cs="Arial"/>
          <w:szCs w:val="22"/>
        </w:rPr>
        <w:t>There is no published date when the vitamin D guidance is to be reviewed. Any review would be led by Lincolnshire Prescribing and Clinical Effectiveness Forum (PACEF).</w:t>
      </w:r>
    </w:p>
    <w:p w14:paraId="33508B30" w14:textId="77777777" w:rsidR="00230BF9" w:rsidRPr="00D1370C" w:rsidRDefault="00230BF9" w:rsidP="00230BF9">
      <w:pPr>
        <w:rPr>
          <w:rFonts w:ascii="Arial" w:hAnsi="Arial" w:cs="Arial"/>
          <w:szCs w:val="22"/>
        </w:rPr>
      </w:pPr>
    </w:p>
    <w:p w14:paraId="614DB26B" w14:textId="222AE2F2" w:rsidR="00230BF9" w:rsidRPr="00E75535" w:rsidRDefault="00230BF9" w:rsidP="00B83451">
      <w:pPr>
        <w:spacing w:after="160" w:line="252" w:lineRule="auto"/>
        <w:ind w:left="360"/>
        <w:rPr>
          <w:rFonts w:ascii="Arial" w:hAnsi="Arial" w:cs="Arial"/>
          <w:b/>
          <w:bCs/>
          <w:szCs w:val="22"/>
        </w:rPr>
      </w:pPr>
      <w:r w:rsidRPr="00E75535">
        <w:rPr>
          <w:rFonts w:ascii="Arial" w:hAnsi="Arial" w:cs="Arial"/>
          <w:b/>
          <w:bCs/>
          <w:szCs w:val="22"/>
        </w:rPr>
        <w:t xml:space="preserve">Can you please tell me what the process would be to submit information on any new products for consideration for that guidance review? </w:t>
      </w:r>
    </w:p>
    <w:p w14:paraId="4647312B" w14:textId="77777777" w:rsidR="00E75535" w:rsidRDefault="00230BF9" w:rsidP="00E75535">
      <w:pPr>
        <w:ind w:left="360"/>
        <w:rPr>
          <w:rFonts w:ascii="Arial" w:hAnsi="Arial" w:cs="Arial"/>
          <w:szCs w:val="22"/>
        </w:rPr>
      </w:pPr>
      <w:r w:rsidRPr="00E75535">
        <w:rPr>
          <w:rFonts w:ascii="Arial" w:hAnsi="Arial" w:cs="Arial"/>
          <w:szCs w:val="22"/>
        </w:rPr>
        <w:t xml:space="preserve">Any requests should be sent through our electronic form </w:t>
      </w:r>
      <w:r w:rsidR="00E75535">
        <w:rPr>
          <w:rFonts w:ascii="Arial" w:hAnsi="Arial" w:cs="Arial"/>
          <w:szCs w:val="22"/>
        </w:rPr>
        <w:t xml:space="preserve">at the following link </w:t>
      </w:r>
    </w:p>
    <w:p w14:paraId="29197D27" w14:textId="1755811F" w:rsidR="005221FB" w:rsidRDefault="00000000" w:rsidP="00E75535">
      <w:pPr>
        <w:ind w:left="360"/>
        <w:rPr>
          <w:rFonts w:ascii="Arial" w:hAnsi="Arial" w:cs="Arial"/>
          <w:szCs w:val="22"/>
        </w:rPr>
      </w:pPr>
      <w:hyperlink r:id="rId15" w:history="1">
        <w:r w:rsidR="00E75535" w:rsidRPr="00E75535">
          <w:rPr>
            <w:rStyle w:val="Hyperlink"/>
            <w:rFonts w:ascii="Arial" w:hAnsi="Arial" w:cs="Arial"/>
            <w:szCs w:val="22"/>
          </w:rPr>
          <w:t>Pharmaceutical Company Contact Form (office.com)</w:t>
        </w:r>
      </w:hyperlink>
    </w:p>
    <w:p w14:paraId="6F4A5E9B" w14:textId="77777777" w:rsidR="00E75535" w:rsidRDefault="00E75535" w:rsidP="00E75535">
      <w:pPr>
        <w:ind w:left="360"/>
        <w:rPr>
          <w:rFonts w:ascii="Arial" w:hAnsi="Arial" w:cs="Arial"/>
          <w:szCs w:val="22"/>
        </w:rPr>
      </w:pPr>
    </w:p>
    <w:p w14:paraId="6861DD19" w14:textId="77777777" w:rsidR="00E75535" w:rsidRPr="005221FB" w:rsidRDefault="00E75535" w:rsidP="00E75535">
      <w:pPr>
        <w:ind w:left="360"/>
        <w:rPr>
          <w:rFonts w:ascii="Arial" w:hAnsi="Arial" w:cs="Arial"/>
          <w:b/>
          <w:bCs/>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652573FA" w:rsidR="005C75A4" w:rsidRDefault="005C75A4" w:rsidP="007B012B">
      <w:pPr>
        <w:rPr>
          <w:rFonts w:ascii="Arial" w:hAnsi="Arial" w:cs="Arial"/>
          <w:szCs w:val="22"/>
        </w:rPr>
      </w:pPr>
      <w:r>
        <w:rPr>
          <w:rFonts w:ascii="Arial" w:hAnsi="Arial" w:cs="Arial"/>
          <w:szCs w:val="22"/>
        </w:rPr>
        <w:t>LE1 6NB</w:t>
      </w:r>
    </w:p>
    <w:p w14:paraId="539B290C" w14:textId="77777777" w:rsidR="00B214EA" w:rsidRDefault="00B214EA" w:rsidP="007B012B">
      <w:pPr>
        <w:rPr>
          <w:rFonts w:ascii="Arial" w:hAnsi="Arial" w:cs="Arial"/>
          <w:szCs w:val="22"/>
        </w:rPr>
      </w:pPr>
    </w:p>
    <w:p w14:paraId="645F7DFE" w14:textId="77777777" w:rsidR="00B214EA" w:rsidRDefault="00B214EA" w:rsidP="007B012B">
      <w:pPr>
        <w:rPr>
          <w:rFonts w:ascii="Arial" w:hAnsi="Arial" w:cs="Arial"/>
          <w:szCs w:val="22"/>
        </w:rPr>
      </w:pP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56092" w14:textId="77777777" w:rsidR="008948BB" w:rsidRDefault="008948BB" w:rsidP="00425FAE">
      <w:r>
        <w:separator/>
      </w:r>
    </w:p>
  </w:endnote>
  <w:endnote w:type="continuationSeparator" w:id="0">
    <w:p w14:paraId="224B2DA6" w14:textId="77777777" w:rsidR="008948BB" w:rsidRDefault="008948BB"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301E3" w14:textId="77777777" w:rsidR="008948BB" w:rsidRDefault="008948BB" w:rsidP="00425FAE">
      <w:r>
        <w:separator/>
      </w:r>
    </w:p>
  </w:footnote>
  <w:footnote w:type="continuationSeparator" w:id="0">
    <w:p w14:paraId="6CCE01BB" w14:textId="77777777" w:rsidR="008948BB" w:rsidRDefault="008948BB"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6"/>
  </w:num>
  <w:num w:numId="3" w16cid:durableId="1591349649">
    <w:abstractNumId w:val="4"/>
  </w:num>
  <w:num w:numId="4" w16cid:durableId="318922001">
    <w:abstractNumId w:val="8"/>
  </w:num>
  <w:num w:numId="5" w16cid:durableId="1157503013">
    <w:abstractNumId w:val="3"/>
  </w:num>
  <w:num w:numId="6" w16cid:durableId="631254631">
    <w:abstractNumId w:val="5"/>
  </w:num>
  <w:num w:numId="7" w16cid:durableId="243032616">
    <w:abstractNumId w:val="9"/>
  </w:num>
  <w:num w:numId="8" w16cid:durableId="1296982797">
    <w:abstractNumId w:val="7"/>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48BB"/>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37FA"/>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icb.mo@nhs.net"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lincolnshire.icb.nhs.uk/about-us/our-team/"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forms.office.com/Pages/ResponsePage.aspx?id=slTDN7CF9UeyIge0jXdO4xg-eU1i0IlHoprwomLi98NUOERRUDk4UFRSSENHM05ZMFZVNFNBVklRVS4u&amp;wdLOR=c4DE04CCA-B7D4-4E43-B983-F90775131047"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ncolnshirejointformulary.nhs.uk/"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D8C4A013-8478-4F89-89C5-2428A2EC4E26}"/>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53</TotalTime>
  <Pages>1</Pages>
  <Words>756</Words>
  <Characters>4310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69</cp:revision>
  <dcterms:created xsi:type="dcterms:W3CDTF">2023-04-21T12:45:00Z</dcterms:created>
  <dcterms:modified xsi:type="dcterms:W3CDTF">2023-04-27T08:11:00Z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