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76B3735"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D954C6">
        <w:rPr>
          <w:rFonts w:ascii="Arial" w:hAnsi="Arial" w:cs="Arial"/>
          <w:color w:val="000000"/>
          <w:sz w:val="24"/>
          <w:szCs w:val="24"/>
        </w:rPr>
        <w:t>03 May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2AF597AC"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D954C6">
        <w:rPr>
          <w:rFonts w:ascii="Arial" w:hAnsi="Arial" w:cs="Arial"/>
          <w:color w:val="000000"/>
          <w:sz w:val="24"/>
          <w:szCs w:val="24"/>
        </w:rPr>
        <w:t>70530</w:t>
      </w:r>
    </w:p>
    <w:p w14:paraId="41C8F396" w14:textId="77777777" w:rsidR="00957674" w:rsidRDefault="00957674" w:rsidP="00957674">
      <w:pPr>
        <w:rPr>
          <w:rFonts w:ascii="Arial" w:hAnsi="Arial" w:cs="Arial"/>
          <w:szCs w:val="22"/>
        </w:rPr>
      </w:pPr>
    </w:p>
    <w:p w14:paraId="72A3D3EC" w14:textId="065450AE" w:rsidR="00957674" w:rsidRPr="00273F7E" w:rsidRDefault="00957674" w:rsidP="00504140">
      <w:pPr>
        <w:rPr>
          <w:rFonts w:ascii="Arial" w:hAnsi="Arial" w:cs="Arial"/>
          <w:szCs w:val="22"/>
        </w:rPr>
      </w:pPr>
      <w:r w:rsidRPr="00427C37">
        <w:rPr>
          <w:rFonts w:ascii="Arial" w:hAnsi="Arial" w:cs="Arial"/>
          <w:szCs w:val="22"/>
        </w:rPr>
        <w:t xml:space="preserve">I refer to your email of </w:t>
      </w:r>
      <w:r w:rsidR="00273F7E" w:rsidRPr="00273F7E">
        <w:rPr>
          <w:rFonts w:ascii="Arial" w:hAnsi="Arial" w:cs="Arial"/>
          <w:szCs w:val="22"/>
        </w:rPr>
        <w:t>05 April 2023</w:t>
      </w:r>
      <w:r w:rsidR="00A12DCD" w:rsidRPr="00273F7E">
        <w:rPr>
          <w:rFonts w:ascii="Arial" w:hAnsi="Arial" w:cs="Arial"/>
          <w:szCs w:val="22"/>
        </w:rPr>
        <w:t xml:space="preserve"> </w:t>
      </w:r>
      <w:r w:rsidRPr="00427C37">
        <w:rPr>
          <w:rFonts w:ascii="Arial" w:hAnsi="Arial" w:cs="Arial"/>
          <w:szCs w:val="22"/>
        </w:rPr>
        <w:t xml:space="preserve">requesting information </w:t>
      </w:r>
      <w:r w:rsidR="001D6285" w:rsidRPr="00427C37">
        <w:rPr>
          <w:rFonts w:ascii="Arial" w:hAnsi="Arial" w:cs="Arial"/>
          <w:szCs w:val="22"/>
        </w:rPr>
        <w:t xml:space="preserve">in relation </w:t>
      </w:r>
      <w:r w:rsidR="002742FE" w:rsidRPr="00427C37">
        <w:rPr>
          <w:rFonts w:ascii="Arial" w:hAnsi="Arial" w:cs="Arial"/>
          <w:szCs w:val="22"/>
        </w:rPr>
        <w:t xml:space="preserve">to </w:t>
      </w:r>
      <w:r w:rsidR="00273F7E" w:rsidRPr="00273F7E">
        <w:rPr>
          <w:rFonts w:ascii="Arial" w:hAnsi="Arial" w:cs="Arial"/>
          <w:szCs w:val="22"/>
        </w:rPr>
        <w:t>children and young people</w:t>
      </w:r>
      <w:r w:rsidR="00273F7E">
        <w:rPr>
          <w:rFonts w:ascii="Arial" w:hAnsi="Arial" w:cs="Arial"/>
          <w:szCs w:val="22"/>
        </w:rPr>
        <w:t>’</w:t>
      </w:r>
      <w:r w:rsidR="00273F7E" w:rsidRPr="00273F7E">
        <w:rPr>
          <w:rFonts w:ascii="Arial" w:hAnsi="Arial" w:cs="Arial"/>
          <w:szCs w:val="22"/>
        </w:rPr>
        <w:t>s mental health services</w:t>
      </w:r>
      <w:r w:rsidR="008156D3" w:rsidRPr="00427C37">
        <w:rPr>
          <w:rFonts w:ascii="Arial" w:hAnsi="Arial" w:cs="Arial"/>
          <w:szCs w:val="22"/>
        </w:rPr>
        <w:t>.</w:t>
      </w:r>
    </w:p>
    <w:p w14:paraId="15DD813E" w14:textId="77777777" w:rsidR="00504140" w:rsidRPr="00427C37" w:rsidRDefault="00504140" w:rsidP="00504140">
      <w:pPr>
        <w:rPr>
          <w:rFonts w:ascii="Arial" w:hAnsi="Arial" w:cs="Arial"/>
          <w:szCs w:val="22"/>
        </w:rPr>
      </w:pPr>
    </w:p>
    <w:p w14:paraId="2B81AF34" w14:textId="0E0ED424" w:rsidR="002742FE" w:rsidRDefault="00957674" w:rsidP="00273F7E">
      <w:pPr>
        <w:overflowPunct w:val="0"/>
        <w:rPr>
          <w:rFonts w:ascii="Arial" w:hAnsi="Arial" w:cs="Arial"/>
          <w:b/>
          <w:bCs/>
          <w:szCs w:val="22"/>
        </w:rPr>
      </w:pPr>
      <w:r w:rsidRPr="00427C37">
        <w:rPr>
          <w:rFonts w:ascii="Arial" w:hAnsi="Arial" w:cs="Arial"/>
          <w:szCs w:val="22"/>
        </w:rPr>
        <w:t xml:space="preserve">I can confirm on behalf of </w:t>
      </w:r>
      <w:r w:rsidR="00C660B7" w:rsidRPr="00427C37">
        <w:rPr>
          <w:rFonts w:ascii="Arial" w:hAnsi="Arial" w:cs="Arial"/>
          <w:szCs w:val="22"/>
        </w:rPr>
        <w:t xml:space="preserve">NHS </w:t>
      </w:r>
      <w:r w:rsidRPr="00427C37">
        <w:rPr>
          <w:rFonts w:ascii="Arial" w:hAnsi="Arial" w:cs="Arial"/>
          <w:szCs w:val="22"/>
        </w:rPr>
        <w:t xml:space="preserve">Lincolnshire </w:t>
      </w:r>
      <w:r w:rsidR="001C4DB1" w:rsidRPr="00427C37">
        <w:rPr>
          <w:rFonts w:ascii="Arial" w:hAnsi="Arial" w:cs="Arial"/>
          <w:szCs w:val="22"/>
        </w:rPr>
        <w:t>I</w:t>
      </w:r>
      <w:r w:rsidR="00187458" w:rsidRPr="00427C37">
        <w:rPr>
          <w:rFonts w:ascii="Arial" w:hAnsi="Arial" w:cs="Arial"/>
          <w:szCs w:val="22"/>
        </w:rPr>
        <w:t xml:space="preserve">ntegrated </w:t>
      </w:r>
      <w:r w:rsidR="001C4DB1" w:rsidRPr="00427C37">
        <w:rPr>
          <w:rFonts w:ascii="Arial" w:hAnsi="Arial" w:cs="Arial"/>
          <w:szCs w:val="22"/>
        </w:rPr>
        <w:t>C</w:t>
      </w:r>
      <w:r w:rsidR="00187458" w:rsidRPr="00427C37">
        <w:rPr>
          <w:rFonts w:ascii="Arial" w:hAnsi="Arial" w:cs="Arial"/>
          <w:szCs w:val="22"/>
        </w:rPr>
        <w:t xml:space="preserve">are </w:t>
      </w:r>
      <w:r w:rsidR="001C4DB1" w:rsidRPr="00427C37">
        <w:rPr>
          <w:rFonts w:ascii="Arial" w:hAnsi="Arial" w:cs="Arial"/>
          <w:szCs w:val="22"/>
        </w:rPr>
        <w:t>B</w:t>
      </w:r>
      <w:r w:rsidR="00187458" w:rsidRPr="00427C37">
        <w:rPr>
          <w:rFonts w:ascii="Arial" w:hAnsi="Arial" w:cs="Arial"/>
          <w:szCs w:val="22"/>
        </w:rPr>
        <w:t>oard (ICB)</w:t>
      </w:r>
      <w:r w:rsidRPr="00427C37">
        <w:rPr>
          <w:rFonts w:ascii="Arial" w:hAnsi="Arial" w:cs="Arial"/>
          <w:szCs w:val="22"/>
        </w:rPr>
        <w:t xml:space="preserve"> and in accordance with S.1 (1) of the Freedom of Information Act 2000 (FOIA) that </w:t>
      </w:r>
      <w:r w:rsidRPr="00273F7E">
        <w:rPr>
          <w:rFonts w:ascii="Arial" w:hAnsi="Arial" w:cs="Arial"/>
          <w:szCs w:val="22"/>
        </w:rPr>
        <w:t xml:space="preserve">we </w:t>
      </w:r>
      <w:r w:rsidR="00273F7E" w:rsidRPr="00273F7E">
        <w:rPr>
          <w:rFonts w:ascii="Arial" w:hAnsi="Arial" w:cs="Arial"/>
          <w:szCs w:val="22"/>
        </w:rPr>
        <w:t>d</w:t>
      </w:r>
      <w:r w:rsidR="00A12DCD" w:rsidRPr="00273F7E">
        <w:rPr>
          <w:rFonts w:ascii="Arial" w:hAnsi="Arial" w:cs="Arial"/>
          <w:szCs w:val="22"/>
        </w:rPr>
        <w:t>o not</w:t>
      </w:r>
      <w:r w:rsidR="00273F7E" w:rsidRPr="00273F7E">
        <w:rPr>
          <w:rFonts w:ascii="Arial" w:hAnsi="Arial" w:cs="Arial"/>
          <w:szCs w:val="22"/>
        </w:rPr>
        <w:t xml:space="preserve"> h</w:t>
      </w:r>
      <w:r w:rsidR="00A12DCD" w:rsidRPr="00273F7E">
        <w:rPr>
          <w:rFonts w:ascii="Arial" w:hAnsi="Arial" w:cs="Arial"/>
          <w:szCs w:val="22"/>
        </w:rPr>
        <w:t>old</w:t>
      </w:r>
      <w:r w:rsidR="00427C37" w:rsidRPr="00273F7E">
        <w:rPr>
          <w:rFonts w:ascii="Arial" w:hAnsi="Arial" w:cs="Arial"/>
          <w:szCs w:val="22"/>
        </w:rPr>
        <w:t xml:space="preserve"> </w:t>
      </w:r>
      <w:r w:rsidRPr="00273F7E">
        <w:rPr>
          <w:rFonts w:ascii="Arial" w:hAnsi="Arial" w:cs="Arial"/>
          <w:szCs w:val="22"/>
        </w:rPr>
        <w:t>the</w:t>
      </w:r>
      <w:r w:rsidRPr="00427C37">
        <w:rPr>
          <w:rFonts w:ascii="Arial" w:hAnsi="Arial" w:cs="Arial"/>
          <w:szCs w:val="22"/>
        </w:rPr>
        <w:t xml:space="preserve"> information that you have requested. </w:t>
      </w:r>
      <w:r w:rsidR="00273F7E">
        <w:rPr>
          <w:rFonts w:ascii="Arial" w:hAnsi="Arial" w:cs="Arial"/>
          <w:szCs w:val="22"/>
        </w:rPr>
        <w:t>Please see further details below.</w:t>
      </w:r>
    </w:p>
    <w:p w14:paraId="7117D3D9" w14:textId="77777777" w:rsidR="00273F7E" w:rsidRDefault="00273F7E" w:rsidP="002742FE">
      <w:pPr>
        <w:pStyle w:val="PlainText"/>
        <w:rPr>
          <w:rFonts w:ascii="Arial" w:eastAsia="Times New Roman" w:hAnsi="Arial" w:cs="Arial"/>
          <w:b/>
          <w:bCs/>
          <w:szCs w:val="22"/>
        </w:rPr>
      </w:pPr>
    </w:p>
    <w:p w14:paraId="52C5F262" w14:textId="77777777" w:rsidR="00273F7E" w:rsidRPr="00EB5341" w:rsidRDefault="00273F7E" w:rsidP="00273F7E">
      <w:pPr>
        <w:overflowPunct w:val="0"/>
        <w:ind w:left="-567" w:firstLine="567"/>
        <w:rPr>
          <w:rFonts w:ascii="Arial" w:hAnsi="Arial" w:cs="Arial"/>
          <w:sz w:val="24"/>
          <w:szCs w:val="24"/>
          <w:lang w:val="en-US"/>
        </w:rPr>
      </w:pPr>
      <w:r w:rsidRPr="00EB5341">
        <w:rPr>
          <w:rFonts w:ascii="Arial" w:hAnsi="Arial" w:cs="Arial"/>
          <w:b/>
          <w:bCs/>
          <w:sz w:val="24"/>
          <w:szCs w:val="24"/>
          <w:lang w:val="en-US"/>
        </w:rPr>
        <w:t xml:space="preserve">Please find below a request under the Freedom of Information Act. </w:t>
      </w:r>
    </w:p>
    <w:p w14:paraId="0EF07CE3" w14:textId="77777777" w:rsidR="00273F7E" w:rsidRPr="00EB5341" w:rsidRDefault="00273F7E" w:rsidP="00273F7E">
      <w:pPr>
        <w:pStyle w:val="Default"/>
        <w:numPr>
          <w:ilvl w:val="0"/>
          <w:numId w:val="11"/>
        </w:numPr>
        <w:rPr>
          <w:rFonts w:ascii="Arial" w:hAnsi="Arial" w:cs="Arial"/>
          <w:b/>
          <w:bCs/>
          <w:color w:val="auto"/>
          <w:lang w:val="en-US"/>
        </w:rPr>
      </w:pPr>
      <w:r w:rsidRPr="00EB5341">
        <w:rPr>
          <w:rFonts w:ascii="Arial" w:hAnsi="Arial" w:cs="Arial"/>
          <w:b/>
          <w:bCs/>
          <w:color w:val="auto"/>
          <w:lang w:val="en-US"/>
        </w:rPr>
        <w:t xml:space="preserve">Please provide the figures for the total number of children and young people discharged from children's mental health services with a referral to adult mental health services for each of the last three full financial years: </w:t>
      </w:r>
    </w:p>
    <w:p w14:paraId="3AF3B76E" w14:textId="77777777" w:rsidR="00273F7E" w:rsidRPr="00EB5341" w:rsidRDefault="00273F7E" w:rsidP="00273F7E">
      <w:pPr>
        <w:pStyle w:val="Default"/>
        <w:ind w:firstLine="720"/>
        <w:rPr>
          <w:rFonts w:ascii="Arial" w:hAnsi="Arial" w:cs="Arial"/>
          <w:b/>
          <w:bCs/>
          <w:color w:val="auto"/>
          <w:lang w:val="en-US"/>
        </w:rPr>
      </w:pPr>
      <w:r w:rsidRPr="00EB5341">
        <w:rPr>
          <w:rFonts w:ascii="Arial" w:hAnsi="Arial" w:cs="Arial"/>
          <w:b/>
          <w:bCs/>
          <w:color w:val="auto"/>
          <w:lang w:val="en-US"/>
        </w:rPr>
        <w:t xml:space="preserve">(2019/20) (2020/21) (2021/22) </w:t>
      </w:r>
    </w:p>
    <w:p w14:paraId="32D0BBD2" w14:textId="77777777" w:rsidR="00273F7E" w:rsidRPr="00EB5341" w:rsidRDefault="00273F7E" w:rsidP="00273F7E">
      <w:pPr>
        <w:pStyle w:val="Default"/>
        <w:rPr>
          <w:rFonts w:ascii="Arial" w:hAnsi="Arial" w:cs="Arial"/>
          <w:b/>
          <w:bCs/>
          <w:color w:val="auto"/>
          <w:lang w:val="en-US"/>
        </w:rPr>
      </w:pPr>
    </w:p>
    <w:p w14:paraId="0CC23E5C" w14:textId="77777777" w:rsidR="00273F7E" w:rsidRPr="00EB5341" w:rsidRDefault="00273F7E" w:rsidP="00273F7E">
      <w:pPr>
        <w:pStyle w:val="Default"/>
        <w:numPr>
          <w:ilvl w:val="0"/>
          <w:numId w:val="11"/>
        </w:numPr>
        <w:rPr>
          <w:rFonts w:ascii="Arial" w:hAnsi="Arial" w:cs="Arial"/>
          <w:b/>
          <w:bCs/>
          <w:color w:val="auto"/>
          <w:lang w:val="en-US"/>
        </w:rPr>
      </w:pPr>
      <w:r w:rsidRPr="00EB5341">
        <w:rPr>
          <w:rFonts w:ascii="Arial" w:hAnsi="Arial" w:cs="Arial"/>
          <w:b/>
          <w:bCs/>
          <w:color w:val="auto"/>
          <w:lang w:val="en-US"/>
        </w:rPr>
        <w:t xml:space="preserve">Please provide the waiting time figures between discharge for CAMHS services and first appointment with adult mental health services for the last three full financial years: </w:t>
      </w:r>
    </w:p>
    <w:p w14:paraId="12DF0573" w14:textId="77777777" w:rsidR="00273F7E" w:rsidRPr="00EB5341" w:rsidRDefault="00273F7E" w:rsidP="00273F7E">
      <w:pPr>
        <w:pStyle w:val="Default"/>
        <w:ind w:firstLine="720"/>
        <w:rPr>
          <w:rFonts w:ascii="Arial" w:hAnsi="Arial" w:cs="Arial"/>
          <w:b/>
          <w:bCs/>
          <w:color w:val="auto"/>
          <w:lang w:val="en-US"/>
        </w:rPr>
      </w:pPr>
      <w:r w:rsidRPr="00EB5341">
        <w:rPr>
          <w:rFonts w:ascii="Arial" w:hAnsi="Arial" w:cs="Arial"/>
          <w:b/>
          <w:bCs/>
          <w:color w:val="auto"/>
          <w:lang w:val="en-US"/>
        </w:rPr>
        <w:t xml:space="preserve">(2019/20) (2020/21) (2021/22) </w:t>
      </w:r>
    </w:p>
    <w:p w14:paraId="10E0BED5" w14:textId="77777777" w:rsidR="00273F7E" w:rsidRPr="00EB5341" w:rsidRDefault="00273F7E" w:rsidP="00273F7E">
      <w:pPr>
        <w:pStyle w:val="Default"/>
        <w:rPr>
          <w:rFonts w:ascii="Arial" w:hAnsi="Arial" w:cs="Arial"/>
          <w:b/>
          <w:bCs/>
          <w:color w:val="auto"/>
          <w:lang w:val="en-US"/>
        </w:rPr>
      </w:pPr>
    </w:p>
    <w:p w14:paraId="1905B1BF" w14:textId="77777777" w:rsidR="00273F7E" w:rsidRDefault="00273F7E" w:rsidP="00273F7E">
      <w:pPr>
        <w:pStyle w:val="Default"/>
        <w:ind w:firstLine="720"/>
        <w:rPr>
          <w:rFonts w:ascii="Arial" w:hAnsi="Arial" w:cs="Arial"/>
          <w:b/>
          <w:bCs/>
          <w:color w:val="auto"/>
          <w:lang w:val="en-US"/>
        </w:rPr>
      </w:pPr>
      <w:r w:rsidRPr="00EB5341">
        <w:rPr>
          <w:rFonts w:ascii="Arial" w:hAnsi="Arial" w:cs="Arial"/>
          <w:b/>
          <w:bCs/>
          <w:color w:val="auto"/>
          <w:lang w:val="en-US"/>
        </w:rPr>
        <w:t xml:space="preserve">Including: </w:t>
      </w:r>
    </w:p>
    <w:p w14:paraId="0A80A0FD" w14:textId="77777777" w:rsidR="00273F7E" w:rsidRDefault="00273F7E" w:rsidP="00273F7E">
      <w:pPr>
        <w:pStyle w:val="Default"/>
        <w:ind w:firstLine="720"/>
        <w:rPr>
          <w:rFonts w:ascii="Arial" w:hAnsi="Arial" w:cs="Arial"/>
          <w:b/>
          <w:bCs/>
          <w:color w:val="auto"/>
          <w:lang w:val="en-US"/>
        </w:rPr>
      </w:pPr>
      <w:r w:rsidRPr="00EB5341">
        <w:rPr>
          <w:rFonts w:ascii="Arial" w:hAnsi="Arial" w:cs="Arial"/>
          <w:b/>
          <w:bCs/>
          <w:color w:val="auto"/>
          <w:lang w:val="en-US"/>
        </w:rPr>
        <w:t xml:space="preserve">% Waiting (0-4 weeks) </w:t>
      </w:r>
    </w:p>
    <w:p w14:paraId="03ACD105" w14:textId="77777777" w:rsidR="00273F7E" w:rsidRDefault="00273F7E" w:rsidP="00273F7E">
      <w:pPr>
        <w:pStyle w:val="Default"/>
        <w:ind w:firstLine="720"/>
        <w:rPr>
          <w:rFonts w:ascii="Arial" w:hAnsi="Arial" w:cs="Arial"/>
          <w:b/>
          <w:bCs/>
          <w:color w:val="auto"/>
          <w:lang w:val="en-US"/>
        </w:rPr>
      </w:pPr>
      <w:r w:rsidRPr="00EB5341">
        <w:rPr>
          <w:rFonts w:ascii="Arial" w:hAnsi="Arial" w:cs="Arial"/>
          <w:b/>
          <w:bCs/>
          <w:color w:val="auto"/>
          <w:lang w:val="en-US"/>
        </w:rPr>
        <w:t xml:space="preserve">% Waiting (4-6 weeks) </w:t>
      </w:r>
    </w:p>
    <w:p w14:paraId="17DB6EC2" w14:textId="77777777" w:rsidR="00273F7E" w:rsidRDefault="00273F7E" w:rsidP="00273F7E">
      <w:pPr>
        <w:pStyle w:val="Default"/>
        <w:ind w:firstLine="720"/>
        <w:rPr>
          <w:rFonts w:ascii="Arial" w:hAnsi="Arial" w:cs="Arial"/>
          <w:b/>
          <w:bCs/>
          <w:color w:val="auto"/>
          <w:lang w:val="en-US"/>
        </w:rPr>
      </w:pPr>
      <w:r w:rsidRPr="00EB5341">
        <w:rPr>
          <w:rFonts w:ascii="Arial" w:hAnsi="Arial" w:cs="Arial"/>
          <w:b/>
          <w:bCs/>
          <w:color w:val="auto"/>
          <w:lang w:val="en-US"/>
        </w:rPr>
        <w:t xml:space="preserve">% Waiting (6-8 weeks) </w:t>
      </w:r>
    </w:p>
    <w:p w14:paraId="5834B5F5" w14:textId="77777777" w:rsidR="00273F7E" w:rsidRDefault="00273F7E" w:rsidP="00273F7E">
      <w:pPr>
        <w:pStyle w:val="Default"/>
        <w:ind w:firstLine="720"/>
        <w:rPr>
          <w:rFonts w:ascii="Arial" w:hAnsi="Arial" w:cs="Arial"/>
          <w:b/>
          <w:bCs/>
          <w:color w:val="auto"/>
          <w:lang w:val="en-US"/>
        </w:rPr>
      </w:pPr>
      <w:r w:rsidRPr="00EB5341">
        <w:rPr>
          <w:rFonts w:ascii="Arial" w:hAnsi="Arial" w:cs="Arial"/>
          <w:b/>
          <w:bCs/>
          <w:color w:val="auto"/>
          <w:lang w:val="en-US"/>
        </w:rPr>
        <w:t xml:space="preserve">% Waiting (8-10 weeks) </w:t>
      </w:r>
    </w:p>
    <w:p w14:paraId="79355BA8" w14:textId="77777777" w:rsidR="00273F7E" w:rsidRDefault="00273F7E" w:rsidP="00273F7E">
      <w:pPr>
        <w:pStyle w:val="Default"/>
        <w:ind w:firstLine="720"/>
        <w:rPr>
          <w:rFonts w:ascii="Arial" w:hAnsi="Arial" w:cs="Arial"/>
          <w:b/>
          <w:bCs/>
          <w:color w:val="auto"/>
          <w:lang w:val="en-US"/>
        </w:rPr>
      </w:pPr>
      <w:r w:rsidRPr="00EB5341">
        <w:rPr>
          <w:rFonts w:ascii="Arial" w:hAnsi="Arial" w:cs="Arial"/>
          <w:b/>
          <w:bCs/>
          <w:color w:val="auto"/>
          <w:lang w:val="en-US"/>
        </w:rPr>
        <w:t xml:space="preserve">% Waiting (10-12 weeks) </w:t>
      </w:r>
    </w:p>
    <w:p w14:paraId="0F0A2C34" w14:textId="77777777" w:rsidR="00273F7E" w:rsidRDefault="00273F7E" w:rsidP="00273F7E">
      <w:pPr>
        <w:pStyle w:val="Default"/>
        <w:ind w:firstLine="720"/>
        <w:rPr>
          <w:rFonts w:ascii="Arial" w:hAnsi="Arial" w:cs="Arial"/>
          <w:b/>
          <w:bCs/>
          <w:color w:val="auto"/>
          <w:lang w:val="en-US"/>
        </w:rPr>
      </w:pPr>
      <w:r w:rsidRPr="00EB5341">
        <w:rPr>
          <w:rFonts w:ascii="Arial" w:hAnsi="Arial" w:cs="Arial"/>
          <w:b/>
          <w:bCs/>
          <w:color w:val="auto"/>
          <w:lang w:val="en-US"/>
        </w:rPr>
        <w:t xml:space="preserve">% Waiting (over 12 weeks) </w:t>
      </w:r>
    </w:p>
    <w:p w14:paraId="144E7739" w14:textId="77777777" w:rsidR="00273F7E" w:rsidRPr="00EB5341" w:rsidRDefault="00273F7E" w:rsidP="00273F7E">
      <w:pPr>
        <w:pStyle w:val="Default"/>
        <w:ind w:firstLine="720"/>
        <w:rPr>
          <w:rFonts w:ascii="Arial" w:hAnsi="Arial" w:cs="Arial"/>
          <w:b/>
          <w:bCs/>
          <w:color w:val="auto"/>
          <w:lang w:val="en-US"/>
        </w:rPr>
      </w:pPr>
      <w:r w:rsidRPr="00EB5341">
        <w:rPr>
          <w:rFonts w:ascii="Arial" w:hAnsi="Arial" w:cs="Arial"/>
          <w:b/>
          <w:bCs/>
          <w:color w:val="auto"/>
          <w:lang w:val="en-US"/>
        </w:rPr>
        <w:t xml:space="preserve">% Still waiting (no contact) </w:t>
      </w:r>
    </w:p>
    <w:p w14:paraId="21407F41" w14:textId="77777777" w:rsidR="00273F7E" w:rsidRPr="00EB5341" w:rsidRDefault="00273F7E" w:rsidP="00273F7E">
      <w:pPr>
        <w:pStyle w:val="Default"/>
        <w:rPr>
          <w:rFonts w:ascii="Arial" w:hAnsi="Arial" w:cs="Arial"/>
          <w:b/>
          <w:bCs/>
          <w:color w:val="auto"/>
          <w:lang w:val="en-US"/>
        </w:rPr>
      </w:pPr>
    </w:p>
    <w:p w14:paraId="425EA745" w14:textId="77777777" w:rsidR="00273F7E" w:rsidRPr="00EB5341" w:rsidRDefault="00273F7E" w:rsidP="00273F7E">
      <w:pPr>
        <w:pStyle w:val="Default"/>
        <w:numPr>
          <w:ilvl w:val="0"/>
          <w:numId w:val="11"/>
        </w:numPr>
        <w:rPr>
          <w:rFonts w:ascii="Arial" w:hAnsi="Arial" w:cs="Arial"/>
          <w:b/>
          <w:bCs/>
          <w:color w:val="auto"/>
          <w:lang w:val="en-US"/>
        </w:rPr>
      </w:pPr>
      <w:r w:rsidRPr="00EB5341">
        <w:rPr>
          <w:rFonts w:ascii="Arial" w:hAnsi="Arial" w:cs="Arial"/>
          <w:b/>
          <w:bCs/>
          <w:color w:val="auto"/>
          <w:lang w:val="en-US"/>
        </w:rPr>
        <w:t xml:space="preserve">Please provide figures for the last three full financial years: (2019/20) (2020/21) (2021/22) with the proportion of people who: </w:t>
      </w:r>
    </w:p>
    <w:p w14:paraId="4443E6EC" w14:textId="77777777" w:rsidR="00273F7E" w:rsidRDefault="00273F7E" w:rsidP="00273F7E">
      <w:pPr>
        <w:pStyle w:val="Default"/>
        <w:numPr>
          <w:ilvl w:val="0"/>
          <w:numId w:val="12"/>
        </w:numPr>
        <w:spacing w:after="48"/>
        <w:rPr>
          <w:rFonts w:ascii="Arial" w:hAnsi="Arial" w:cs="Arial"/>
          <w:b/>
          <w:bCs/>
          <w:color w:val="auto"/>
          <w:lang w:val="en-US"/>
        </w:rPr>
      </w:pPr>
      <w:r w:rsidRPr="00EB5341">
        <w:rPr>
          <w:rFonts w:ascii="Arial" w:hAnsi="Arial" w:cs="Arial"/>
          <w:b/>
          <w:bCs/>
          <w:color w:val="auto"/>
          <w:lang w:val="en-US"/>
        </w:rPr>
        <w:t xml:space="preserve">Did have a care plan in place when they were discharged from CAMHS to adult mental health services. </w:t>
      </w:r>
    </w:p>
    <w:p w14:paraId="7BFEB1F0" w14:textId="77777777" w:rsidR="00273F7E" w:rsidRPr="00EB5341" w:rsidRDefault="00273F7E" w:rsidP="00273F7E">
      <w:pPr>
        <w:pStyle w:val="Default"/>
        <w:numPr>
          <w:ilvl w:val="0"/>
          <w:numId w:val="12"/>
        </w:numPr>
        <w:spacing w:after="48"/>
        <w:rPr>
          <w:rFonts w:ascii="Arial" w:hAnsi="Arial" w:cs="Arial"/>
          <w:b/>
          <w:bCs/>
          <w:color w:val="auto"/>
          <w:lang w:val="en-US"/>
        </w:rPr>
      </w:pPr>
      <w:r w:rsidRPr="00EB5341">
        <w:rPr>
          <w:rFonts w:ascii="Arial" w:hAnsi="Arial" w:cs="Arial"/>
          <w:b/>
          <w:bCs/>
          <w:color w:val="auto"/>
          <w:lang w:val="en-US"/>
        </w:rPr>
        <w:t xml:space="preserve">Did not have a care plan in place when they were discharged from CAMHS to adult mental health services. </w:t>
      </w:r>
    </w:p>
    <w:p w14:paraId="74FD4BF4" w14:textId="77777777" w:rsidR="00273F7E" w:rsidRPr="00EB5341" w:rsidRDefault="00273F7E" w:rsidP="00273F7E">
      <w:pPr>
        <w:pStyle w:val="Default"/>
        <w:rPr>
          <w:rFonts w:ascii="Arial" w:hAnsi="Arial" w:cs="Arial"/>
          <w:b/>
          <w:bCs/>
          <w:color w:val="auto"/>
          <w:lang w:val="en-US"/>
        </w:rPr>
      </w:pPr>
    </w:p>
    <w:p w14:paraId="3457D4F0" w14:textId="77777777" w:rsidR="00273F7E" w:rsidRDefault="00273F7E" w:rsidP="00273F7E">
      <w:pPr>
        <w:pStyle w:val="Default"/>
        <w:numPr>
          <w:ilvl w:val="0"/>
          <w:numId w:val="11"/>
        </w:numPr>
        <w:rPr>
          <w:rFonts w:ascii="Arial" w:hAnsi="Arial" w:cs="Arial"/>
          <w:b/>
          <w:bCs/>
          <w:color w:val="auto"/>
          <w:lang w:val="en-US"/>
        </w:rPr>
      </w:pPr>
      <w:r w:rsidRPr="00EB5341">
        <w:rPr>
          <w:rFonts w:ascii="Arial" w:hAnsi="Arial" w:cs="Arial"/>
          <w:b/>
          <w:bCs/>
          <w:color w:val="auto"/>
          <w:lang w:val="en-US"/>
        </w:rPr>
        <w:t xml:space="preserve">Do mental health services for children and young people have a transition policy in place to support people to transfer to adult mental health services? </w:t>
      </w:r>
    </w:p>
    <w:p w14:paraId="2890DA6C" w14:textId="77777777" w:rsidR="00273F7E" w:rsidRDefault="00273F7E" w:rsidP="00273F7E">
      <w:pPr>
        <w:pStyle w:val="Default"/>
        <w:numPr>
          <w:ilvl w:val="0"/>
          <w:numId w:val="13"/>
        </w:numPr>
        <w:rPr>
          <w:rFonts w:ascii="Arial" w:hAnsi="Arial" w:cs="Arial"/>
          <w:b/>
          <w:bCs/>
          <w:color w:val="auto"/>
          <w:lang w:val="en-US"/>
        </w:rPr>
      </w:pPr>
      <w:r w:rsidRPr="00EB5341">
        <w:rPr>
          <w:rFonts w:ascii="Arial" w:hAnsi="Arial" w:cs="Arial"/>
          <w:b/>
          <w:bCs/>
          <w:color w:val="auto"/>
          <w:lang w:val="en-US"/>
        </w:rPr>
        <w:t xml:space="preserve">If you answered yes to question 4, please provide a link or a copy of the transition policy. </w:t>
      </w:r>
    </w:p>
    <w:p w14:paraId="581835E7" w14:textId="77777777" w:rsidR="00273F7E" w:rsidRDefault="00273F7E" w:rsidP="00273F7E">
      <w:pPr>
        <w:pStyle w:val="Default"/>
        <w:numPr>
          <w:ilvl w:val="0"/>
          <w:numId w:val="13"/>
        </w:numPr>
        <w:rPr>
          <w:rFonts w:ascii="Arial" w:hAnsi="Arial" w:cs="Arial"/>
          <w:b/>
          <w:bCs/>
          <w:color w:val="auto"/>
          <w:lang w:val="en-US"/>
        </w:rPr>
      </w:pPr>
      <w:r w:rsidRPr="00EB5341">
        <w:rPr>
          <w:rFonts w:ascii="Arial" w:hAnsi="Arial" w:cs="Arial"/>
          <w:b/>
          <w:bCs/>
          <w:color w:val="auto"/>
          <w:lang w:val="en-US"/>
        </w:rPr>
        <w:t xml:space="preserve">Please provide information about how you track compliance of the transition policy. </w:t>
      </w:r>
    </w:p>
    <w:p w14:paraId="33D8C280" w14:textId="77777777" w:rsidR="00273F7E" w:rsidRPr="00B34DFE" w:rsidRDefault="00273F7E" w:rsidP="00273F7E">
      <w:pPr>
        <w:pStyle w:val="Default"/>
        <w:rPr>
          <w:rFonts w:ascii="Arial" w:hAnsi="Arial" w:cs="Arial"/>
          <w:b/>
          <w:bCs/>
          <w:color w:val="auto"/>
          <w:sz w:val="22"/>
          <w:szCs w:val="22"/>
          <w:lang w:val="en-US"/>
        </w:rPr>
      </w:pPr>
    </w:p>
    <w:p w14:paraId="1DAA6B57" w14:textId="2BFF0E8F" w:rsidR="00273F7E" w:rsidRPr="00B34DFE" w:rsidRDefault="00273F7E" w:rsidP="00273F7E">
      <w:pPr>
        <w:pStyle w:val="Default"/>
        <w:rPr>
          <w:rStyle w:val="normaltextrun"/>
          <w:rFonts w:ascii="Arial" w:hAnsi="Arial" w:cs="Arial"/>
          <w:sz w:val="22"/>
          <w:szCs w:val="22"/>
          <w:shd w:val="clear" w:color="auto" w:fill="FFFFFF"/>
        </w:rPr>
      </w:pPr>
      <w:r w:rsidRPr="00B34DFE">
        <w:rPr>
          <w:rStyle w:val="normaltextrun"/>
          <w:rFonts w:ascii="Arial" w:hAnsi="Arial" w:cs="Arial"/>
          <w:sz w:val="22"/>
          <w:szCs w:val="22"/>
          <w:shd w:val="clear" w:color="auto" w:fill="FFFFFF"/>
        </w:rPr>
        <w:t xml:space="preserve">This information is not held by the ICB – we would recommend you contact </w:t>
      </w:r>
      <w:hyperlink r:id="rId12" w:history="1">
        <w:r w:rsidR="00B34DFE" w:rsidRPr="00B34DFE">
          <w:rPr>
            <w:rStyle w:val="Hyperlink"/>
            <w:rFonts w:ascii="Arial" w:hAnsi="Arial" w:cs="Arial"/>
            <w:sz w:val="22"/>
            <w:szCs w:val="22"/>
            <w:shd w:val="clear" w:color="auto" w:fill="FFFFFF"/>
          </w:rPr>
          <w:t>Lincolnshire Partnership NHS Foundation Trust</w:t>
        </w:r>
        <w:r w:rsidRPr="00B34DFE">
          <w:rPr>
            <w:rStyle w:val="Hyperlink"/>
            <w:rFonts w:ascii="Arial" w:hAnsi="Arial" w:cs="Arial"/>
            <w:sz w:val="22"/>
            <w:szCs w:val="22"/>
            <w:shd w:val="clear" w:color="auto" w:fill="FFFFFF"/>
          </w:rPr>
          <w:t xml:space="preserve"> directly</w:t>
        </w:r>
      </w:hyperlink>
      <w:r w:rsidRPr="00B34DFE">
        <w:rPr>
          <w:rStyle w:val="normaltextrun"/>
          <w:rFonts w:ascii="Arial" w:hAnsi="Arial" w:cs="Arial"/>
          <w:sz w:val="22"/>
          <w:szCs w:val="22"/>
          <w:shd w:val="clear" w:color="auto" w:fill="FFFFFF"/>
        </w:rPr>
        <w:t xml:space="preserve"> for the information you require.</w:t>
      </w:r>
    </w:p>
    <w:p w14:paraId="08FFA768" w14:textId="77777777" w:rsidR="00273F7E" w:rsidRPr="00273F7E" w:rsidRDefault="00273F7E" w:rsidP="002742FE">
      <w:pPr>
        <w:pStyle w:val="PlainText"/>
        <w:rPr>
          <w:rFonts w:ascii="Arial" w:eastAsia="Times New Roman" w:hAnsi="Arial" w:cs="Arial"/>
          <w:b/>
          <w:bCs/>
          <w:szCs w:val="22"/>
        </w:rPr>
      </w:pP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B34DFE"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entury Gothic">
    <w:altName w:val="Century Gothic"/>
    <w:panose1 w:val="020B0502020202020204"/>
    <w:charset w:val="00"/>
    <w:family w:val="swiss"/>
    <w:pitch w:val="variable"/>
    <w:sig w:usb0="00000287" w:usb1="00000000" w:usb2="00000000" w:usb3="00000000" w:csb0="000000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4A8F10"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11EEC"/>
    <w:multiLevelType w:val="hybridMultilevel"/>
    <w:tmpl w:val="D6A61B9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3331A22"/>
    <w:multiLevelType w:val="hybridMultilevel"/>
    <w:tmpl w:val="A0C422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42307508"/>
    <w:multiLevelType w:val="hybridMultilevel"/>
    <w:tmpl w:val="D3BC52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2"/>
  </w:num>
  <w:num w:numId="2" w16cid:durableId="607932459">
    <w:abstractNumId w:val="8"/>
  </w:num>
  <w:num w:numId="3" w16cid:durableId="464467841">
    <w:abstractNumId w:val="6"/>
  </w:num>
  <w:num w:numId="4" w16cid:durableId="1393651094">
    <w:abstractNumId w:val="10"/>
  </w:num>
  <w:num w:numId="5" w16cid:durableId="1125081000">
    <w:abstractNumId w:val="3"/>
  </w:num>
  <w:num w:numId="6" w16cid:durableId="18204195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096441157">
    <w:abstractNumId w:val="9"/>
  </w:num>
  <w:num w:numId="12" w16cid:durableId="1932467375">
    <w:abstractNumId w:val="0"/>
  </w:num>
  <w:num w:numId="13" w16cid:durableId="66193614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3F7E"/>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4DFE"/>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54C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10D"/>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uiPriority w:val="99"/>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273F7E"/>
  </w:style>
  <w:style w:type="paragraph" w:customStyle="1" w:styleId="Default">
    <w:name w:val="Default"/>
    <w:rsid w:val="00273F7E"/>
    <w:pPr>
      <w:autoSpaceDE w:val="0"/>
      <w:autoSpaceDN w:val="0"/>
      <w:adjustRightInd w:val="0"/>
    </w:pPr>
    <w:rPr>
      <w:rFonts w:ascii="Century Gothic" w:eastAsiaTheme="minorHAnsi" w:hAnsi="Century Gothic" w:cs="Century Gothic"/>
      <w:color w:val="000000"/>
      <w:sz w:val="24"/>
      <w:szCs w:val="24"/>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lpft.nhs.uk/contact-us"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056500D-A002-44B4-B47D-74B448BAC278}"/>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3</Pages>
  <Words>557</Words>
  <Characters>3437</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5</cp:revision>
  <dcterms:created xsi:type="dcterms:W3CDTF">2023-05-03T13:07:00Z</dcterms:created>
  <dcterms:modified xsi:type="dcterms:W3CDTF">2023-05-03T13:11:00Z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