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696FB374" w:rsidR="001D6285" w:rsidRPr="00E07679"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E07679">
        <w:rPr>
          <w:rFonts w:ascii="Arial" w:hAnsi="Arial" w:cs="Arial"/>
          <w:b/>
          <w:bCs/>
          <w:color w:val="0070C0"/>
          <w:szCs w:val="22"/>
        </w:rPr>
        <w:tab/>
      </w:r>
      <w:r w:rsidRPr="00E07679">
        <w:rPr>
          <w:rFonts w:ascii="Arial" w:hAnsi="Arial" w:cs="Arial"/>
          <w:b/>
          <w:bCs/>
          <w:color w:val="0070C0"/>
          <w:szCs w:val="22"/>
        </w:rPr>
        <w:tab/>
      </w:r>
      <w:r w:rsidRPr="00E07679">
        <w:rPr>
          <w:rFonts w:ascii="Arial" w:hAnsi="Arial" w:cs="Arial"/>
          <w:b/>
          <w:bCs/>
          <w:color w:val="0070C0"/>
          <w:szCs w:val="22"/>
        </w:rPr>
        <w:tab/>
      </w:r>
      <w:r w:rsidRPr="00E07679">
        <w:rPr>
          <w:rFonts w:ascii="Arial" w:hAnsi="Arial" w:cs="Arial"/>
          <w:b/>
          <w:bCs/>
          <w:color w:val="0070C0"/>
          <w:szCs w:val="22"/>
        </w:rPr>
        <w:tab/>
      </w:r>
      <w:r w:rsidRPr="00E07679">
        <w:rPr>
          <w:rFonts w:ascii="Arial" w:hAnsi="Arial" w:cs="Arial"/>
          <w:b/>
          <w:bCs/>
          <w:color w:val="0070C0"/>
          <w:szCs w:val="22"/>
        </w:rPr>
        <w:tab/>
      </w:r>
      <w:r w:rsidRPr="00E07679">
        <w:rPr>
          <w:rFonts w:ascii="Arial" w:hAnsi="Arial" w:cs="Arial"/>
          <w:b/>
          <w:bCs/>
          <w:color w:val="0070C0"/>
          <w:szCs w:val="22"/>
        </w:rPr>
        <w:tab/>
      </w:r>
      <w:r w:rsidRPr="00E07679">
        <w:rPr>
          <w:rFonts w:ascii="Arial" w:hAnsi="Arial" w:cs="Arial"/>
          <w:b/>
          <w:bCs/>
          <w:color w:val="0070C0"/>
          <w:szCs w:val="22"/>
        </w:rPr>
        <w:tab/>
      </w:r>
      <w:r w:rsidRPr="00E07679">
        <w:rPr>
          <w:rFonts w:ascii="Arial" w:hAnsi="Arial" w:cs="Arial"/>
          <w:b/>
          <w:bCs/>
          <w:color w:val="0070C0"/>
          <w:szCs w:val="22"/>
        </w:rPr>
        <w:tab/>
      </w:r>
      <w:r w:rsidR="00637F75" w:rsidRPr="00E07679">
        <w:rPr>
          <w:rFonts w:ascii="Arial" w:hAnsi="Arial" w:cs="Arial"/>
          <w:color w:val="000000"/>
          <w:szCs w:val="22"/>
        </w:rPr>
        <w:t>23 May 2023</w:t>
      </w:r>
    </w:p>
    <w:p w14:paraId="3D5F5856" w14:textId="0660574C" w:rsidR="00957674" w:rsidRPr="00E07679" w:rsidRDefault="00957674" w:rsidP="00187458">
      <w:pPr>
        <w:jc w:val="center"/>
        <w:rPr>
          <w:rFonts w:ascii="Arial" w:hAnsi="Arial" w:cs="Arial"/>
          <w:b/>
          <w:bCs/>
          <w:color w:val="0070C0"/>
          <w:szCs w:val="22"/>
        </w:rPr>
      </w:pPr>
      <w:r w:rsidRPr="00E07679">
        <w:rPr>
          <w:rFonts w:ascii="Arial" w:hAnsi="Arial" w:cs="Arial"/>
          <w:b/>
          <w:bCs/>
          <w:color w:val="0070C0"/>
          <w:szCs w:val="22"/>
        </w:rPr>
        <w:t>FREEDOM OF INFORMATION – DECISION NOTICE</w:t>
      </w:r>
    </w:p>
    <w:p w14:paraId="6A05A809" w14:textId="77777777" w:rsidR="00957674" w:rsidRPr="00E07679" w:rsidRDefault="00957674" w:rsidP="00957674">
      <w:pPr>
        <w:rPr>
          <w:rFonts w:ascii="Arial" w:hAnsi="Arial" w:cs="Arial"/>
          <w:szCs w:val="22"/>
        </w:rPr>
      </w:pPr>
    </w:p>
    <w:p w14:paraId="5A39BBE3" w14:textId="52214B72" w:rsidR="00957674" w:rsidRPr="00E07679" w:rsidRDefault="00957674" w:rsidP="00957674">
      <w:pPr>
        <w:rPr>
          <w:rFonts w:ascii="Arial" w:hAnsi="Arial" w:cs="Arial"/>
          <w:szCs w:val="22"/>
        </w:rPr>
      </w:pPr>
      <w:r w:rsidRPr="00E07679">
        <w:rPr>
          <w:rFonts w:ascii="Arial" w:hAnsi="Arial" w:cs="Arial"/>
          <w:szCs w:val="22"/>
        </w:rPr>
        <w:t>Dear Requester</w:t>
      </w:r>
    </w:p>
    <w:p w14:paraId="4F957F17" w14:textId="741195A8" w:rsidR="00957674" w:rsidRPr="00E07679" w:rsidRDefault="00957674" w:rsidP="00187458">
      <w:pPr>
        <w:jc w:val="center"/>
        <w:rPr>
          <w:rFonts w:ascii="Arial" w:hAnsi="Arial" w:cs="Arial"/>
          <w:b/>
          <w:szCs w:val="22"/>
        </w:rPr>
      </w:pPr>
      <w:r w:rsidRPr="00E07679">
        <w:rPr>
          <w:rFonts w:ascii="Arial" w:hAnsi="Arial" w:cs="Arial"/>
          <w:b/>
          <w:szCs w:val="22"/>
        </w:rPr>
        <w:t>FOI Reference Number:</w:t>
      </w:r>
      <w:r w:rsidR="00504140" w:rsidRPr="00E07679">
        <w:rPr>
          <w:rFonts w:ascii="Arial" w:hAnsi="Arial" w:cs="Arial"/>
          <w:color w:val="000000"/>
          <w:szCs w:val="22"/>
        </w:rPr>
        <w:t xml:space="preserve"> </w:t>
      </w:r>
      <w:r w:rsidR="00637F75" w:rsidRPr="00E07679">
        <w:rPr>
          <w:rFonts w:ascii="Arial" w:hAnsi="Arial" w:cs="Arial"/>
          <w:color w:val="000000"/>
          <w:szCs w:val="22"/>
        </w:rPr>
        <w:t>70668</w:t>
      </w:r>
    </w:p>
    <w:p w14:paraId="41C8F396" w14:textId="77777777" w:rsidR="00957674" w:rsidRPr="00E07679" w:rsidRDefault="00957674" w:rsidP="00957674">
      <w:pPr>
        <w:rPr>
          <w:rFonts w:ascii="Arial" w:hAnsi="Arial" w:cs="Arial"/>
          <w:szCs w:val="22"/>
        </w:rPr>
      </w:pPr>
    </w:p>
    <w:p w14:paraId="72A3D3EC" w14:textId="511BAAB2" w:rsidR="00957674" w:rsidRPr="00E07679" w:rsidRDefault="00957674" w:rsidP="00504140">
      <w:pPr>
        <w:rPr>
          <w:rFonts w:ascii="Arial" w:hAnsi="Arial" w:cs="Arial"/>
          <w:color w:val="000000"/>
          <w:szCs w:val="22"/>
        </w:rPr>
      </w:pPr>
      <w:r w:rsidRPr="00E07679">
        <w:rPr>
          <w:rFonts w:ascii="Arial" w:hAnsi="Arial" w:cs="Arial"/>
          <w:szCs w:val="22"/>
        </w:rPr>
        <w:t xml:space="preserve">I refer to your email of </w:t>
      </w:r>
      <w:r w:rsidR="00637F75" w:rsidRPr="00E07679">
        <w:rPr>
          <w:rFonts w:ascii="Arial" w:hAnsi="Arial" w:cs="Arial"/>
          <w:color w:val="000000"/>
          <w:szCs w:val="22"/>
        </w:rPr>
        <w:t>26 April 2023</w:t>
      </w:r>
      <w:r w:rsidR="00A12DCD" w:rsidRPr="00E07679">
        <w:rPr>
          <w:rFonts w:ascii="Arial" w:hAnsi="Arial" w:cs="Arial"/>
          <w:color w:val="000000"/>
          <w:szCs w:val="22"/>
        </w:rPr>
        <w:t xml:space="preserve"> </w:t>
      </w:r>
      <w:r w:rsidRPr="00E07679">
        <w:rPr>
          <w:rFonts w:ascii="Arial" w:hAnsi="Arial" w:cs="Arial"/>
          <w:szCs w:val="22"/>
        </w:rPr>
        <w:t xml:space="preserve">requesting information </w:t>
      </w:r>
      <w:r w:rsidR="001D6285" w:rsidRPr="00E07679">
        <w:rPr>
          <w:rFonts w:ascii="Arial" w:hAnsi="Arial" w:cs="Arial"/>
          <w:szCs w:val="22"/>
        </w:rPr>
        <w:t xml:space="preserve">in relation </w:t>
      </w:r>
      <w:r w:rsidR="002742FE" w:rsidRPr="00E07679">
        <w:rPr>
          <w:rFonts w:ascii="Arial" w:hAnsi="Arial" w:cs="Arial"/>
          <w:szCs w:val="22"/>
        </w:rPr>
        <w:t>to</w:t>
      </w:r>
      <w:r w:rsidR="007B2485" w:rsidRPr="00E07679">
        <w:rPr>
          <w:rFonts w:ascii="Arial" w:hAnsi="Arial" w:cs="Arial"/>
          <w:szCs w:val="22"/>
        </w:rPr>
        <w:t xml:space="preserve"> Any Qualified Provider (AQP) contracts for</w:t>
      </w:r>
      <w:r w:rsidR="002742FE" w:rsidRPr="00E07679">
        <w:rPr>
          <w:rFonts w:ascii="Arial" w:hAnsi="Arial" w:cs="Arial"/>
          <w:szCs w:val="22"/>
        </w:rPr>
        <w:t xml:space="preserve"> </w:t>
      </w:r>
      <w:r w:rsidR="00637F75" w:rsidRPr="00E07679">
        <w:rPr>
          <w:rFonts w:ascii="Arial" w:hAnsi="Arial" w:cs="Arial"/>
          <w:color w:val="000000"/>
          <w:szCs w:val="22"/>
        </w:rPr>
        <w:t>Audiology Services</w:t>
      </w:r>
      <w:r w:rsidR="008156D3" w:rsidRPr="00E07679">
        <w:rPr>
          <w:rFonts w:ascii="Arial" w:hAnsi="Arial" w:cs="Arial"/>
          <w:szCs w:val="22"/>
        </w:rPr>
        <w:t>.</w:t>
      </w:r>
    </w:p>
    <w:p w14:paraId="15DD813E" w14:textId="77777777" w:rsidR="00504140" w:rsidRPr="00637F75" w:rsidRDefault="00504140" w:rsidP="00504140">
      <w:pPr>
        <w:rPr>
          <w:rFonts w:ascii="Arial" w:hAnsi="Arial" w:cs="Arial"/>
          <w:szCs w:val="22"/>
        </w:rPr>
      </w:pPr>
    </w:p>
    <w:p w14:paraId="307FF6F4" w14:textId="1558FC66" w:rsidR="00957674" w:rsidRPr="00637F75" w:rsidRDefault="00957674" w:rsidP="00957674">
      <w:pPr>
        <w:overflowPunct w:val="0"/>
        <w:rPr>
          <w:rFonts w:ascii="Arial" w:hAnsi="Arial" w:cs="Arial"/>
          <w:szCs w:val="22"/>
        </w:rPr>
      </w:pPr>
      <w:r w:rsidRPr="00637F75">
        <w:rPr>
          <w:rFonts w:ascii="Arial" w:hAnsi="Arial" w:cs="Arial"/>
          <w:szCs w:val="22"/>
        </w:rPr>
        <w:t xml:space="preserve">I can confirm on behalf of </w:t>
      </w:r>
      <w:r w:rsidR="00C660B7" w:rsidRPr="00637F75">
        <w:rPr>
          <w:rFonts w:ascii="Arial" w:hAnsi="Arial" w:cs="Arial"/>
          <w:szCs w:val="22"/>
        </w:rPr>
        <w:t xml:space="preserve">NHS </w:t>
      </w:r>
      <w:r w:rsidRPr="00637F75">
        <w:rPr>
          <w:rFonts w:ascii="Arial" w:hAnsi="Arial" w:cs="Arial"/>
          <w:szCs w:val="22"/>
        </w:rPr>
        <w:t xml:space="preserve">Lincolnshire </w:t>
      </w:r>
      <w:r w:rsidR="001C4DB1" w:rsidRPr="00637F75">
        <w:rPr>
          <w:rFonts w:ascii="Arial" w:hAnsi="Arial" w:cs="Arial"/>
          <w:szCs w:val="22"/>
        </w:rPr>
        <w:t>I</w:t>
      </w:r>
      <w:r w:rsidR="00187458" w:rsidRPr="00637F75">
        <w:rPr>
          <w:rFonts w:ascii="Arial" w:hAnsi="Arial" w:cs="Arial"/>
          <w:szCs w:val="22"/>
        </w:rPr>
        <w:t xml:space="preserve">ntegrated </w:t>
      </w:r>
      <w:r w:rsidR="001C4DB1" w:rsidRPr="00637F75">
        <w:rPr>
          <w:rFonts w:ascii="Arial" w:hAnsi="Arial" w:cs="Arial"/>
          <w:szCs w:val="22"/>
        </w:rPr>
        <w:t>C</w:t>
      </w:r>
      <w:r w:rsidR="00187458" w:rsidRPr="00637F75">
        <w:rPr>
          <w:rFonts w:ascii="Arial" w:hAnsi="Arial" w:cs="Arial"/>
          <w:szCs w:val="22"/>
        </w:rPr>
        <w:t xml:space="preserve">are </w:t>
      </w:r>
      <w:r w:rsidR="001C4DB1" w:rsidRPr="00637F75">
        <w:rPr>
          <w:rFonts w:ascii="Arial" w:hAnsi="Arial" w:cs="Arial"/>
          <w:szCs w:val="22"/>
        </w:rPr>
        <w:t>B</w:t>
      </w:r>
      <w:r w:rsidR="00187458" w:rsidRPr="00637F75">
        <w:rPr>
          <w:rFonts w:ascii="Arial" w:hAnsi="Arial" w:cs="Arial"/>
          <w:szCs w:val="22"/>
        </w:rPr>
        <w:t>oard (ICB)</w:t>
      </w:r>
      <w:r w:rsidRPr="00637F75">
        <w:rPr>
          <w:rFonts w:ascii="Arial" w:hAnsi="Arial" w:cs="Arial"/>
          <w:szCs w:val="22"/>
        </w:rPr>
        <w:t xml:space="preserve"> and in accordance with S.1 (1) of the Freedom of Information Act 2000 (FOIA) that we </w:t>
      </w:r>
      <w:r w:rsidR="00C71805" w:rsidRPr="00637F75">
        <w:rPr>
          <w:rFonts w:ascii="Arial" w:hAnsi="Arial" w:cs="Arial"/>
          <w:color w:val="000000"/>
          <w:szCs w:val="22"/>
        </w:rPr>
        <w:t>do</w:t>
      </w:r>
      <w:r w:rsidR="00A12DCD" w:rsidRPr="00637F75">
        <w:rPr>
          <w:rFonts w:ascii="Arial" w:hAnsi="Arial" w:cs="Arial"/>
          <w:color w:val="000000"/>
          <w:szCs w:val="22"/>
        </w:rPr>
        <w:t xml:space="preserve"> hold</w:t>
      </w:r>
      <w:r w:rsidR="00427C37" w:rsidRPr="00637F75">
        <w:rPr>
          <w:rFonts w:ascii="Arial" w:hAnsi="Arial" w:cs="Arial"/>
          <w:color w:val="000000"/>
          <w:szCs w:val="22"/>
        </w:rPr>
        <w:t xml:space="preserve"> </w:t>
      </w:r>
      <w:r w:rsidRPr="00637F75">
        <w:rPr>
          <w:rFonts w:ascii="Arial" w:hAnsi="Arial" w:cs="Arial"/>
          <w:szCs w:val="22"/>
        </w:rPr>
        <w:t>the information that you have requested. A response to each element of your request is detailed below</w:t>
      </w:r>
      <w:r w:rsidR="00C660B7" w:rsidRPr="00637F75">
        <w:rPr>
          <w:rFonts w:ascii="Arial" w:hAnsi="Arial" w:cs="Arial"/>
          <w:szCs w:val="22"/>
        </w:rPr>
        <w:t>.</w:t>
      </w:r>
    </w:p>
    <w:p w14:paraId="2B81AF34" w14:textId="77777777" w:rsidR="002742FE" w:rsidRPr="00637F75" w:rsidRDefault="002742FE" w:rsidP="002742FE">
      <w:pPr>
        <w:pStyle w:val="PlainText"/>
        <w:rPr>
          <w:rFonts w:ascii="Arial" w:eastAsia="Times New Roman" w:hAnsi="Arial" w:cs="Arial"/>
          <w:b/>
          <w:bCs/>
          <w:szCs w:val="22"/>
        </w:rPr>
      </w:pPr>
    </w:p>
    <w:p w14:paraId="7C9CC5EF" w14:textId="0FB94E40" w:rsidR="00637F75" w:rsidRPr="00030D82" w:rsidRDefault="00637F75" w:rsidP="00637F75">
      <w:pPr>
        <w:rPr>
          <w:rFonts w:ascii="Arial" w:hAnsi="Arial" w:cs="Arial"/>
          <w:b/>
          <w:bCs/>
          <w:szCs w:val="22"/>
        </w:rPr>
      </w:pPr>
      <w:r w:rsidRPr="00030D82">
        <w:rPr>
          <w:rStyle w:val="contentpasted0"/>
          <w:rFonts w:ascii="Arial" w:hAnsi="Arial" w:cs="Arial"/>
          <w:b/>
          <w:bCs/>
          <w:szCs w:val="22"/>
          <w:shd w:val="clear" w:color="auto" w:fill="FFFFFF"/>
        </w:rPr>
        <w:t>I would like to know the following:</w:t>
      </w:r>
    </w:p>
    <w:p w14:paraId="2562584A" w14:textId="392B7C1C" w:rsidR="00637F75" w:rsidRPr="00030D82" w:rsidRDefault="00637F75" w:rsidP="00637F75">
      <w:pPr>
        <w:numPr>
          <w:ilvl w:val="0"/>
          <w:numId w:val="11"/>
        </w:numPr>
        <w:spacing w:before="100" w:beforeAutospacing="1" w:after="100" w:afterAutospacing="1"/>
        <w:rPr>
          <w:rFonts w:ascii="Arial" w:hAnsi="Arial" w:cs="Arial"/>
          <w:szCs w:val="22"/>
        </w:rPr>
      </w:pPr>
      <w:r w:rsidRPr="00030D82">
        <w:rPr>
          <w:rStyle w:val="contentpasted0"/>
          <w:rFonts w:ascii="Arial" w:hAnsi="Arial" w:cs="Arial"/>
          <w:b/>
          <w:bCs/>
          <w:szCs w:val="22"/>
          <w:shd w:val="clear" w:color="auto" w:fill="FFFFFF"/>
        </w:rPr>
        <w:t>If you have </w:t>
      </w:r>
      <w:r w:rsidRPr="00030D82">
        <w:rPr>
          <w:rFonts w:ascii="Arial" w:hAnsi="Arial" w:cs="Arial"/>
          <w:b/>
          <w:bCs/>
          <w:szCs w:val="22"/>
        </w:rPr>
        <w:t>AQP contracts in place for audiology services?</w:t>
      </w:r>
      <w:r w:rsidR="009A2981" w:rsidRPr="00030D82">
        <w:rPr>
          <w:rFonts w:ascii="Arial" w:hAnsi="Arial" w:cs="Arial"/>
          <w:szCs w:val="22"/>
        </w:rPr>
        <w:br/>
      </w:r>
      <w:r w:rsidR="009A2981" w:rsidRPr="00030D82">
        <w:rPr>
          <w:rFonts w:ascii="Arial" w:hAnsi="Arial" w:cs="Arial"/>
          <w:szCs w:val="22"/>
        </w:rPr>
        <w:t>Yes</w:t>
      </w:r>
      <w:r w:rsidR="005B1BC6" w:rsidRPr="00030D82">
        <w:rPr>
          <w:rFonts w:ascii="Arial" w:hAnsi="Arial" w:cs="Arial"/>
          <w:szCs w:val="22"/>
        </w:rPr>
        <w:br/>
      </w:r>
    </w:p>
    <w:p w14:paraId="48E1C91A" w14:textId="11D79738" w:rsidR="00637F75" w:rsidRPr="00030D82" w:rsidRDefault="00637F75" w:rsidP="00637F75">
      <w:pPr>
        <w:pStyle w:val="elementtoproof"/>
        <w:numPr>
          <w:ilvl w:val="0"/>
          <w:numId w:val="11"/>
        </w:numPr>
        <w:rPr>
          <w:rFonts w:ascii="Arial" w:eastAsia="Times New Roman" w:hAnsi="Arial" w:cs="Arial"/>
        </w:rPr>
      </w:pPr>
      <w:r w:rsidRPr="00030D82">
        <w:rPr>
          <w:rFonts w:ascii="Arial" w:eastAsia="Times New Roman" w:hAnsi="Arial" w:cs="Arial"/>
          <w:b/>
          <w:bCs/>
        </w:rPr>
        <w:t>If so, when did they start/do they end?</w:t>
      </w:r>
      <w:r w:rsidR="005B1BC6" w:rsidRPr="00030D82">
        <w:rPr>
          <w:rFonts w:ascii="Arial" w:eastAsia="Times New Roman" w:hAnsi="Arial" w:cs="Arial"/>
        </w:rPr>
        <w:br/>
      </w:r>
      <w:r w:rsidR="005B1BC6" w:rsidRPr="00030D82">
        <w:rPr>
          <w:rFonts w:ascii="Arial" w:eastAsia="Times New Roman" w:hAnsi="Arial" w:cs="Arial"/>
        </w:rPr>
        <w:t>1</w:t>
      </w:r>
      <w:r w:rsidR="005B1BC6" w:rsidRPr="00030D82">
        <w:rPr>
          <w:rFonts w:ascii="Arial" w:eastAsia="Times New Roman" w:hAnsi="Arial" w:cs="Arial"/>
          <w:vertAlign w:val="superscript"/>
        </w:rPr>
        <w:t>st</w:t>
      </w:r>
      <w:r w:rsidR="005B1BC6" w:rsidRPr="00030D82">
        <w:rPr>
          <w:rFonts w:ascii="Arial" w:eastAsia="Times New Roman" w:hAnsi="Arial" w:cs="Arial"/>
        </w:rPr>
        <w:t xml:space="preserve"> May 2020 to 30</w:t>
      </w:r>
      <w:r w:rsidR="005B1BC6" w:rsidRPr="00030D82">
        <w:rPr>
          <w:rFonts w:ascii="Arial" w:eastAsia="Times New Roman" w:hAnsi="Arial" w:cs="Arial"/>
          <w:vertAlign w:val="superscript"/>
        </w:rPr>
        <w:t>th</w:t>
      </w:r>
      <w:r w:rsidR="005B1BC6" w:rsidRPr="00030D82">
        <w:rPr>
          <w:rFonts w:ascii="Arial" w:eastAsia="Times New Roman" w:hAnsi="Arial" w:cs="Arial"/>
        </w:rPr>
        <w:t xml:space="preserve"> April 2024</w:t>
      </w:r>
      <w:r w:rsidR="009A2981" w:rsidRPr="00030D82">
        <w:rPr>
          <w:rFonts w:ascii="Arial" w:eastAsia="Times New Roman" w:hAnsi="Arial" w:cs="Arial"/>
        </w:rPr>
        <w:br/>
      </w:r>
    </w:p>
    <w:p w14:paraId="12C40923" w14:textId="4527A513" w:rsidR="005B1BC6" w:rsidRPr="00030D82" w:rsidRDefault="00637F75" w:rsidP="005B1BC6">
      <w:pPr>
        <w:pStyle w:val="ListParagraph"/>
        <w:numPr>
          <w:ilvl w:val="0"/>
          <w:numId w:val="11"/>
        </w:numPr>
        <w:contextualSpacing w:val="0"/>
        <w:rPr>
          <w:rFonts w:cs="Arial"/>
          <w:sz w:val="22"/>
          <w:szCs w:val="22"/>
          <w:lang w:eastAsia="en-GB"/>
        </w:rPr>
      </w:pPr>
      <w:r w:rsidRPr="00030D82">
        <w:rPr>
          <w:rFonts w:cs="Arial"/>
          <w:b/>
          <w:bCs/>
          <w:sz w:val="22"/>
          <w:szCs w:val="22"/>
        </w:rPr>
        <w:t>Are AQP contracts for audiology services likely to be used long term, after the contracts in place have ended?</w:t>
      </w:r>
      <w:r w:rsidR="005B1BC6" w:rsidRPr="00030D82">
        <w:rPr>
          <w:rFonts w:cs="Arial"/>
          <w:sz w:val="22"/>
          <w:szCs w:val="22"/>
        </w:rPr>
        <w:br/>
      </w:r>
      <w:r w:rsidR="005B1BC6" w:rsidRPr="00030D82">
        <w:rPr>
          <w:rFonts w:cs="Arial"/>
          <w:sz w:val="22"/>
          <w:szCs w:val="22"/>
        </w:rPr>
        <w:t>Service provisions are reviewed as part of annual planning and at the point that contracts end.  The model of provision will be decided at that point</w:t>
      </w:r>
      <w:r w:rsidR="00030D82">
        <w:rPr>
          <w:rFonts w:cs="Arial"/>
          <w:sz w:val="22"/>
          <w:szCs w:val="22"/>
        </w:rPr>
        <w:t>.</w:t>
      </w:r>
    </w:p>
    <w:p w14:paraId="3C45A5C1" w14:textId="77777777" w:rsidR="00E07679" w:rsidRDefault="00E07679" w:rsidP="00957674">
      <w:pPr>
        <w:rPr>
          <w:rFonts w:ascii="Arial" w:hAnsi="Arial" w:cs="Arial"/>
          <w:szCs w:val="22"/>
        </w:rPr>
      </w:pPr>
    </w:p>
    <w:p w14:paraId="0A937644" w14:textId="2ED8551A"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lastRenderedPageBreak/>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E217D9"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957674"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267635"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B1C5F83"/>
    <w:multiLevelType w:val="multilevel"/>
    <w:tmpl w:val="BC6276A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7"/>
  </w:num>
  <w:num w:numId="3" w16cid:durableId="464467841">
    <w:abstractNumId w:val="6"/>
  </w:num>
  <w:num w:numId="4" w16cid:durableId="1393651094">
    <w:abstractNumId w:val="8"/>
  </w:num>
  <w:num w:numId="5" w16cid:durableId="1125081000">
    <w:abstractNumId w:val="3"/>
  </w:num>
  <w:num w:numId="6" w16cid:durableId="18204195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611129910">
    <w:abstractNumId w:val="2"/>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0D82"/>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7D4"/>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1BC6"/>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37F75"/>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2485"/>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2981"/>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679"/>
    <w:rsid w:val="00E07E1B"/>
    <w:rsid w:val="00E108A8"/>
    <w:rsid w:val="00E119C4"/>
    <w:rsid w:val="00E12792"/>
    <w:rsid w:val="00E12F4A"/>
    <w:rsid w:val="00E13788"/>
    <w:rsid w:val="00E1472D"/>
    <w:rsid w:val="00E1528C"/>
    <w:rsid w:val="00E15B55"/>
    <w:rsid w:val="00E16749"/>
    <w:rsid w:val="00E16C41"/>
    <w:rsid w:val="00E17AE8"/>
    <w:rsid w:val="00E20E13"/>
    <w:rsid w:val="00E217D9"/>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paragraph" w:customStyle="1" w:styleId="elementtoproof">
    <w:name w:val="elementtoproof"/>
    <w:basedOn w:val="Normal"/>
    <w:rsid w:val="00637F75"/>
    <w:pPr>
      <w:spacing w:before="100" w:beforeAutospacing="1" w:after="100" w:afterAutospacing="1"/>
    </w:pPr>
    <w:rPr>
      <w:rFonts w:ascii="Calibri" w:eastAsiaTheme="minorHAnsi" w:hAnsi="Calibri" w:cs="Calibri"/>
      <w:szCs w:val="22"/>
      <w:lang w:eastAsia="en-GB"/>
    </w:rPr>
  </w:style>
  <w:style w:type="character" w:customStyle="1" w:styleId="contentpasted0">
    <w:name w:val="contentpasted0"/>
    <w:basedOn w:val="DefaultParagraphFont"/>
    <w:rsid w:val="00637F7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26994333">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26106197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0825535-91B8-4F51-8FCE-A9FBB4BF890E}"/>
</file>

<file path=customXml/itemProps2.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DC71337E-5562-43D5-86C9-430307AF7B3C}">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4</TotalTime>
  <Pages>2</Pages>
  <Words>392</Words>
  <Characters>2433</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2820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9</cp:revision>
  <dcterms:created xsi:type="dcterms:W3CDTF">2023-05-23T13:37:00Z</dcterms:created>
  <dcterms:modified xsi:type="dcterms:W3CDTF">2023-05-23T13:41:00Z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