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672DCE9" w:rsidR="001D6285" w:rsidRPr="00277D51"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527001">
        <w:rPr>
          <w:rFonts w:ascii="Arial" w:hAnsi="Arial" w:cs="Arial"/>
          <w:szCs w:val="22"/>
        </w:rPr>
        <w:t>06 September</w:t>
      </w:r>
      <w:r w:rsidR="00EA2CEC" w:rsidRPr="00277D51">
        <w:rPr>
          <w:rFonts w:ascii="Arial" w:hAnsi="Arial" w:cs="Arial"/>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12AF6D4"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EA2CEC">
        <w:rPr>
          <w:rFonts w:ascii="Arial" w:hAnsi="Arial" w:cs="Arial"/>
          <w:color w:val="000000"/>
          <w:szCs w:val="22"/>
        </w:rPr>
        <w:t>71361</w:t>
      </w:r>
    </w:p>
    <w:p w14:paraId="41C8F396" w14:textId="77777777" w:rsidR="00957674" w:rsidRPr="00715DB7" w:rsidRDefault="00957674" w:rsidP="00957674">
      <w:pPr>
        <w:rPr>
          <w:rFonts w:ascii="Arial" w:hAnsi="Arial" w:cs="Arial"/>
          <w:szCs w:val="22"/>
        </w:rPr>
      </w:pPr>
    </w:p>
    <w:p w14:paraId="72A3D3EC" w14:textId="6A3CC657"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623DF9">
        <w:rPr>
          <w:rFonts w:ascii="Arial" w:hAnsi="Arial" w:cs="Arial"/>
          <w:color w:val="000000"/>
          <w:szCs w:val="22"/>
        </w:rPr>
        <w:t>08 August 2023 and clarification email of 15 August 2023</w:t>
      </w:r>
      <w:r w:rsidR="00216E73">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 xml:space="preserve">to </w:t>
      </w:r>
      <w:r w:rsidR="00D750FB">
        <w:rPr>
          <w:rFonts w:ascii="Arial" w:hAnsi="Arial" w:cs="Arial"/>
          <w:color w:val="000000"/>
          <w:szCs w:val="22"/>
        </w:rPr>
        <w:t xml:space="preserve">Continuing Healthcare </w:t>
      </w:r>
      <w:r w:rsidR="0078798B">
        <w:rPr>
          <w:rFonts w:ascii="Arial" w:hAnsi="Arial" w:cs="Arial"/>
          <w:color w:val="000000"/>
          <w:szCs w:val="22"/>
        </w:rPr>
        <w:t>assessments</w:t>
      </w:r>
      <w:r w:rsidR="008156D3" w:rsidRPr="00C31953">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3EA4F7D2"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CB0F9E">
        <w:rPr>
          <w:rFonts w:ascii="Arial" w:hAnsi="Arial" w:cs="Arial"/>
          <w:szCs w:val="22"/>
        </w:rPr>
        <w:t xml:space="preserve">FOIA) </w:t>
      </w:r>
      <w:r w:rsidRPr="0098326B">
        <w:rPr>
          <w:rFonts w:ascii="Arial" w:hAnsi="Arial" w:cs="Arial"/>
          <w:szCs w:val="22"/>
        </w:rPr>
        <w:t xml:space="preserve">that we </w:t>
      </w:r>
      <w:r w:rsidR="00C71805" w:rsidRPr="0098326B">
        <w:rPr>
          <w:rFonts w:ascii="Arial" w:hAnsi="Arial" w:cs="Arial"/>
          <w:color w:val="000000"/>
          <w:szCs w:val="22"/>
        </w:rPr>
        <w:t>do</w:t>
      </w:r>
      <w:r w:rsidR="00216E73" w:rsidRPr="0098326B">
        <w:rPr>
          <w:rFonts w:ascii="Arial" w:hAnsi="Arial" w:cs="Arial"/>
          <w:color w:val="000000"/>
          <w:szCs w:val="22"/>
        </w:rPr>
        <w:t xml:space="preserve"> hold</w:t>
      </w:r>
      <w:r w:rsidR="00427C37" w:rsidRPr="0098326B">
        <w:rPr>
          <w:rFonts w:ascii="Arial" w:hAnsi="Arial" w:cs="Arial"/>
          <w:color w:val="000000"/>
          <w:szCs w:val="22"/>
        </w:rPr>
        <w:t xml:space="preserve"> some of</w:t>
      </w:r>
      <w:r w:rsidR="00657D32" w:rsidRPr="0098326B">
        <w:rPr>
          <w:rFonts w:ascii="Arial" w:hAnsi="Arial" w:cs="Arial"/>
          <w:szCs w:val="22"/>
        </w:rPr>
        <w:t xml:space="preserve"> </w:t>
      </w:r>
      <w:r w:rsidRPr="0098326B">
        <w:rPr>
          <w:rFonts w:ascii="Arial" w:hAnsi="Arial" w:cs="Arial"/>
          <w:szCs w:val="22"/>
        </w:rPr>
        <w:t>the information that</w:t>
      </w:r>
      <w:r w:rsidRPr="00CB0F9E">
        <w:rPr>
          <w:rFonts w:ascii="Arial" w:hAnsi="Arial" w:cs="Arial"/>
          <w:szCs w:val="22"/>
        </w:rPr>
        <w:t xml:space="preserve"> you have requested. A response to each element of your request is detailed below</w:t>
      </w:r>
      <w:r w:rsidR="00C660B7" w:rsidRPr="00CB0F9E">
        <w:rPr>
          <w:rFonts w:ascii="Arial" w:hAnsi="Arial" w:cs="Arial"/>
          <w:szCs w:val="22"/>
        </w:rPr>
        <w:t>.</w:t>
      </w:r>
    </w:p>
    <w:p w14:paraId="205821C6" w14:textId="1071B8CF" w:rsidR="00C31953" w:rsidRPr="00C31953" w:rsidRDefault="00C31953" w:rsidP="00C31953">
      <w:pPr>
        <w:pStyle w:val="xcontentpasted1"/>
        <w:shd w:val="clear" w:color="auto" w:fill="FFFFFF"/>
        <w:rPr>
          <w:rFonts w:ascii="Arial" w:eastAsia="Times New Roman" w:hAnsi="Arial" w:cs="Arial"/>
          <w:lang w:eastAsia="en-US"/>
        </w:rPr>
      </w:pPr>
    </w:p>
    <w:p w14:paraId="61DA687D" w14:textId="77777777" w:rsidR="00623DF9" w:rsidRPr="001E7733" w:rsidRDefault="00623DF9" w:rsidP="00623DF9">
      <w:pPr>
        <w:rPr>
          <w:rFonts w:ascii="Arial" w:hAnsi="Arial" w:cs="Arial"/>
          <w:b/>
          <w:bCs/>
          <w:szCs w:val="22"/>
        </w:rPr>
      </w:pPr>
      <w:r w:rsidRPr="001E7733">
        <w:rPr>
          <w:rFonts w:ascii="Arial" w:hAnsi="Arial" w:cs="Arial"/>
          <w:b/>
          <w:bCs/>
          <w:szCs w:val="22"/>
        </w:rPr>
        <w:t xml:space="preserve">Our request relates to </w:t>
      </w:r>
      <w:proofErr w:type="spellStart"/>
      <w:r w:rsidRPr="001E7733">
        <w:rPr>
          <w:rFonts w:ascii="Arial" w:hAnsi="Arial" w:cs="Arial"/>
          <w:b/>
          <w:bCs/>
          <w:szCs w:val="22"/>
        </w:rPr>
        <w:t>PUPoC</w:t>
      </w:r>
      <w:proofErr w:type="spellEnd"/>
      <w:r w:rsidRPr="001E7733">
        <w:rPr>
          <w:rFonts w:ascii="Arial" w:hAnsi="Arial" w:cs="Arial"/>
          <w:b/>
          <w:bCs/>
          <w:szCs w:val="22"/>
        </w:rPr>
        <w:t xml:space="preserve"> claims and assessments for NHS funded continuing healthcare (CHC). Therefore, registered with the former Clinical Commissioning Groups (CCGs) and now Integrated Care Boards/Partnership. </w:t>
      </w:r>
    </w:p>
    <w:p w14:paraId="12E76784" w14:textId="77777777" w:rsidR="00623DF9" w:rsidRPr="001E7733" w:rsidRDefault="00623DF9" w:rsidP="00623DF9">
      <w:pPr>
        <w:rPr>
          <w:rFonts w:ascii="Arial" w:hAnsi="Arial" w:cs="Arial"/>
          <w:b/>
          <w:bCs/>
          <w:szCs w:val="22"/>
        </w:rPr>
      </w:pPr>
      <w:r w:rsidRPr="001E7733">
        <w:rPr>
          <w:rFonts w:ascii="Arial" w:hAnsi="Arial" w:cs="Arial"/>
          <w:b/>
          <w:bCs/>
          <w:szCs w:val="22"/>
        </w:rPr>
        <w:t> </w:t>
      </w:r>
    </w:p>
    <w:p w14:paraId="527B0034" w14:textId="77777777" w:rsidR="00623DF9" w:rsidRPr="001E7733" w:rsidRDefault="00623DF9" w:rsidP="00623DF9">
      <w:pPr>
        <w:rPr>
          <w:rFonts w:ascii="Arial" w:hAnsi="Arial" w:cs="Arial"/>
          <w:b/>
          <w:bCs/>
          <w:szCs w:val="22"/>
        </w:rPr>
      </w:pPr>
      <w:r w:rsidRPr="001E7733">
        <w:rPr>
          <w:rFonts w:ascii="Arial" w:hAnsi="Arial" w:cs="Arial"/>
          <w:b/>
          <w:bCs/>
          <w:szCs w:val="22"/>
        </w:rPr>
        <w:t xml:space="preserve">Our request therefore relates to </w:t>
      </w:r>
      <w:proofErr w:type="gramStart"/>
      <w:r w:rsidRPr="001E7733">
        <w:rPr>
          <w:rFonts w:ascii="Arial" w:hAnsi="Arial" w:cs="Arial"/>
          <w:b/>
          <w:bCs/>
          <w:szCs w:val="22"/>
        </w:rPr>
        <w:t>fast track</w:t>
      </w:r>
      <w:proofErr w:type="gramEnd"/>
      <w:r w:rsidRPr="001E7733">
        <w:rPr>
          <w:rFonts w:ascii="Arial" w:hAnsi="Arial" w:cs="Arial"/>
          <w:b/>
          <w:bCs/>
          <w:szCs w:val="22"/>
        </w:rPr>
        <w:t xml:space="preserve"> assessments, standard CHC assessments and claims involving previously un-assessed periods of care (“</w:t>
      </w:r>
      <w:proofErr w:type="spellStart"/>
      <w:r w:rsidRPr="001E7733">
        <w:rPr>
          <w:rFonts w:ascii="Arial" w:hAnsi="Arial" w:cs="Arial"/>
          <w:b/>
          <w:bCs/>
          <w:szCs w:val="22"/>
        </w:rPr>
        <w:t>PUPoC</w:t>
      </w:r>
      <w:proofErr w:type="spellEnd"/>
      <w:r w:rsidRPr="001E7733">
        <w:rPr>
          <w:rFonts w:ascii="Arial" w:hAnsi="Arial" w:cs="Arial"/>
          <w:b/>
          <w:bCs/>
          <w:szCs w:val="22"/>
        </w:rPr>
        <w:t xml:space="preserve">”). </w:t>
      </w:r>
    </w:p>
    <w:p w14:paraId="53C3AF25" w14:textId="77777777" w:rsidR="00623DF9" w:rsidRPr="001E7733" w:rsidRDefault="00623DF9" w:rsidP="00623DF9">
      <w:pPr>
        <w:rPr>
          <w:rFonts w:ascii="Arial" w:hAnsi="Arial" w:cs="Arial"/>
          <w:b/>
          <w:bCs/>
          <w:szCs w:val="22"/>
        </w:rPr>
      </w:pPr>
      <w:r w:rsidRPr="001E7733">
        <w:rPr>
          <w:rFonts w:ascii="Arial" w:hAnsi="Arial" w:cs="Arial"/>
          <w:b/>
          <w:bCs/>
          <w:szCs w:val="22"/>
        </w:rPr>
        <w:t> </w:t>
      </w:r>
    </w:p>
    <w:p w14:paraId="1522F9A2" w14:textId="77777777" w:rsidR="00623DF9" w:rsidRPr="001E7733" w:rsidRDefault="00623DF9" w:rsidP="00623DF9">
      <w:pPr>
        <w:rPr>
          <w:rFonts w:ascii="Arial" w:hAnsi="Arial" w:cs="Arial"/>
          <w:b/>
          <w:bCs/>
          <w:szCs w:val="22"/>
        </w:rPr>
      </w:pPr>
      <w:r w:rsidRPr="001E7733">
        <w:rPr>
          <w:rFonts w:ascii="Arial" w:hAnsi="Arial" w:cs="Arial"/>
          <w:b/>
          <w:bCs/>
          <w:szCs w:val="22"/>
        </w:rPr>
        <w:t xml:space="preserve">In respect of the claims, please provide us with the following information on an annual basis from 2018/19: </w:t>
      </w:r>
    </w:p>
    <w:p w14:paraId="79CF717F" w14:textId="77777777" w:rsidR="00623DF9" w:rsidRPr="00A30075" w:rsidRDefault="00623DF9" w:rsidP="00623DF9">
      <w:pPr>
        <w:rPr>
          <w:rFonts w:ascii="Arial" w:hAnsi="Arial" w:cs="Arial"/>
          <w:b/>
          <w:bCs/>
          <w:szCs w:val="22"/>
        </w:rPr>
      </w:pPr>
      <w:r w:rsidRPr="001E7733">
        <w:rPr>
          <w:rFonts w:ascii="Arial" w:hAnsi="Arial" w:cs="Arial"/>
          <w:b/>
          <w:bCs/>
          <w:szCs w:val="22"/>
        </w:rPr>
        <w:t> </w:t>
      </w:r>
    </w:p>
    <w:p w14:paraId="182DFAC3" w14:textId="3655191F" w:rsidR="0012340E" w:rsidRPr="00A30075" w:rsidRDefault="00623DF9" w:rsidP="00DF468E">
      <w:pPr>
        <w:pStyle w:val="ListParagraph"/>
        <w:numPr>
          <w:ilvl w:val="0"/>
          <w:numId w:val="16"/>
        </w:numPr>
        <w:contextualSpacing w:val="0"/>
        <w:rPr>
          <w:rFonts w:cs="Arial"/>
          <w:b/>
          <w:bCs/>
          <w:sz w:val="22"/>
          <w:szCs w:val="22"/>
        </w:rPr>
      </w:pPr>
      <w:r w:rsidRPr="00A30075">
        <w:rPr>
          <w:rFonts w:cs="Arial"/>
          <w:b/>
          <w:bCs/>
          <w:sz w:val="22"/>
          <w:szCs w:val="22"/>
        </w:rPr>
        <w:t xml:space="preserve">How many people in receipt of Fast Track CHC assessments have been reassessed and how many have been found not eligible for </w:t>
      </w:r>
      <w:proofErr w:type="gramStart"/>
      <w:r w:rsidRPr="00A30075">
        <w:rPr>
          <w:rFonts w:cs="Arial"/>
          <w:b/>
          <w:bCs/>
          <w:sz w:val="22"/>
          <w:szCs w:val="22"/>
        </w:rPr>
        <w:t>CHC;</w:t>
      </w:r>
      <w:proofErr w:type="gramEnd"/>
    </w:p>
    <w:p w14:paraId="2904D958" w14:textId="691DDBFC" w:rsidR="00A30075" w:rsidRPr="00A30075" w:rsidRDefault="00A30075" w:rsidP="00A30075">
      <w:pPr>
        <w:pStyle w:val="ListParagraph"/>
        <w:rPr>
          <w:rFonts w:cs="Arial"/>
          <w:b/>
          <w:bCs/>
          <w:sz w:val="22"/>
          <w:szCs w:val="22"/>
        </w:rPr>
      </w:pPr>
      <w:r w:rsidRPr="00A30075">
        <w:rPr>
          <w:sz w:val="22"/>
          <w:szCs w:val="22"/>
        </w:rPr>
        <w:t xml:space="preserve">In order to answer this </w:t>
      </w:r>
      <w:proofErr w:type="gramStart"/>
      <w:r w:rsidRPr="00A30075">
        <w:rPr>
          <w:sz w:val="22"/>
          <w:szCs w:val="22"/>
        </w:rPr>
        <w:t>question</w:t>
      </w:r>
      <w:proofErr w:type="gramEnd"/>
      <w:r w:rsidRPr="00A30075">
        <w:rPr>
          <w:sz w:val="22"/>
          <w:szCs w:val="22"/>
        </w:rPr>
        <w:t xml:space="preserve"> w</w:t>
      </w:r>
      <w:r w:rsidRPr="00A30075">
        <w:rPr>
          <w:sz w:val="22"/>
          <w:szCs w:val="22"/>
        </w:rPr>
        <w:t xml:space="preserve">e are reliant on information from predecessor </w:t>
      </w:r>
      <w:proofErr w:type="spellStart"/>
      <w:r w:rsidRPr="00A30075">
        <w:rPr>
          <w:sz w:val="22"/>
          <w:szCs w:val="22"/>
        </w:rPr>
        <w:t>organisations</w:t>
      </w:r>
      <w:proofErr w:type="spellEnd"/>
      <w:r w:rsidRPr="00A30075">
        <w:rPr>
          <w:sz w:val="22"/>
          <w:szCs w:val="22"/>
        </w:rPr>
        <w:t xml:space="preserve"> and this indicates that Fast Track reviews for the period 2010 to 2021 are as follow</w:t>
      </w:r>
      <w:r w:rsidRPr="00A30075">
        <w:rPr>
          <w:sz w:val="22"/>
          <w:szCs w:val="22"/>
        </w:rPr>
        <w:t>s:</w:t>
      </w:r>
    </w:p>
    <w:p w14:paraId="254663C4" w14:textId="77777777" w:rsidR="0012340E" w:rsidRPr="001E7733" w:rsidRDefault="0012340E" w:rsidP="0012340E">
      <w:pPr>
        <w:rPr>
          <w:rFonts w:ascii="Arial" w:hAnsi="Arial" w:cs="Arial"/>
          <w:b/>
          <w:bCs/>
          <w:szCs w:val="22"/>
        </w:rPr>
      </w:pPr>
    </w:p>
    <w:tbl>
      <w:tblPr>
        <w:tblW w:w="8980" w:type="dxa"/>
        <w:tblInd w:w="-3" w:type="dxa"/>
        <w:tblCellMar>
          <w:left w:w="0" w:type="dxa"/>
          <w:right w:w="0" w:type="dxa"/>
        </w:tblCellMar>
        <w:tblLook w:val="04A0" w:firstRow="1" w:lastRow="0" w:firstColumn="1" w:lastColumn="0" w:noHBand="0" w:noVBand="1"/>
      </w:tblPr>
      <w:tblGrid>
        <w:gridCol w:w="2700"/>
        <w:gridCol w:w="3600"/>
        <w:gridCol w:w="2680"/>
      </w:tblGrid>
      <w:tr w:rsidR="0012340E" w:rsidRPr="001E7733" w14:paraId="2858F8BE" w14:textId="77777777" w:rsidTr="0012340E">
        <w:trPr>
          <w:trHeight w:val="705"/>
        </w:trPr>
        <w:tc>
          <w:tcPr>
            <w:tcW w:w="27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034F595" w14:textId="77777777" w:rsidR="0012340E" w:rsidRPr="001E7733" w:rsidRDefault="0012340E">
            <w:pPr>
              <w:jc w:val="center"/>
              <w:rPr>
                <w:rFonts w:ascii="Arial" w:hAnsi="Arial" w:cs="Arial"/>
                <w:color w:val="000000"/>
                <w:szCs w:val="22"/>
                <w:lang w:eastAsia="en-GB"/>
              </w:rPr>
            </w:pPr>
            <w:r w:rsidRPr="001E7733">
              <w:rPr>
                <w:rFonts w:ascii="Arial" w:hAnsi="Arial" w:cs="Arial"/>
                <w:color w:val="000000"/>
                <w:szCs w:val="22"/>
                <w:lang w:eastAsia="en-GB"/>
              </w:rPr>
              <w:t>Year</w:t>
            </w:r>
          </w:p>
        </w:tc>
        <w:tc>
          <w:tcPr>
            <w:tcW w:w="36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14:paraId="1ABE3EA1" w14:textId="77777777" w:rsidR="0012340E" w:rsidRPr="001E7733" w:rsidRDefault="0012340E">
            <w:pPr>
              <w:jc w:val="center"/>
              <w:rPr>
                <w:rFonts w:ascii="Arial" w:hAnsi="Arial" w:cs="Arial"/>
                <w:color w:val="000000"/>
                <w:szCs w:val="22"/>
                <w:lang w:eastAsia="en-GB"/>
              </w:rPr>
            </w:pPr>
            <w:r w:rsidRPr="001E7733">
              <w:rPr>
                <w:rFonts w:ascii="Arial" w:hAnsi="Arial" w:cs="Arial"/>
                <w:color w:val="000000"/>
                <w:szCs w:val="22"/>
                <w:lang w:eastAsia="en-GB"/>
              </w:rPr>
              <w:t>Amount assessed</w:t>
            </w:r>
          </w:p>
        </w:tc>
        <w:tc>
          <w:tcPr>
            <w:tcW w:w="268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0F7576BD" w14:textId="06ECC1DE" w:rsidR="0012340E" w:rsidRPr="001E7733" w:rsidRDefault="0012340E">
            <w:pPr>
              <w:rPr>
                <w:rFonts w:ascii="Arial" w:hAnsi="Arial" w:cs="Arial"/>
                <w:color w:val="000000"/>
                <w:szCs w:val="22"/>
                <w:lang w:eastAsia="en-GB"/>
              </w:rPr>
            </w:pPr>
            <w:r w:rsidRPr="001E7733">
              <w:rPr>
                <w:rFonts w:ascii="Arial" w:hAnsi="Arial" w:cs="Arial"/>
                <w:color w:val="000000"/>
                <w:szCs w:val="22"/>
                <w:lang w:eastAsia="en-GB"/>
              </w:rPr>
              <w:t>Amount found N</w:t>
            </w:r>
            <w:r w:rsidR="005D7BB2" w:rsidRPr="001E7733">
              <w:rPr>
                <w:rFonts w:ascii="Arial" w:hAnsi="Arial" w:cs="Arial"/>
                <w:color w:val="000000"/>
                <w:szCs w:val="22"/>
                <w:lang w:eastAsia="en-GB"/>
              </w:rPr>
              <w:t>ot Eligible</w:t>
            </w:r>
          </w:p>
        </w:tc>
      </w:tr>
      <w:tr w:rsidR="0012340E" w:rsidRPr="001E7733" w14:paraId="5157FED2" w14:textId="77777777" w:rsidTr="0012340E">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84B60D2" w14:textId="77777777" w:rsidR="0012340E" w:rsidRPr="001E7733" w:rsidRDefault="0012340E">
            <w:pPr>
              <w:rPr>
                <w:rFonts w:ascii="Arial" w:hAnsi="Arial" w:cs="Arial"/>
                <w:color w:val="000000"/>
                <w:szCs w:val="22"/>
                <w:lang w:eastAsia="en-GB"/>
              </w:rPr>
            </w:pPr>
            <w:r w:rsidRPr="001E7733">
              <w:rPr>
                <w:rFonts w:ascii="Arial" w:hAnsi="Arial" w:cs="Arial"/>
                <w:color w:val="000000"/>
                <w:szCs w:val="22"/>
                <w:lang w:eastAsia="en-GB"/>
              </w:rPr>
              <w:t>18/19</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ECE4348" w14:textId="2932A624" w:rsidR="003E4B75" w:rsidRPr="001E7733" w:rsidRDefault="003E4B75">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145</w:t>
            </w:r>
            <w:r w:rsidR="00BB48C2" w:rsidRPr="001E7733">
              <w:rPr>
                <w:rFonts w:ascii="Arial" w:hAnsi="Arial" w:cs="Arial"/>
                <w:color w:val="000000"/>
                <w:szCs w:val="22"/>
                <w:highlight w:val="yellow"/>
                <w:lang w:eastAsia="en-GB"/>
              </w:rPr>
              <w:t>*</w:t>
            </w:r>
            <w:r w:rsidR="00C10417" w:rsidRPr="001E7733">
              <w:rPr>
                <w:rFonts w:ascii="Arial" w:hAnsi="Arial" w:cs="Arial"/>
                <w:color w:val="000000"/>
                <w:szCs w:val="22"/>
                <w:highlight w:val="yellow"/>
                <w:lang w:eastAsia="en-GB"/>
              </w:rPr>
              <w:t xml:space="preserve"> </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9F8300B" w14:textId="6C0F99B9" w:rsidR="0012340E" w:rsidRPr="001E7733" w:rsidRDefault="001A39CB">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112</w:t>
            </w:r>
            <w:r w:rsidR="00BB48C2" w:rsidRPr="001E7733">
              <w:rPr>
                <w:rFonts w:ascii="Arial" w:hAnsi="Arial" w:cs="Arial"/>
                <w:color w:val="000000"/>
                <w:szCs w:val="22"/>
                <w:highlight w:val="yellow"/>
                <w:lang w:eastAsia="en-GB"/>
              </w:rPr>
              <w:t>*</w:t>
            </w:r>
          </w:p>
        </w:tc>
      </w:tr>
      <w:tr w:rsidR="0012340E" w:rsidRPr="001E7733" w14:paraId="0E067836" w14:textId="77777777" w:rsidTr="0012340E">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7D79C8D" w14:textId="77777777" w:rsidR="0012340E" w:rsidRPr="001E7733" w:rsidRDefault="0012340E">
            <w:pPr>
              <w:rPr>
                <w:rFonts w:ascii="Arial" w:hAnsi="Arial" w:cs="Arial"/>
                <w:color w:val="000000"/>
                <w:szCs w:val="22"/>
                <w:lang w:eastAsia="en-GB"/>
              </w:rPr>
            </w:pPr>
            <w:r w:rsidRPr="001E7733">
              <w:rPr>
                <w:rFonts w:ascii="Arial" w:hAnsi="Arial" w:cs="Arial"/>
                <w:color w:val="000000"/>
                <w:szCs w:val="22"/>
                <w:lang w:eastAsia="en-GB"/>
              </w:rPr>
              <w:t>19/20</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9D9407" w14:textId="3B0C12D9" w:rsidR="0012340E" w:rsidRPr="001E7733" w:rsidRDefault="003E4B75">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47</w:t>
            </w:r>
            <w:r w:rsidR="00BB48C2" w:rsidRPr="001E7733">
              <w:rPr>
                <w:rFonts w:ascii="Arial" w:hAnsi="Arial" w:cs="Arial"/>
                <w:color w:val="000000"/>
                <w:szCs w:val="22"/>
                <w:highlight w:val="yellow"/>
                <w:lang w:eastAsia="en-GB"/>
              </w:rPr>
              <w:t>*</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44C355" w14:textId="2D89371C" w:rsidR="0012340E" w:rsidRPr="001E7733" w:rsidRDefault="001A39CB">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35</w:t>
            </w:r>
            <w:r w:rsidR="00BB48C2" w:rsidRPr="001E7733">
              <w:rPr>
                <w:rFonts w:ascii="Arial" w:hAnsi="Arial" w:cs="Arial"/>
                <w:color w:val="000000"/>
                <w:szCs w:val="22"/>
                <w:highlight w:val="yellow"/>
                <w:lang w:eastAsia="en-GB"/>
              </w:rPr>
              <w:t>*</w:t>
            </w:r>
          </w:p>
        </w:tc>
      </w:tr>
      <w:tr w:rsidR="0012340E" w:rsidRPr="001E7733" w14:paraId="1CAEB194" w14:textId="77777777" w:rsidTr="0012340E">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93E6B69" w14:textId="77777777" w:rsidR="0012340E" w:rsidRPr="001E7733" w:rsidRDefault="0012340E">
            <w:pPr>
              <w:rPr>
                <w:rFonts w:ascii="Arial" w:hAnsi="Arial" w:cs="Arial"/>
                <w:color w:val="000000"/>
                <w:szCs w:val="22"/>
                <w:lang w:eastAsia="en-GB"/>
              </w:rPr>
            </w:pPr>
            <w:r w:rsidRPr="001E7733">
              <w:rPr>
                <w:rFonts w:ascii="Arial" w:hAnsi="Arial" w:cs="Arial"/>
                <w:color w:val="000000"/>
                <w:szCs w:val="22"/>
                <w:lang w:eastAsia="en-GB"/>
              </w:rPr>
              <w:t>20/21</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AAB7309" w14:textId="67B37EAD" w:rsidR="0012340E" w:rsidRPr="001E7733" w:rsidRDefault="003E4B75">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57</w:t>
            </w:r>
            <w:r w:rsidR="00BB48C2" w:rsidRPr="001E7733">
              <w:rPr>
                <w:rFonts w:ascii="Arial" w:hAnsi="Arial" w:cs="Arial"/>
                <w:color w:val="000000"/>
                <w:szCs w:val="22"/>
                <w:highlight w:val="yellow"/>
                <w:lang w:eastAsia="en-GB"/>
              </w:rPr>
              <w:t>*</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E68FC94" w14:textId="0413EC0A" w:rsidR="0012340E" w:rsidRPr="001E7733" w:rsidRDefault="001A39CB">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52</w:t>
            </w:r>
            <w:r w:rsidR="00BB48C2" w:rsidRPr="001E7733">
              <w:rPr>
                <w:rFonts w:ascii="Arial" w:hAnsi="Arial" w:cs="Arial"/>
                <w:color w:val="000000"/>
                <w:szCs w:val="22"/>
                <w:highlight w:val="yellow"/>
                <w:lang w:eastAsia="en-GB"/>
              </w:rPr>
              <w:t>*</w:t>
            </w:r>
          </w:p>
        </w:tc>
      </w:tr>
      <w:tr w:rsidR="0012340E" w:rsidRPr="001E7733" w14:paraId="6FC0C0C8" w14:textId="77777777" w:rsidTr="0012340E">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DF3F52" w14:textId="77777777" w:rsidR="0012340E" w:rsidRPr="001E7733" w:rsidRDefault="0012340E">
            <w:pPr>
              <w:rPr>
                <w:rFonts w:ascii="Arial" w:hAnsi="Arial" w:cs="Arial"/>
                <w:color w:val="000000"/>
                <w:szCs w:val="22"/>
                <w:lang w:eastAsia="en-GB"/>
              </w:rPr>
            </w:pPr>
            <w:r w:rsidRPr="001E7733">
              <w:rPr>
                <w:rFonts w:ascii="Arial" w:hAnsi="Arial" w:cs="Arial"/>
                <w:color w:val="000000"/>
                <w:szCs w:val="22"/>
                <w:lang w:eastAsia="en-GB"/>
              </w:rPr>
              <w:t>21/22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8D34B6" w14:textId="77777777" w:rsidR="0012340E" w:rsidRPr="001E7733" w:rsidRDefault="0012340E">
            <w:pPr>
              <w:jc w:val="right"/>
              <w:rPr>
                <w:rFonts w:ascii="Arial" w:hAnsi="Arial" w:cs="Arial"/>
                <w:color w:val="000000"/>
                <w:szCs w:val="22"/>
                <w:lang w:eastAsia="en-GB"/>
              </w:rPr>
            </w:pPr>
            <w:r w:rsidRPr="001E7733">
              <w:rPr>
                <w:rFonts w:ascii="Arial" w:hAnsi="Arial" w:cs="Arial"/>
                <w:color w:val="000000"/>
                <w:szCs w:val="22"/>
                <w:lang w:eastAsia="en-GB"/>
              </w:rPr>
              <w:t>129</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2BF0C6" w14:textId="77777777" w:rsidR="0012340E" w:rsidRPr="001E7733" w:rsidRDefault="0012340E">
            <w:pPr>
              <w:jc w:val="right"/>
              <w:rPr>
                <w:rFonts w:ascii="Arial" w:hAnsi="Arial" w:cs="Arial"/>
                <w:color w:val="000000"/>
                <w:szCs w:val="22"/>
                <w:lang w:eastAsia="en-GB"/>
              </w:rPr>
            </w:pPr>
            <w:r w:rsidRPr="001E7733">
              <w:rPr>
                <w:rFonts w:ascii="Arial" w:hAnsi="Arial" w:cs="Arial"/>
                <w:color w:val="000000"/>
                <w:szCs w:val="22"/>
                <w:lang w:eastAsia="en-GB"/>
              </w:rPr>
              <w:t>102</w:t>
            </w:r>
          </w:p>
        </w:tc>
      </w:tr>
      <w:tr w:rsidR="0012340E" w:rsidRPr="001E7733" w14:paraId="358D0CAA" w14:textId="77777777" w:rsidTr="00E164A0">
        <w:trPr>
          <w:trHeight w:val="300"/>
        </w:trPr>
        <w:tc>
          <w:tcPr>
            <w:tcW w:w="2700"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50B0A53A" w14:textId="77777777" w:rsidR="0012340E" w:rsidRPr="001E7733" w:rsidRDefault="0012340E">
            <w:pPr>
              <w:rPr>
                <w:rFonts w:ascii="Arial" w:hAnsi="Arial" w:cs="Arial"/>
                <w:color w:val="000000"/>
                <w:szCs w:val="22"/>
                <w:lang w:eastAsia="en-GB"/>
              </w:rPr>
            </w:pPr>
            <w:r w:rsidRPr="001E7733">
              <w:rPr>
                <w:rFonts w:ascii="Arial" w:hAnsi="Arial" w:cs="Arial"/>
                <w:color w:val="000000"/>
                <w:szCs w:val="22"/>
                <w:lang w:eastAsia="en-GB"/>
              </w:rPr>
              <w:t>22/23</w:t>
            </w:r>
          </w:p>
        </w:tc>
        <w:tc>
          <w:tcPr>
            <w:tcW w:w="3600" w:type="dxa"/>
            <w:tcBorders>
              <w:top w:val="nil"/>
              <w:left w:val="nil"/>
              <w:bottom w:val="nil"/>
              <w:right w:val="single" w:sz="8" w:space="0" w:color="auto"/>
            </w:tcBorders>
            <w:noWrap/>
            <w:tcMar>
              <w:top w:w="0" w:type="dxa"/>
              <w:left w:w="108" w:type="dxa"/>
              <w:bottom w:w="0" w:type="dxa"/>
              <w:right w:w="108" w:type="dxa"/>
            </w:tcMar>
            <w:vAlign w:val="bottom"/>
            <w:hideMark/>
          </w:tcPr>
          <w:p w14:paraId="23BF838E" w14:textId="77777777" w:rsidR="0012340E" w:rsidRPr="001E7733" w:rsidRDefault="0012340E">
            <w:pPr>
              <w:jc w:val="right"/>
              <w:rPr>
                <w:rFonts w:ascii="Arial" w:hAnsi="Arial" w:cs="Arial"/>
                <w:color w:val="000000"/>
                <w:szCs w:val="22"/>
                <w:lang w:eastAsia="en-GB"/>
              </w:rPr>
            </w:pPr>
            <w:r w:rsidRPr="001E7733">
              <w:rPr>
                <w:rFonts w:ascii="Arial" w:hAnsi="Arial" w:cs="Arial"/>
                <w:color w:val="000000"/>
                <w:szCs w:val="22"/>
                <w:lang w:eastAsia="en-GB"/>
              </w:rPr>
              <w:t>233</w:t>
            </w:r>
          </w:p>
        </w:tc>
        <w:tc>
          <w:tcPr>
            <w:tcW w:w="2680" w:type="dxa"/>
            <w:tcBorders>
              <w:top w:val="nil"/>
              <w:left w:val="nil"/>
              <w:bottom w:val="nil"/>
              <w:right w:val="single" w:sz="8" w:space="0" w:color="auto"/>
            </w:tcBorders>
            <w:noWrap/>
            <w:tcMar>
              <w:top w:w="0" w:type="dxa"/>
              <w:left w:w="108" w:type="dxa"/>
              <w:bottom w:w="0" w:type="dxa"/>
              <w:right w:w="108" w:type="dxa"/>
            </w:tcMar>
            <w:vAlign w:val="bottom"/>
            <w:hideMark/>
          </w:tcPr>
          <w:p w14:paraId="05269E21" w14:textId="77777777" w:rsidR="0012340E" w:rsidRPr="001E7733" w:rsidRDefault="0012340E">
            <w:pPr>
              <w:jc w:val="right"/>
              <w:rPr>
                <w:rFonts w:ascii="Arial" w:hAnsi="Arial" w:cs="Arial"/>
                <w:color w:val="000000"/>
                <w:szCs w:val="22"/>
                <w:lang w:eastAsia="en-GB"/>
              </w:rPr>
            </w:pPr>
            <w:r w:rsidRPr="001E7733">
              <w:rPr>
                <w:rFonts w:ascii="Arial" w:hAnsi="Arial" w:cs="Arial"/>
                <w:color w:val="000000"/>
                <w:szCs w:val="22"/>
                <w:lang w:eastAsia="en-GB"/>
              </w:rPr>
              <w:t>179</w:t>
            </w:r>
          </w:p>
        </w:tc>
      </w:tr>
      <w:tr w:rsidR="00E164A0" w:rsidRPr="001E7733" w14:paraId="0DEBA4A0" w14:textId="77777777" w:rsidTr="0012340E">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14:paraId="082A5787" w14:textId="144B428C" w:rsidR="00E164A0" w:rsidRPr="001E7733" w:rsidRDefault="00E164A0">
            <w:pPr>
              <w:rPr>
                <w:rFonts w:ascii="Arial" w:hAnsi="Arial" w:cs="Arial"/>
                <w:color w:val="000000"/>
                <w:szCs w:val="22"/>
                <w:lang w:eastAsia="en-GB"/>
              </w:rPr>
            </w:pPr>
            <w:r>
              <w:rPr>
                <w:rFonts w:ascii="Arial" w:hAnsi="Arial" w:cs="Arial"/>
                <w:color w:val="000000"/>
                <w:szCs w:val="22"/>
                <w:lang w:eastAsia="en-GB"/>
              </w:rPr>
              <w:t>23/24 as at 10/08/22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tcPr>
          <w:p w14:paraId="5B6C9BCD" w14:textId="45C98033" w:rsidR="00E164A0" w:rsidRPr="001E7733" w:rsidRDefault="00E164A0">
            <w:pPr>
              <w:jc w:val="right"/>
              <w:rPr>
                <w:rFonts w:ascii="Arial" w:hAnsi="Arial" w:cs="Arial"/>
                <w:color w:val="000000"/>
                <w:szCs w:val="22"/>
                <w:lang w:eastAsia="en-GB"/>
              </w:rPr>
            </w:pPr>
            <w:r>
              <w:rPr>
                <w:rFonts w:ascii="Arial" w:hAnsi="Arial" w:cs="Arial"/>
                <w:color w:val="000000"/>
                <w:szCs w:val="22"/>
                <w:lang w:eastAsia="en-GB"/>
              </w:rPr>
              <w:t>129</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tcPr>
          <w:p w14:paraId="70A1E56E" w14:textId="0C1880C3" w:rsidR="00E164A0" w:rsidRPr="001E7733" w:rsidRDefault="00E164A0">
            <w:pPr>
              <w:jc w:val="right"/>
              <w:rPr>
                <w:rFonts w:ascii="Arial" w:hAnsi="Arial" w:cs="Arial"/>
                <w:color w:val="000000"/>
                <w:szCs w:val="22"/>
                <w:lang w:eastAsia="en-GB"/>
              </w:rPr>
            </w:pPr>
            <w:r>
              <w:rPr>
                <w:rFonts w:ascii="Arial" w:hAnsi="Arial" w:cs="Arial"/>
                <w:color w:val="000000"/>
                <w:szCs w:val="22"/>
                <w:lang w:eastAsia="en-GB"/>
              </w:rPr>
              <w:t>91</w:t>
            </w:r>
          </w:p>
        </w:tc>
      </w:tr>
    </w:tbl>
    <w:p w14:paraId="27BA1AA1" w14:textId="77777777" w:rsidR="00A30075" w:rsidRDefault="00A30075" w:rsidP="002715D9">
      <w:pPr>
        <w:rPr>
          <w:rFonts w:ascii="Arial" w:hAnsi="Arial" w:cs="Arial"/>
          <w:szCs w:val="22"/>
        </w:rPr>
      </w:pPr>
    </w:p>
    <w:p w14:paraId="2AFD5E02" w14:textId="77777777" w:rsidR="00AB077B" w:rsidRDefault="00AB077B" w:rsidP="002715D9">
      <w:pPr>
        <w:rPr>
          <w:rFonts w:ascii="Arial" w:hAnsi="Arial" w:cs="Arial"/>
          <w:szCs w:val="22"/>
        </w:rPr>
      </w:pPr>
    </w:p>
    <w:p w14:paraId="1B3018FD" w14:textId="5658CCEA" w:rsidR="002715D9" w:rsidRPr="001E7733" w:rsidRDefault="002715D9" w:rsidP="002715D9">
      <w:pPr>
        <w:rPr>
          <w:rFonts w:ascii="Arial" w:hAnsi="Arial" w:cs="Arial"/>
          <w:szCs w:val="22"/>
        </w:rPr>
      </w:pPr>
      <w:r w:rsidRPr="001E7733">
        <w:rPr>
          <w:rFonts w:ascii="Arial" w:hAnsi="Arial" w:cs="Arial"/>
          <w:szCs w:val="22"/>
        </w:rPr>
        <w:lastRenderedPageBreak/>
        <w:t>*The way th</w:t>
      </w:r>
      <w:r w:rsidR="005D7BB2" w:rsidRPr="001E7733">
        <w:rPr>
          <w:rFonts w:ascii="Arial" w:hAnsi="Arial" w:cs="Arial"/>
          <w:szCs w:val="22"/>
        </w:rPr>
        <w:t>is</w:t>
      </w:r>
      <w:r w:rsidRPr="001E7733">
        <w:rPr>
          <w:rFonts w:ascii="Arial" w:hAnsi="Arial" w:cs="Arial"/>
          <w:szCs w:val="22"/>
        </w:rPr>
        <w:t xml:space="preserve"> </w:t>
      </w:r>
      <w:r w:rsidR="005D7BB2" w:rsidRPr="001E7733">
        <w:rPr>
          <w:rFonts w:ascii="Arial" w:hAnsi="Arial" w:cs="Arial"/>
          <w:szCs w:val="22"/>
        </w:rPr>
        <w:t xml:space="preserve">information was </w:t>
      </w:r>
      <w:r w:rsidRPr="001E7733">
        <w:rPr>
          <w:rFonts w:ascii="Arial" w:hAnsi="Arial" w:cs="Arial"/>
          <w:szCs w:val="22"/>
        </w:rPr>
        <w:t>recorded at the time, does not make it possible to identify what a funding level was prior to a review (theoretically making it not possible to establish if the review was a Fast Track review). The numbers detailed above are those records that report and clearly show that a patient was Fast Track eligible and then reviewed.</w:t>
      </w:r>
      <w:r w:rsidR="00995308" w:rsidRPr="001E7733">
        <w:rPr>
          <w:rFonts w:ascii="Arial" w:hAnsi="Arial" w:cs="Arial"/>
          <w:szCs w:val="22"/>
        </w:rPr>
        <w:t xml:space="preserve">  </w:t>
      </w:r>
      <w:r w:rsidR="00E164A0" w:rsidRPr="001E7733">
        <w:rPr>
          <w:rFonts w:ascii="Arial" w:hAnsi="Arial" w:cs="Arial"/>
          <w:szCs w:val="22"/>
        </w:rPr>
        <w:t>Therefore,</w:t>
      </w:r>
      <w:r w:rsidR="00995308" w:rsidRPr="001E7733">
        <w:rPr>
          <w:rFonts w:ascii="Arial" w:hAnsi="Arial" w:cs="Arial"/>
          <w:szCs w:val="22"/>
        </w:rPr>
        <w:t xml:space="preserve"> it is important to note that</w:t>
      </w:r>
      <w:r w:rsidRPr="001E7733">
        <w:rPr>
          <w:rFonts w:ascii="Arial" w:hAnsi="Arial" w:cs="Arial"/>
          <w:szCs w:val="22"/>
        </w:rPr>
        <w:t xml:space="preserve"> the figures provided in yellow are not an accurate number to answer either question 1 or</w:t>
      </w:r>
      <w:r w:rsidR="00E07C78" w:rsidRPr="001E7733">
        <w:rPr>
          <w:rFonts w:ascii="Arial" w:hAnsi="Arial" w:cs="Arial"/>
          <w:szCs w:val="22"/>
        </w:rPr>
        <w:t xml:space="preserve"> Question 2 below</w:t>
      </w:r>
      <w:r w:rsidRPr="001E7733">
        <w:rPr>
          <w:rFonts w:ascii="Arial" w:hAnsi="Arial" w:cs="Arial"/>
          <w:szCs w:val="22"/>
        </w:rPr>
        <w:t xml:space="preserve">. </w:t>
      </w:r>
    </w:p>
    <w:p w14:paraId="21998F1E" w14:textId="77777777" w:rsidR="002715D9" w:rsidRPr="001E7733" w:rsidRDefault="002715D9" w:rsidP="0012340E">
      <w:pPr>
        <w:rPr>
          <w:rFonts w:ascii="Arial" w:hAnsi="Arial" w:cs="Arial"/>
          <w:b/>
          <w:bCs/>
          <w:szCs w:val="22"/>
        </w:rPr>
      </w:pPr>
    </w:p>
    <w:p w14:paraId="5089F8BB" w14:textId="77777777" w:rsidR="00623DF9" w:rsidRDefault="00623DF9" w:rsidP="00623DF9">
      <w:pPr>
        <w:pStyle w:val="ListParagraph"/>
        <w:numPr>
          <w:ilvl w:val="0"/>
          <w:numId w:val="16"/>
        </w:numPr>
        <w:contextualSpacing w:val="0"/>
        <w:rPr>
          <w:rFonts w:cs="Arial"/>
          <w:b/>
          <w:bCs/>
          <w:sz w:val="22"/>
          <w:szCs w:val="22"/>
        </w:rPr>
      </w:pPr>
      <w:r w:rsidRPr="001E7733">
        <w:rPr>
          <w:rFonts w:cs="Arial"/>
          <w:b/>
          <w:bCs/>
          <w:sz w:val="22"/>
          <w:szCs w:val="22"/>
        </w:rPr>
        <w:t xml:space="preserve">How many people in receipt of standard NHS CHC have been reassessed and how many have been found no longer eligible for CHC </w:t>
      </w:r>
      <w:proofErr w:type="gramStart"/>
      <w:r w:rsidRPr="001E7733">
        <w:rPr>
          <w:rFonts w:cs="Arial"/>
          <w:b/>
          <w:bCs/>
          <w:sz w:val="22"/>
          <w:szCs w:val="22"/>
        </w:rPr>
        <w:t>funding;</w:t>
      </w:r>
      <w:proofErr w:type="gramEnd"/>
    </w:p>
    <w:p w14:paraId="2BA6AA11" w14:textId="77777777" w:rsidR="003A681D" w:rsidRPr="00A30075" w:rsidRDefault="003A681D" w:rsidP="003A681D">
      <w:pPr>
        <w:pStyle w:val="ListParagraph"/>
        <w:rPr>
          <w:rFonts w:cs="Arial"/>
          <w:b/>
          <w:bCs/>
          <w:sz w:val="22"/>
          <w:szCs w:val="22"/>
        </w:rPr>
      </w:pPr>
      <w:r w:rsidRPr="00A30075">
        <w:rPr>
          <w:sz w:val="22"/>
          <w:szCs w:val="22"/>
        </w:rPr>
        <w:t xml:space="preserve">In order to answer this </w:t>
      </w:r>
      <w:proofErr w:type="gramStart"/>
      <w:r w:rsidRPr="00A30075">
        <w:rPr>
          <w:sz w:val="22"/>
          <w:szCs w:val="22"/>
        </w:rPr>
        <w:t>question</w:t>
      </w:r>
      <w:proofErr w:type="gramEnd"/>
      <w:r w:rsidRPr="00A30075">
        <w:rPr>
          <w:sz w:val="22"/>
          <w:szCs w:val="22"/>
        </w:rPr>
        <w:t xml:space="preserve"> we are reliant on information from predecessor </w:t>
      </w:r>
      <w:proofErr w:type="spellStart"/>
      <w:r w:rsidRPr="00A30075">
        <w:rPr>
          <w:sz w:val="22"/>
          <w:szCs w:val="22"/>
        </w:rPr>
        <w:t>organisations</w:t>
      </w:r>
      <w:proofErr w:type="spellEnd"/>
      <w:r w:rsidRPr="00A30075">
        <w:rPr>
          <w:sz w:val="22"/>
          <w:szCs w:val="22"/>
        </w:rPr>
        <w:t xml:space="preserve"> and this indicates that Fast Track reviews for the period 2010 to 2021 are as follows:</w:t>
      </w:r>
    </w:p>
    <w:p w14:paraId="177BC75C" w14:textId="77777777" w:rsidR="003A681D" w:rsidRPr="003A681D" w:rsidRDefault="003A681D" w:rsidP="003A681D">
      <w:pPr>
        <w:rPr>
          <w:rFonts w:cs="Arial"/>
          <w:b/>
          <w:bCs/>
          <w:szCs w:val="22"/>
        </w:rPr>
      </w:pPr>
    </w:p>
    <w:tbl>
      <w:tblPr>
        <w:tblW w:w="8980" w:type="dxa"/>
        <w:tblInd w:w="-3" w:type="dxa"/>
        <w:tblCellMar>
          <w:left w:w="0" w:type="dxa"/>
          <w:right w:w="0" w:type="dxa"/>
        </w:tblCellMar>
        <w:tblLook w:val="04A0" w:firstRow="1" w:lastRow="0" w:firstColumn="1" w:lastColumn="0" w:noHBand="0" w:noVBand="1"/>
      </w:tblPr>
      <w:tblGrid>
        <w:gridCol w:w="2700"/>
        <w:gridCol w:w="3600"/>
        <w:gridCol w:w="2680"/>
      </w:tblGrid>
      <w:tr w:rsidR="005F757F" w:rsidRPr="001E7733" w14:paraId="7ACA4B8F" w14:textId="77777777" w:rsidTr="005F757F">
        <w:trPr>
          <w:trHeight w:val="915"/>
        </w:trPr>
        <w:tc>
          <w:tcPr>
            <w:tcW w:w="27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3728D3C1" w14:textId="77777777" w:rsidR="005F757F" w:rsidRPr="001E7733" w:rsidRDefault="005F757F">
            <w:pPr>
              <w:jc w:val="center"/>
              <w:rPr>
                <w:rFonts w:ascii="Arial" w:hAnsi="Arial" w:cs="Arial"/>
                <w:color w:val="000000"/>
                <w:szCs w:val="22"/>
                <w:lang w:eastAsia="en-GB"/>
              </w:rPr>
            </w:pPr>
            <w:r w:rsidRPr="001E7733">
              <w:rPr>
                <w:rFonts w:ascii="Arial" w:hAnsi="Arial" w:cs="Arial"/>
                <w:color w:val="000000"/>
                <w:szCs w:val="22"/>
                <w:lang w:eastAsia="en-GB"/>
              </w:rPr>
              <w:t>Year</w:t>
            </w:r>
          </w:p>
        </w:tc>
        <w:tc>
          <w:tcPr>
            <w:tcW w:w="36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14:paraId="345071AC" w14:textId="77777777" w:rsidR="005F757F" w:rsidRPr="001E7733" w:rsidRDefault="005F757F">
            <w:pPr>
              <w:jc w:val="center"/>
              <w:rPr>
                <w:rFonts w:ascii="Arial" w:hAnsi="Arial" w:cs="Arial"/>
                <w:color w:val="000000"/>
                <w:szCs w:val="22"/>
                <w:lang w:eastAsia="en-GB"/>
              </w:rPr>
            </w:pPr>
            <w:r w:rsidRPr="001E7733">
              <w:rPr>
                <w:rFonts w:ascii="Arial" w:hAnsi="Arial" w:cs="Arial"/>
                <w:color w:val="000000"/>
                <w:szCs w:val="22"/>
                <w:lang w:eastAsia="en-GB"/>
              </w:rPr>
              <w:t>Amount assessed</w:t>
            </w:r>
          </w:p>
        </w:tc>
        <w:tc>
          <w:tcPr>
            <w:tcW w:w="268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0D25B62B" w14:textId="4C3F717D"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Amount found N</w:t>
            </w:r>
            <w:r w:rsidR="00E07C78" w:rsidRPr="001E7733">
              <w:rPr>
                <w:rFonts w:ascii="Arial" w:hAnsi="Arial" w:cs="Arial"/>
                <w:color w:val="000000"/>
                <w:szCs w:val="22"/>
                <w:lang w:eastAsia="en-GB"/>
              </w:rPr>
              <w:t>ot Eligible</w:t>
            </w:r>
          </w:p>
        </w:tc>
      </w:tr>
      <w:tr w:rsidR="005F757F" w:rsidRPr="001E7733" w14:paraId="63599FB1"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DC1B924"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18/19</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E86E39" w14:textId="0B52FE53" w:rsidR="005F757F" w:rsidRPr="001E7733" w:rsidRDefault="001A39CB">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69</w:t>
            </w:r>
            <w:r w:rsidR="00BB48C2" w:rsidRPr="001E7733">
              <w:rPr>
                <w:rFonts w:ascii="Arial" w:hAnsi="Arial" w:cs="Arial"/>
                <w:color w:val="000000"/>
                <w:szCs w:val="22"/>
                <w:highlight w:val="yellow"/>
                <w:lang w:eastAsia="en-GB"/>
              </w:rPr>
              <w:t>*</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D959E0" w14:textId="5B31604F" w:rsidR="005F757F" w:rsidRPr="001E7733" w:rsidRDefault="001A39CB">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27</w:t>
            </w:r>
            <w:r w:rsidR="00BB48C2" w:rsidRPr="001E7733">
              <w:rPr>
                <w:rFonts w:ascii="Arial" w:hAnsi="Arial" w:cs="Arial"/>
                <w:color w:val="000000"/>
                <w:szCs w:val="22"/>
                <w:highlight w:val="yellow"/>
                <w:lang w:eastAsia="en-GB"/>
              </w:rPr>
              <w:t>*</w:t>
            </w:r>
          </w:p>
        </w:tc>
      </w:tr>
      <w:tr w:rsidR="005F757F" w:rsidRPr="001E7733" w14:paraId="66A34CD7"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05047C9"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19/20</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DE8E83" w14:textId="09F35C98" w:rsidR="005F757F" w:rsidRPr="001E7733" w:rsidRDefault="001A39CB">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77</w:t>
            </w:r>
            <w:r w:rsidR="00BB48C2" w:rsidRPr="001E7733">
              <w:rPr>
                <w:rFonts w:ascii="Arial" w:hAnsi="Arial" w:cs="Arial"/>
                <w:color w:val="000000"/>
                <w:szCs w:val="22"/>
                <w:highlight w:val="yellow"/>
                <w:lang w:eastAsia="en-GB"/>
              </w:rPr>
              <w:t>*</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0DFCAD" w14:textId="10489077" w:rsidR="005F757F" w:rsidRPr="001E7733" w:rsidRDefault="001A39CB">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8</w:t>
            </w:r>
            <w:r w:rsidR="00BB48C2" w:rsidRPr="001E7733">
              <w:rPr>
                <w:rFonts w:ascii="Arial" w:hAnsi="Arial" w:cs="Arial"/>
                <w:color w:val="000000"/>
                <w:szCs w:val="22"/>
                <w:highlight w:val="yellow"/>
                <w:lang w:eastAsia="en-GB"/>
              </w:rPr>
              <w:t>*</w:t>
            </w:r>
          </w:p>
        </w:tc>
      </w:tr>
      <w:tr w:rsidR="005F757F" w:rsidRPr="001E7733" w14:paraId="4AEE019A"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1C7C5B3"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20/21</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7F82598" w14:textId="5833EDA9" w:rsidR="005F757F" w:rsidRPr="001E7733" w:rsidRDefault="001A39CB">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98</w:t>
            </w:r>
            <w:r w:rsidR="00BB48C2" w:rsidRPr="001E7733">
              <w:rPr>
                <w:rFonts w:ascii="Arial" w:hAnsi="Arial" w:cs="Arial"/>
                <w:color w:val="000000"/>
                <w:szCs w:val="22"/>
                <w:highlight w:val="yellow"/>
                <w:lang w:eastAsia="en-GB"/>
              </w:rPr>
              <w:t>*</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C6E939" w14:textId="4ADAEFEF" w:rsidR="005F757F" w:rsidRPr="001E7733" w:rsidRDefault="001A39CB">
            <w:pPr>
              <w:rPr>
                <w:rFonts w:ascii="Arial" w:hAnsi="Arial" w:cs="Arial"/>
                <w:color w:val="000000"/>
                <w:szCs w:val="22"/>
                <w:highlight w:val="yellow"/>
                <w:lang w:eastAsia="en-GB"/>
              </w:rPr>
            </w:pPr>
            <w:r w:rsidRPr="001E7733">
              <w:rPr>
                <w:rFonts w:ascii="Arial" w:hAnsi="Arial" w:cs="Arial"/>
                <w:color w:val="000000"/>
                <w:szCs w:val="22"/>
                <w:highlight w:val="yellow"/>
                <w:lang w:eastAsia="en-GB"/>
              </w:rPr>
              <w:t>5</w:t>
            </w:r>
            <w:r w:rsidR="00BB48C2" w:rsidRPr="001E7733">
              <w:rPr>
                <w:rFonts w:ascii="Arial" w:hAnsi="Arial" w:cs="Arial"/>
                <w:color w:val="000000"/>
                <w:szCs w:val="22"/>
                <w:highlight w:val="yellow"/>
                <w:lang w:eastAsia="en-GB"/>
              </w:rPr>
              <w:t>*</w:t>
            </w:r>
          </w:p>
        </w:tc>
      </w:tr>
      <w:tr w:rsidR="005F757F" w:rsidRPr="001E7733" w14:paraId="6B6840E1"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7C05F3E"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21/22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128F63"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197</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1395D7"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17</w:t>
            </w:r>
          </w:p>
        </w:tc>
      </w:tr>
      <w:tr w:rsidR="005F757F" w:rsidRPr="001E7733" w14:paraId="1501BF0E"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98DE789"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22/23</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F8268B"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156</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1EB900B"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11</w:t>
            </w:r>
          </w:p>
        </w:tc>
      </w:tr>
      <w:tr w:rsidR="005F757F" w:rsidRPr="001E7733" w14:paraId="2A7483B3"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F0B3361"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23/24 - AS AT 10/08/22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BF1263"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54</w:t>
            </w:r>
          </w:p>
        </w:tc>
        <w:tc>
          <w:tcPr>
            <w:tcW w:w="26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314D70"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2</w:t>
            </w:r>
          </w:p>
        </w:tc>
      </w:tr>
    </w:tbl>
    <w:p w14:paraId="2358245C" w14:textId="77777777" w:rsidR="005F757F" w:rsidRDefault="005F757F" w:rsidP="005F757F">
      <w:pPr>
        <w:rPr>
          <w:rFonts w:ascii="Arial" w:hAnsi="Arial" w:cs="Arial"/>
          <w:b/>
          <w:bCs/>
          <w:szCs w:val="22"/>
        </w:rPr>
      </w:pPr>
    </w:p>
    <w:p w14:paraId="33977D91" w14:textId="77777777" w:rsidR="00AB077B" w:rsidRPr="001E7733" w:rsidRDefault="00AB077B" w:rsidP="005F757F">
      <w:pPr>
        <w:rPr>
          <w:rFonts w:ascii="Arial" w:hAnsi="Arial" w:cs="Arial"/>
          <w:b/>
          <w:bCs/>
          <w:szCs w:val="22"/>
        </w:rPr>
      </w:pPr>
    </w:p>
    <w:p w14:paraId="5817FDFE" w14:textId="77777777" w:rsidR="00623DF9" w:rsidRPr="001E7733" w:rsidRDefault="00623DF9" w:rsidP="00623DF9">
      <w:pPr>
        <w:pStyle w:val="ListParagraph"/>
        <w:numPr>
          <w:ilvl w:val="0"/>
          <w:numId w:val="16"/>
        </w:numPr>
        <w:contextualSpacing w:val="0"/>
        <w:rPr>
          <w:rFonts w:cs="Arial"/>
          <w:b/>
          <w:bCs/>
          <w:sz w:val="22"/>
          <w:szCs w:val="22"/>
        </w:rPr>
      </w:pPr>
      <w:r w:rsidRPr="001E7733">
        <w:rPr>
          <w:rFonts w:cs="Arial"/>
          <w:b/>
          <w:bCs/>
          <w:sz w:val="22"/>
          <w:szCs w:val="22"/>
        </w:rPr>
        <w:t xml:space="preserve">How many requested have been received for </w:t>
      </w:r>
      <w:proofErr w:type="spellStart"/>
      <w:r w:rsidRPr="001E7733">
        <w:rPr>
          <w:rFonts w:cs="Arial"/>
          <w:b/>
          <w:bCs/>
          <w:sz w:val="22"/>
          <w:szCs w:val="22"/>
        </w:rPr>
        <w:t>PUPoC</w:t>
      </w:r>
      <w:proofErr w:type="spellEnd"/>
      <w:r w:rsidRPr="001E7733">
        <w:rPr>
          <w:rFonts w:cs="Arial"/>
          <w:b/>
          <w:bCs/>
          <w:sz w:val="22"/>
          <w:szCs w:val="22"/>
        </w:rPr>
        <w:t xml:space="preserve"> </w:t>
      </w:r>
      <w:proofErr w:type="gramStart"/>
      <w:r w:rsidRPr="001E7733">
        <w:rPr>
          <w:rFonts w:cs="Arial"/>
          <w:b/>
          <w:bCs/>
          <w:sz w:val="22"/>
          <w:szCs w:val="22"/>
        </w:rPr>
        <w:t>assessments</w:t>
      </w:r>
      <w:proofErr w:type="gramEnd"/>
    </w:p>
    <w:p w14:paraId="5B31E66A" w14:textId="77777777" w:rsidR="005F757F" w:rsidRPr="001E7733" w:rsidRDefault="005F757F" w:rsidP="005F757F">
      <w:pPr>
        <w:rPr>
          <w:rFonts w:ascii="Arial" w:hAnsi="Arial" w:cs="Arial"/>
          <w:b/>
          <w:bCs/>
          <w:szCs w:val="22"/>
        </w:rPr>
      </w:pPr>
    </w:p>
    <w:tbl>
      <w:tblPr>
        <w:tblW w:w="6300" w:type="dxa"/>
        <w:tblInd w:w="-3" w:type="dxa"/>
        <w:tblCellMar>
          <w:left w:w="0" w:type="dxa"/>
          <w:right w:w="0" w:type="dxa"/>
        </w:tblCellMar>
        <w:tblLook w:val="04A0" w:firstRow="1" w:lastRow="0" w:firstColumn="1" w:lastColumn="0" w:noHBand="0" w:noVBand="1"/>
      </w:tblPr>
      <w:tblGrid>
        <w:gridCol w:w="2700"/>
        <w:gridCol w:w="3600"/>
      </w:tblGrid>
      <w:tr w:rsidR="005F757F" w:rsidRPr="001E7733" w14:paraId="26ADAE75" w14:textId="77777777" w:rsidTr="005F757F">
        <w:trPr>
          <w:trHeight w:val="300"/>
        </w:trPr>
        <w:tc>
          <w:tcPr>
            <w:tcW w:w="27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1D44750"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18/19</w:t>
            </w:r>
          </w:p>
        </w:tc>
        <w:tc>
          <w:tcPr>
            <w:tcW w:w="360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27C0B35D"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6</w:t>
            </w:r>
          </w:p>
        </w:tc>
      </w:tr>
      <w:tr w:rsidR="005F757F" w:rsidRPr="001E7733" w14:paraId="76807256"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00A96C4"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19/20</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146DC5B"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11</w:t>
            </w:r>
          </w:p>
        </w:tc>
      </w:tr>
      <w:tr w:rsidR="005F757F" w:rsidRPr="001E7733" w14:paraId="55C471A4"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8AF40EF"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20/21</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5AD5AF"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20</w:t>
            </w:r>
          </w:p>
        </w:tc>
      </w:tr>
      <w:tr w:rsidR="005F757F" w:rsidRPr="001E7733" w14:paraId="6F4CBA2A"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C487CF6"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21/22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EEE826"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9</w:t>
            </w:r>
          </w:p>
        </w:tc>
      </w:tr>
      <w:tr w:rsidR="005F757F" w:rsidRPr="001E7733" w14:paraId="53B080B3"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D8EDE95"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22/23</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FDE7C0"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22</w:t>
            </w:r>
          </w:p>
        </w:tc>
      </w:tr>
      <w:tr w:rsidR="005F757F" w:rsidRPr="001E7733" w14:paraId="00018DCA"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462599"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23/24 - AS AT 10/08/22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F1D3EDD"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8</w:t>
            </w:r>
          </w:p>
        </w:tc>
      </w:tr>
    </w:tbl>
    <w:p w14:paraId="56A92844" w14:textId="77777777" w:rsidR="005F757F" w:rsidRDefault="005F757F" w:rsidP="005F757F">
      <w:pPr>
        <w:rPr>
          <w:rFonts w:ascii="Arial" w:eastAsiaTheme="minorHAnsi" w:hAnsi="Arial" w:cs="Arial"/>
          <w:szCs w:val="22"/>
          <w14:ligatures w14:val="standardContextual"/>
        </w:rPr>
      </w:pPr>
    </w:p>
    <w:p w14:paraId="33F10D7D" w14:textId="77777777" w:rsidR="00AB077B" w:rsidRPr="001E7733" w:rsidRDefault="00AB077B" w:rsidP="005F757F">
      <w:pPr>
        <w:rPr>
          <w:rFonts w:ascii="Arial" w:eastAsiaTheme="minorHAnsi" w:hAnsi="Arial" w:cs="Arial"/>
          <w:szCs w:val="22"/>
          <w14:ligatures w14:val="standardContextual"/>
        </w:rPr>
      </w:pPr>
    </w:p>
    <w:p w14:paraId="2B77CDDE" w14:textId="77777777" w:rsidR="00623DF9" w:rsidRPr="001E7733" w:rsidRDefault="00623DF9" w:rsidP="00623DF9">
      <w:pPr>
        <w:pStyle w:val="ListParagraph"/>
        <w:numPr>
          <w:ilvl w:val="0"/>
          <w:numId w:val="16"/>
        </w:numPr>
        <w:contextualSpacing w:val="0"/>
        <w:rPr>
          <w:rFonts w:cs="Arial"/>
          <w:b/>
          <w:bCs/>
          <w:sz w:val="22"/>
          <w:szCs w:val="22"/>
        </w:rPr>
      </w:pPr>
      <w:r w:rsidRPr="001E7733">
        <w:rPr>
          <w:rFonts w:cs="Arial"/>
          <w:b/>
          <w:bCs/>
          <w:sz w:val="22"/>
          <w:szCs w:val="22"/>
        </w:rPr>
        <w:t xml:space="preserve">How many </w:t>
      </w:r>
      <w:proofErr w:type="spellStart"/>
      <w:r w:rsidRPr="001E7733">
        <w:rPr>
          <w:rFonts w:cs="Arial"/>
          <w:b/>
          <w:bCs/>
          <w:sz w:val="22"/>
          <w:szCs w:val="22"/>
        </w:rPr>
        <w:t>PUPoC</w:t>
      </w:r>
      <w:proofErr w:type="spellEnd"/>
      <w:r w:rsidRPr="001E7733">
        <w:rPr>
          <w:rFonts w:cs="Arial"/>
          <w:b/>
          <w:bCs/>
          <w:sz w:val="22"/>
          <w:szCs w:val="22"/>
        </w:rPr>
        <w:t xml:space="preserve"> cases have been completed by or on behalf of the ICB or former </w:t>
      </w:r>
      <w:proofErr w:type="gramStart"/>
      <w:r w:rsidRPr="001E7733">
        <w:rPr>
          <w:rFonts w:cs="Arial"/>
          <w:b/>
          <w:bCs/>
          <w:sz w:val="22"/>
          <w:szCs w:val="22"/>
        </w:rPr>
        <w:t>CCG</w:t>
      </w:r>
      <w:proofErr w:type="gramEnd"/>
    </w:p>
    <w:p w14:paraId="2B3F1212" w14:textId="77777777" w:rsidR="005F757F" w:rsidRPr="001E7733" w:rsidRDefault="005F757F" w:rsidP="005F757F">
      <w:pPr>
        <w:rPr>
          <w:rFonts w:ascii="Arial" w:hAnsi="Arial" w:cs="Arial"/>
          <w:b/>
          <w:bCs/>
          <w:szCs w:val="22"/>
        </w:rPr>
      </w:pPr>
    </w:p>
    <w:tbl>
      <w:tblPr>
        <w:tblW w:w="6300" w:type="dxa"/>
        <w:tblInd w:w="-3" w:type="dxa"/>
        <w:tblCellMar>
          <w:left w:w="0" w:type="dxa"/>
          <w:right w:w="0" w:type="dxa"/>
        </w:tblCellMar>
        <w:tblLook w:val="04A0" w:firstRow="1" w:lastRow="0" w:firstColumn="1" w:lastColumn="0" w:noHBand="0" w:noVBand="1"/>
      </w:tblPr>
      <w:tblGrid>
        <w:gridCol w:w="2700"/>
        <w:gridCol w:w="3600"/>
      </w:tblGrid>
      <w:tr w:rsidR="005F757F" w:rsidRPr="001E7733" w14:paraId="58EF40CC" w14:textId="77777777" w:rsidTr="005F757F">
        <w:trPr>
          <w:trHeight w:val="300"/>
        </w:trPr>
        <w:tc>
          <w:tcPr>
            <w:tcW w:w="27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88292CD"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18/19</w:t>
            </w:r>
          </w:p>
        </w:tc>
        <w:tc>
          <w:tcPr>
            <w:tcW w:w="360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7446BDE0"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No Data</w:t>
            </w:r>
          </w:p>
        </w:tc>
      </w:tr>
      <w:tr w:rsidR="005F757F" w:rsidRPr="001E7733" w14:paraId="1EE3D541"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D95A6DA"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19/20</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2EE3BF"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7</w:t>
            </w:r>
          </w:p>
        </w:tc>
      </w:tr>
      <w:tr w:rsidR="005F757F" w:rsidRPr="001E7733" w14:paraId="18CB73BD"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578E14D"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20/21</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6813C7"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8</w:t>
            </w:r>
          </w:p>
        </w:tc>
      </w:tr>
      <w:tr w:rsidR="005F757F" w:rsidRPr="001E7733" w14:paraId="5438664E"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023E736"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21/22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69DC62"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23</w:t>
            </w:r>
          </w:p>
        </w:tc>
      </w:tr>
      <w:tr w:rsidR="005F757F" w:rsidRPr="001E7733" w14:paraId="14F385DA"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2B99BD9"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22/23</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9CA1AE"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21</w:t>
            </w:r>
          </w:p>
        </w:tc>
      </w:tr>
      <w:tr w:rsidR="005F757F" w:rsidRPr="001E7733" w14:paraId="12A484DD" w14:textId="77777777" w:rsidTr="005F757F">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D62B690" w14:textId="77777777" w:rsidR="005F757F" w:rsidRPr="001E7733" w:rsidRDefault="005F757F">
            <w:pPr>
              <w:rPr>
                <w:rFonts w:ascii="Arial" w:hAnsi="Arial" w:cs="Arial"/>
                <w:color w:val="000000"/>
                <w:szCs w:val="22"/>
                <w:lang w:eastAsia="en-GB"/>
              </w:rPr>
            </w:pPr>
            <w:r w:rsidRPr="001E7733">
              <w:rPr>
                <w:rFonts w:ascii="Arial" w:hAnsi="Arial" w:cs="Arial"/>
                <w:color w:val="000000"/>
                <w:szCs w:val="22"/>
                <w:lang w:eastAsia="en-GB"/>
              </w:rPr>
              <w:t>23/24 - AS AT 10/08/22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F029F42" w14:textId="77777777" w:rsidR="005F757F" w:rsidRPr="001E7733" w:rsidRDefault="005F757F">
            <w:pPr>
              <w:jc w:val="right"/>
              <w:rPr>
                <w:rFonts w:ascii="Arial" w:hAnsi="Arial" w:cs="Arial"/>
                <w:color w:val="000000"/>
                <w:szCs w:val="22"/>
                <w:lang w:eastAsia="en-GB"/>
              </w:rPr>
            </w:pPr>
            <w:r w:rsidRPr="001E7733">
              <w:rPr>
                <w:rFonts w:ascii="Arial" w:hAnsi="Arial" w:cs="Arial"/>
                <w:color w:val="000000"/>
                <w:szCs w:val="22"/>
                <w:lang w:eastAsia="en-GB"/>
              </w:rPr>
              <w:t>6</w:t>
            </w:r>
          </w:p>
        </w:tc>
      </w:tr>
    </w:tbl>
    <w:p w14:paraId="068F4CB8" w14:textId="77777777" w:rsidR="005F757F" w:rsidRDefault="005F757F" w:rsidP="005F757F">
      <w:pPr>
        <w:rPr>
          <w:rFonts w:ascii="Arial" w:hAnsi="Arial" w:cs="Arial"/>
          <w:b/>
          <w:bCs/>
          <w:szCs w:val="22"/>
        </w:rPr>
      </w:pPr>
    </w:p>
    <w:p w14:paraId="0E26E695" w14:textId="3986D626" w:rsidR="00AB077B" w:rsidRPr="001E7733" w:rsidRDefault="000F7E81" w:rsidP="005F757F">
      <w:pPr>
        <w:rPr>
          <w:rFonts w:ascii="Arial" w:hAnsi="Arial" w:cs="Arial"/>
          <w:b/>
          <w:bCs/>
          <w:szCs w:val="22"/>
        </w:rPr>
      </w:pPr>
      <w:r>
        <w:rPr>
          <w:rFonts w:ascii="Arial" w:hAnsi="Arial" w:cs="Arial"/>
          <w:b/>
          <w:bCs/>
          <w:szCs w:val="22"/>
        </w:rPr>
        <w:br w:type="page"/>
      </w:r>
    </w:p>
    <w:p w14:paraId="2E219A43" w14:textId="77777777" w:rsidR="00623DF9" w:rsidRPr="001E7733" w:rsidRDefault="00623DF9" w:rsidP="00623DF9">
      <w:pPr>
        <w:pStyle w:val="ListParagraph"/>
        <w:numPr>
          <w:ilvl w:val="0"/>
          <w:numId w:val="16"/>
        </w:numPr>
        <w:contextualSpacing w:val="0"/>
        <w:rPr>
          <w:rFonts w:cs="Arial"/>
          <w:b/>
          <w:bCs/>
          <w:sz w:val="22"/>
          <w:szCs w:val="22"/>
        </w:rPr>
      </w:pPr>
      <w:r w:rsidRPr="001E7733">
        <w:rPr>
          <w:rFonts w:cs="Arial"/>
          <w:b/>
          <w:bCs/>
          <w:sz w:val="22"/>
          <w:szCs w:val="22"/>
        </w:rPr>
        <w:t xml:space="preserve">How many </w:t>
      </w:r>
      <w:proofErr w:type="spellStart"/>
      <w:r w:rsidRPr="001E7733">
        <w:rPr>
          <w:rFonts w:cs="Arial"/>
          <w:b/>
          <w:bCs/>
          <w:sz w:val="22"/>
          <w:szCs w:val="22"/>
        </w:rPr>
        <w:t>PUPoC</w:t>
      </w:r>
      <w:proofErr w:type="spellEnd"/>
      <w:r w:rsidRPr="001E7733">
        <w:rPr>
          <w:rFonts w:cs="Arial"/>
          <w:b/>
          <w:bCs/>
          <w:sz w:val="22"/>
          <w:szCs w:val="22"/>
        </w:rPr>
        <w:t xml:space="preserve"> cases are still open.     </w:t>
      </w:r>
    </w:p>
    <w:p w14:paraId="4C651C36" w14:textId="77777777" w:rsidR="00E55623" w:rsidRPr="001E7733" w:rsidRDefault="00E55623" w:rsidP="00E55623">
      <w:pPr>
        <w:rPr>
          <w:rFonts w:ascii="Arial" w:hAnsi="Arial" w:cs="Arial"/>
          <w:b/>
          <w:bCs/>
          <w:szCs w:val="22"/>
        </w:rPr>
      </w:pPr>
    </w:p>
    <w:tbl>
      <w:tblPr>
        <w:tblW w:w="6300" w:type="dxa"/>
        <w:tblInd w:w="-3" w:type="dxa"/>
        <w:tblCellMar>
          <w:left w:w="0" w:type="dxa"/>
          <w:right w:w="0" w:type="dxa"/>
        </w:tblCellMar>
        <w:tblLook w:val="04A0" w:firstRow="1" w:lastRow="0" w:firstColumn="1" w:lastColumn="0" w:noHBand="0" w:noVBand="1"/>
      </w:tblPr>
      <w:tblGrid>
        <w:gridCol w:w="2700"/>
        <w:gridCol w:w="3600"/>
      </w:tblGrid>
      <w:tr w:rsidR="00E55623" w:rsidRPr="001E7733" w14:paraId="3CCB112B" w14:textId="77777777" w:rsidTr="00E55623">
        <w:trPr>
          <w:trHeight w:val="300"/>
        </w:trPr>
        <w:tc>
          <w:tcPr>
            <w:tcW w:w="27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926D656"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18/19</w:t>
            </w:r>
          </w:p>
        </w:tc>
        <w:tc>
          <w:tcPr>
            <w:tcW w:w="360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61F9875E"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0</w:t>
            </w:r>
          </w:p>
        </w:tc>
      </w:tr>
      <w:tr w:rsidR="00E55623" w:rsidRPr="001E7733" w14:paraId="24FD8690"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5E674D"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19/20</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ADD628"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0</w:t>
            </w:r>
          </w:p>
        </w:tc>
      </w:tr>
      <w:tr w:rsidR="00E55623" w:rsidRPr="001E7733" w14:paraId="590248AC"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D200779"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20/21</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0CB7989"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0</w:t>
            </w:r>
          </w:p>
        </w:tc>
      </w:tr>
      <w:tr w:rsidR="00E55623" w:rsidRPr="001E7733" w14:paraId="340486EF"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7AAC866"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21/22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DD6C9B1"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0</w:t>
            </w:r>
          </w:p>
        </w:tc>
      </w:tr>
      <w:tr w:rsidR="00E55623" w:rsidRPr="001E7733" w14:paraId="01F17489"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CB94D93"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22/23</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E1D692"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6</w:t>
            </w:r>
          </w:p>
        </w:tc>
      </w:tr>
      <w:tr w:rsidR="00E55623" w:rsidRPr="001E7733" w14:paraId="747D4B3C"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71068EA"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23/24 - AS AT 10/08/22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9594E1"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6</w:t>
            </w:r>
          </w:p>
        </w:tc>
      </w:tr>
    </w:tbl>
    <w:p w14:paraId="35318242" w14:textId="77777777" w:rsidR="000F7E81" w:rsidRPr="001E7733" w:rsidRDefault="000F7E81" w:rsidP="00E55623">
      <w:pPr>
        <w:rPr>
          <w:rFonts w:ascii="Arial" w:hAnsi="Arial" w:cs="Arial"/>
          <w:b/>
          <w:bCs/>
          <w:szCs w:val="22"/>
        </w:rPr>
      </w:pPr>
    </w:p>
    <w:p w14:paraId="5A27C34C" w14:textId="77777777" w:rsidR="00623DF9" w:rsidRPr="001E7733" w:rsidRDefault="00623DF9" w:rsidP="00623DF9">
      <w:pPr>
        <w:pStyle w:val="ListParagraph"/>
        <w:numPr>
          <w:ilvl w:val="0"/>
          <w:numId w:val="16"/>
        </w:numPr>
        <w:contextualSpacing w:val="0"/>
        <w:rPr>
          <w:rFonts w:cs="Arial"/>
          <w:b/>
          <w:bCs/>
          <w:sz w:val="22"/>
          <w:szCs w:val="22"/>
        </w:rPr>
      </w:pPr>
      <w:r w:rsidRPr="001E7733">
        <w:rPr>
          <w:rFonts w:cs="Arial"/>
          <w:b/>
          <w:bCs/>
          <w:sz w:val="22"/>
          <w:szCs w:val="22"/>
        </w:rPr>
        <w:t>How many of the cases referred to in 3 above have been successful, (</w:t>
      </w:r>
      <w:proofErr w:type="gramStart"/>
      <w:r w:rsidRPr="001E7733">
        <w:rPr>
          <w:rFonts w:cs="Arial"/>
          <w:b/>
          <w:bCs/>
          <w:sz w:val="22"/>
          <w:szCs w:val="22"/>
        </w:rPr>
        <w:t>i.e.</w:t>
      </w:r>
      <w:proofErr w:type="gramEnd"/>
      <w:r w:rsidRPr="001E7733">
        <w:rPr>
          <w:rFonts w:cs="Arial"/>
          <w:b/>
          <w:bCs/>
          <w:sz w:val="22"/>
          <w:szCs w:val="22"/>
        </w:rPr>
        <w:t xml:space="preserve"> redress paid)        </w:t>
      </w:r>
    </w:p>
    <w:p w14:paraId="13234464" w14:textId="77777777" w:rsidR="00E55623" w:rsidRPr="001E7733" w:rsidRDefault="00E55623" w:rsidP="00E55623">
      <w:pPr>
        <w:rPr>
          <w:rFonts w:ascii="Arial" w:hAnsi="Arial" w:cs="Arial"/>
          <w:szCs w:val="22"/>
        </w:rPr>
      </w:pPr>
    </w:p>
    <w:tbl>
      <w:tblPr>
        <w:tblW w:w="6300" w:type="dxa"/>
        <w:tblInd w:w="-3" w:type="dxa"/>
        <w:tblCellMar>
          <w:left w:w="0" w:type="dxa"/>
          <w:right w:w="0" w:type="dxa"/>
        </w:tblCellMar>
        <w:tblLook w:val="04A0" w:firstRow="1" w:lastRow="0" w:firstColumn="1" w:lastColumn="0" w:noHBand="0" w:noVBand="1"/>
      </w:tblPr>
      <w:tblGrid>
        <w:gridCol w:w="2700"/>
        <w:gridCol w:w="3600"/>
      </w:tblGrid>
      <w:tr w:rsidR="00E55623" w:rsidRPr="001E7733" w14:paraId="3E93ABCF" w14:textId="77777777" w:rsidTr="00E55623">
        <w:trPr>
          <w:trHeight w:val="300"/>
        </w:trPr>
        <w:tc>
          <w:tcPr>
            <w:tcW w:w="27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B036BE5"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18/19</w:t>
            </w:r>
          </w:p>
        </w:tc>
        <w:tc>
          <w:tcPr>
            <w:tcW w:w="360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5D4F198A" w14:textId="1538CB04" w:rsidR="00E55623" w:rsidRPr="001E7733" w:rsidRDefault="002F552D">
            <w:pPr>
              <w:rPr>
                <w:rFonts w:ascii="Arial" w:hAnsi="Arial" w:cs="Arial"/>
                <w:color w:val="000000"/>
                <w:szCs w:val="22"/>
                <w:lang w:eastAsia="en-GB"/>
              </w:rPr>
            </w:pPr>
            <w:r>
              <w:rPr>
                <w:rFonts w:ascii="Arial" w:hAnsi="Arial" w:cs="Arial"/>
                <w:color w:val="000000"/>
                <w:szCs w:val="22"/>
                <w:lang w:eastAsia="en-GB"/>
              </w:rPr>
              <w:t>This information is not held</w:t>
            </w:r>
          </w:p>
        </w:tc>
      </w:tr>
      <w:tr w:rsidR="00E55623" w:rsidRPr="001E7733" w14:paraId="7BF2DC9C"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232F486"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19/20</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DB87BB"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2</w:t>
            </w:r>
          </w:p>
        </w:tc>
      </w:tr>
      <w:tr w:rsidR="00E55623" w:rsidRPr="001E7733" w14:paraId="63342B03"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F06380C"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20/21</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A0E314"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4</w:t>
            </w:r>
          </w:p>
        </w:tc>
      </w:tr>
      <w:tr w:rsidR="00E55623" w:rsidRPr="001E7733" w14:paraId="0E79CFC3"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630D7F"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21/22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09A131"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10</w:t>
            </w:r>
          </w:p>
        </w:tc>
      </w:tr>
      <w:tr w:rsidR="00E55623" w:rsidRPr="001E7733" w14:paraId="01EC3E81"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242216"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22/23</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F3C934F"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7</w:t>
            </w:r>
          </w:p>
        </w:tc>
      </w:tr>
      <w:tr w:rsidR="00E55623" w:rsidRPr="001E7733" w14:paraId="5234EBA0"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2697A1"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23/24 - AS AT 10/08/22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693E13E"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2</w:t>
            </w:r>
          </w:p>
        </w:tc>
      </w:tr>
    </w:tbl>
    <w:p w14:paraId="1EB53CDD" w14:textId="77777777" w:rsidR="000F7E81" w:rsidRPr="001E7733" w:rsidRDefault="000F7E81" w:rsidP="00E55623">
      <w:pPr>
        <w:rPr>
          <w:rFonts w:ascii="Arial" w:hAnsi="Arial" w:cs="Arial"/>
          <w:b/>
          <w:bCs/>
          <w:szCs w:val="22"/>
        </w:rPr>
      </w:pPr>
    </w:p>
    <w:p w14:paraId="60820DEF" w14:textId="77777777" w:rsidR="00E55623" w:rsidRPr="001E7733" w:rsidRDefault="00623DF9" w:rsidP="00623DF9">
      <w:pPr>
        <w:pStyle w:val="ListParagraph"/>
        <w:numPr>
          <w:ilvl w:val="0"/>
          <w:numId w:val="16"/>
        </w:numPr>
        <w:contextualSpacing w:val="0"/>
        <w:rPr>
          <w:rFonts w:cs="Arial"/>
          <w:b/>
          <w:bCs/>
          <w:sz w:val="22"/>
          <w:szCs w:val="22"/>
        </w:rPr>
      </w:pPr>
      <w:r w:rsidRPr="001E7733">
        <w:rPr>
          <w:rFonts w:cs="Arial"/>
          <w:b/>
          <w:bCs/>
          <w:sz w:val="22"/>
          <w:szCs w:val="22"/>
        </w:rPr>
        <w:t xml:space="preserve">How many </w:t>
      </w:r>
      <w:proofErr w:type="spellStart"/>
      <w:r w:rsidRPr="001E7733">
        <w:rPr>
          <w:rFonts w:cs="Arial"/>
          <w:b/>
          <w:bCs/>
          <w:sz w:val="22"/>
          <w:szCs w:val="22"/>
        </w:rPr>
        <w:t>PUPoC</w:t>
      </w:r>
      <w:proofErr w:type="spellEnd"/>
      <w:r w:rsidRPr="001E7733">
        <w:rPr>
          <w:rFonts w:cs="Arial"/>
          <w:b/>
          <w:bCs/>
          <w:sz w:val="22"/>
          <w:szCs w:val="22"/>
        </w:rPr>
        <w:t xml:space="preserve"> cases are waiting for redress (eligibility awarded and redress to be made)      </w:t>
      </w:r>
    </w:p>
    <w:p w14:paraId="5D58EA23" w14:textId="77777777" w:rsidR="00E55623" w:rsidRPr="001E7733" w:rsidRDefault="00E55623" w:rsidP="00E55623">
      <w:pPr>
        <w:rPr>
          <w:rFonts w:ascii="Arial" w:hAnsi="Arial" w:cs="Arial"/>
          <w:szCs w:val="22"/>
        </w:rPr>
      </w:pPr>
    </w:p>
    <w:tbl>
      <w:tblPr>
        <w:tblW w:w="6300" w:type="dxa"/>
        <w:tblInd w:w="-3" w:type="dxa"/>
        <w:tblCellMar>
          <w:left w:w="0" w:type="dxa"/>
          <w:right w:w="0" w:type="dxa"/>
        </w:tblCellMar>
        <w:tblLook w:val="04A0" w:firstRow="1" w:lastRow="0" w:firstColumn="1" w:lastColumn="0" w:noHBand="0" w:noVBand="1"/>
      </w:tblPr>
      <w:tblGrid>
        <w:gridCol w:w="2700"/>
        <w:gridCol w:w="3600"/>
      </w:tblGrid>
      <w:tr w:rsidR="00E55623" w:rsidRPr="001E7733" w14:paraId="0C656598" w14:textId="77777777" w:rsidTr="00E55623">
        <w:trPr>
          <w:trHeight w:val="300"/>
        </w:trPr>
        <w:tc>
          <w:tcPr>
            <w:tcW w:w="270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71B3288"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18/19</w:t>
            </w:r>
          </w:p>
        </w:tc>
        <w:tc>
          <w:tcPr>
            <w:tcW w:w="360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296E6D57"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0</w:t>
            </w:r>
          </w:p>
        </w:tc>
      </w:tr>
      <w:tr w:rsidR="00E55623" w:rsidRPr="001E7733" w14:paraId="596C2BFB"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8F73A88"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19/20</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F8D43BB"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0</w:t>
            </w:r>
          </w:p>
        </w:tc>
      </w:tr>
      <w:tr w:rsidR="00E55623" w:rsidRPr="001E7733" w14:paraId="3259E045"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5E02E3A"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20/21</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45A2C15"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0</w:t>
            </w:r>
          </w:p>
        </w:tc>
      </w:tr>
      <w:tr w:rsidR="00E55623" w:rsidRPr="001E7733" w14:paraId="55172B57"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CFD8B36"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21/22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D26FC8"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0</w:t>
            </w:r>
          </w:p>
        </w:tc>
      </w:tr>
      <w:tr w:rsidR="00E55623" w:rsidRPr="001E7733" w14:paraId="71D99EF8"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E680B8"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22/23</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9E5040F"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2</w:t>
            </w:r>
          </w:p>
        </w:tc>
      </w:tr>
      <w:tr w:rsidR="00E55623" w:rsidRPr="001E7733" w14:paraId="7C2C7DA3" w14:textId="77777777" w:rsidTr="00E55623">
        <w:trPr>
          <w:trHeight w:val="300"/>
        </w:trPr>
        <w:tc>
          <w:tcPr>
            <w:tcW w:w="27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4B48309" w14:textId="77777777" w:rsidR="00E55623" w:rsidRPr="001E7733" w:rsidRDefault="00E55623">
            <w:pPr>
              <w:rPr>
                <w:rFonts w:ascii="Arial" w:hAnsi="Arial" w:cs="Arial"/>
                <w:color w:val="000000"/>
                <w:szCs w:val="22"/>
                <w:lang w:eastAsia="en-GB"/>
              </w:rPr>
            </w:pPr>
            <w:r w:rsidRPr="001E7733">
              <w:rPr>
                <w:rFonts w:ascii="Arial" w:hAnsi="Arial" w:cs="Arial"/>
                <w:color w:val="000000"/>
                <w:szCs w:val="22"/>
                <w:lang w:eastAsia="en-GB"/>
              </w:rPr>
              <w:t>23/24 - AS AT 10/08/22</w:t>
            </w:r>
          </w:p>
        </w:tc>
        <w:tc>
          <w:tcPr>
            <w:tcW w:w="36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13BC52" w14:textId="77777777" w:rsidR="00E55623" w:rsidRPr="001E7733" w:rsidRDefault="00E55623">
            <w:pPr>
              <w:jc w:val="right"/>
              <w:rPr>
                <w:rFonts w:ascii="Arial" w:hAnsi="Arial" w:cs="Arial"/>
                <w:color w:val="000000"/>
                <w:szCs w:val="22"/>
                <w:lang w:eastAsia="en-GB"/>
              </w:rPr>
            </w:pPr>
            <w:r w:rsidRPr="001E7733">
              <w:rPr>
                <w:rFonts w:ascii="Arial" w:hAnsi="Arial" w:cs="Arial"/>
                <w:color w:val="000000"/>
                <w:szCs w:val="22"/>
                <w:lang w:eastAsia="en-GB"/>
              </w:rPr>
              <w:t>0</w:t>
            </w:r>
          </w:p>
        </w:tc>
      </w:tr>
    </w:tbl>
    <w:p w14:paraId="427C14F9" w14:textId="2A2B21D2" w:rsidR="00623DF9" w:rsidRPr="001E7733" w:rsidRDefault="00623DF9" w:rsidP="00E55623">
      <w:pPr>
        <w:rPr>
          <w:rFonts w:ascii="Arial" w:hAnsi="Arial" w:cs="Arial"/>
          <w:b/>
          <w:bCs/>
          <w:szCs w:val="22"/>
        </w:rPr>
      </w:pPr>
    </w:p>
    <w:p w14:paraId="2D3D708C" w14:textId="77777777" w:rsidR="00623DF9" w:rsidRPr="009F62AB" w:rsidRDefault="00623DF9" w:rsidP="00623DF9">
      <w:pPr>
        <w:pStyle w:val="ListParagraph"/>
        <w:numPr>
          <w:ilvl w:val="0"/>
          <w:numId w:val="16"/>
        </w:numPr>
        <w:contextualSpacing w:val="0"/>
        <w:rPr>
          <w:rFonts w:cs="Arial"/>
          <w:b/>
          <w:bCs/>
          <w:sz w:val="22"/>
          <w:szCs w:val="22"/>
        </w:rPr>
      </w:pPr>
      <w:r w:rsidRPr="009F62AB">
        <w:rPr>
          <w:rFonts w:cs="Arial"/>
          <w:b/>
          <w:bCs/>
          <w:sz w:val="22"/>
          <w:szCs w:val="22"/>
        </w:rPr>
        <w:t xml:space="preserve">Please provide the total amount paid in redress to claimants – this includes (1) payments made for </w:t>
      </w:r>
      <w:proofErr w:type="spellStart"/>
      <w:r w:rsidRPr="009F62AB">
        <w:rPr>
          <w:rFonts w:cs="Arial"/>
          <w:b/>
          <w:bCs/>
          <w:sz w:val="22"/>
          <w:szCs w:val="22"/>
        </w:rPr>
        <w:t>PUPoC</w:t>
      </w:r>
      <w:proofErr w:type="spellEnd"/>
      <w:r w:rsidRPr="009F62AB">
        <w:rPr>
          <w:rFonts w:cs="Arial"/>
          <w:b/>
          <w:bCs/>
          <w:sz w:val="22"/>
          <w:szCs w:val="22"/>
        </w:rPr>
        <w:t xml:space="preserve"> and (2) payments made in redress due to a current assessment deemed to be unsound following appeal. Please provide this amount annually.       </w:t>
      </w:r>
    </w:p>
    <w:p w14:paraId="60EE6557" w14:textId="183787AA" w:rsidR="00E55623" w:rsidRDefault="00E55623" w:rsidP="00E55623">
      <w:pPr>
        <w:rPr>
          <w:rFonts w:ascii="Arial" w:hAnsi="Arial" w:cs="Arial"/>
          <w:b/>
          <w:bCs/>
          <w:szCs w:val="22"/>
        </w:rPr>
      </w:pPr>
    </w:p>
    <w:tbl>
      <w:tblPr>
        <w:tblW w:w="8980" w:type="dxa"/>
        <w:tblLook w:val="04A0" w:firstRow="1" w:lastRow="0" w:firstColumn="1" w:lastColumn="0" w:noHBand="0" w:noVBand="1"/>
      </w:tblPr>
      <w:tblGrid>
        <w:gridCol w:w="4110"/>
        <w:gridCol w:w="2190"/>
        <w:gridCol w:w="2680"/>
      </w:tblGrid>
      <w:tr w:rsidR="009F62AB" w:rsidRPr="00277D51" w14:paraId="29B8CECF" w14:textId="77777777" w:rsidTr="009F62AB">
        <w:trPr>
          <w:trHeight w:val="1305"/>
        </w:trPr>
        <w:tc>
          <w:tcPr>
            <w:tcW w:w="630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28A9E105" w14:textId="77777777" w:rsidR="009F62AB" w:rsidRPr="00277D51" w:rsidRDefault="009F62AB" w:rsidP="009F62AB">
            <w:pPr>
              <w:jc w:val="center"/>
              <w:rPr>
                <w:rFonts w:ascii="Arial" w:hAnsi="Arial" w:cs="Arial"/>
                <w:color w:val="000000"/>
                <w:szCs w:val="22"/>
                <w:lang w:eastAsia="en-GB"/>
              </w:rPr>
            </w:pPr>
            <w:r w:rsidRPr="00277D51">
              <w:rPr>
                <w:rFonts w:ascii="Arial" w:hAnsi="Arial" w:cs="Arial"/>
                <w:color w:val="000000"/>
                <w:szCs w:val="22"/>
                <w:lang w:eastAsia="en-GB"/>
              </w:rPr>
              <w:t xml:space="preserve">Please provide the total amount paid in redress to claimants – this includes (1) payments made for </w:t>
            </w:r>
            <w:proofErr w:type="spellStart"/>
            <w:r w:rsidRPr="00277D51">
              <w:rPr>
                <w:rFonts w:ascii="Arial" w:hAnsi="Arial" w:cs="Arial"/>
                <w:color w:val="000000"/>
                <w:szCs w:val="22"/>
                <w:lang w:eastAsia="en-GB"/>
              </w:rPr>
              <w:t>PUPoC</w:t>
            </w:r>
            <w:proofErr w:type="spellEnd"/>
            <w:r w:rsidRPr="00277D51">
              <w:rPr>
                <w:rFonts w:ascii="Arial" w:hAnsi="Arial" w:cs="Arial"/>
                <w:color w:val="000000"/>
                <w:szCs w:val="22"/>
                <w:lang w:eastAsia="en-GB"/>
              </w:rPr>
              <w:t xml:space="preserve"> and (2) payments made in redress due to a current assessment deemed to be unsound following appeal. Please provide this amount annually.</w:t>
            </w:r>
          </w:p>
        </w:tc>
        <w:tc>
          <w:tcPr>
            <w:tcW w:w="2680" w:type="dxa"/>
            <w:tcBorders>
              <w:top w:val="nil"/>
              <w:left w:val="nil"/>
              <w:bottom w:val="nil"/>
              <w:right w:val="nil"/>
            </w:tcBorders>
            <w:shd w:val="clear" w:color="auto" w:fill="auto"/>
            <w:noWrap/>
            <w:vAlign w:val="bottom"/>
            <w:hideMark/>
          </w:tcPr>
          <w:p w14:paraId="182A4C2B" w14:textId="77777777" w:rsidR="009F62AB" w:rsidRPr="00277D51" w:rsidRDefault="009F62AB" w:rsidP="009F62AB">
            <w:pPr>
              <w:jc w:val="center"/>
              <w:rPr>
                <w:rFonts w:ascii="Arial" w:hAnsi="Arial" w:cs="Arial"/>
                <w:color w:val="000000"/>
                <w:szCs w:val="22"/>
                <w:lang w:eastAsia="en-GB"/>
              </w:rPr>
            </w:pPr>
          </w:p>
        </w:tc>
      </w:tr>
      <w:tr w:rsidR="009F62AB" w:rsidRPr="00277D51" w14:paraId="4A74F7A2" w14:textId="77777777" w:rsidTr="009F62AB">
        <w:trPr>
          <w:trHeight w:val="300"/>
        </w:trPr>
        <w:tc>
          <w:tcPr>
            <w:tcW w:w="4110" w:type="dxa"/>
            <w:tcBorders>
              <w:top w:val="nil"/>
              <w:left w:val="single" w:sz="4" w:space="0" w:color="auto"/>
              <w:bottom w:val="single" w:sz="4" w:space="0" w:color="auto"/>
              <w:right w:val="single" w:sz="4" w:space="0" w:color="auto"/>
            </w:tcBorders>
            <w:shd w:val="clear" w:color="auto" w:fill="auto"/>
            <w:noWrap/>
            <w:vAlign w:val="bottom"/>
            <w:hideMark/>
          </w:tcPr>
          <w:p w14:paraId="31E2B617" w14:textId="77777777" w:rsidR="009F62AB" w:rsidRPr="00277D51" w:rsidRDefault="009F62AB" w:rsidP="009F62AB">
            <w:pPr>
              <w:rPr>
                <w:rFonts w:ascii="Arial" w:hAnsi="Arial" w:cs="Arial"/>
                <w:color w:val="000000"/>
                <w:szCs w:val="22"/>
                <w:lang w:eastAsia="en-GB"/>
              </w:rPr>
            </w:pPr>
            <w:r w:rsidRPr="00277D51">
              <w:rPr>
                <w:rFonts w:ascii="Arial" w:hAnsi="Arial" w:cs="Arial"/>
                <w:color w:val="000000"/>
                <w:szCs w:val="22"/>
                <w:lang w:eastAsia="en-GB"/>
              </w:rPr>
              <w:t>18/19</w:t>
            </w:r>
          </w:p>
        </w:tc>
        <w:tc>
          <w:tcPr>
            <w:tcW w:w="2190" w:type="dxa"/>
            <w:tcBorders>
              <w:top w:val="nil"/>
              <w:left w:val="nil"/>
              <w:bottom w:val="single" w:sz="4" w:space="0" w:color="auto"/>
              <w:right w:val="single" w:sz="4" w:space="0" w:color="auto"/>
            </w:tcBorders>
            <w:shd w:val="clear" w:color="auto" w:fill="auto"/>
            <w:noWrap/>
            <w:vAlign w:val="bottom"/>
            <w:hideMark/>
          </w:tcPr>
          <w:p w14:paraId="6170507E" w14:textId="77777777" w:rsidR="009F62AB" w:rsidRPr="00277D51" w:rsidRDefault="009F62AB" w:rsidP="009F62AB">
            <w:pPr>
              <w:rPr>
                <w:rFonts w:ascii="Arial" w:hAnsi="Arial" w:cs="Arial"/>
                <w:color w:val="000000"/>
                <w:szCs w:val="22"/>
                <w:lang w:eastAsia="en-GB"/>
              </w:rPr>
            </w:pPr>
            <w:r w:rsidRPr="00277D51">
              <w:rPr>
                <w:rFonts w:ascii="Arial" w:hAnsi="Arial" w:cs="Arial"/>
                <w:color w:val="000000"/>
                <w:szCs w:val="22"/>
                <w:lang w:eastAsia="en-GB"/>
              </w:rPr>
              <w:t>No Data</w:t>
            </w:r>
          </w:p>
        </w:tc>
        <w:tc>
          <w:tcPr>
            <w:tcW w:w="2680" w:type="dxa"/>
            <w:tcBorders>
              <w:top w:val="nil"/>
              <w:left w:val="nil"/>
              <w:bottom w:val="nil"/>
              <w:right w:val="nil"/>
            </w:tcBorders>
            <w:shd w:val="clear" w:color="auto" w:fill="auto"/>
            <w:noWrap/>
            <w:vAlign w:val="bottom"/>
            <w:hideMark/>
          </w:tcPr>
          <w:p w14:paraId="2CCCDE32" w14:textId="77777777" w:rsidR="009F62AB" w:rsidRPr="00277D51" w:rsidRDefault="009F62AB" w:rsidP="009F62AB">
            <w:pPr>
              <w:rPr>
                <w:rFonts w:ascii="Arial" w:hAnsi="Arial" w:cs="Arial"/>
                <w:color w:val="000000"/>
                <w:szCs w:val="22"/>
                <w:lang w:eastAsia="en-GB"/>
              </w:rPr>
            </w:pPr>
          </w:p>
        </w:tc>
      </w:tr>
      <w:tr w:rsidR="009F62AB" w:rsidRPr="00277D51" w14:paraId="21429227" w14:textId="77777777" w:rsidTr="009F62AB">
        <w:trPr>
          <w:trHeight w:val="300"/>
        </w:trPr>
        <w:tc>
          <w:tcPr>
            <w:tcW w:w="4110" w:type="dxa"/>
            <w:tcBorders>
              <w:top w:val="nil"/>
              <w:left w:val="single" w:sz="4" w:space="0" w:color="auto"/>
              <w:bottom w:val="single" w:sz="4" w:space="0" w:color="auto"/>
              <w:right w:val="single" w:sz="4" w:space="0" w:color="auto"/>
            </w:tcBorders>
            <w:shd w:val="clear" w:color="auto" w:fill="auto"/>
            <w:noWrap/>
            <w:vAlign w:val="bottom"/>
            <w:hideMark/>
          </w:tcPr>
          <w:p w14:paraId="044CE908" w14:textId="77777777" w:rsidR="009F62AB" w:rsidRPr="00277D51" w:rsidRDefault="009F62AB" w:rsidP="009F62AB">
            <w:pPr>
              <w:rPr>
                <w:rFonts w:ascii="Arial" w:hAnsi="Arial" w:cs="Arial"/>
                <w:color w:val="000000"/>
                <w:szCs w:val="22"/>
                <w:lang w:eastAsia="en-GB"/>
              </w:rPr>
            </w:pPr>
            <w:r w:rsidRPr="00277D51">
              <w:rPr>
                <w:rFonts w:ascii="Arial" w:hAnsi="Arial" w:cs="Arial"/>
                <w:color w:val="000000"/>
                <w:szCs w:val="22"/>
                <w:lang w:eastAsia="en-GB"/>
              </w:rPr>
              <w:t>19/20</w:t>
            </w:r>
          </w:p>
        </w:tc>
        <w:tc>
          <w:tcPr>
            <w:tcW w:w="2190" w:type="dxa"/>
            <w:tcBorders>
              <w:top w:val="nil"/>
              <w:left w:val="nil"/>
              <w:bottom w:val="single" w:sz="4" w:space="0" w:color="auto"/>
              <w:right w:val="single" w:sz="4" w:space="0" w:color="auto"/>
            </w:tcBorders>
            <w:shd w:val="clear" w:color="auto" w:fill="auto"/>
            <w:noWrap/>
            <w:vAlign w:val="bottom"/>
            <w:hideMark/>
          </w:tcPr>
          <w:p w14:paraId="15948FF5" w14:textId="77777777" w:rsidR="009F62AB" w:rsidRPr="00277D51" w:rsidRDefault="009F62AB" w:rsidP="009F62AB">
            <w:pPr>
              <w:jc w:val="right"/>
              <w:rPr>
                <w:rFonts w:ascii="Arial" w:hAnsi="Arial" w:cs="Arial"/>
                <w:color w:val="000000"/>
                <w:szCs w:val="22"/>
                <w:lang w:eastAsia="en-GB"/>
              </w:rPr>
            </w:pPr>
            <w:r w:rsidRPr="00277D51">
              <w:rPr>
                <w:rFonts w:ascii="Arial" w:hAnsi="Arial" w:cs="Arial"/>
                <w:color w:val="000000"/>
                <w:szCs w:val="22"/>
                <w:lang w:eastAsia="en-GB"/>
              </w:rPr>
              <w:t>£0.00</w:t>
            </w:r>
          </w:p>
        </w:tc>
        <w:tc>
          <w:tcPr>
            <w:tcW w:w="2680" w:type="dxa"/>
            <w:tcBorders>
              <w:top w:val="nil"/>
              <w:left w:val="nil"/>
              <w:bottom w:val="nil"/>
              <w:right w:val="nil"/>
            </w:tcBorders>
            <w:shd w:val="clear" w:color="auto" w:fill="auto"/>
            <w:noWrap/>
            <w:vAlign w:val="bottom"/>
            <w:hideMark/>
          </w:tcPr>
          <w:p w14:paraId="7F635862" w14:textId="77777777" w:rsidR="009F62AB" w:rsidRPr="00277D51" w:rsidRDefault="009F62AB" w:rsidP="009F62AB">
            <w:pPr>
              <w:jc w:val="right"/>
              <w:rPr>
                <w:rFonts w:ascii="Arial" w:hAnsi="Arial" w:cs="Arial"/>
                <w:color w:val="000000"/>
                <w:szCs w:val="22"/>
                <w:lang w:eastAsia="en-GB"/>
              </w:rPr>
            </w:pPr>
          </w:p>
        </w:tc>
      </w:tr>
      <w:tr w:rsidR="009F62AB" w:rsidRPr="00277D51" w14:paraId="5508AEA4" w14:textId="77777777" w:rsidTr="00277D51">
        <w:trPr>
          <w:trHeight w:val="300"/>
        </w:trPr>
        <w:tc>
          <w:tcPr>
            <w:tcW w:w="4110" w:type="dxa"/>
            <w:tcBorders>
              <w:top w:val="nil"/>
              <w:left w:val="single" w:sz="4" w:space="0" w:color="auto"/>
              <w:bottom w:val="single" w:sz="4" w:space="0" w:color="auto"/>
              <w:right w:val="single" w:sz="4" w:space="0" w:color="auto"/>
            </w:tcBorders>
            <w:shd w:val="clear" w:color="auto" w:fill="auto"/>
            <w:noWrap/>
            <w:vAlign w:val="bottom"/>
            <w:hideMark/>
          </w:tcPr>
          <w:p w14:paraId="11EDA109" w14:textId="77777777" w:rsidR="009F62AB" w:rsidRPr="00277D51" w:rsidRDefault="009F62AB" w:rsidP="009F62AB">
            <w:pPr>
              <w:rPr>
                <w:rFonts w:ascii="Arial" w:hAnsi="Arial" w:cs="Arial"/>
                <w:color w:val="000000"/>
                <w:szCs w:val="22"/>
                <w:lang w:eastAsia="en-GB"/>
              </w:rPr>
            </w:pPr>
            <w:r w:rsidRPr="00277D51">
              <w:rPr>
                <w:rFonts w:ascii="Arial" w:hAnsi="Arial" w:cs="Arial"/>
                <w:color w:val="000000"/>
                <w:szCs w:val="22"/>
                <w:lang w:eastAsia="en-GB"/>
              </w:rPr>
              <w:t>20/21</w:t>
            </w:r>
          </w:p>
        </w:tc>
        <w:tc>
          <w:tcPr>
            <w:tcW w:w="2190" w:type="dxa"/>
            <w:tcBorders>
              <w:top w:val="nil"/>
              <w:left w:val="nil"/>
              <w:bottom w:val="single" w:sz="4" w:space="0" w:color="auto"/>
              <w:right w:val="single" w:sz="4" w:space="0" w:color="auto"/>
            </w:tcBorders>
            <w:shd w:val="clear" w:color="auto" w:fill="auto"/>
            <w:noWrap/>
            <w:vAlign w:val="bottom"/>
            <w:hideMark/>
          </w:tcPr>
          <w:p w14:paraId="644798F4" w14:textId="77777777" w:rsidR="009F62AB" w:rsidRPr="00277D51" w:rsidRDefault="009F62AB" w:rsidP="009F62AB">
            <w:pPr>
              <w:jc w:val="right"/>
              <w:rPr>
                <w:rFonts w:ascii="Arial" w:hAnsi="Arial" w:cs="Arial"/>
                <w:color w:val="000000"/>
                <w:szCs w:val="22"/>
                <w:lang w:eastAsia="en-GB"/>
              </w:rPr>
            </w:pPr>
            <w:r w:rsidRPr="00277D51">
              <w:rPr>
                <w:rFonts w:ascii="Arial" w:hAnsi="Arial" w:cs="Arial"/>
                <w:color w:val="000000"/>
                <w:szCs w:val="22"/>
                <w:lang w:eastAsia="en-GB"/>
              </w:rPr>
              <w:t>£28,684.24</w:t>
            </w:r>
          </w:p>
        </w:tc>
        <w:tc>
          <w:tcPr>
            <w:tcW w:w="2680" w:type="dxa"/>
            <w:tcBorders>
              <w:top w:val="nil"/>
              <w:left w:val="nil"/>
              <w:bottom w:val="nil"/>
              <w:right w:val="nil"/>
            </w:tcBorders>
            <w:shd w:val="clear" w:color="auto" w:fill="auto"/>
            <w:noWrap/>
            <w:vAlign w:val="bottom"/>
          </w:tcPr>
          <w:p w14:paraId="29C3BBCF" w14:textId="3512AA1E" w:rsidR="009F62AB" w:rsidRPr="00277D51" w:rsidRDefault="009F62AB" w:rsidP="009F62AB">
            <w:pPr>
              <w:rPr>
                <w:rFonts w:ascii="Arial" w:hAnsi="Arial" w:cs="Arial"/>
                <w:color w:val="000000"/>
                <w:szCs w:val="22"/>
                <w:lang w:eastAsia="en-GB"/>
              </w:rPr>
            </w:pPr>
          </w:p>
        </w:tc>
      </w:tr>
      <w:tr w:rsidR="009F62AB" w:rsidRPr="00277D51" w14:paraId="746A0B40" w14:textId="77777777" w:rsidTr="00277D51">
        <w:trPr>
          <w:trHeight w:val="300"/>
        </w:trPr>
        <w:tc>
          <w:tcPr>
            <w:tcW w:w="4110" w:type="dxa"/>
            <w:tcBorders>
              <w:top w:val="nil"/>
              <w:left w:val="single" w:sz="4" w:space="0" w:color="auto"/>
              <w:bottom w:val="single" w:sz="4" w:space="0" w:color="auto"/>
              <w:right w:val="single" w:sz="4" w:space="0" w:color="auto"/>
            </w:tcBorders>
            <w:shd w:val="clear" w:color="auto" w:fill="auto"/>
            <w:noWrap/>
            <w:vAlign w:val="bottom"/>
            <w:hideMark/>
          </w:tcPr>
          <w:p w14:paraId="4920BD7E" w14:textId="77777777" w:rsidR="009F62AB" w:rsidRPr="00277D51" w:rsidRDefault="009F62AB" w:rsidP="009F62AB">
            <w:pPr>
              <w:rPr>
                <w:rFonts w:ascii="Arial" w:hAnsi="Arial" w:cs="Arial"/>
                <w:color w:val="000000"/>
                <w:szCs w:val="22"/>
                <w:lang w:eastAsia="en-GB"/>
              </w:rPr>
            </w:pPr>
            <w:r w:rsidRPr="00277D51">
              <w:rPr>
                <w:rFonts w:ascii="Arial" w:hAnsi="Arial" w:cs="Arial"/>
                <w:color w:val="000000"/>
                <w:szCs w:val="22"/>
                <w:lang w:eastAsia="en-GB"/>
              </w:rPr>
              <w:t>21/22</w:t>
            </w:r>
          </w:p>
        </w:tc>
        <w:tc>
          <w:tcPr>
            <w:tcW w:w="2190" w:type="dxa"/>
            <w:tcBorders>
              <w:top w:val="nil"/>
              <w:left w:val="nil"/>
              <w:bottom w:val="single" w:sz="4" w:space="0" w:color="auto"/>
              <w:right w:val="single" w:sz="4" w:space="0" w:color="auto"/>
            </w:tcBorders>
            <w:shd w:val="clear" w:color="auto" w:fill="auto"/>
            <w:noWrap/>
            <w:vAlign w:val="bottom"/>
            <w:hideMark/>
          </w:tcPr>
          <w:p w14:paraId="0812648B" w14:textId="77777777" w:rsidR="009F62AB" w:rsidRPr="00277D51" w:rsidRDefault="009F62AB" w:rsidP="009F62AB">
            <w:pPr>
              <w:jc w:val="right"/>
              <w:rPr>
                <w:rFonts w:ascii="Arial" w:hAnsi="Arial" w:cs="Arial"/>
                <w:color w:val="000000"/>
                <w:szCs w:val="22"/>
                <w:lang w:eastAsia="en-GB"/>
              </w:rPr>
            </w:pPr>
            <w:r w:rsidRPr="00277D51">
              <w:rPr>
                <w:rFonts w:ascii="Arial" w:hAnsi="Arial" w:cs="Arial"/>
                <w:color w:val="000000"/>
                <w:szCs w:val="22"/>
                <w:lang w:eastAsia="en-GB"/>
              </w:rPr>
              <w:t>£164,648.97</w:t>
            </w:r>
          </w:p>
        </w:tc>
        <w:tc>
          <w:tcPr>
            <w:tcW w:w="2680" w:type="dxa"/>
            <w:tcBorders>
              <w:top w:val="nil"/>
              <w:left w:val="nil"/>
              <w:bottom w:val="nil"/>
              <w:right w:val="nil"/>
            </w:tcBorders>
            <w:shd w:val="clear" w:color="auto" w:fill="auto"/>
            <w:noWrap/>
            <w:vAlign w:val="bottom"/>
          </w:tcPr>
          <w:p w14:paraId="44A7CCD6" w14:textId="28151857" w:rsidR="009F62AB" w:rsidRPr="00277D51" w:rsidRDefault="009F62AB" w:rsidP="009F62AB">
            <w:pPr>
              <w:rPr>
                <w:rFonts w:ascii="Arial" w:hAnsi="Arial" w:cs="Arial"/>
                <w:color w:val="000000"/>
                <w:szCs w:val="22"/>
                <w:lang w:eastAsia="en-GB"/>
              </w:rPr>
            </w:pPr>
          </w:p>
        </w:tc>
      </w:tr>
      <w:tr w:rsidR="009F62AB" w:rsidRPr="00277D51" w14:paraId="3C211550" w14:textId="77777777" w:rsidTr="00277D51">
        <w:trPr>
          <w:trHeight w:val="300"/>
        </w:trPr>
        <w:tc>
          <w:tcPr>
            <w:tcW w:w="4110" w:type="dxa"/>
            <w:tcBorders>
              <w:top w:val="nil"/>
              <w:left w:val="single" w:sz="4" w:space="0" w:color="auto"/>
              <w:bottom w:val="single" w:sz="4" w:space="0" w:color="auto"/>
              <w:right w:val="single" w:sz="4" w:space="0" w:color="auto"/>
            </w:tcBorders>
            <w:shd w:val="clear" w:color="auto" w:fill="auto"/>
            <w:noWrap/>
            <w:vAlign w:val="bottom"/>
            <w:hideMark/>
          </w:tcPr>
          <w:p w14:paraId="233E8A77" w14:textId="77777777" w:rsidR="009F62AB" w:rsidRPr="00277D51" w:rsidRDefault="009F62AB" w:rsidP="009F62AB">
            <w:pPr>
              <w:rPr>
                <w:rFonts w:ascii="Arial" w:hAnsi="Arial" w:cs="Arial"/>
                <w:color w:val="000000"/>
                <w:szCs w:val="22"/>
                <w:lang w:eastAsia="en-GB"/>
              </w:rPr>
            </w:pPr>
            <w:r w:rsidRPr="00277D51">
              <w:rPr>
                <w:rFonts w:ascii="Arial" w:hAnsi="Arial" w:cs="Arial"/>
                <w:color w:val="000000"/>
                <w:szCs w:val="22"/>
                <w:lang w:eastAsia="en-GB"/>
              </w:rPr>
              <w:t>22/23</w:t>
            </w:r>
          </w:p>
        </w:tc>
        <w:tc>
          <w:tcPr>
            <w:tcW w:w="2190" w:type="dxa"/>
            <w:tcBorders>
              <w:top w:val="nil"/>
              <w:left w:val="nil"/>
              <w:bottom w:val="single" w:sz="4" w:space="0" w:color="auto"/>
              <w:right w:val="single" w:sz="4" w:space="0" w:color="auto"/>
            </w:tcBorders>
            <w:shd w:val="clear" w:color="auto" w:fill="auto"/>
            <w:noWrap/>
            <w:vAlign w:val="bottom"/>
            <w:hideMark/>
          </w:tcPr>
          <w:p w14:paraId="3152C695" w14:textId="77777777" w:rsidR="009F62AB" w:rsidRPr="00277D51" w:rsidRDefault="009F62AB" w:rsidP="009F62AB">
            <w:pPr>
              <w:jc w:val="right"/>
              <w:rPr>
                <w:rFonts w:ascii="Arial" w:hAnsi="Arial" w:cs="Arial"/>
                <w:color w:val="000000"/>
                <w:szCs w:val="22"/>
                <w:lang w:eastAsia="en-GB"/>
              </w:rPr>
            </w:pPr>
            <w:r w:rsidRPr="00277D51">
              <w:rPr>
                <w:rFonts w:ascii="Arial" w:hAnsi="Arial" w:cs="Arial"/>
                <w:color w:val="000000"/>
                <w:szCs w:val="22"/>
                <w:lang w:eastAsia="en-GB"/>
              </w:rPr>
              <w:t>£94,122.64</w:t>
            </w:r>
          </w:p>
        </w:tc>
        <w:tc>
          <w:tcPr>
            <w:tcW w:w="2680" w:type="dxa"/>
            <w:tcBorders>
              <w:top w:val="nil"/>
              <w:left w:val="nil"/>
              <w:bottom w:val="nil"/>
              <w:right w:val="nil"/>
            </w:tcBorders>
            <w:shd w:val="clear" w:color="auto" w:fill="auto"/>
            <w:noWrap/>
            <w:vAlign w:val="bottom"/>
          </w:tcPr>
          <w:p w14:paraId="4F990351" w14:textId="4C539A78" w:rsidR="009F62AB" w:rsidRPr="00277D51" w:rsidRDefault="009F62AB" w:rsidP="009F62AB">
            <w:pPr>
              <w:rPr>
                <w:rFonts w:ascii="Arial" w:hAnsi="Arial" w:cs="Arial"/>
                <w:color w:val="000000"/>
                <w:szCs w:val="22"/>
                <w:lang w:eastAsia="en-GB"/>
              </w:rPr>
            </w:pPr>
          </w:p>
        </w:tc>
      </w:tr>
      <w:tr w:rsidR="009F62AB" w:rsidRPr="00277D51" w14:paraId="6DC8FD87" w14:textId="77777777" w:rsidTr="00277D51">
        <w:trPr>
          <w:trHeight w:val="300"/>
        </w:trPr>
        <w:tc>
          <w:tcPr>
            <w:tcW w:w="4110" w:type="dxa"/>
            <w:tcBorders>
              <w:top w:val="nil"/>
              <w:left w:val="single" w:sz="4" w:space="0" w:color="auto"/>
              <w:bottom w:val="single" w:sz="4" w:space="0" w:color="auto"/>
              <w:right w:val="single" w:sz="4" w:space="0" w:color="auto"/>
            </w:tcBorders>
            <w:shd w:val="clear" w:color="auto" w:fill="auto"/>
            <w:noWrap/>
            <w:vAlign w:val="bottom"/>
            <w:hideMark/>
          </w:tcPr>
          <w:p w14:paraId="5C3B8490" w14:textId="77777777" w:rsidR="009F62AB" w:rsidRPr="00277D51" w:rsidRDefault="009F62AB" w:rsidP="009F62AB">
            <w:pPr>
              <w:rPr>
                <w:rFonts w:ascii="Arial" w:hAnsi="Arial" w:cs="Arial"/>
                <w:color w:val="000000"/>
                <w:szCs w:val="22"/>
                <w:lang w:eastAsia="en-GB"/>
              </w:rPr>
            </w:pPr>
            <w:r w:rsidRPr="00277D51">
              <w:rPr>
                <w:rFonts w:ascii="Arial" w:hAnsi="Arial" w:cs="Arial"/>
                <w:color w:val="000000"/>
                <w:szCs w:val="22"/>
                <w:lang w:eastAsia="en-GB"/>
              </w:rPr>
              <w:t>23/24 - AS AT 10/08/22</w:t>
            </w:r>
          </w:p>
        </w:tc>
        <w:tc>
          <w:tcPr>
            <w:tcW w:w="2190" w:type="dxa"/>
            <w:tcBorders>
              <w:top w:val="nil"/>
              <w:left w:val="nil"/>
              <w:bottom w:val="single" w:sz="4" w:space="0" w:color="auto"/>
              <w:right w:val="single" w:sz="4" w:space="0" w:color="auto"/>
            </w:tcBorders>
            <w:shd w:val="clear" w:color="auto" w:fill="auto"/>
            <w:noWrap/>
            <w:vAlign w:val="bottom"/>
            <w:hideMark/>
          </w:tcPr>
          <w:p w14:paraId="725974BB" w14:textId="77777777" w:rsidR="009F62AB" w:rsidRPr="00277D51" w:rsidRDefault="009F62AB" w:rsidP="009F62AB">
            <w:pPr>
              <w:jc w:val="right"/>
              <w:rPr>
                <w:rFonts w:ascii="Arial" w:hAnsi="Arial" w:cs="Arial"/>
                <w:color w:val="000000"/>
                <w:szCs w:val="22"/>
                <w:lang w:eastAsia="en-GB"/>
              </w:rPr>
            </w:pPr>
            <w:r w:rsidRPr="00277D51">
              <w:rPr>
                <w:rFonts w:ascii="Arial" w:hAnsi="Arial" w:cs="Arial"/>
                <w:color w:val="000000"/>
                <w:szCs w:val="22"/>
                <w:lang w:eastAsia="en-GB"/>
              </w:rPr>
              <w:t>£196.29</w:t>
            </w:r>
          </w:p>
        </w:tc>
        <w:tc>
          <w:tcPr>
            <w:tcW w:w="2680" w:type="dxa"/>
            <w:tcBorders>
              <w:top w:val="nil"/>
              <w:left w:val="nil"/>
              <w:bottom w:val="nil"/>
              <w:right w:val="nil"/>
            </w:tcBorders>
            <w:shd w:val="clear" w:color="auto" w:fill="auto"/>
            <w:noWrap/>
            <w:vAlign w:val="bottom"/>
          </w:tcPr>
          <w:p w14:paraId="6CE023C4" w14:textId="3E59D7C4" w:rsidR="009F62AB" w:rsidRPr="00277D51" w:rsidRDefault="009F62AB" w:rsidP="009F62AB">
            <w:pPr>
              <w:rPr>
                <w:rFonts w:ascii="Arial" w:hAnsi="Arial" w:cs="Arial"/>
                <w:color w:val="000000"/>
                <w:szCs w:val="22"/>
                <w:lang w:eastAsia="en-GB"/>
              </w:rPr>
            </w:pPr>
          </w:p>
        </w:tc>
      </w:tr>
      <w:tr w:rsidR="009F62AB" w:rsidRPr="00277D51" w14:paraId="437EDD31" w14:textId="77777777" w:rsidTr="009F62AB">
        <w:trPr>
          <w:trHeight w:val="300"/>
        </w:trPr>
        <w:tc>
          <w:tcPr>
            <w:tcW w:w="4110" w:type="dxa"/>
            <w:tcBorders>
              <w:top w:val="nil"/>
              <w:left w:val="single" w:sz="4" w:space="0" w:color="auto"/>
              <w:bottom w:val="single" w:sz="4" w:space="0" w:color="auto"/>
              <w:right w:val="single" w:sz="4" w:space="0" w:color="auto"/>
            </w:tcBorders>
            <w:shd w:val="clear" w:color="auto" w:fill="auto"/>
            <w:noWrap/>
            <w:vAlign w:val="bottom"/>
            <w:hideMark/>
          </w:tcPr>
          <w:p w14:paraId="52B31077" w14:textId="77777777" w:rsidR="009F62AB" w:rsidRPr="00277D51" w:rsidRDefault="009F62AB" w:rsidP="009F62AB">
            <w:pPr>
              <w:rPr>
                <w:rFonts w:ascii="Arial" w:hAnsi="Arial" w:cs="Arial"/>
                <w:color w:val="000000"/>
                <w:szCs w:val="22"/>
                <w:lang w:eastAsia="en-GB"/>
              </w:rPr>
            </w:pPr>
            <w:r w:rsidRPr="00277D51">
              <w:rPr>
                <w:rFonts w:ascii="Arial" w:hAnsi="Arial" w:cs="Arial"/>
                <w:color w:val="000000"/>
                <w:szCs w:val="22"/>
                <w:lang w:eastAsia="en-GB"/>
              </w:rPr>
              <w:t> </w:t>
            </w:r>
          </w:p>
        </w:tc>
        <w:tc>
          <w:tcPr>
            <w:tcW w:w="2190" w:type="dxa"/>
            <w:tcBorders>
              <w:top w:val="nil"/>
              <w:left w:val="nil"/>
              <w:bottom w:val="single" w:sz="4" w:space="0" w:color="auto"/>
              <w:right w:val="single" w:sz="4" w:space="0" w:color="auto"/>
            </w:tcBorders>
            <w:shd w:val="clear" w:color="auto" w:fill="auto"/>
            <w:noWrap/>
            <w:vAlign w:val="bottom"/>
            <w:hideMark/>
          </w:tcPr>
          <w:p w14:paraId="3A8B78C7" w14:textId="77777777" w:rsidR="009F62AB" w:rsidRPr="00277D51" w:rsidRDefault="009F62AB" w:rsidP="009F62AB">
            <w:pPr>
              <w:rPr>
                <w:rFonts w:ascii="Arial" w:hAnsi="Arial" w:cs="Arial"/>
                <w:color w:val="000000"/>
                <w:szCs w:val="22"/>
                <w:lang w:eastAsia="en-GB"/>
              </w:rPr>
            </w:pPr>
            <w:r w:rsidRPr="00277D51">
              <w:rPr>
                <w:rFonts w:ascii="Arial" w:hAnsi="Arial" w:cs="Arial"/>
                <w:color w:val="000000"/>
                <w:szCs w:val="22"/>
                <w:lang w:eastAsia="en-GB"/>
              </w:rPr>
              <w:t> </w:t>
            </w:r>
          </w:p>
        </w:tc>
        <w:tc>
          <w:tcPr>
            <w:tcW w:w="2680" w:type="dxa"/>
            <w:tcBorders>
              <w:top w:val="nil"/>
              <w:left w:val="nil"/>
              <w:bottom w:val="nil"/>
              <w:right w:val="nil"/>
            </w:tcBorders>
            <w:shd w:val="clear" w:color="auto" w:fill="auto"/>
            <w:noWrap/>
            <w:vAlign w:val="bottom"/>
            <w:hideMark/>
          </w:tcPr>
          <w:p w14:paraId="13A53214" w14:textId="77777777" w:rsidR="009F62AB" w:rsidRPr="00277D51" w:rsidRDefault="009F62AB" w:rsidP="009F62AB">
            <w:pPr>
              <w:rPr>
                <w:rFonts w:ascii="Arial" w:hAnsi="Arial" w:cs="Arial"/>
                <w:color w:val="000000"/>
                <w:szCs w:val="22"/>
                <w:lang w:eastAsia="en-GB"/>
              </w:rPr>
            </w:pPr>
          </w:p>
        </w:tc>
      </w:tr>
    </w:tbl>
    <w:p w14:paraId="29136767" w14:textId="088B165E" w:rsidR="00623DF9" w:rsidRPr="001E7733" w:rsidRDefault="009F62AB" w:rsidP="00623DF9">
      <w:pPr>
        <w:rPr>
          <w:rFonts w:ascii="Arial" w:eastAsiaTheme="minorHAnsi" w:hAnsi="Arial" w:cs="Arial"/>
          <w:b/>
          <w:bCs/>
          <w:i/>
          <w:iCs/>
          <w:szCs w:val="22"/>
        </w:rPr>
      </w:pPr>
      <w:r w:rsidRPr="00277D51">
        <w:rPr>
          <w:rFonts w:ascii="Arial" w:hAnsi="Arial" w:cs="Arial"/>
          <w:szCs w:val="22"/>
        </w:rPr>
        <w:t xml:space="preserve">*Payments made from CHC Restitutions Log for all </w:t>
      </w:r>
      <w:proofErr w:type="spellStart"/>
      <w:r w:rsidRPr="00277D51">
        <w:rPr>
          <w:rFonts w:ascii="Arial" w:hAnsi="Arial" w:cs="Arial"/>
          <w:szCs w:val="22"/>
        </w:rPr>
        <w:t>PUPoC</w:t>
      </w:r>
      <w:proofErr w:type="spellEnd"/>
      <w:r w:rsidRPr="00277D51">
        <w:rPr>
          <w:rFonts w:ascii="Arial" w:hAnsi="Arial" w:cs="Arial"/>
          <w:szCs w:val="22"/>
        </w:rPr>
        <w:t xml:space="preserve"> cases identified by CHC team. The annual split on these cases is determined by when payment was made by CHC Finance, and as a result may not tally with activity which is sorted by eligibility date.</w:t>
      </w:r>
      <w:r w:rsidR="00623DF9" w:rsidRPr="001E7733">
        <w:rPr>
          <w:rFonts w:ascii="Arial" w:hAnsi="Arial" w:cs="Arial"/>
          <w:b/>
          <w:bCs/>
          <w:i/>
          <w:iCs/>
          <w:szCs w:val="22"/>
        </w:rPr>
        <w:t> </w:t>
      </w:r>
    </w:p>
    <w:p w14:paraId="2C070A3F" w14:textId="77777777" w:rsidR="0078798B" w:rsidRDefault="0078798B" w:rsidP="00CB0F9E">
      <w:pPr>
        <w:pStyle w:val="xcontentpasted1"/>
        <w:shd w:val="clear" w:color="auto" w:fill="FFFFFF"/>
        <w:rPr>
          <w:rFonts w:ascii="Arial" w:hAnsi="Arial" w:cs="Arial"/>
          <w:color w:val="000000"/>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F7E81"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21A16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53B606B"/>
    <w:multiLevelType w:val="hybridMultilevel"/>
    <w:tmpl w:val="AEE89BB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8"/>
  </w:num>
  <w:num w:numId="3" w16cid:durableId="464467841">
    <w:abstractNumId w:val="5"/>
  </w:num>
  <w:num w:numId="4" w16cid:durableId="1393651094">
    <w:abstractNumId w:val="10"/>
  </w:num>
  <w:num w:numId="5" w16cid:durableId="1125081000">
    <w:abstractNumId w:val="2"/>
  </w:num>
  <w:num w:numId="6" w16cid:durableId="18204195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4"/>
  </w:num>
  <w:num w:numId="12" w16cid:durableId="219292546">
    <w:abstractNumId w:val="9"/>
  </w:num>
  <w:num w:numId="13" w16cid:durableId="429083225">
    <w:abstractNumId w:val="13"/>
  </w:num>
  <w:num w:numId="14" w16cid:durableId="2080858881">
    <w:abstractNumId w:val="11"/>
  </w:num>
  <w:num w:numId="15" w16cid:durableId="879633501">
    <w:abstractNumId w:val="6"/>
  </w:num>
  <w:num w:numId="16" w16cid:durableId="69982376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0F7E81"/>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40E"/>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9CB"/>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E7733"/>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5D9"/>
    <w:rsid w:val="00271DCE"/>
    <w:rsid w:val="00272F9B"/>
    <w:rsid w:val="00273C67"/>
    <w:rsid w:val="002742FE"/>
    <w:rsid w:val="0027566A"/>
    <w:rsid w:val="002762AA"/>
    <w:rsid w:val="00276921"/>
    <w:rsid w:val="00277D5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52D"/>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A681D"/>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4B75"/>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001"/>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D7BB2"/>
    <w:rsid w:val="005E06AA"/>
    <w:rsid w:val="005E110D"/>
    <w:rsid w:val="005E1719"/>
    <w:rsid w:val="005E18A4"/>
    <w:rsid w:val="005E3B20"/>
    <w:rsid w:val="005E3BE7"/>
    <w:rsid w:val="005E3F34"/>
    <w:rsid w:val="005E4AA4"/>
    <w:rsid w:val="005E4B82"/>
    <w:rsid w:val="005E513F"/>
    <w:rsid w:val="005F228D"/>
    <w:rsid w:val="005F2B86"/>
    <w:rsid w:val="005F757F"/>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DF9"/>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98B"/>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327C"/>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26B"/>
    <w:rsid w:val="00983A7C"/>
    <w:rsid w:val="00983C8C"/>
    <w:rsid w:val="009846AA"/>
    <w:rsid w:val="00985ADD"/>
    <w:rsid w:val="00986506"/>
    <w:rsid w:val="0098683D"/>
    <w:rsid w:val="00987F7E"/>
    <w:rsid w:val="00990C94"/>
    <w:rsid w:val="009927C8"/>
    <w:rsid w:val="00992C78"/>
    <w:rsid w:val="00994CDD"/>
    <w:rsid w:val="00994D1F"/>
    <w:rsid w:val="00995308"/>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9F62AB"/>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0075"/>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077B"/>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48C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0417"/>
    <w:rsid w:val="00C111E5"/>
    <w:rsid w:val="00C11772"/>
    <w:rsid w:val="00C11CF8"/>
    <w:rsid w:val="00C12306"/>
    <w:rsid w:val="00C12C03"/>
    <w:rsid w:val="00C1307D"/>
    <w:rsid w:val="00C15D63"/>
    <w:rsid w:val="00C20729"/>
    <w:rsid w:val="00C20A4D"/>
    <w:rsid w:val="00C22830"/>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0FB"/>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C78"/>
    <w:rsid w:val="00E07E1B"/>
    <w:rsid w:val="00E108A8"/>
    <w:rsid w:val="00E119C4"/>
    <w:rsid w:val="00E12792"/>
    <w:rsid w:val="00E12F4A"/>
    <w:rsid w:val="00E13788"/>
    <w:rsid w:val="00E1472D"/>
    <w:rsid w:val="00E1528C"/>
    <w:rsid w:val="00E15B55"/>
    <w:rsid w:val="00E164A0"/>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623"/>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CEC"/>
    <w:rsid w:val="00EA2DAB"/>
    <w:rsid w:val="00EA3C08"/>
    <w:rsid w:val="00EA4E54"/>
    <w:rsid w:val="00EB0262"/>
    <w:rsid w:val="00EB0B57"/>
    <w:rsid w:val="00EB14F5"/>
    <w:rsid w:val="00EB1E4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185434">
      <w:bodyDiv w:val="1"/>
      <w:marLeft w:val="0"/>
      <w:marRight w:val="0"/>
      <w:marTop w:val="0"/>
      <w:marBottom w:val="0"/>
      <w:divBdr>
        <w:top w:val="none" w:sz="0" w:space="0" w:color="auto"/>
        <w:left w:val="none" w:sz="0" w:space="0" w:color="auto"/>
        <w:bottom w:val="none" w:sz="0" w:space="0" w:color="auto"/>
        <w:right w:val="none" w:sz="0" w:space="0" w:color="auto"/>
      </w:divBdr>
    </w:div>
    <w:div w:id="211818780">
      <w:bodyDiv w:val="1"/>
      <w:marLeft w:val="0"/>
      <w:marRight w:val="0"/>
      <w:marTop w:val="0"/>
      <w:marBottom w:val="0"/>
      <w:divBdr>
        <w:top w:val="none" w:sz="0" w:space="0" w:color="auto"/>
        <w:left w:val="none" w:sz="0" w:space="0" w:color="auto"/>
        <w:bottom w:val="none" w:sz="0" w:space="0" w:color="auto"/>
        <w:right w:val="none" w:sz="0" w:space="0" w:color="auto"/>
      </w:divBdr>
    </w:div>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2933277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396125221">
      <w:bodyDiv w:val="1"/>
      <w:marLeft w:val="0"/>
      <w:marRight w:val="0"/>
      <w:marTop w:val="0"/>
      <w:marBottom w:val="0"/>
      <w:divBdr>
        <w:top w:val="none" w:sz="0" w:space="0" w:color="auto"/>
        <w:left w:val="none" w:sz="0" w:space="0" w:color="auto"/>
        <w:bottom w:val="none" w:sz="0" w:space="0" w:color="auto"/>
        <w:right w:val="none" w:sz="0" w:space="0" w:color="auto"/>
      </w:divBdr>
    </w:div>
    <w:div w:id="400370893">
      <w:bodyDiv w:val="1"/>
      <w:marLeft w:val="0"/>
      <w:marRight w:val="0"/>
      <w:marTop w:val="0"/>
      <w:marBottom w:val="0"/>
      <w:divBdr>
        <w:top w:val="none" w:sz="0" w:space="0" w:color="auto"/>
        <w:left w:val="none" w:sz="0" w:space="0" w:color="auto"/>
        <w:bottom w:val="none" w:sz="0" w:space="0" w:color="auto"/>
        <w:right w:val="none" w:sz="0" w:space="0" w:color="auto"/>
      </w:divBdr>
    </w:div>
    <w:div w:id="536091712">
      <w:bodyDiv w:val="1"/>
      <w:marLeft w:val="0"/>
      <w:marRight w:val="0"/>
      <w:marTop w:val="0"/>
      <w:marBottom w:val="0"/>
      <w:divBdr>
        <w:top w:val="none" w:sz="0" w:space="0" w:color="auto"/>
        <w:left w:val="none" w:sz="0" w:space="0" w:color="auto"/>
        <w:bottom w:val="none" w:sz="0" w:space="0" w:color="auto"/>
        <w:right w:val="none" w:sz="0" w:space="0" w:color="auto"/>
      </w:divBdr>
    </w:div>
    <w:div w:id="565528290">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6270027">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842666776">
      <w:bodyDiv w:val="1"/>
      <w:marLeft w:val="0"/>
      <w:marRight w:val="0"/>
      <w:marTop w:val="0"/>
      <w:marBottom w:val="0"/>
      <w:divBdr>
        <w:top w:val="none" w:sz="0" w:space="0" w:color="auto"/>
        <w:left w:val="none" w:sz="0" w:space="0" w:color="auto"/>
        <w:bottom w:val="none" w:sz="0" w:space="0" w:color="auto"/>
        <w:right w:val="none" w:sz="0" w:space="0" w:color="auto"/>
      </w:divBdr>
    </w:div>
    <w:div w:id="924610553">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36283378">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393458954">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87037695">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37721790">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100591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9B6796EE-E52B-4E00-B273-1F79053FCCE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4</Pages>
  <Words>933</Words>
  <Characters>5063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2023-09-06T07:46:00Z</dcterms:created>
  <dcterms:modified xsi:type="dcterms:W3CDTF">2023-09-06T07:50:00Z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