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16CD43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45EB9">
        <w:rPr>
          <w:rFonts w:ascii="Arial" w:hAnsi="Arial" w:cs="Arial"/>
          <w:color w:val="000000"/>
        </w:rPr>
        <w:t>1</w:t>
      </w:r>
      <w:r w:rsidR="00FF066E">
        <w:rPr>
          <w:rFonts w:ascii="Arial" w:hAnsi="Arial" w:cs="Arial"/>
          <w:color w:val="000000"/>
        </w:rPr>
        <w:t>4</w:t>
      </w:r>
      <w:r w:rsidR="00545EB9">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EEFE6E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45EB9">
        <w:rPr>
          <w:rFonts w:ascii="Arial" w:hAnsi="Arial" w:cs="Arial"/>
          <w:color w:val="000000"/>
        </w:rPr>
        <w:t>70179</w:t>
      </w:r>
    </w:p>
    <w:p w14:paraId="41C8F396" w14:textId="77777777" w:rsidR="00957674" w:rsidRDefault="00957674" w:rsidP="00957674">
      <w:pPr>
        <w:rPr>
          <w:rFonts w:ascii="Arial" w:hAnsi="Arial" w:cs="Arial"/>
          <w:szCs w:val="22"/>
        </w:rPr>
      </w:pPr>
    </w:p>
    <w:p w14:paraId="2A6F10D0" w14:textId="77777777" w:rsidR="00B27D83" w:rsidRDefault="00957674" w:rsidP="00B27D83">
      <w:pPr>
        <w:rPr>
          <w:rFonts w:ascii="Arial" w:hAnsi="Arial" w:cs="Arial"/>
          <w:color w:val="000000"/>
        </w:rPr>
      </w:pPr>
      <w:r>
        <w:rPr>
          <w:rFonts w:ascii="Arial" w:hAnsi="Arial" w:cs="Arial"/>
          <w:szCs w:val="22"/>
        </w:rPr>
        <w:t xml:space="preserve">I refer to your email of </w:t>
      </w:r>
      <w:r w:rsidR="00584C95">
        <w:rPr>
          <w:rFonts w:ascii="Arial" w:hAnsi="Arial" w:cs="Arial"/>
          <w:color w:val="000000"/>
        </w:rPr>
        <w:t xml:space="preserve">13 February 2023 and your clarification email of </w:t>
      </w:r>
      <w:r w:rsidR="009D2A49">
        <w:rPr>
          <w:rFonts w:ascii="Arial" w:hAnsi="Arial" w:cs="Arial"/>
          <w:color w:val="000000"/>
        </w:rPr>
        <w:t xml:space="preserve">15 February 2023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B27D83">
        <w:rPr>
          <w:rFonts w:ascii="Arial" w:hAnsi="Arial" w:cs="Arial"/>
          <w:color w:val="000000"/>
        </w:rPr>
        <w:t>the Sidings Medical Practice.</w:t>
      </w:r>
    </w:p>
    <w:p w14:paraId="15DD813E" w14:textId="77777777" w:rsidR="00504140" w:rsidRDefault="00504140" w:rsidP="00504140">
      <w:pPr>
        <w:rPr>
          <w:rFonts w:ascii="Arial" w:hAnsi="Arial" w:cs="Arial"/>
          <w:szCs w:val="22"/>
        </w:rPr>
      </w:pPr>
    </w:p>
    <w:p w14:paraId="307FF6F4" w14:textId="3637D38D"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1E4ED3">
        <w:rPr>
          <w:rFonts w:ascii="Arial" w:hAnsi="Arial" w:cs="Arial"/>
          <w:szCs w:val="22"/>
        </w:rPr>
        <w:t xml:space="preserve">that we </w:t>
      </w:r>
      <w:r w:rsidR="002742FE" w:rsidRPr="001E4ED3">
        <w:rPr>
          <w:rFonts w:ascii="Arial" w:hAnsi="Arial" w:cs="Arial"/>
          <w:color w:val="000000"/>
        </w:rPr>
        <w:t>do hold</w:t>
      </w:r>
      <w:r w:rsidR="00657D32" w:rsidRPr="001E4ED3">
        <w:rPr>
          <w:rFonts w:ascii="Arial" w:hAnsi="Arial" w:cs="Arial"/>
          <w:szCs w:val="22"/>
        </w:rPr>
        <w:t xml:space="preserve"> </w:t>
      </w:r>
      <w:r w:rsidR="00423F1F">
        <w:rPr>
          <w:rFonts w:ascii="Arial" w:hAnsi="Arial" w:cs="Arial"/>
          <w:szCs w:val="22"/>
        </w:rPr>
        <w:t xml:space="preserve">some of the </w:t>
      </w:r>
      <w:r w:rsidRPr="001E4ED3">
        <w:rPr>
          <w:rFonts w:ascii="Arial" w:hAnsi="Arial" w:cs="Arial"/>
          <w:szCs w:val="22"/>
        </w:rPr>
        <w:t>information that you have requested. A response to each element of your request is detailed below</w:t>
      </w:r>
      <w:r w:rsidR="00C660B7" w:rsidRPr="001E4ED3">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1BB4D912" w14:textId="77777777" w:rsidR="00817FD9" w:rsidRDefault="00817FD9" w:rsidP="00817FD9">
      <w:pPr>
        <w:rPr>
          <w:rFonts w:ascii="Arial" w:hAnsi="Arial" w:cs="Arial"/>
          <w:b/>
          <w:bCs/>
          <w:color w:val="000000"/>
          <w:u w:val="single"/>
        </w:rPr>
      </w:pPr>
      <w:r w:rsidRPr="009D2A49">
        <w:rPr>
          <w:rFonts w:ascii="Arial" w:hAnsi="Arial" w:cs="Arial"/>
          <w:b/>
          <w:bCs/>
          <w:color w:val="000000"/>
          <w:u w:val="single"/>
        </w:rPr>
        <w:t>Clarification email of 15 February 2023</w:t>
      </w:r>
    </w:p>
    <w:p w14:paraId="03F840CA" w14:textId="77777777" w:rsidR="00817FD9" w:rsidRDefault="00817FD9" w:rsidP="00817FD9">
      <w:pPr>
        <w:rPr>
          <w:rFonts w:ascii="Arial" w:hAnsi="Arial" w:cs="Arial"/>
          <w:b/>
          <w:bCs/>
          <w:color w:val="000000"/>
          <w:u w:val="single"/>
        </w:rPr>
      </w:pPr>
    </w:p>
    <w:p w14:paraId="0AFA8E15" w14:textId="77777777" w:rsidR="00817FD9" w:rsidRPr="00044D74" w:rsidRDefault="00817FD9" w:rsidP="00817FD9">
      <w:pPr>
        <w:rPr>
          <w:rFonts w:ascii="Arial" w:hAnsi="Arial" w:cs="Arial"/>
          <w:b/>
          <w:bCs/>
          <w:szCs w:val="22"/>
        </w:rPr>
      </w:pPr>
      <w:proofErr w:type="gramStart"/>
      <w:r w:rsidRPr="00044D74">
        <w:rPr>
          <w:rFonts w:ascii="Arial" w:hAnsi="Arial" w:cs="Arial"/>
          <w:b/>
          <w:bCs/>
          <w:szCs w:val="22"/>
        </w:rPr>
        <w:t>However</w:t>
      </w:r>
      <w:proofErr w:type="gramEnd"/>
      <w:r w:rsidRPr="00044D74">
        <w:rPr>
          <w:rFonts w:ascii="Arial" w:hAnsi="Arial" w:cs="Arial"/>
          <w:b/>
          <w:bCs/>
          <w:szCs w:val="22"/>
        </w:rPr>
        <w:t xml:space="preserve"> I would like to add the following requests.</w:t>
      </w:r>
    </w:p>
    <w:p w14:paraId="492974F3" w14:textId="77777777" w:rsidR="00817FD9" w:rsidRPr="00044D74" w:rsidRDefault="00817FD9" w:rsidP="00817FD9">
      <w:pPr>
        <w:rPr>
          <w:rFonts w:ascii="Arial" w:hAnsi="Arial" w:cs="Arial"/>
          <w:b/>
          <w:bCs/>
          <w:szCs w:val="22"/>
        </w:rPr>
      </w:pPr>
    </w:p>
    <w:p w14:paraId="56786664" w14:textId="77777777" w:rsidR="00817FD9" w:rsidRPr="00044D74" w:rsidRDefault="00817FD9" w:rsidP="00817FD9">
      <w:pPr>
        <w:rPr>
          <w:rFonts w:ascii="Arial" w:hAnsi="Arial" w:cs="Arial"/>
          <w:b/>
          <w:bCs/>
          <w:szCs w:val="22"/>
        </w:rPr>
      </w:pPr>
      <w:r w:rsidRPr="00044D74">
        <w:rPr>
          <w:rFonts w:ascii="Arial" w:hAnsi="Arial" w:cs="Arial"/>
          <w:b/>
          <w:bCs/>
          <w:szCs w:val="22"/>
        </w:rPr>
        <w:t>re: Sched 2 remuneration</w:t>
      </w:r>
    </w:p>
    <w:p w14:paraId="63FCFB8B" w14:textId="77777777" w:rsidR="00817FD9" w:rsidRPr="00044D74" w:rsidRDefault="00817FD9" w:rsidP="00817FD9">
      <w:pPr>
        <w:rPr>
          <w:rFonts w:ascii="Arial" w:hAnsi="Arial" w:cs="Arial"/>
          <w:b/>
          <w:bCs/>
          <w:szCs w:val="22"/>
        </w:rPr>
      </w:pPr>
      <w:r w:rsidRPr="00044D74">
        <w:rPr>
          <w:rFonts w:ascii="Arial" w:hAnsi="Arial" w:cs="Arial"/>
          <w:b/>
          <w:bCs/>
          <w:szCs w:val="22"/>
        </w:rPr>
        <w:t xml:space="preserve">I agree payment amounts are private. </w:t>
      </w:r>
      <w:proofErr w:type="gramStart"/>
      <w:r w:rsidRPr="00044D74">
        <w:rPr>
          <w:rFonts w:ascii="Arial" w:hAnsi="Arial" w:cs="Arial"/>
          <w:b/>
          <w:bCs/>
          <w:szCs w:val="22"/>
        </w:rPr>
        <w:t>However</w:t>
      </w:r>
      <w:proofErr w:type="gramEnd"/>
      <w:r w:rsidRPr="00044D74">
        <w:rPr>
          <w:rFonts w:ascii="Arial" w:hAnsi="Arial" w:cs="Arial"/>
          <w:b/>
          <w:bCs/>
          <w:szCs w:val="22"/>
        </w:rPr>
        <w:t xml:space="preserve"> I would Like to know who is being paid and by whom.</w:t>
      </w:r>
    </w:p>
    <w:p w14:paraId="5927A797" w14:textId="69CD10E0" w:rsidR="00CE2F81" w:rsidRPr="00384ED3" w:rsidRDefault="00CE2F81" w:rsidP="00CE2F81">
      <w:pPr>
        <w:pStyle w:val="xxmsonormal"/>
        <w:rPr>
          <w:rFonts w:ascii="Arial" w:eastAsia="Times New Roman" w:hAnsi="Arial" w:cs="Arial"/>
          <w:lang w:eastAsia="en-US"/>
        </w:rPr>
      </w:pPr>
      <w:r w:rsidRPr="00384ED3">
        <w:rPr>
          <w:rFonts w:ascii="Arial" w:eastAsia="Times New Roman" w:hAnsi="Arial" w:cs="Arial"/>
          <w:lang w:eastAsia="en-US"/>
        </w:rPr>
        <w:t xml:space="preserve">Schedule 1 of the </w:t>
      </w:r>
      <w:r w:rsidR="00BE1044">
        <w:rPr>
          <w:rFonts w:ascii="Arial" w:eastAsia="Times New Roman" w:hAnsi="Arial" w:cs="Arial"/>
          <w:lang w:eastAsia="en-US"/>
        </w:rPr>
        <w:t xml:space="preserve">APMS </w:t>
      </w:r>
      <w:r w:rsidRPr="00384ED3">
        <w:rPr>
          <w:rFonts w:ascii="Arial" w:eastAsia="Times New Roman" w:hAnsi="Arial" w:cs="Arial"/>
          <w:lang w:eastAsia="en-US"/>
        </w:rPr>
        <w:t xml:space="preserve">contract </w:t>
      </w:r>
      <w:r w:rsidR="00BE1044">
        <w:rPr>
          <w:rFonts w:ascii="Arial" w:eastAsia="Times New Roman" w:hAnsi="Arial" w:cs="Arial"/>
          <w:lang w:eastAsia="en-US"/>
        </w:rPr>
        <w:t xml:space="preserve">already </w:t>
      </w:r>
      <w:r w:rsidRPr="00384ED3">
        <w:rPr>
          <w:rFonts w:ascii="Arial" w:eastAsia="Times New Roman" w:hAnsi="Arial" w:cs="Arial"/>
          <w:lang w:eastAsia="en-US"/>
        </w:rPr>
        <w:t xml:space="preserve">shared documents the parties to the contract.  </w:t>
      </w:r>
    </w:p>
    <w:p w14:paraId="61554490" w14:textId="77777777" w:rsidR="00CE2F81" w:rsidRPr="00384ED3" w:rsidRDefault="00CE2F81" w:rsidP="00CE2F81">
      <w:pPr>
        <w:pStyle w:val="xxmsonormal"/>
        <w:rPr>
          <w:rFonts w:ascii="Arial" w:eastAsia="Times New Roman" w:hAnsi="Arial" w:cs="Arial"/>
          <w:lang w:eastAsia="en-US"/>
        </w:rPr>
      </w:pPr>
      <w:r w:rsidRPr="00384ED3">
        <w:rPr>
          <w:rFonts w:ascii="Arial" w:eastAsia="Times New Roman" w:hAnsi="Arial" w:cs="Arial"/>
          <w:lang w:eastAsia="en-US"/>
        </w:rPr>
        <w:t>They are -</w:t>
      </w:r>
    </w:p>
    <w:p w14:paraId="1F343A0E" w14:textId="77777777" w:rsidR="00CE2F81" w:rsidRPr="00384ED3" w:rsidRDefault="00CE2F81" w:rsidP="00CE2F81">
      <w:pPr>
        <w:pStyle w:val="xxmsonormal"/>
        <w:rPr>
          <w:rFonts w:ascii="Arial" w:eastAsia="Times New Roman" w:hAnsi="Arial" w:cs="Arial"/>
          <w:lang w:eastAsia="en-US"/>
        </w:rPr>
      </w:pPr>
      <w:r w:rsidRPr="00384ED3">
        <w:rPr>
          <w:rFonts w:ascii="Arial" w:eastAsia="Times New Roman" w:hAnsi="Arial" w:cs="Arial"/>
          <w:lang w:eastAsia="en-US"/>
        </w:rPr>
        <w:t>Contractor – Omnes Healthcare Limited</w:t>
      </w:r>
    </w:p>
    <w:p w14:paraId="31A3FA96" w14:textId="77777777" w:rsidR="00CE2F81" w:rsidRPr="00384ED3" w:rsidRDefault="00CE2F81" w:rsidP="00CE2F81">
      <w:pPr>
        <w:pStyle w:val="xxmsonormal"/>
        <w:rPr>
          <w:rFonts w:ascii="Arial" w:eastAsia="Times New Roman" w:hAnsi="Arial" w:cs="Arial"/>
          <w:lang w:eastAsia="en-US"/>
        </w:rPr>
      </w:pPr>
      <w:r w:rsidRPr="00384ED3">
        <w:rPr>
          <w:rFonts w:ascii="Arial" w:eastAsia="Times New Roman" w:hAnsi="Arial" w:cs="Arial"/>
          <w:lang w:eastAsia="en-US"/>
        </w:rPr>
        <w:t xml:space="preserve">Commissioner – NHS England, who have delegated that function to Lincolnshire Integrated Care Board.  </w:t>
      </w:r>
    </w:p>
    <w:p w14:paraId="7AD11B9D" w14:textId="77777777" w:rsidR="00CE2F81" w:rsidRPr="00384ED3" w:rsidRDefault="00CE2F81" w:rsidP="00CE2F81">
      <w:pPr>
        <w:pStyle w:val="xxmsonormal"/>
        <w:rPr>
          <w:rFonts w:ascii="Arial" w:eastAsia="Times New Roman" w:hAnsi="Arial" w:cs="Arial"/>
          <w:lang w:eastAsia="en-US"/>
        </w:rPr>
      </w:pPr>
    </w:p>
    <w:p w14:paraId="431D4F0B" w14:textId="44703488" w:rsidR="00CE2F81" w:rsidRPr="00384ED3" w:rsidRDefault="00CE2F81" w:rsidP="00CE2F81">
      <w:pPr>
        <w:pStyle w:val="xxmsonormal"/>
        <w:rPr>
          <w:rFonts w:ascii="Arial" w:eastAsia="Times New Roman" w:hAnsi="Arial" w:cs="Arial"/>
          <w:lang w:eastAsia="en-US"/>
        </w:rPr>
      </w:pPr>
      <w:r w:rsidRPr="00384ED3">
        <w:rPr>
          <w:rFonts w:ascii="Arial" w:eastAsia="Times New Roman" w:hAnsi="Arial" w:cs="Arial"/>
          <w:lang w:eastAsia="en-US"/>
        </w:rPr>
        <w:t>The Commissioner (</w:t>
      </w:r>
      <w:r w:rsidR="00AA2552" w:rsidRPr="00384ED3">
        <w:rPr>
          <w:rFonts w:ascii="Arial" w:eastAsia="Times New Roman" w:hAnsi="Arial" w:cs="Arial"/>
          <w:lang w:eastAsia="en-US"/>
        </w:rPr>
        <w:t xml:space="preserve">NHS </w:t>
      </w:r>
      <w:r w:rsidRPr="00384ED3">
        <w:rPr>
          <w:rFonts w:ascii="Arial" w:eastAsia="Times New Roman" w:hAnsi="Arial" w:cs="Arial"/>
          <w:lang w:eastAsia="en-US"/>
        </w:rPr>
        <w:t>Linc</w:t>
      </w:r>
      <w:r w:rsidR="00AA2552" w:rsidRPr="00384ED3">
        <w:rPr>
          <w:rFonts w:ascii="Arial" w:eastAsia="Times New Roman" w:hAnsi="Arial" w:cs="Arial"/>
          <w:lang w:eastAsia="en-US"/>
        </w:rPr>
        <w:t>olnshire</w:t>
      </w:r>
      <w:r w:rsidRPr="00384ED3">
        <w:rPr>
          <w:rFonts w:ascii="Arial" w:eastAsia="Times New Roman" w:hAnsi="Arial" w:cs="Arial"/>
          <w:lang w:eastAsia="en-US"/>
        </w:rPr>
        <w:t xml:space="preserve"> ICB) pays the Contractor (Omnes Healthcare Limited) to deliver the services described within the contract.</w:t>
      </w:r>
    </w:p>
    <w:p w14:paraId="478200F2" w14:textId="77777777" w:rsidR="00CE2F81" w:rsidRPr="00044D74" w:rsidRDefault="00CE2F81" w:rsidP="00817FD9">
      <w:pPr>
        <w:rPr>
          <w:rFonts w:ascii="Arial" w:hAnsi="Arial" w:cs="Arial"/>
          <w:b/>
          <w:bCs/>
          <w:szCs w:val="22"/>
        </w:rPr>
      </w:pPr>
    </w:p>
    <w:p w14:paraId="04BD7F87" w14:textId="77777777" w:rsidR="00817FD9" w:rsidRPr="00044D74" w:rsidRDefault="00817FD9" w:rsidP="00817FD9">
      <w:pPr>
        <w:rPr>
          <w:rFonts w:ascii="Arial" w:hAnsi="Arial" w:cs="Arial"/>
          <w:b/>
          <w:bCs/>
          <w:szCs w:val="22"/>
        </w:rPr>
      </w:pPr>
      <w:r w:rsidRPr="00044D74">
        <w:rPr>
          <w:rFonts w:ascii="Arial" w:hAnsi="Arial" w:cs="Arial"/>
          <w:b/>
          <w:bCs/>
          <w:szCs w:val="22"/>
        </w:rPr>
        <w:t>re: Finance Schedule</w:t>
      </w:r>
    </w:p>
    <w:p w14:paraId="44B7E259" w14:textId="77777777" w:rsidR="00295D00" w:rsidRDefault="00817FD9" w:rsidP="00817FD9">
      <w:pPr>
        <w:rPr>
          <w:rFonts w:ascii="Arial" w:hAnsi="Arial" w:cs="Arial"/>
          <w:b/>
          <w:bCs/>
          <w:szCs w:val="22"/>
        </w:rPr>
      </w:pPr>
      <w:proofErr w:type="gramStart"/>
      <w:r w:rsidRPr="00044D74">
        <w:rPr>
          <w:rFonts w:ascii="Arial" w:hAnsi="Arial" w:cs="Arial"/>
          <w:b/>
          <w:bCs/>
          <w:szCs w:val="22"/>
        </w:rPr>
        <w:t>Again</w:t>
      </w:r>
      <w:proofErr w:type="gramEnd"/>
      <w:r w:rsidRPr="00044D74">
        <w:rPr>
          <w:rFonts w:ascii="Arial" w:hAnsi="Arial" w:cs="Arial"/>
          <w:b/>
          <w:bCs/>
          <w:szCs w:val="22"/>
        </w:rPr>
        <w:t xml:space="preserve"> by all means redact the amounts but who is being paid by whom.</w:t>
      </w:r>
    </w:p>
    <w:p w14:paraId="42A9FFB5" w14:textId="1915E0AD" w:rsidR="00295D00" w:rsidRPr="00183124" w:rsidRDefault="00183124" w:rsidP="00295D00">
      <w:pPr>
        <w:pStyle w:val="xxmsonormal"/>
        <w:rPr>
          <w:rFonts w:ascii="Arial" w:eastAsia="Times New Roman" w:hAnsi="Arial" w:cs="Arial"/>
          <w:lang w:eastAsia="en-US"/>
        </w:rPr>
      </w:pPr>
      <w:r w:rsidRPr="00183124">
        <w:rPr>
          <w:rFonts w:ascii="Arial" w:eastAsia="Times New Roman" w:hAnsi="Arial" w:cs="Arial"/>
          <w:lang w:eastAsia="en-US"/>
        </w:rPr>
        <w:t>Please see the response above</w:t>
      </w:r>
    </w:p>
    <w:p w14:paraId="1BFC01C3" w14:textId="77777777" w:rsidR="00295D00" w:rsidRDefault="00295D00" w:rsidP="00817FD9">
      <w:pPr>
        <w:rPr>
          <w:rFonts w:ascii="Arial" w:hAnsi="Arial" w:cs="Arial"/>
          <w:b/>
          <w:bCs/>
          <w:szCs w:val="22"/>
        </w:rPr>
      </w:pPr>
    </w:p>
    <w:p w14:paraId="404E0F59" w14:textId="24364E2A" w:rsidR="007C4341" w:rsidRDefault="00817FD9" w:rsidP="00183124">
      <w:pPr>
        <w:rPr>
          <w:rFonts w:ascii="Calibri" w:hAnsi="Calibri"/>
          <w:lang w:eastAsia="en-GB"/>
        </w:rPr>
      </w:pPr>
      <w:r w:rsidRPr="00044D74">
        <w:rPr>
          <w:rFonts w:ascii="Arial" w:hAnsi="Arial" w:cs="Arial"/>
          <w:b/>
          <w:bCs/>
          <w:szCs w:val="22"/>
        </w:rPr>
        <w:t xml:space="preserve">Does this include details of the KPI's. If </w:t>
      </w:r>
      <w:proofErr w:type="gramStart"/>
      <w:r w:rsidRPr="00044D74">
        <w:rPr>
          <w:rFonts w:ascii="Arial" w:hAnsi="Arial" w:cs="Arial"/>
          <w:b/>
          <w:bCs/>
          <w:szCs w:val="22"/>
        </w:rPr>
        <w:t>not</w:t>
      </w:r>
      <w:proofErr w:type="gramEnd"/>
      <w:r w:rsidRPr="00044D74">
        <w:rPr>
          <w:rFonts w:ascii="Arial" w:hAnsi="Arial" w:cs="Arial"/>
          <w:b/>
          <w:bCs/>
          <w:szCs w:val="22"/>
        </w:rPr>
        <w:t xml:space="preserve"> I would ask to see the KPI's.</w:t>
      </w:r>
    </w:p>
    <w:p w14:paraId="0DAF8DE5" w14:textId="443491BE" w:rsidR="007C4341" w:rsidRPr="009B377E" w:rsidRDefault="007C4341" w:rsidP="007C4341">
      <w:pPr>
        <w:pStyle w:val="xxmsonormal"/>
        <w:rPr>
          <w:rFonts w:ascii="Arial" w:hAnsi="Arial" w:cs="Arial"/>
        </w:rPr>
      </w:pPr>
      <w:r w:rsidRPr="009B377E">
        <w:rPr>
          <w:rFonts w:ascii="Arial" w:hAnsi="Arial" w:cs="Arial"/>
        </w:rPr>
        <w:t>Details of the KPIs are within Schedule 6 of the shared </w:t>
      </w:r>
      <w:r w:rsidR="00BE1044">
        <w:rPr>
          <w:rFonts w:ascii="Arial" w:hAnsi="Arial" w:cs="Arial"/>
        </w:rPr>
        <w:t xml:space="preserve">APMS </w:t>
      </w:r>
      <w:r w:rsidRPr="009B377E">
        <w:rPr>
          <w:rFonts w:ascii="Arial" w:hAnsi="Arial" w:cs="Arial"/>
        </w:rPr>
        <w:t>contract.</w:t>
      </w:r>
    </w:p>
    <w:p w14:paraId="03E9AD7A" w14:textId="737F8175" w:rsidR="007C4341" w:rsidRPr="009B377E" w:rsidRDefault="007C4341" w:rsidP="009B377E">
      <w:pPr>
        <w:pStyle w:val="xxmsonormal"/>
        <w:rPr>
          <w:rFonts w:ascii="Arial" w:hAnsi="Arial" w:cs="Arial"/>
        </w:rPr>
      </w:pPr>
      <w:r w:rsidRPr="009B377E">
        <w:rPr>
          <w:rFonts w:ascii="Arial" w:hAnsi="Arial" w:cs="Arial"/>
        </w:rPr>
        <w:t>Schedule 4 (Finance schedule) documents that payment to the Contractor shall be built up from the following elements:</w:t>
      </w:r>
    </w:p>
    <w:p w14:paraId="36B0D1E0" w14:textId="77777777" w:rsidR="007C4341" w:rsidRPr="009B377E" w:rsidRDefault="007C4341" w:rsidP="00A823A1">
      <w:pPr>
        <w:pStyle w:val="ListParagraph"/>
        <w:numPr>
          <w:ilvl w:val="0"/>
          <w:numId w:val="6"/>
        </w:numPr>
        <w:autoSpaceDN w:val="0"/>
        <w:contextualSpacing w:val="0"/>
        <w:rPr>
          <w:rFonts w:cs="Arial"/>
          <w:sz w:val="22"/>
          <w:szCs w:val="22"/>
        </w:rPr>
      </w:pPr>
      <w:r w:rsidRPr="009B377E">
        <w:rPr>
          <w:rFonts w:cs="Arial"/>
          <w:sz w:val="22"/>
          <w:szCs w:val="22"/>
        </w:rPr>
        <w:t>A payment per weighted patient list size of which 10% subject to agreed KPI’s</w:t>
      </w:r>
    </w:p>
    <w:p w14:paraId="38704CD3" w14:textId="77777777" w:rsidR="007C4341" w:rsidRPr="009B377E" w:rsidRDefault="007C4341" w:rsidP="00A823A1">
      <w:pPr>
        <w:pStyle w:val="ListParagraph"/>
        <w:numPr>
          <w:ilvl w:val="0"/>
          <w:numId w:val="6"/>
        </w:numPr>
        <w:autoSpaceDN w:val="0"/>
        <w:contextualSpacing w:val="0"/>
        <w:rPr>
          <w:rFonts w:cs="Arial"/>
          <w:sz w:val="22"/>
          <w:szCs w:val="22"/>
        </w:rPr>
      </w:pPr>
      <w:r w:rsidRPr="009B377E">
        <w:rPr>
          <w:rFonts w:cs="Arial"/>
          <w:sz w:val="22"/>
          <w:szCs w:val="22"/>
        </w:rPr>
        <w:t>Enhanced services – such as minor surgery, phlebotomy, warfarin monitoring etc.</w:t>
      </w:r>
    </w:p>
    <w:p w14:paraId="01648BAE" w14:textId="2FBF9429" w:rsidR="007C4341" w:rsidRPr="00A823A1" w:rsidRDefault="007C4341" w:rsidP="00A823A1">
      <w:pPr>
        <w:pStyle w:val="ListParagraph"/>
        <w:numPr>
          <w:ilvl w:val="0"/>
          <w:numId w:val="6"/>
        </w:numPr>
        <w:autoSpaceDN w:val="0"/>
        <w:contextualSpacing w:val="0"/>
        <w:rPr>
          <w:rFonts w:cs="Arial"/>
          <w:sz w:val="22"/>
          <w:szCs w:val="22"/>
        </w:rPr>
      </w:pPr>
      <w:r w:rsidRPr="00A823A1">
        <w:rPr>
          <w:rFonts w:cs="Arial"/>
          <w:sz w:val="22"/>
          <w:szCs w:val="22"/>
        </w:rPr>
        <w:t xml:space="preserve">Quality and Outcome Framework – </w:t>
      </w:r>
      <w:proofErr w:type="gramStart"/>
      <w:r w:rsidRPr="00A823A1">
        <w:rPr>
          <w:rFonts w:cs="Arial"/>
          <w:sz w:val="22"/>
          <w:szCs w:val="22"/>
        </w:rPr>
        <w:t>a  national</w:t>
      </w:r>
      <w:proofErr w:type="gramEnd"/>
      <w:r w:rsidRPr="00A823A1">
        <w:rPr>
          <w:rFonts w:cs="Arial"/>
          <w:sz w:val="22"/>
          <w:szCs w:val="22"/>
        </w:rPr>
        <w:t xml:space="preserve"> voluntary scheme which focusses on management of long term conditions and quality improvement</w:t>
      </w:r>
      <w:r w:rsidR="003F2E84" w:rsidRPr="00A823A1">
        <w:rPr>
          <w:rFonts w:cs="Arial"/>
          <w:sz w:val="22"/>
          <w:szCs w:val="22"/>
        </w:rPr>
        <w:br/>
      </w:r>
      <w:r w:rsidR="003F2E84" w:rsidRPr="00A823A1">
        <w:rPr>
          <w:rFonts w:cs="Arial"/>
          <w:sz w:val="22"/>
          <w:szCs w:val="22"/>
        </w:rPr>
        <w:lastRenderedPageBreak/>
        <w:br/>
        <w:t>Please see</w:t>
      </w:r>
      <w:r w:rsidR="00A036B4" w:rsidRPr="00A823A1">
        <w:rPr>
          <w:rFonts w:cs="Arial"/>
          <w:sz w:val="22"/>
          <w:szCs w:val="22"/>
        </w:rPr>
        <w:t xml:space="preserve"> the NHS England website for further information:</w:t>
      </w:r>
    </w:p>
    <w:p w14:paraId="094F4DDC" w14:textId="77777777" w:rsidR="007C4341" w:rsidRPr="009B377E" w:rsidRDefault="00D921F5" w:rsidP="007C4341">
      <w:pPr>
        <w:pStyle w:val="ListParagraph"/>
        <w:jc w:val="both"/>
        <w:rPr>
          <w:rFonts w:cs="Arial"/>
          <w:sz w:val="22"/>
          <w:szCs w:val="22"/>
        </w:rPr>
      </w:pPr>
      <w:hyperlink r:id="rId12" w:history="1">
        <w:r w:rsidR="007C4341" w:rsidRPr="009B377E">
          <w:rPr>
            <w:rStyle w:val="Hyperlink"/>
            <w:rFonts w:cs="Arial"/>
            <w:sz w:val="22"/>
            <w:szCs w:val="22"/>
          </w:rPr>
          <w:t>NHS England » Update on Quality and Outcomes Framework changes for 2022/23</w:t>
        </w:r>
      </w:hyperlink>
    </w:p>
    <w:p w14:paraId="426A9484" w14:textId="77777777" w:rsidR="007C4341" w:rsidRDefault="007C4341" w:rsidP="007C4341">
      <w:pPr>
        <w:pStyle w:val="xxmsonormal"/>
      </w:pPr>
    </w:p>
    <w:p w14:paraId="7B78D998" w14:textId="1F247848" w:rsidR="007C4341" w:rsidRPr="00A823A1" w:rsidRDefault="007C4341" w:rsidP="00A823A1">
      <w:pPr>
        <w:pStyle w:val="xxmsonormal"/>
        <w:rPr>
          <w:rFonts w:ascii="Arial" w:hAnsi="Arial" w:cs="Arial"/>
          <w:b/>
          <w:bCs/>
        </w:rPr>
      </w:pPr>
      <w:r w:rsidRPr="00A823A1">
        <w:rPr>
          <w:rFonts w:ascii="Arial" w:hAnsi="Arial" w:cs="Arial"/>
          <w:color w:val="FF0000"/>
        </w:rPr>
        <w:t> </w:t>
      </w:r>
      <w:r w:rsidR="00817FD9" w:rsidRPr="00A823A1">
        <w:rPr>
          <w:rFonts w:ascii="Arial" w:eastAsia="Times New Roman" w:hAnsi="Arial" w:cs="Arial"/>
          <w:b/>
          <w:bCs/>
        </w:rPr>
        <w:t>re: Clause 43(2) </w:t>
      </w:r>
    </w:p>
    <w:p w14:paraId="0FDA0A2A" w14:textId="1D0F16D8" w:rsidR="00FF066E" w:rsidRPr="00D418E6" w:rsidRDefault="007C4341" w:rsidP="00FF066E">
      <w:pPr>
        <w:pStyle w:val="xxmsonormal"/>
        <w:rPr>
          <w:rFonts w:ascii="Arial" w:hAnsi="Arial" w:cs="Arial"/>
        </w:rPr>
      </w:pPr>
      <w:r w:rsidRPr="00A823A1">
        <w:rPr>
          <w:rFonts w:ascii="Arial" w:hAnsi="Arial" w:cs="Arial"/>
        </w:rPr>
        <w:t>This is a clause in the contract that allows entry and inspection of persons authorised in writing by the Commissioner.  </w:t>
      </w:r>
      <w:r w:rsidR="000472AC">
        <w:rPr>
          <w:rFonts w:ascii="Arial" w:hAnsi="Arial" w:cs="Arial"/>
        </w:rPr>
        <w:t xml:space="preserve">Can you please clarify </w:t>
      </w:r>
      <w:r w:rsidR="002B0254">
        <w:rPr>
          <w:rFonts w:ascii="Arial" w:hAnsi="Arial" w:cs="Arial"/>
        </w:rPr>
        <w:t>the specific information you are requesting in relation to Clause 43 (2)?</w:t>
      </w:r>
    </w:p>
    <w:p w14:paraId="56C7240B" w14:textId="77777777" w:rsidR="00FF066E" w:rsidRPr="00044D74" w:rsidRDefault="00FF066E" w:rsidP="00817FD9">
      <w:pPr>
        <w:rPr>
          <w:rFonts w:ascii="Arial" w:hAnsi="Arial" w:cs="Arial"/>
          <w:b/>
          <w:bCs/>
          <w:szCs w:val="22"/>
        </w:rPr>
      </w:pPr>
    </w:p>
    <w:p w14:paraId="1253C150" w14:textId="4AB3DB6C" w:rsidR="00817FD9" w:rsidRDefault="00817FD9" w:rsidP="00817FD9">
      <w:pPr>
        <w:rPr>
          <w:rFonts w:ascii="Arial" w:hAnsi="Arial" w:cs="Arial"/>
          <w:b/>
          <w:bCs/>
          <w:szCs w:val="22"/>
        </w:rPr>
      </w:pPr>
      <w:r w:rsidRPr="00044D74">
        <w:rPr>
          <w:rFonts w:ascii="Arial" w:hAnsi="Arial" w:cs="Arial"/>
          <w:b/>
          <w:bCs/>
          <w:szCs w:val="22"/>
        </w:rPr>
        <w:t>I would ask to see details of the ownership of Omnes, the T's and C's and if the KPI's are contained herein those as well.</w:t>
      </w:r>
    </w:p>
    <w:p w14:paraId="33023C5D" w14:textId="77777777" w:rsidR="00BE1044" w:rsidRPr="00E06292" w:rsidRDefault="00F37E1F" w:rsidP="00BE1044">
      <w:pPr>
        <w:rPr>
          <w:rFonts w:ascii="Arial" w:hAnsi="Arial" w:cs="Arial"/>
          <w:szCs w:val="22"/>
        </w:rPr>
      </w:pPr>
      <w:r w:rsidRPr="00E06292">
        <w:rPr>
          <w:rFonts w:ascii="Arial" w:hAnsi="Arial" w:cs="Arial"/>
          <w:szCs w:val="22"/>
        </w:rPr>
        <w:t>The only terms and conditions are those within the A</w:t>
      </w:r>
      <w:r w:rsidR="006F7EB4" w:rsidRPr="00E06292">
        <w:rPr>
          <w:rFonts w:ascii="Arial" w:hAnsi="Arial" w:cs="Arial"/>
          <w:szCs w:val="22"/>
        </w:rPr>
        <w:t>lternative Provider Medical Services</w:t>
      </w:r>
      <w:r w:rsidR="00D02C70" w:rsidRPr="00E06292">
        <w:rPr>
          <w:rFonts w:ascii="Arial" w:hAnsi="Arial" w:cs="Arial"/>
          <w:szCs w:val="22"/>
        </w:rPr>
        <w:t xml:space="preserve"> (A</w:t>
      </w:r>
      <w:r w:rsidRPr="00E06292">
        <w:rPr>
          <w:rFonts w:ascii="Arial" w:hAnsi="Arial" w:cs="Arial"/>
          <w:szCs w:val="22"/>
        </w:rPr>
        <w:t>PMS</w:t>
      </w:r>
      <w:r w:rsidR="00D02C70" w:rsidRPr="00E06292">
        <w:rPr>
          <w:rFonts w:ascii="Arial" w:hAnsi="Arial" w:cs="Arial"/>
          <w:szCs w:val="22"/>
        </w:rPr>
        <w:t>)</w:t>
      </w:r>
      <w:r w:rsidRPr="00E06292">
        <w:rPr>
          <w:rFonts w:ascii="Arial" w:hAnsi="Arial" w:cs="Arial"/>
          <w:szCs w:val="22"/>
        </w:rPr>
        <w:t xml:space="preserve"> contract which has already been shared</w:t>
      </w:r>
      <w:r w:rsidR="00D418E6">
        <w:rPr>
          <w:rFonts w:ascii="Arial" w:hAnsi="Arial" w:cs="Arial"/>
          <w:szCs w:val="22"/>
        </w:rPr>
        <w:t xml:space="preserve"> with you</w:t>
      </w:r>
      <w:r w:rsidRPr="00E06292">
        <w:rPr>
          <w:rFonts w:ascii="Arial" w:hAnsi="Arial" w:cs="Arial"/>
          <w:szCs w:val="22"/>
        </w:rPr>
        <w:t xml:space="preserve">.   We can confirm that all negotiated schedules are within the </w:t>
      </w:r>
      <w:r w:rsidR="007B6E3E" w:rsidRPr="00E06292">
        <w:rPr>
          <w:rFonts w:ascii="Arial" w:hAnsi="Arial" w:cs="Arial"/>
          <w:szCs w:val="22"/>
        </w:rPr>
        <w:t xml:space="preserve">Alternative Provider Medical Services </w:t>
      </w:r>
      <w:r w:rsidR="007B6E3E">
        <w:rPr>
          <w:rFonts w:ascii="Arial" w:hAnsi="Arial" w:cs="Arial"/>
          <w:szCs w:val="22"/>
        </w:rPr>
        <w:t>(</w:t>
      </w:r>
      <w:r w:rsidRPr="00E06292">
        <w:rPr>
          <w:rFonts w:ascii="Arial" w:hAnsi="Arial" w:cs="Arial"/>
          <w:szCs w:val="22"/>
        </w:rPr>
        <w:t>APMS</w:t>
      </w:r>
      <w:r w:rsidR="007B6E3E">
        <w:rPr>
          <w:rFonts w:ascii="Arial" w:hAnsi="Arial" w:cs="Arial"/>
          <w:szCs w:val="22"/>
        </w:rPr>
        <w:t>)</w:t>
      </w:r>
      <w:r w:rsidRPr="00E06292">
        <w:rPr>
          <w:rFonts w:ascii="Arial" w:hAnsi="Arial" w:cs="Arial"/>
          <w:szCs w:val="22"/>
        </w:rPr>
        <w:t xml:space="preserve"> contract which has already been shared</w:t>
      </w:r>
      <w:r w:rsidR="007B6E3E">
        <w:rPr>
          <w:rFonts w:ascii="Arial" w:hAnsi="Arial" w:cs="Arial"/>
          <w:szCs w:val="22"/>
        </w:rPr>
        <w:t xml:space="preserve"> with you.</w:t>
      </w:r>
      <w:r w:rsidRPr="00E06292">
        <w:rPr>
          <w:rFonts w:ascii="Arial" w:hAnsi="Arial" w:cs="Arial"/>
          <w:szCs w:val="22"/>
        </w:rPr>
        <w:t xml:space="preserve">  </w:t>
      </w:r>
      <w:r w:rsidR="00BE1044" w:rsidRPr="00E06292">
        <w:rPr>
          <w:rFonts w:ascii="Arial" w:hAnsi="Arial" w:cs="Arial"/>
          <w:szCs w:val="22"/>
        </w:rPr>
        <w:t>For further information, please review the KPI document which has already been shared in Schedule 6.</w:t>
      </w:r>
    </w:p>
    <w:p w14:paraId="194A5969" w14:textId="77D28F1A" w:rsidR="00F37E1F" w:rsidRDefault="00F37E1F" w:rsidP="00E06292">
      <w:pPr>
        <w:rPr>
          <w:rFonts w:ascii="Arial" w:hAnsi="Arial" w:cs="Arial"/>
          <w:szCs w:val="22"/>
        </w:rPr>
      </w:pPr>
      <w:r w:rsidRPr="00E06292">
        <w:rPr>
          <w:rFonts w:ascii="Arial" w:hAnsi="Arial" w:cs="Arial"/>
          <w:szCs w:val="22"/>
        </w:rPr>
        <w:t>All requirements relating to the delivery of the service will be found in Schedule 2 (Service specification).</w:t>
      </w:r>
    </w:p>
    <w:p w14:paraId="3ABDE62F" w14:textId="77777777" w:rsidR="00BE1044" w:rsidRPr="00E06292" w:rsidRDefault="00BE1044" w:rsidP="00E06292">
      <w:pPr>
        <w:rPr>
          <w:rFonts w:ascii="Arial" w:hAnsi="Arial" w:cs="Arial"/>
          <w:szCs w:val="22"/>
        </w:rPr>
      </w:pPr>
    </w:p>
    <w:p w14:paraId="5454DB79" w14:textId="77777777" w:rsidR="00F37E1F" w:rsidRPr="00E06292" w:rsidRDefault="00F37E1F" w:rsidP="00E06292">
      <w:pPr>
        <w:rPr>
          <w:rFonts w:ascii="Arial" w:hAnsi="Arial" w:cs="Arial"/>
          <w:szCs w:val="22"/>
        </w:rPr>
      </w:pPr>
      <w:r w:rsidRPr="00E06292">
        <w:rPr>
          <w:rFonts w:ascii="Arial" w:hAnsi="Arial" w:cs="Arial"/>
          <w:szCs w:val="22"/>
        </w:rPr>
        <w:t>The Sidings Medical Practice building remains leased as it was prior to the contract being procured.</w:t>
      </w:r>
    </w:p>
    <w:p w14:paraId="5111795D" w14:textId="3C267391" w:rsidR="00F37E1F" w:rsidRDefault="00F37E1F" w:rsidP="00F37E1F">
      <w:pPr>
        <w:pStyle w:val="xxmsonormal"/>
      </w:pPr>
    </w:p>
    <w:p w14:paraId="2385983E" w14:textId="1D3BDE72" w:rsidR="00CD7B5B" w:rsidRPr="00160CAE" w:rsidRDefault="00E45AB5" w:rsidP="00F37E1F">
      <w:pPr>
        <w:pStyle w:val="xxmsonormal"/>
        <w:rPr>
          <w:rFonts w:ascii="Arial" w:hAnsi="Arial" w:cs="Arial"/>
        </w:rPr>
      </w:pPr>
      <w:r w:rsidRPr="00160CAE">
        <w:rPr>
          <w:rFonts w:ascii="Arial" w:hAnsi="Arial" w:cs="Arial"/>
        </w:rPr>
        <w:t xml:space="preserve">I can confirm that </w:t>
      </w:r>
      <w:r w:rsidR="00280D99" w:rsidRPr="00160CAE">
        <w:rPr>
          <w:rFonts w:ascii="Arial" w:hAnsi="Arial" w:cs="Arial"/>
        </w:rPr>
        <w:t xml:space="preserve">the </w:t>
      </w:r>
      <w:r w:rsidR="00336A36" w:rsidRPr="00160CAE">
        <w:rPr>
          <w:rFonts w:ascii="Arial" w:hAnsi="Arial" w:cs="Arial"/>
        </w:rPr>
        <w:t xml:space="preserve">Omnes Healthcare </w:t>
      </w:r>
      <w:r w:rsidR="00D52D1D">
        <w:rPr>
          <w:rFonts w:ascii="Arial" w:hAnsi="Arial" w:cs="Arial"/>
        </w:rPr>
        <w:t xml:space="preserve">Limited </w:t>
      </w:r>
      <w:r w:rsidR="00336A36" w:rsidRPr="00160CAE">
        <w:rPr>
          <w:rFonts w:ascii="Arial" w:hAnsi="Arial" w:cs="Arial"/>
        </w:rPr>
        <w:t>is</w:t>
      </w:r>
      <w:r w:rsidR="00D52D1D">
        <w:rPr>
          <w:rFonts w:ascii="Arial" w:hAnsi="Arial" w:cs="Arial"/>
        </w:rPr>
        <w:t xml:space="preserve"> part of the</w:t>
      </w:r>
      <w:r w:rsidR="00336A36" w:rsidRPr="00160CAE">
        <w:rPr>
          <w:rFonts w:ascii="Arial" w:hAnsi="Arial" w:cs="Arial"/>
        </w:rPr>
        <w:t xml:space="preserve"> Evergreen</w:t>
      </w:r>
      <w:r w:rsidR="00D52D1D">
        <w:rPr>
          <w:rFonts w:ascii="Arial" w:hAnsi="Arial" w:cs="Arial"/>
        </w:rPr>
        <w:t xml:space="preserve"> Group.</w:t>
      </w:r>
    </w:p>
    <w:p w14:paraId="5C5B88C3" w14:textId="154EEE66" w:rsidR="00F450ED" w:rsidRPr="00160CAE" w:rsidRDefault="00160CAE" w:rsidP="00F37E1F">
      <w:pPr>
        <w:pStyle w:val="xxmsonormal"/>
        <w:rPr>
          <w:rFonts w:ascii="Arial" w:hAnsi="Arial" w:cs="Arial"/>
        </w:rPr>
      </w:pPr>
      <w:r w:rsidRPr="00160CAE">
        <w:rPr>
          <w:rFonts w:ascii="Arial" w:hAnsi="Arial" w:cs="Arial"/>
        </w:rPr>
        <w:t>You can find f</w:t>
      </w:r>
      <w:r w:rsidR="00F450ED" w:rsidRPr="00160CAE">
        <w:rPr>
          <w:rFonts w:ascii="Arial" w:hAnsi="Arial" w:cs="Arial"/>
        </w:rPr>
        <w:t>urther information in relation to Omnes Healthcare</w:t>
      </w:r>
      <w:r w:rsidR="002766B0">
        <w:rPr>
          <w:rFonts w:ascii="Arial" w:hAnsi="Arial" w:cs="Arial"/>
        </w:rPr>
        <w:t xml:space="preserve"> Limited</w:t>
      </w:r>
      <w:r w:rsidR="00F450ED" w:rsidRPr="00160CAE">
        <w:rPr>
          <w:rFonts w:ascii="Arial" w:hAnsi="Arial" w:cs="Arial"/>
        </w:rPr>
        <w:t xml:space="preserve"> in the public domain on the Omnes Healthcare website and the companies house websites</w:t>
      </w:r>
      <w:r w:rsidRPr="00160CAE">
        <w:rPr>
          <w:rFonts w:ascii="Arial" w:hAnsi="Arial" w:cs="Arial"/>
        </w:rPr>
        <w:t xml:space="preserve"> – I have detailed these links below:</w:t>
      </w:r>
      <w:r w:rsidR="00F450ED" w:rsidRPr="00160CAE">
        <w:rPr>
          <w:rFonts w:ascii="Arial" w:hAnsi="Arial" w:cs="Arial"/>
        </w:rPr>
        <w:br/>
      </w:r>
      <w:hyperlink r:id="rId13" w:history="1">
        <w:r w:rsidR="00F450ED" w:rsidRPr="00160CAE">
          <w:rPr>
            <w:rStyle w:val="Hyperlink"/>
            <w:rFonts w:ascii="Arial" w:hAnsi="Arial" w:cs="Arial"/>
          </w:rPr>
          <w:t>Omnes Healthcare</w:t>
        </w:r>
      </w:hyperlink>
    </w:p>
    <w:p w14:paraId="0E4B607C" w14:textId="4F655BEE" w:rsidR="0095041C" w:rsidRDefault="00D921F5" w:rsidP="00160CAE">
      <w:pPr>
        <w:pStyle w:val="xxmsonormal"/>
        <w:rPr>
          <w:color w:val="4472C4"/>
        </w:rPr>
      </w:pPr>
      <w:hyperlink r:id="rId14" w:history="1">
        <w:r w:rsidR="00160CAE" w:rsidRPr="00160CAE">
          <w:rPr>
            <w:rStyle w:val="Hyperlink"/>
            <w:rFonts w:ascii="Arial" w:hAnsi="Arial" w:cs="Arial"/>
          </w:rPr>
          <w:t xml:space="preserve">OMNES HEALTHCARE LTD. Free business summary taken from official </w:t>
        </w:r>
        <w:proofErr w:type="gramStart"/>
        <w:r w:rsidR="00160CAE" w:rsidRPr="00160CAE">
          <w:rPr>
            <w:rStyle w:val="Hyperlink"/>
            <w:rFonts w:ascii="Arial" w:hAnsi="Arial" w:cs="Arial"/>
          </w:rPr>
          <w:t>companies</w:t>
        </w:r>
        <w:proofErr w:type="gramEnd"/>
        <w:r w:rsidR="00160CAE" w:rsidRPr="00160CAE">
          <w:rPr>
            <w:rStyle w:val="Hyperlink"/>
            <w:rFonts w:ascii="Arial" w:hAnsi="Arial" w:cs="Arial"/>
          </w:rPr>
          <w:t xml:space="preserve"> house information. Free alerts. Registered as 07751362 (companycheck.co.uk)</w:t>
        </w:r>
      </w:hyperlink>
      <w:r w:rsidR="00F450ED" w:rsidRPr="00160CAE">
        <w:rPr>
          <w:rFonts w:ascii="Arial" w:hAnsi="Arial" w:cs="Arial"/>
        </w:rPr>
        <w:br/>
      </w:r>
    </w:p>
    <w:p w14:paraId="01458823" w14:textId="2F71D898" w:rsidR="009D2A49" w:rsidRDefault="009D2A49" w:rsidP="00957674">
      <w:pPr>
        <w:rPr>
          <w:rFonts w:ascii="Arial" w:hAnsi="Arial" w:cs="Arial"/>
          <w:b/>
          <w:bCs/>
          <w:color w:val="000000"/>
          <w:u w:val="single"/>
        </w:rPr>
      </w:pPr>
      <w:r w:rsidRPr="009D2A49">
        <w:rPr>
          <w:rFonts w:ascii="Arial" w:hAnsi="Arial" w:cs="Arial"/>
          <w:b/>
          <w:bCs/>
          <w:color w:val="000000"/>
          <w:u w:val="single"/>
        </w:rPr>
        <w:t>Clarification email of 15 February 2023</w:t>
      </w:r>
    </w:p>
    <w:p w14:paraId="355CA3C4" w14:textId="6AF0F76D" w:rsidR="00201E85" w:rsidRPr="00E00BFE" w:rsidRDefault="00201E85" w:rsidP="00E00BFE">
      <w:pPr>
        <w:spacing w:before="100" w:beforeAutospacing="1" w:after="100" w:afterAutospacing="1"/>
        <w:rPr>
          <w:b/>
          <w:bCs/>
          <w:i/>
          <w:iCs/>
        </w:rPr>
      </w:pPr>
      <w:r w:rsidRPr="00ED3A4D">
        <w:rPr>
          <w:rFonts w:ascii="Arial" w:hAnsi="Arial" w:cs="Arial"/>
          <w:b/>
          <w:bCs/>
          <w:i/>
          <w:iCs/>
          <w:szCs w:val="22"/>
        </w:rPr>
        <w:t>Can you please clarify the specific information you require in relation to the terms and conditions part of your request</w:t>
      </w:r>
      <w:r w:rsidRPr="00ED3A4D">
        <w:rPr>
          <w:b/>
          <w:bCs/>
          <w:i/>
          <w:iCs/>
        </w:rPr>
        <w:t>.</w:t>
      </w:r>
    </w:p>
    <w:p w14:paraId="3E037450" w14:textId="227723D5" w:rsidR="00201E85" w:rsidRDefault="00201E85" w:rsidP="00201E85">
      <w:pPr>
        <w:rPr>
          <w:rFonts w:ascii="Arial" w:hAnsi="Arial" w:cs="Arial"/>
          <w:b/>
          <w:bCs/>
          <w:szCs w:val="22"/>
        </w:rPr>
      </w:pPr>
      <w:r w:rsidRPr="00044D74">
        <w:rPr>
          <w:rFonts w:ascii="Arial" w:hAnsi="Arial" w:cs="Arial"/>
          <w:b/>
          <w:bCs/>
          <w:szCs w:val="22"/>
        </w:rPr>
        <w:t xml:space="preserve">Thank you for your response. My interest in T's and </w:t>
      </w:r>
      <w:proofErr w:type="gramStart"/>
      <w:r w:rsidRPr="00044D74">
        <w:rPr>
          <w:rFonts w:ascii="Arial" w:hAnsi="Arial" w:cs="Arial"/>
          <w:b/>
          <w:bCs/>
          <w:szCs w:val="22"/>
        </w:rPr>
        <w:t>C's</w:t>
      </w:r>
      <w:proofErr w:type="gramEnd"/>
      <w:r w:rsidRPr="00044D74">
        <w:rPr>
          <w:rFonts w:ascii="Arial" w:hAnsi="Arial" w:cs="Arial"/>
          <w:b/>
          <w:bCs/>
          <w:szCs w:val="22"/>
        </w:rPr>
        <w:t xml:space="preserve"> were if there were any relating to the Omnes deal that were an addition or extra to the standard document you kindly sent me. While comprehensive to the extreme the standard did seem to leave room for individual schedules to be negotiated. For </w:t>
      </w:r>
      <w:proofErr w:type="gramStart"/>
      <w:r w:rsidRPr="00044D74">
        <w:rPr>
          <w:rFonts w:ascii="Arial" w:hAnsi="Arial" w:cs="Arial"/>
          <w:b/>
          <w:bCs/>
          <w:szCs w:val="22"/>
        </w:rPr>
        <w:t>example</w:t>
      </w:r>
      <w:proofErr w:type="gramEnd"/>
      <w:r w:rsidRPr="00044D74">
        <w:rPr>
          <w:rFonts w:ascii="Arial" w:hAnsi="Arial" w:cs="Arial"/>
          <w:b/>
          <w:bCs/>
          <w:szCs w:val="22"/>
        </w:rPr>
        <w:t xml:space="preserve"> staffing levels per 1,000 registered patients. Ownership of surgery property if not freehold leased or rented.</w:t>
      </w:r>
    </w:p>
    <w:p w14:paraId="4FA66238" w14:textId="0BFA341F" w:rsidR="00BE1044" w:rsidRDefault="00BE1044" w:rsidP="00201E85">
      <w:pPr>
        <w:rPr>
          <w:rFonts w:ascii="Arial" w:hAnsi="Arial" w:cs="Arial"/>
          <w:b/>
          <w:bCs/>
          <w:szCs w:val="22"/>
        </w:rPr>
      </w:pPr>
    </w:p>
    <w:p w14:paraId="18AE41AF" w14:textId="693124DC" w:rsidR="00BE1044" w:rsidRPr="00044D74" w:rsidRDefault="00BE1044" w:rsidP="00201E85">
      <w:pPr>
        <w:rPr>
          <w:rFonts w:ascii="Arial" w:hAnsi="Arial" w:cs="Arial"/>
          <w:b/>
          <w:bCs/>
          <w:szCs w:val="22"/>
        </w:rPr>
      </w:pPr>
      <w:r>
        <w:rPr>
          <w:rFonts w:ascii="Arial" w:hAnsi="Arial" w:cs="Arial"/>
          <w:b/>
          <w:bCs/>
          <w:szCs w:val="22"/>
        </w:rPr>
        <w:t>Please see responses above relating to terms and conditions for the APMS contract.  All negotiated schedules have been shared with the APMS contract and specific requirements for service delivery will be found in Schedule 2.</w:t>
      </w:r>
    </w:p>
    <w:p w14:paraId="233DBA68" w14:textId="77777777" w:rsidR="009D2A49" w:rsidRDefault="009D2A49"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lastRenderedPageBreak/>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921F5"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190D7" w14:textId="77777777" w:rsidR="00B827E8" w:rsidRDefault="00B827E8" w:rsidP="00425FAE">
      <w:r>
        <w:separator/>
      </w:r>
    </w:p>
  </w:endnote>
  <w:endnote w:type="continuationSeparator" w:id="0">
    <w:p w14:paraId="7A7C07FA" w14:textId="77777777" w:rsidR="00B827E8" w:rsidRDefault="00B827E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B78E8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A47BC" w14:textId="77777777" w:rsidR="00B827E8" w:rsidRDefault="00B827E8" w:rsidP="00425FAE">
      <w:r>
        <w:separator/>
      </w:r>
    </w:p>
  </w:footnote>
  <w:footnote w:type="continuationSeparator" w:id="0">
    <w:p w14:paraId="2E1E8A35" w14:textId="77777777" w:rsidR="00B827E8" w:rsidRDefault="00B827E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4044769"/>
    <w:multiLevelType w:val="hybridMultilevel"/>
    <w:tmpl w:val="855809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45852247">
    <w:abstractNumId w:val="0"/>
  </w:num>
  <w:num w:numId="2" w16cid:durableId="1820533349">
    <w:abstractNumId w:val="4"/>
  </w:num>
  <w:num w:numId="3" w16cid:durableId="2019575909">
    <w:abstractNumId w:val="2"/>
  </w:num>
  <w:num w:numId="4" w16cid:durableId="528688334">
    <w:abstractNumId w:val="5"/>
  </w:num>
  <w:num w:numId="5" w16cid:durableId="778330540">
    <w:abstractNumId w:val="1"/>
  </w:num>
  <w:num w:numId="6" w16cid:durableId="9323957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4D74"/>
    <w:rsid w:val="00046BE8"/>
    <w:rsid w:val="000472AC"/>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0CAE"/>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124"/>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284"/>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4ED3"/>
    <w:rsid w:val="001E60FB"/>
    <w:rsid w:val="001E6EE7"/>
    <w:rsid w:val="001F3D76"/>
    <w:rsid w:val="001F5B7D"/>
    <w:rsid w:val="001F651F"/>
    <w:rsid w:val="001F6675"/>
    <w:rsid w:val="001F750D"/>
    <w:rsid w:val="001F793B"/>
    <w:rsid w:val="001F7B52"/>
    <w:rsid w:val="002011BA"/>
    <w:rsid w:val="00201DE6"/>
    <w:rsid w:val="00201E85"/>
    <w:rsid w:val="002054CA"/>
    <w:rsid w:val="002056F1"/>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62A5"/>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6B0"/>
    <w:rsid w:val="00276921"/>
    <w:rsid w:val="00280208"/>
    <w:rsid w:val="0028094A"/>
    <w:rsid w:val="00280D99"/>
    <w:rsid w:val="00281170"/>
    <w:rsid w:val="002822A9"/>
    <w:rsid w:val="0028283C"/>
    <w:rsid w:val="00291496"/>
    <w:rsid w:val="0029160B"/>
    <w:rsid w:val="00293260"/>
    <w:rsid w:val="00293FCC"/>
    <w:rsid w:val="00295D00"/>
    <w:rsid w:val="00297FA5"/>
    <w:rsid w:val="002A014D"/>
    <w:rsid w:val="002A06EB"/>
    <w:rsid w:val="002A3090"/>
    <w:rsid w:val="002A384F"/>
    <w:rsid w:val="002A47B8"/>
    <w:rsid w:val="002B0254"/>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36A36"/>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4ED3"/>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4A13"/>
    <w:rsid w:val="003C5B90"/>
    <w:rsid w:val="003C662A"/>
    <w:rsid w:val="003C7FAA"/>
    <w:rsid w:val="003D18B3"/>
    <w:rsid w:val="003D2132"/>
    <w:rsid w:val="003D59A4"/>
    <w:rsid w:val="003E1E6B"/>
    <w:rsid w:val="003E1F15"/>
    <w:rsid w:val="003E2BE6"/>
    <w:rsid w:val="003E758C"/>
    <w:rsid w:val="003F2E84"/>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3F1F"/>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B9"/>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4C95"/>
    <w:rsid w:val="005871CA"/>
    <w:rsid w:val="005902C4"/>
    <w:rsid w:val="005920C7"/>
    <w:rsid w:val="00592837"/>
    <w:rsid w:val="00592CF2"/>
    <w:rsid w:val="0059316F"/>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EB4"/>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6E3E"/>
    <w:rsid w:val="007B796D"/>
    <w:rsid w:val="007B7D8D"/>
    <w:rsid w:val="007C0EFC"/>
    <w:rsid w:val="007C288D"/>
    <w:rsid w:val="007C2CE1"/>
    <w:rsid w:val="007C33DF"/>
    <w:rsid w:val="007C4341"/>
    <w:rsid w:val="007C5042"/>
    <w:rsid w:val="007C5166"/>
    <w:rsid w:val="007C5F3D"/>
    <w:rsid w:val="007C7ADD"/>
    <w:rsid w:val="007C7DA8"/>
    <w:rsid w:val="007D0302"/>
    <w:rsid w:val="007D0F52"/>
    <w:rsid w:val="007D124C"/>
    <w:rsid w:val="007D3F3E"/>
    <w:rsid w:val="007D42C5"/>
    <w:rsid w:val="007D511A"/>
    <w:rsid w:val="007D55A8"/>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17FD9"/>
    <w:rsid w:val="008223F8"/>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3F1"/>
    <w:rsid w:val="0085742D"/>
    <w:rsid w:val="0086021F"/>
    <w:rsid w:val="00862D5E"/>
    <w:rsid w:val="00862FF2"/>
    <w:rsid w:val="00863465"/>
    <w:rsid w:val="008674D1"/>
    <w:rsid w:val="008712FD"/>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0744"/>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41C"/>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377E"/>
    <w:rsid w:val="009C059A"/>
    <w:rsid w:val="009C11B6"/>
    <w:rsid w:val="009C1494"/>
    <w:rsid w:val="009C1986"/>
    <w:rsid w:val="009C1B4F"/>
    <w:rsid w:val="009C35D3"/>
    <w:rsid w:val="009C3A91"/>
    <w:rsid w:val="009C41F3"/>
    <w:rsid w:val="009C5DF3"/>
    <w:rsid w:val="009C6A20"/>
    <w:rsid w:val="009D2A49"/>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6B4"/>
    <w:rsid w:val="00A03F97"/>
    <w:rsid w:val="00A04D54"/>
    <w:rsid w:val="00A050C4"/>
    <w:rsid w:val="00A057B9"/>
    <w:rsid w:val="00A06E9D"/>
    <w:rsid w:val="00A12AE7"/>
    <w:rsid w:val="00A13274"/>
    <w:rsid w:val="00A149CE"/>
    <w:rsid w:val="00A15D72"/>
    <w:rsid w:val="00A17388"/>
    <w:rsid w:val="00A236DC"/>
    <w:rsid w:val="00A24312"/>
    <w:rsid w:val="00A251A3"/>
    <w:rsid w:val="00A2553E"/>
    <w:rsid w:val="00A25E0D"/>
    <w:rsid w:val="00A26A25"/>
    <w:rsid w:val="00A26F1E"/>
    <w:rsid w:val="00A3438E"/>
    <w:rsid w:val="00A34A38"/>
    <w:rsid w:val="00A3692A"/>
    <w:rsid w:val="00A36A4F"/>
    <w:rsid w:val="00A41F60"/>
    <w:rsid w:val="00A437DE"/>
    <w:rsid w:val="00A44BD0"/>
    <w:rsid w:val="00A475A4"/>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23A1"/>
    <w:rsid w:val="00A832C8"/>
    <w:rsid w:val="00A85862"/>
    <w:rsid w:val="00A905E8"/>
    <w:rsid w:val="00A913F1"/>
    <w:rsid w:val="00A92E7D"/>
    <w:rsid w:val="00A93923"/>
    <w:rsid w:val="00A94F13"/>
    <w:rsid w:val="00A95E97"/>
    <w:rsid w:val="00A9636A"/>
    <w:rsid w:val="00A9793F"/>
    <w:rsid w:val="00AA1650"/>
    <w:rsid w:val="00AA1D11"/>
    <w:rsid w:val="00AA2552"/>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4FD8"/>
    <w:rsid w:val="00B255D3"/>
    <w:rsid w:val="00B27AE9"/>
    <w:rsid w:val="00B27D83"/>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27E8"/>
    <w:rsid w:val="00B8423D"/>
    <w:rsid w:val="00B84EF2"/>
    <w:rsid w:val="00B85754"/>
    <w:rsid w:val="00B902B7"/>
    <w:rsid w:val="00B90FD9"/>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6987"/>
    <w:rsid w:val="00BD0920"/>
    <w:rsid w:val="00BD2A82"/>
    <w:rsid w:val="00BD3308"/>
    <w:rsid w:val="00BD38A8"/>
    <w:rsid w:val="00BD565E"/>
    <w:rsid w:val="00BD7CF9"/>
    <w:rsid w:val="00BE01DB"/>
    <w:rsid w:val="00BE08E0"/>
    <w:rsid w:val="00BE1044"/>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B7222"/>
    <w:rsid w:val="00CC0579"/>
    <w:rsid w:val="00CC06D7"/>
    <w:rsid w:val="00CC22B0"/>
    <w:rsid w:val="00CC3B5D"/>
    <w:rsid w:val="00CC4E4F"/>
    <w:rsid w:val="00CC5A20"/>
    <w:rsid w:val="00CC68C7"/>
    <w:rsid w:val="00CD1360"/>
    <w:rsid w:val="00CD5AFF"/>
    <w:rsid w:val="00CD5C6A"/>
    <w:rsid w:val="00CD624B"/>
    <w:rsid w:val="00CD7B5B"/>
    <w:rsid w:val="00CE044C"/>
    <w:rsid w:val="00CE10F5"/>
    <w:rsid w:val="00CE1FA4"/>
    <w:rsid w:val="00CE22FB"/>
    <w:rsid w:val="00CE2F81"/>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2C70"/>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8E6"/>
    <w:rsid w:val="00D42D8F"/>
    <w:rsid w:val="00D4400A"/>
    <w:rsid w:val="00D4632A"/>
    <w:rsid w:val="00D50722"/>
    <w:rsid w:val="00D521CF"/>
    <w:rsid w:val="00D52D1D"/>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657"/>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0BFE"/>
    <w:rsid w:val="00E02BE7"/>
    <w:rsid w:val="00E040EE"/>
    <w:rsid w:val="00E0494A"/>
    <w:rsid w:val="00E056DB"/>
    <w:rsid w:val="00E06292"/>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5AB5"/>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4BF"/>
    <w:rsid w:val="00EB3D64"/>
    <w:rsid w:val="00EB3D9B"/>
    <w:rsid w:val="00EB4F11"/>
    <w:rsid w:val="00EB6D34"/>
    <w:rsid w:val="00EB7143"/>
    <w:rsid w:val="00EB7CA7"/>
    <w:rsid w:val="00EC0728"/>
    <w:rsid w:val="00EC4922"/>
    <w:rsid w:val="00EC4931"/>
    <w:rsid w:val="00EC5479"/>
    <w:rsid w:val="00EC6CD7"/>
    <w:rsid w:val="00ED079C"/>
    <w:rsid w:val="00ED3A4D"/>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373BD"/>
    <w:rsid w:val="00F37E1F"/>
    <w:rsid w:val="00F410DE"/>
    <w:rsid w:val="00F41520"/>
    <w:rsid w:val="00F42312"/>
    <w:rsid w:val="00F441A8"/>
    <w:rsid w:val="00F450ED"/>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66E"/>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xmsonormal">
    <w:name w:val="x_xmsonormal"/>
    <w:basedOn w:val="Normal"/>
    <w:rsid w:val="00CE2F81"/>
    <w:rPr>
      <w:rFonts w:ascii="Calibri" w:eastAsiaTheme="minorHAnsi" w:hAnsi="Calibri" w:cs="Calibri"/>
      <w:szCs w:val="22"/>
      <w:lang w:eastAsia="en-GB"/>
    </w:rPr>
  </w:style>
  <w:style w:type="paragraph" w:styleId="Revision">
    <w:name w:val="Revision"/>
    <w:hidden/>
    <w:uiPriority w:val="99"/>
    <w:semiHidden/>
    <w:rsid w:val="00BE1044"/>
    <w:rPr>
      <w:rFonts w:ascii="Tahoma" w:hAnsi="Tahoma"/>
      <w:sz w:val="22"/>
      <w:lang w:val="en-GB" w:eastAsia="en-US"/>
    </w:rPr>
  </w:style>
  <w:style w:type="character" w:styleId="CommentReference">
    <w:name w:val="annotation reference"/>
    <w:basedOn w:val="DefaultParagraphFont"/>
    <w:rsid w:val="00BE1044"/>
    <w:rPr>
      <w:sz w:val="16"/>
      <w:szCs w:val="16"/>
    </w:rPr>
  </w:style>
  <w:style w:type="paragraph" w:styleId="CommentText">
    <w:name w:val="annotation text"/>
    <w:basedOn w:val="Normal"/>
    <w:link w:val="CommentTextChar"/>
    <w:rsid w:val="00BE1044"/>
    <w:rPr>
      <w:sz w:val="20"/>
    </w:rPr>
  </w:style>
  <w:style w:type="character" w:customStyle="1" w:styleId="CommentTextChar">
    <w:name w:val="Comment Text Char"/>
    <w:basedOn w:val="DefaultParagraphFont"/>
    <w:link w:val="CommentText"/>
    <w:rsid w:val="00BE1044"/>
    <w:rPr>
      <w:rFonts w:ascii="Tahoma" w:hAnsi="Tahoma"/>
      <w:lang w:val="en-GB" w:eastAsia="en-US"/>
    </w:rPr>
  </w:style>
  <w:style w:type="paragraph" w:styleId="CommentSubject">
    <w:name w:val="annotation subject"/>
    <w:basedOn w:val="CommentText"/>
    <w:next w:val="CommentText"/>
    <w:link w:val="CommentSubjectChar"/>
    <w:rsid w:val="00BE1044"/>
    <w:rPr>
      <w:b/>
      <w:bCs/>
    </w:rPr>
  </w:style>
  <w:style w:type="character" w:customStyle="1" w:styleId="CommentSubjectChar">
    <w:name w:val="Comment Subject Char"/>
    <w:basedOn w:val="CommentTextChar"/>
    <w:link w:val="CommentSubject"/>
    <w:rsid w:val="00BE1044"/>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76098907">
      <w:bodyDiv w:val="1"/>
      <w:marLeft w:val="0"/>
      <w:marRight w:val="0"/>
      <w:marTop w:val="0"/>
      <w:marBottom w:val="0"/>
      <w:divBdr>
        <w:top w:val="none" w:sz="0" w:space="0" w:color="auto"/>
        <w:left w:val="none" w:sz="0" w:space="0" w:color="auto"/>
        <w:bottom w:val="none" w:sz="0" w:space="0" w:color="auto"/>
        <w:right w:val="none" w:sz="0" w:space="0" w:color="auto"/>
      </w:divBdr>
    </w:div>
    <w:div w:id="969172634">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17545723">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0306730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143472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39416305">
      <w:bodyDiv w:val="1"/>
      <w:marLeft w:val="0"/>
      <w:marRight w:val="0"/>
      <w:marTop w:val="0"/>
      <w:marBottom w:val="0"/>
      <w:divBdr>
        <w:top w:val="none" w:sz="0" w:space="0" w:color="auto"/>
        <w:left w:val="none" w:sz="0" w:space="0" w:color="auto"/>
        <w:bottom w:val="none" w:sz="0" w:space="0" w:color="auto"/>
        <w:right w:val="none" w:sz="0" w:space="0" w:color="auto"/>
      </w:divBdr>
    </w:div>
    <w:div w:id="1870147920">
      <w:bodyDiv w:val="1"/>
      <w:marLeft w:val="0"/>
      <w:marRight w:val="0"/>
      <w:marTop w:val="0"/>
      <w:marBottom w:val="0"/>
      <w:divBdr>
        <w:top w:val="none" w:sz="0" w:space="0" w:color="auto"/>
        <w:left w:val="none" w:sz="0" w:space="0" w:color="auto"/>
        <w:bottom w:val="none" w:sz="0" w:space="0" w:color="auto"/>
        <w:right w:val="none" w:sz="0" w:space="0" w:color="auto"/>
      </w:divBdr>
    </w:div>
    <w:div w:id="1900163436">
      <w:bodyDiv w:val="1"/>
      <w:marLeft w:val="0"/>
      <w:marRight w:val="0"/>
      <w:marTop w:val="0"/>
      <w:marBottom w:val="0"/>
      <w:divBdr>
        <w:top w:val="none" w:sz="0" w:space="0" w:color="auto"/>
        <w:left w:val="none" w:sz="0" w:space="0" w:color="auto"/>
        <w:bottom w:val="none" w:sz="0" w:space="0" w:color="auto"/>
        <w:right w:val="none" w:sz="0" w:space="0" w:color="auto"/>
      </w:divBdr>
    </w:div>
    <w:div w:id="1936328671">
      <w:bodyDiv w:val="1"/>
      <w:marLeft w:val="0"/>
      <w:marRight w:val="0"/>
      <w:marTop w:val="0"/>
      <w:marBottom w:val="0"/>
      <w:divBdr>
        <w:top w:val="none" w:sz="0" w:space="0" w:color="auto"/>
        <w:left w:val="none" w:sz="0" w:space="0" w:color="auto"/>
        <w:bottom w:val="none" w:sz="0" w:space="0" w:color="auto"/>
        <w:right w:val="none" w:sz="0" w:space="0" w:color="auto"/>
      </w:divBdr>
    </w:div>
    <w:div w:id="2078431987">
      <w:bodyDiv w:val="1"/>
      <w:marLeft w:val="0"/>
      <w:marRight w:val="0"/>
      <w:marTop w:val="0"/>
      <w:marBottom w:val="0"/>
      <w:divBdr>
        <w:top w:val="none" w:sz="0" w:space="0" w:color="auto"/>
        <w:left w:val="none" w:sz="0" w:space="0" w:color="auto"/>
        <w:bottom w:val="none" w:sz="0" w:space="0" w:color="auto"/>
        <w:right w:val="none" w:sz="0" w:space="0" w:color="auto"/>
      </w:divBdr>
    </w:div>
    <w:div w:id="2083795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omneshealthcare.co.uk%2Fabout-us%2F&amp;data=05%7C01%7Cagem.lincolnshireicb.foi%40nhs.net%7Cff8e4e478a3f482f172608db2471100b%7C37c354b285b047f5b22207b48d774ee3%7C0%7C0%7C638143840231962646%7CUnknown%7CTWFpbGZsb3d8eyJWIjoiMC4wLjAwMDAiLCJQIjoiV2luMzIiLCJBTiI6Ik1haWwiLCJXVCI6Mn0%3D%7C3000%7C%7C%7C&amp;sdata=5rbZnzYy6hpqcZOD0KFtLEYYR9DVFfKRtmOCxRXdtYk%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publication%2Fupdate-on-quality-outcomes-framework-changes-for-2022-23%2F&amp;data=05%7C01%7Clindsayparker1%40nhs.net%7Cec427287351545f3734008db1675c8de%7C37c354b285b047f5b22207b48d774ee3%7C0%7C0%7C638128467349368390%7CUnknown%7CTWFpbGZsb3d8eyJWIjoiMC4wLjAwMDAiLCJQIjoiV2luMzIiLCJBTiI6Ik1haWwiLCJXVCI6Mn0%3D%7C3000%7C%7C%7C&amp;sdata=TFsPxQKhnhzIkNHov7QXKO9fVyuDxpOIEf5PTYggKlc%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panycheck.co.uk/company/07751362/OMNES-HEALTHCARE-LTD/companies-house-data"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8724B161-29E2-4B28-944A-D88405D82005}"/>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899</Words>
  <Characters>6229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cp:revision>
  <dcterms:created xsi:type="dcterms:W3CDTF">2023-03-14T14:54:00Z</dcterms:created>
  <dcterms:modified xsi:type="dcterms:W3CDTF">2023-03-14T14:54:00Z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