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705933D9" w:rsidR="001D6285"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00AD57F7">
        <w:rPr>
          <w:rFonts w:ascii="Arial" w:hAnsi="Arial" w:cs="Arial"/>
          <w:color w:val="000000"/>
        </w:rPr>
        <w:t>14 March 2023</w:t>
      </w:r>
    </w:p>
    <w:p w14:paraId="3D5F5856" w14:textId="0660574C" w:rsidR="00957674" w:rsidRDefault="00957674" w:rsidP="00187458">
      <w:pPr>
        <w:jc w:val="center"/>
        <w:rPr>
          <w:rFonts w:ascii="Arial" w:hAnsi="Arial" w:cs="Arial"/>
          <w:b/>
          <w:bCs/>
          <w:color w:val="0070C0"/>
          <w:szCs w:val="22"/>
        </w:rPr>
      </w:pPr>
      <w:r w:rsidRPr="002124F0">
        <w:rPr>
          <w:rFonts w:ascii="Arial" w:hAnsi="Arial" w:cs="Arial"/>
          <w:b/>
          <w:bCs/>
          <w:color w:val="0070C0"/>
          <w:szCs w:val="22"/>
        </w:rPr>
        <w:t>FREEDOM OF INFORMATION – DECISION NOTICE</w:t>
      </w:r>
    </w:p>
    <w:p w14:paraId="6A05A809" w14:textId="77777777" w:rsidR="00957674" w:rsidRDefault="00957674" w:rsidP="00957674">
      <w:pPr>
        <w:rPr>
          <w:rFonts w:ascii="Arial" w:hAnsi="Arial" w:cs="Arial"/>
          <w:szCs w:val="22"/>
        </w:rPr>
      </w:pPr>
    </w:p>
    <w:p w14:paraId="5A39BBE3" w14:textId="52214B72" w:rsidR="00957674" w:rsidRDefault="00957674" w:rsidP="00957674">
      <w:pPr>
        <w:rPr>
          <w:rFonts w:ascii="Arial" w:hAnsi="Arial" w:cs="Arial"/>
          <w:szCs w:val="22"/>
        </w:rPr>
      </w:pPr>
      <w:r>
        <w:rPr>
          <w:rFonts w:ascii="Arial" w:hAnsi="Arial" w:cs="Arial"/>
          <w:szCs w:val="22"/>
        </w:rPr>
        <w:t>Dear Requester</w:t>
      </w:r>
    </w:p>
    <w:p w14:paraId="4F957F17" w14:textId="2922ACB0" w:rsidR="00957674" w:rsidRDefault="00957674" w:rsidP="00187458">
      <w:pPr>
        <w:jc w:val="center"/>
        <w:rPr>
          <w:rFonts w:ascii="Arial" w:hAnsi="Arial" w:cs="Arial"/>
          <w:b/>
          <w:szCs w:val="22"/>
        </w:rPr>
      </w:pPr>
      <w:r>
        <w:rPr>
          <w:rFonts w:ascii="Arial" w:hAnsi="Arial" w:cs="Arial"/>
          <w:b/>
          <w:szCs w:val="22"/>
        </w:rPr>
        <w:t>FOI Reference Number:</w:t>
      </w:r>
      <w:r w:rsidR="00504140" w:rsidRPr="00504140">
        <w:rPr>
          <w:rFonts w:ascii="Arial" w:hAnsi="Arial" w:cs="Arial"/>
          <w:color w:val="000000"/>
        </w:rPr>
        <w:t xml:space="preserve"> </w:t>
      </w:r>
      <w:r w:rsidR="00AD57F7">
        <w:rPr>
          <w:rFonts w:ascii="Arial" w:hAnsi="Arial" w:cs="Arial"/>
          <w:color w:val="000000"/>
        </w:rPr>
        <w:t>70240</w:t>
      </w:r>
    </w:p>
    <w:p w14:paraId="41C8F396" w14:textId="77777777" w:rsidR="00957674" w:rsidRDefault="00957674" w:rsidP="00957674">
      <w:pPr>
        <w:rPr>
          <w:rFonts w:ascii="Arial" w:hAnsi="Arial" w:cs="Arial"/>
          <w:szCs w:val="22"/>
        </w:rPr>
      </w:pPr>
    </w:p>
    <w:p w14:paraId="72A3D3EC" w14:textId="56CE4A31" w:rsidR="00957674" w:rsidRDefault="00957674" w:rsidP="00504140">
      <w:pPr>
        <w:rPr>
          <w:rFonts w:ascii="Arial" w:hAnsi="Arial" w:cs="Arial"/>
          <w:color w:val="000000"/>
        </w:rPr>
      </w:pPr>
      <w:r>
        <w:rPr>
          <w:rFonts w:ascii="Arial" w:hAnsi="Arial" w:cs="Arial"/>
          <w:szCs w:val="22"/>
        </w:rPr>
        <w:t xml:space="preserve">I refer to your email of </w:t>
      </w:r>
      <w:r w:rsidR="00AD57F7">
        <w:rPr>
          <w:rFonts w:ascii="Arial" w:hAnsi="Arial" w:cs="Arial"/>
          <w:color w:val="000000"/>
        </w:rPr>
        <w:t>22 February 2023</w:t>
      </w:r>
      <w:r w:rsidR="00C71805">
        <w:rPr>
          <w:rFonts w:ascii="Arial" w:hAnsi="Arial" w:cs="Arial"/>
          <w:color w:val="000000"/>
        </w:rPr>
        <w:t xml:space="preserve"> </w:t>
      </w:r>
      <w:r>
        <w:rPr>
          <w:rFonts w:ascii="Arial" w:hAnsi="Arial" w:cs="Arial"/>
          <w:szCs w:val="22"/>
        </w:rPr>
        <w:t xml:space="preserve">requesting information </w:t>
      </w:r>
      <w:r w:rsidR="001D6285">
        <w:rPr>
          <w:rFonts w:ascii="Arial" w:hAnsi="Arial" w:cs="Arial"/>
          <w:szCs w:val="22"/>
        </w:rPr>
        <w:t xml:space="preserve">in relation </w:t>
      </w:r>
      <w:r w:rsidR="002742FE">
        <w:rPr>
          <w:rFonts w:ascii="Arial" w:hAnsi="Arial" w:cs="Arial"/>
          <w:szCs w:val="22"/>
        </w:rPr>
        <w:t xml:space="preserve">to </w:t>
      </w:r>
      <w:r w:rsidR="00AD57F7">
        <w:rPr>
          <w:rFonts w:ascii="Arial" w:hAnsi="Arial" w:cs="Arial"/>
          <w:szCs w:val="22"/>
        </w:rPr>
        <w:t>j</w:t>
      </w:r>
      <w:r w:rsidR="00AD57F7">
        <w:rPr>
          <w:rFonts w:ascii="Arial" w:hAnsi="Arial" w:cs="Arial"/>
          <w:color w:val="000000"/>
        </w:rPr>
        <w:t>oint packages of care</w:t>
      </w:r>
      <w:r w:rsidR="00504140">
        <w:rPr>
          <w:rFonts w:ascii="Arial" w:hAnsi="Arial" w:cs="Arial"/>
          <w:color w:val="000000"/>
        </w:rPr>
        <w:t>.</w:t>
      </w:r>
    </w:p>
    <w:p w14:paraId="15DD813E" w14:textId="77777777" w:rsidR="00504140" w:rsidRDefault="00504140" w:rsidP="00504140">
      <w:pPr>
        <w:rPr>
          <w:rFonts w:ascii="Arial" w:hAnsi="Arial" w:cs="Arial"/>
          <w:szCs w:val="22"/>
        </w:rPr>
      </w:pPr>
    </w:p>
    <w:p w14:paraId="307FF6F4" w14:textId="112C38C2" w:rsidR="00957674" w:rsidRDefault="00957674" w:rsidP="00957674">
      <w:pPr>
        <w:overflowPunct w:val="0"/>
        <w:rPr>
          <w:rFonts w:ascii="Arial" w:hAnsi="Arial" w:cs="Arial"/>
          <w:szCs w:val="22"/>
        </w:rPr>
      </w:pPr>
      <w:r>
        <w:rPr>
          <w:rFonts w:ascii="Arial" w:hAnsi="Arial" w:cs="Arial"/>
          <w:szCs w:val="22"/>
        </w:rPr>
        <w:t xml:space="preserve">I can confirm on behalf of </w:t>
      </w:r>
      <w:r w:rsidR="00C660B7">
        <w:rPr>
          <w:rFonts w:ascii="Arial" w:hAnsi="Arial" w:cs="Arial"/>
          <w:szCs w:val="22"/>
        </w:rPr>
        <w:t xml:space="preserve">NHS </w:t>
      </w:r>
      <w:r>
        <w:rPr>
          <w:rFonts w:ascii="Arial" w:hAnsi="Arial" w:cs="Arial"/>
          <w:szCs w:val="22"/>
        </w:rPr>
        <w:t xml:space="preserve">Lincolnshire </w:t>
      </w:r>
      <w:r w:rsidR="001C4DB1">
        <w:rPr>
          <w:rFonts w:ascii="Arial" w:hAnsi="Arial" w:cs="Arial"/>
          <w:szCs w:val="22"/>
        </w:rPr>
        <w:t>I</w:t>
      </w:r>
      <w:r w:rsidR="00187458">
        <w:rPr>
          <w:rFonts w:ascii="Arial" w:hAnsi="Arial" w:cs="Arial"/>
          <w:szCs w:val="22"/>
        </w:rPr>
        <w:t xml:space="preserve">ntegrated </w:t>
      </w:r>
      <w:r w:rsidR="001C4DB1">
        <w:rPr>
          <w:rFonts w:ascii="Arial" w:hAnsi="Arial" w:cs="Arial"/>
          <w:szCs w:val="22"/>
        </w:rPr>
        <w:t>C</w:t>
      </w:r>
      <w:r w:rsidR="00187458">
        <w:rPr>
          <w:rFonts w:ascii="Arial" w:hAnsi="Arial" w:cs="Arial"/>
          <w:szCs w:val="22"/>
        </w:rPr>
        <w:t xml:space="preserve">are </w:t>
      </w:r>
      <w:r w:rsidR="001C4DB1">
        <w:rPr>
          <w:rFonts w:ascii="Arial" w:hAnsi="Arial" w:cs="Arial"/>
          <w:szCs w:val="22"/>
        </w:rPr>
        <w:t>B</w:t>
      </w:r>
      <w:r w:rsidR="00187458">
        <w:rPr>
          <w:rFonts w:ascii="Arial" w:hAnsi="Arial" w:cs="Arial"/>
          <w:szCs w:val="22"/>
        </w:rPr>
        <w:t>oard (ICB)</w:t>
      </w:r>
      <w:r>
        <w:rPr>
          <w:rFonts w:ascii="Arial" w:hAnsi="Arial" w:cs="Arial"/>
          <w:szCs w:val="22"/>
        </w:rPr>
        <w:t xml:space="preserve"> and in accordance with S.1 (1) of the Freedom of Information Act 2000 (FOIA) </w:t>
      </w:r>
      <w:r w:rsidRPr="004F4DD1">
        <w:rPr>
          <w:rFonts w:ascii="Arial" w:hAnsi="Arial" w:cs="Arial"/>
          <w:szCs w:val="22"/>
        </w:rPr>
        <w:t xml:space="preserve">that we </w:t>
      </w:r>
      <w:r w:rsidR="002742FE" w:rsidRPr="004F4DD1">
        <w:rPr>
          <w:rFonts w:ascii="Arial" w:hAnsi="Arial" w:cs="Arial"/>
          <w:color w:val="000000"/>
        </w:rPr>
        <w:t>do</w:t>
      </w:r>
      <w:r w:rsidR="004F4DD1" w:rsidRPr="004F4DD1">
        <w:rPr>
          <w:rFonts w:ascii="Arial" w:hAnsi="Arial" w:cs="Arial"/>
          <w:color w:val="000000"/>
        </w:rPr>
        <w:t xml:space="preserve"> hold some of</w:t>
      </w:r>
      <w:r w:rsidR="00657D32" w:rsidRPr="00657D32">
        <w:rPr>
          <w:rFonts w:ascii="Arial" w:hAnsi="Arial" w:cs="Arial"/>
          <w:szCs w:val="22"/>
        </w:rPr>
        <w:t xml:space="preserve"> </w:t>
      </w:r>
      <w:r w:rsidRPr="00657D32">
        <w:rPr>
          <w:rFonts w:ascii="Arial" w:hAnsi="Arial" w:cs="Arial"/>
          <w:szCs w:val="22"/>
        </w:rPr>
        <w:t xml:space="preserve">the information that you have requested. A response to each element of your request is detailed </w:t>
      </w:r>
      <w:r>
        <w:rPr>
          <w:rFonts w:ascii="Arial" w:hAnsi="Arial" w:cs="Arial"/>
          <w:szCs w:val="22"/>
        </w:rPr>
        <w:t>below</w:t>
      </w:r>
      <w:r w:rsidR="00C660B7">
        <w:rPr>
          <w:rFonts w:ascii="Arial" w:hAnsi="Arial" w:cs="Arial"/>
          <w:szCs w:val="22"/>
        </w:rPr>
        <w:t>.</w:t>
      </w:r>
    </w:p>
    <w:p w14:paraId="2B81AF34" w14:textId="77777777" w:rsidR="002742FE" w:rsidRPr="002742FE" w:rsidRDefault="002742FE" w:rsidP="002742FE">
      <w:pPr>
        <w:pStyle w:val="PlainText"/>
        <w:rPr>
          <w:rFonts w:ascii="Arial" w:eastAsia="Times New Roman" w:hAnsi="Arial" w:cs="Arial"/>
          <w:b/>
          <w:bCs/>
          <w:szCs w:val="22"/>
        </w:rPr>
      </w:pPr>
    </w:p>
    <w:p w14:paraId="35B9E81B" w14:textId="486FA1D3" w:rsidR="00AD57F7" w:rsidRPr="007B3A75" w:rsidRDefault="00AD57F7" w:rsidP="00AD57F7">
      <w:pPr>
        <w:rPr>
          <w:rFonts w:ascii="Calibri" w:hAnsi="Calibri"/>
          <w:b/>
          <w:bCs/>
          <w:lang w:eastAsia="en-GB"/>
        </w:rPr>
      </w:pPr>
      <w:r w:rsidRPr="007B3A75">
        <w:rPr>
          <w:rFonts w:ascii="Arial" w:hAnsi="Arial" w:cs="Arial"/>
          <w:b/>
          <w:bCs/>
          <w:szCs w:val="22"/>
        </w:rPr>
        <w:t>Please can you provide me with the following Information under the Freedom of Information Act.</w:t>
      </w:r>
    </w:p>
    <w:p w14:paraId="53928ACD" w14:textId="307291AC" w:rsidR="007B3A75" w:rsidRPr="003137B0" w:rsidRDefault="00AD57F7" w:rsidP="007B3A75">
      <w:pPr>
        <w:numPr>
          <w:ilvl w:val="0"/>
          <w:numId w:val="6"/>
        </w:numPr>
        <w:spacing w:before="100" w:beforeAutospacing="1" w:after="100" w:afterAutospacing="1"/>
        <w:rPr>
          <w:rFonts w:ascii="Arial" w:hAnsi="Arial" w:cs="Arial"/>
          <w:b/>
          <w:bCs/>
          <w:szCs w:val="22"/>
        </w:rPr>
      </w:pPr>
      <w:r w:rsidRPr="007B3A75">
        <w:rPr>
          <w:rFonts w:ascii="Arial" w:hAnsi="Arial" w:cs="Arial"/>
          <w:b/>
          <w:bCs/>
          <w:szCs w:val="22"/>
        </w:rPr>
        <w:t>Whether you use a ‘tool’ to calculate the funding split for Joint Packages of Care -  in this case a tool is defined as a method of apportioning costs between the NHS and Local Authority for individuals who are not eligible for CHC and require a joint package of Care to meet their needs.</w:t>
      </w:r>
      <w:r w:rsidR="00F33E90">
        <w:rPr>
          <w:rFonts w:ascii="Arial" w:hAnsi="Arial" w:cs="Arial"/>
          <w:b/>
          <w:bCs/>
          <w:szCs w:val="22"/>
        </w:rPr>
        <w:br/>
      </w:r>
      <w:r w:rsidR="007B3A75" w:rsidRPr="00144DE1">
        <w:rPr>
          <w:rFonts w:ascii="Arial" w:hAnsi="Arial" w:cs="Arial"/>
          <w:szCs w:val="22"/>
        </w:rPr>
        <w:t>No</w:t>
      </w:r>
      <w:r w:rsidR="00F33E90" w:rsidRPr="00144DE1">
        <w:rPr>
          <w:rFonts w:ascii="Arial" w:hAnsi="Arial" w:cs="Arial"/>
          <w:szCs w:val="22"/>
        </w:rPr>
        <w:t xml:space="preserve"> – </w:t>
      </w:r>
      <w:r w:rsidR="00144DE1">
        <w:rPr>
          <w:rFonts w:ascii="Arial" w:hAnsi="Arial" w:cs="Arial"/>
          <w:szCs w:val="22"/>
        </w:rPr>
        <w:t>the ICB</w:t>
      </w:r>
      <w:r w:rsidR="00F33E90" w:rsidRPr="00144DE1">
        <w:rPr>
          <w:rFonts w:ascii="Arial" w:hAnsi="Arial" w:cs="Arial"/>
          <w:szCs w:val="22"/>
        </w:rPr>
        <w:t xml:space="preserve"> do not use a “tool”. </w:t>
      </w:r>
      <w:r w:rsidR="007B3A75" w:rsidRPr="00144DE1">
        <w:rPr>
          <w:rFonts w:ascii="Arial" w:hAnsi="Arial" w:cs="Arial"/>
          <w:szCs w:val="22"/>
        </w:rPr>
        <w:t xml:space="preserve"> Agreed hours</w:t>
      </w:r>
      <w:r w:rsidR="00F33E90" w:rsidRPr="00144DE1">
        <w:rPr>
          <w:rFonts w:ascii="Arial" w:hAnsi="Arial" w:cs="Arial"/>
          <w:szCs w:val="22"/>
        </w:rPr>
        <w:t xml:space="preserve"> are</w:t>
      </w:r>
      <w:r w:rsidR="007B3A75" w:rsidRPr="00144DE1">
        <w:rPr>
          <w:rFonts w:ascii="Arial" w:hAnsi="Arial" w:cs="Arial"/>
          <w:szCs w:val="22"/>
        </w:rPr>
        <w:t xml:space="preserve"> based on the needs of the individual. A joint fund consideration meeting with the relevant Local Authority looks at needs</w:t>
      </w:r>
      <w:r w:rsidR="00D760DA" w:rsidRPr="00144DE1">
        <w:rPr>
          <w:rFonts w:ascii="Arial" w:hAnsi="Arial" w:cs="Arial"/>
          <w:szCs w:val="22"/>
        </w:rPr>
        <w:t xml:space="preserve"> and</w:t>
      </w:r>
      <w:r w:rsidR="007B3A75" w:rsidRPr="00144DE1">
        <w:rPr>
          <w:rFonts w:ascii="Arial" w:hAnsi="Arial" w:cs="Arial"/>
          <w:szCs w:val="22"/>
        </w:rPr>
        <w:t xml:space="preserve"> services available to meet the needs</w:t>
      </w:r>
      <w:r w:rsidR="00D760DA" w:rsidRPr="00144DE1">
        <w:rPr>
          <w:rFonts w:ascii="Arial" w:hAnsi="Arial" w:cs="Arial"/>
          <w:szCs w:val="22"/>
        </w:rPr>
        <w:t>.</w:t>
      </w:r>
      <w:r w:rsidR="007B3A75" w:rsidRPr="00144DE1">
        <w:rPr>
          <w:rFonts w:ascii="Arial" w:hAnsi="Arial" w:cs="Arial"/>
          <w:szCs w:val="22"/>
        </w:rPr>
        <w:t xml:space="preserve"> </w:t>
      </w:r>
      <w:r w:rsidR="00D760DA" w:rsidRPr="00144DE1">
        <w:rPr>
          <w:rFonts w:ascii="Arial" w:hAnsi="Arial" w:cs="Arial"/>
          <w:szCs w:val="22"/>
        </w:rPr>
        <w:t xml:space="preserve"> A</w:t>
      </w:r>
      <w:r w:rsidR="007B3A75" w:rsidRPr="00144DE1">
        <w:rPr>
          <w:rFonts w:ascii="Arial" w:hAnsi="Arial" w:cs="Arial"/>
          <w:szCs w:val="22"/>
        </w:rPr>
        <w:t>ny health needs not able to be met by universal provision we fund as a joint fund, calculated on hours needed</w:t>
      </w:r>
      <w:r w:rsidR="003137B0" w:rsidRPr="00144DE1">
        <w:rPr>
          <w:rFonts w:ascii="Arial" w:hAnsi="Arial" w:cs="Arial"/>
          <w:szCs w:val="22"/>
        </w:rPr>
        <w:t>.  If</w:t>
      </w:r>
      <w:r w:rsidR="007B3A75" w:rsidRPr="00144DE1">
        <w:rPr>
          <w:rFonts w:ascii="Arial" w:hAnsi="Arial" w:cs="Arial"/>
          <w:szCs w:val="22"/>
        </w:rPr>
        <w:t xml:space="preserve"> in a care home the hours </w:t>
      </w:r>
      <w:r w:rsidR="003137B0" w:rsidRPr="00144DE1">
        <w:rPr>
          <w:rFonts w:ascii="Arial" w:hAnsi="Arial" w:cs="Arial"/>
          <w:szCs w:val="22"/>
        </w:rPr>
        <w:t>are</w:t>
      </w:r>
      <w:r w:rsidR="007B3A75" w:rsidRPr="00144DE1">
        <w:rPr>
          <w:rFonts w:ascii="Arial" w:hAnsi="Arial" w:cs="Arial"/>
          <w:szCs w:val="22"/>
        </w:rPr>
        <w:t xml:space="preserve"> converted into a percentage</w:t>
      </w:r>
      <w:r w:rsidR="003137B0" w:rsidRPr="00144DE1">
        <w:rPr>
          <w:rFonts w:ascii="Arial" w:hAnsi="Arial" w:cs="Arial"/>
          <w:szCs w:val="22"/>
        </w:rPr>
        <w:t>.</w:t>
      </w:r>
      <w:r w:rsidR="003137B0" w:rsidRPr="00144DE1">
        <w:rPr>
          <w:rFonts w:ascii="Arial" w:hAnsi="Arial" w:cs="Arial"/>
          <w:szCs w:val="22"/>
        </w:rPr>
        <w:br/>
      </w:r>
    </w:p>
    <w:p w14:paraId="782FFA5D" w14:textId="23D38561" w:rsidR="00AD57F7" w:rsidRPr="007B3A75" w:rsidRDefault="00AD57F7" w:rsidP="007B3A75">
      <w:pPr>
        <w:numPr>
          <w:ilvl w:val="0"/>
          <w:numId w:val="6"/>
        </w:numPr>
        <w:spacing w:before="100" w:beforeAutospacing="1" w:after="100" w:afterAutospacing="1"/>
        <w:rPr>
          <w:rFonts w:ascii="Arial" w:hAnsi="Arial" w:cs="Arial"/>
          <w:b/>
          <w:bCs/>
          <w:szCs w:val="22"/>
        </w:rPr>
      </w:pPr>
      <w:r w:rsidRPr="007B3A75">
        <w:rPr>
          <w:rFonts w:ascii="Arial" w:hAnsi="Arial" w:cs="Arial"/>
          <w:b/>
          <w:bCs/>
          <w:szCs w:val="22"/>
        </w:rPr>
        <w:t>The  name of the Tool used</w:t>
      </w:r>
      <w:r w:rsidR="007B3A75">
        <w:rPr>
          <w:rFonts w:ascii="Arial" w:hAnsi="Arial" w:cs="Arial"/>
          <w:b/>
          <w:bCs/>
          <w:szCs w:val="22"/>
        </w:rPr>
        <w:br/>
      </w:r>
      <w:r w:rsidR="007B3A75" w:rsidRPr="007B3A75">
        <w:rPr>
          <w:rFonts w:ascii="Arial" w:hAnsi="Arial" w:cs="Arial"/>
          <w:szCs w:val="22"/>
        </w:rPr>
        <w:t>Not applicable</w:t>
      </w:r>
      <w:r w:rsidR="003137B0">
        <w:rPr>
          <w:rFonts w:ascii="Arial" w:hAnsi="Arial" w:cs="Arial"/>
          <w:szCs w:val="22"/>
        </w:rPr>
        <w:br/>
      </w:r>
    </w:p>
    <w:p w14:paraId="63A4B938" w14:textId="04B0A64B" w:rsidR="00AD57F7" w:rsidRPr="007B3A75" w:rsidRDefault="00AD57F7" w:rsidP="00AD57F7">
      <w:pPr>
        <w:numPr>
          <w:ilvl w:val="0"/>
          <w:numId w:val="6"/>
        </w:numPr>
        <w:spacing w:before="100" w:beforeAutospacing="1" w:after="100" w:afterAutospacing="1"/>
        <w:rPr>
          <w:rFonts w:ascii="Arial" w:hAnsi="Arial" w:cs="Arial"/>
          <w:b/>
          <w:bCs/>
          <w:szCs w:val="22"/>
        </w:rPr>
      </w:pPr>
      <w:r w:rsidRPr="007B3A75">
        <w:rPr>
          <w:rFonts w:ascii="Arial" w:hAnsi="Arial" w:cs="Arial"/>
          <w:b/>
          <w:bCs/>
          <w:szCs w:val="22"/>
        </w:rPr>
        <w:t>Whether the Tool used has been approved for use by NHS England and where approval has been given a copy of the letter or email giving approval</w:t>
      </w:r>
      <w:r w:rsidR="007B3A75">
        <w:rPr>
          <w:rFonts w:ascii="Arial" w:hAnsi="Arial" w:cs="Arial"/>
          <w:b/>
          <w:bCs/>
          <w:szCs w:val="22"/>
        </w:rPr>
        <w:br/>
      </w:r>
      <w:r w:rsidR="007B3A75" w:rsidRPr="007B3A75">
        <w:rPr>
          <w:rFonts w:ascii="Arial" w:hAnsi="Arial" w:cs="Arial"/>
          <w:szCs w:val="22"/>
        </w:rPr>
        <w:t>Not applicable</w:t>
      </w:r>
      <w:r w:rsidR="003137B0">
        <w:rPr>
          <w:rFonts w:ascii="Arial" w:hAnsi="Arial" w:cs="Arial"/>
          <w:szCs w:val="22"/>
        </w:rPr>
        <w:br/>
      </w:r>
    </w:p>
    <w:p w14:paraId="2732218A" w14:textId="28C462FC" w:rsidR="009B13A9" w:rsidRPr="003137B0" w:rsidRDefault="00AD57F7" w:rsidP="003137B0">
      <w:pPr>
        <w:numPr>
          <w:ilvl w:val="0"/>
          <w:numId w:val="6"/>
        </w:numPr>
        <w:spacing w:before="100" w:beforeAutospacing="1" w:after="100" w:afterAutospacing="1"/>
        <w:rPr>
          <w:rFonts w:ascii="Arial" w:hAnsi="Arial" w:cs="Arial"/>
          <w:b/>
          <w:bCs/>
          <w:szCs w:val="22"/>
        </w:rPr>
      </w:pPr>
      <w:r w:rsidRPr="007B3A75">
        <w:rPr>
          <w:rFonts w:ascii="Arial" w:hAnsi="Arial" w:cs="Arial"/>
          <w:b/>
          <w:bCs/>
          <w:szCs w:val="22"/>
        </w:rPr>
        <w:t>What Tool (see point 1) ICB partners use  - By ICB partners I mean in this case all Local authorities responsible for Adult Social Care covered by the ICB geography.</w:t>
      </w:r>
      <w:r w:rsidR="003137B0">
        <w:rPr>
          <w:rFonts w:ascii="Arial" w:hAnsi="Arial" w:cs="Arial"/>
          <w:b/>
          <w:bCs/>
          <w:szCs w:val="22"/>
        </w:rPr>
        <w:br/>
      </w:r>
      <w:r w:rsidR="003137B0" w:rsidRPr="00144DE1">
        <w:rPr>
          <w:rFonts w:ascii="Arial" w:hAnsi="Arial" w:cs="Arial"/>
          <w:szCs w:val="22"/>
        </w:rPr>
        <w:t>This information is not held by the I</w:t>
      </w:r>
      <w:r w:rsidR="00144DE1" w:rsidRPr="00144DE1">
        <w:rPr>
          <w:rFonts w:ascii="Arial" w:hAnsi="Arial" w:cs="Arial"/>
          <w:szCs w:val="22"/>
        </w:rPr>
        <w:t>CBs – you would need to contact the local authorities directly for this information.</w:t>
      </w:r>
      <w:r w:rsidR="00144DE1" w:rsidRPr="00144DE1">
        <w:rPr>
          <w:rFonts w:ascii="Arial" w:hAnsi="Arial" w:cs="Arial"/>
          <w:szCs w:val="22"/>
        </w:rPr>
        <w:br/>
      </w:r>
    </w:p>
    <w:p w14:paraId="5141E9D0" w14:textId="47054427" w:rsidR="00BB0BAB" w:rsidRPr="00144DE1" w:rsidRDefault="00AD57F7" w:rsidP="00144DE1">
      <w:pPr>
        <w:numPr>
          <w:ilvl w:val="0"/>
          <w:numId w:val="6"/>
        </w:numPr>
        <w:spacing w:before="100" w:beforeAutospacing="1" w:after="100" w:afterAutospacing="1"/>
        <w:rPr>
          <w:rFonts w:ascii="Arial" w:hAnsi="Arial" w:cs="Arial"/>
          <w:b/>
          <w:bCs/>
          <w:szCs w:val="22"/>
        </w:rPr>
      </w:pPr>
      <w:r w:rsidRPr="007B3A75">
        <w:rPr>
          <w:rFonts w:ascii="Arial" w:hAnsi="Arial" w:cs="Arial"/>
          <w:b/>
          <w:bCs/>
          <w:szCs w:val="22"/>
        </w:rPr>
        <w:t>The average percentage that the ICB pays per package of care and the average Cost</w:t>
      </w:r>
      <w:r w:rsidR="00144DE1">
        <w:rPr>
          <w:rFonts w:ascii="Arial" w:hAnsi="Arial" w:cs="Arial"/>
          <w:b/>
          <w:bCs/>
          <w:szCs w:val="22"/>
        </w:rPr>
        <w:br/>
      </w:r>
      <w:r w:rsidR="00144DE1" w:rsidRPr="00144DE1">
        <w:rPr>
          <w:rFonts w:ascii="Arial" w:hAnsi="Arial" w:cs="Arial"/>
          <w:szCs w:val="22"/>
        </w:rPr>
        <w:t>The a</w:t>
      </w:r>
      <w:r w:rsidR="00BB0BAB" w:rsidRPr="00144DE1">
        <w:rPr>
          <w:rFonts w:ascii="Arial" w:hAnsi="Arial" w:cs="Arial"/>
          <w:szCs w:val="22"/>
        </w:rPr>
        <w:t xml:space="preserve">verage cost of </w:t>
      </w:r>
      <w:r w:rsidR="00144DE1" w:rsidRPr="00144DE1">
        <w:rPr>
          <w:rFonts w:ascii="Arial" w:hAnsi="Arial" w:cs="Arial"/>
          <w:szCs w:val="22"/>
        </w:rPr>
        <w:t xml:space="preserve">a </w:t>
      </w:r>
      <w:r w:rsidR="00BB0BAB" w:rsidRPr="00144DE1">
        <w:rPr>
          <w:rFonts w:ascii="Arial" w:hAnsi="Arial" w:cs="Arial"/>
          <w:szCs w:val="22"/>
        </w:rPr>
        <w:t>package</w:t>
      </w:r>
      <w:r w:rsidR="00144DE1" w:rsidRPr="00144DE1">
        <w:rPr>
          <w:rFonts w:ascii="Arial" w:hAnsi="Arial" w:cs="Arial"/>
          <w:szCs w:val="22"/>
        </w:rPr>
        <w:t xml:space="preserve"> – </w:t>
      </w:r>
      <w:r w:rsidR="00BB0BAB" w:rsidRPr="00144DE1">
        <w:rPr>
          <w:rFonts w:ascii="Arial" w:hAnsi="Arial" w:cs="Arial"/>
          <w:szCs w:val="22"/>
        </w:rPr>
        <w:t>£749</w:t>
      </w:r>
      <w:r w:rsidR="00144DE1" w:rsidRPr="00144DE1">
        <w:rPr>
          <w:rFonts w:ascii="Arial" w:hAnsi="Arial" w:cs="Arial"/>
          <w:szCs w:val="22"/>
        </w:rPr>
        <w:t>. The cost of the Local Authority contribution is not recorded by the ICB.</w:t>
      </w:r>
      <w:r w:rsidR="00BB0BAB" w:rsidRPr="00144DE1">
        <w:rPr>
          <w:rFonts w:cs="Arial"/>
          <w:color w:val="FF0000"/>
        </w:rPr>
        <w:t xml:space="preserve"> </w:t>
      </w:r>
    </w:p>
    <w:p w14:paraId="1422285C" w14:textId="77777777" w:rsidR="00BB0BAB" w:rsidRPr="007B3A75" w:rsidRDefault="00BB0BAB" w:rsidP="00BB0BAB">
      <w:pPr>
        <w:spacing w:before="100" w:beforeAutospacing="1" w:after="100" w:afterAutospacing="1"/>
        <w:rPr>
          <w:rFonts w:ascii="Arial" w:hAnsi="Arial" w:cs="Arial"/>
          <w:b/>
          <w:bCs/>
          <w:szCs w:val="22"/>
        </w:rPr>
      </w:pPr>
    </w:p>
    <w:p w14:paraId="56FBA133" w14:textId="4E23089E" w:rsidR="00886C7E" w:rsidRPr="00886C7E" w:rsidRDefault="00AD57F7" w:rsidP="00886C7E">
      <w:pPr>
        <w:numPr>
          <w:ilvl w:val="0"/>
          <w:numId w:val="6"/>
        </w:numPr>
        <w:spacing w:before="100" w:beforeAutospacing="1" w:after="100" w:afterAutospacing="1"/>
        <w:rPr>
          <w:rFonts w:ascii="Arial" w:hAnsi="Arial" w:cs="Arial"/>
          <w:b/>
          <w:bCs/>
          <w:szCs w:val="22"/>
        </w:rPr>
      </w:pPr>
      <w:r w:rsidRPr="007B3A75">
        <w:rPr>
          <w:rFonts w:ascii="Arial" w:hAnsi="Arial" w:cs="Arial"/>
          <w:b/>
          <w:bCs/>
          <w:szCs w:val="22"/>
        </w:rPr>
        <w:t>The total annual cost of of Joint packages of Care for the years 18/19, 19/20, 20/21, 21/22 and a YTD/forecast outturn for 22/23</w:t>
      </w:r>
      <w:r w:rsidR="0068091C">
        <w:rPr>
          <w:rFonts w:ascii="Arial" w:hAnsi="Arial" w:cs="Arial"/>
          <w:b/>
          <w:bCs/>
          <w:szCs w:val="22"/>
        </w:rPr>
        <w:br/>
      </w:r>
      <w:r w:rsidR="0068091C" w:rsidRPr="00B9113D">
        <w:rPr>
          <w:rFonts w:ascii="Arial" w:hAnsi="Arial" w:cs="Arial"/>
          <w:szCs w:val="22"/>
        </w:rPr>
        <w:t>2018/2019</w:t>
      </w:r>
      <w:r w:rsidR="00144EB6" w:rsidRPr="00B9113D">
        <w:rPr>
          <w:rFonts w:ascii="Arial" w:hAnsi="Arial" w:cs="Arial"/>
          <w:szCs w:val="22"/>
        </w:rPr>
        <w:t xml:space="preserve"> – </w:t>
      </w:r>
      <w:r w:rsidR="00024429">
        <w:rPr>
          <w:rFonts w:ascii="Arial" w:hAnsi="Arial" w:cs="Arial"/>
          <w:szCs w:val="22"/>
        </w:rPr>
        <w:t>we do not hold complete data for this period</w:t>
      </w:r>
      <w:r w:rsidR="00144EB6" w:rsidRPr="00F161F3">
        <w:rPr>
          <w:rFonts w:ascii="Arial" w:hAnsi="Arial" w:cs="Arial"/>
          <w:szCs w:val="22"/>
        </w:rPr>
        <w:br/>
        <w:t xml:space="preserve">2019/2020 – </w:t>
      </w:r>
      <w:r w:rsidR="009E4ED8" w:rsidRPr="00F161F3">
        <w:rPr>
          <w:rFonts w:ascii="Arial" w:hAnsi="Arial" w:cs="Arial"/>
          <w:szCs w:val="22"/>
        </w:rPr>
        <w:t>£1,748,060.02</w:t>
      </w:r>
      <w:r w:rsidR="00144EB6" w:rsidRPr="00F161F3">
        <w:rPr>
          <w:rFonts w:ascii="Arial" w:hAnsi="Arial" w:cs="Arial"/>
          <w:szCs w:val="22"/>
        </w:rPr>
        <w:t xml:space="preserve"> </w:t>
      </w:r>
      <w:r w:rsidR="00144EB6" w:rsidRPr="00F161F3">
        <w:rPr>
          <w:rFonts w:ascii="Arial" w:hAnsi="Arial" w:cs="Arial"/>
          <w:szCs w:val="22"/>
        </w:rPr>
        <w:br/>
        <w:t xml:space="preserve">2020/2021 – </w:t>
      </w:r>
      <w:r w:rsidR="009E4ED8" w:rsidRPr="00F161F3">
        <w:rPr>
          <w:rFonts w:ascii="Arial" w:hAnsi="Arial" w:cs="Arial"/>
          <w:szCs w:val="22"/>
        </w:rPr>
        <w:t>£1,025,473.99</w:t>
      </w:r>
      <w:r w:rsidR="00144EB6" w:rsidRPr="00F161F3">
        <w:rPr>
          <w:rFonts w:ascii="Arial" w:hAnsi="Arial" w:cs="Arial"/>
          <w:szCs w:val="22"/>
        </w:rPr>
        <w:br/>
        <w:t xml:space="preserve">2021/2022 – </w:t>
      </w:r>
      <w:r w:rsidR="009E4ED8" w:rsidRPr="00F161F3">
        <w:rPr>
          <w:rFonts w:ascii="Arial" w:hAnsi="Arial" w:cs="Arial"/>
          <w:szCs w:val="22"/>
        </w:rPr>
        <w:t>£</w:t>
      </w:r>
      <w:r w:rsidR="00F161F3" w:rsidRPr="00F161F3">
        <w:rPr>
          <w:rFonts w:ascii="Arial" w:hAnsi="Arial" w:cs="Arial"/>
          <w:szCs w:val="22"/>
        </w:rPr>
        <w:t>1,089,413.41</w:t>
      </w:r>
      <w:r w:rsidR="00144EB6" w:rsidRPr="00F161F3">
        <w:rPr>
          <w:rFonts w:ascii="Arial" w:hAnsi="Arial" w:cs="Arial"/>
          <w:szCs w:val="22"/>
        </w:rPr>
        <w:br/>
        <w:t xml:space="preserve">2022/2023 – </w:t>
      </w:r>
      <w:r w:rsidR="00F161F3" w:rsidRPr="00F161F3">
        <w:rPr>
          <w:rFonts w:ascii="Arial" w:hAnsi="Arial" w:cs="Arial"/>
          <w:szCs w:val="22"/>
        </w:rPr>
        <w:t>£874,375.97</w:t>
      </w:r>
      <w:r w:rsidR="00886C7E">
        <w:rPr>
          <w:rFonts w:ascii="Arial" w:hAnsi="Arial" w:cs="Arial"/>
          <w:szCs w:val="22"/>
        </w:rPr>
        <w:t xml:space="preserve"> – this</w:t>
      </w:r>
      <w:r w:rsidR="00886C7E" w:rsidRPr="00886C7E">
        <w:rPr>
          <w:rFonts w:ascii="Arial" w:hAnsi="Arial" w:cs="Arial"/>
          <w:szCs w:val="22"/>
        </w:rPr>
        <w:t xml:space="preserve"> is the full year forecast as at Month 11 Reporting</w:t>
      </w:r>
    </w:p>
    <w:p w14:paraId="0A937644" w14:textId="734212CB" w:rsidR="00957674" w:rsidRDefault="00957674" w:rsidP="00957674">
      <w:pPr>
        <w:rPr>
          <w:rFonts w:ascii="Arial" w:hAnsi="Arial" w:cs="Arial"/>
          <w:szCs w:val="22"/>
        </w:rPr>
      </w:pPr>
      <w:r>
        <w:rPr>
          <w:rFonts w:ascii="Arial" w:hAnsi="Arial" w:cs="Arial"/>
          <w:szCs w:val="22"/>
        </w:rPr>
        <w:t>I hope that this answers your queries with the information we currently hold, but if I can be of any further assistance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make a decision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2">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3">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Under the terms of the Open Government Licence, you may use and re-use the information provided within this response (not including logos or photographs), free of charge in any format or medium; unless identified as another party’s copyright.</w:t>
      </w:r>
    </w:p>
    <w:p w14:paraId="15DD9440" w14:textId="77777777" w:rsidR="00957674" w:rsidRDefault="00886C7E" w:rsidP="00957674">
      <w:pPr>
        <w:overflowPunct w:val="0"/>
        <w:rPr>
          <w:rFonts w:ascii="Arial" w:hAnsi="Arial" w:cs="Arial"/>
          <w:szCs w:val="22"/>
        </w:rPr>
      </w:pPr>
      <w:hyperlink r:id="rId14"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61829076" w14:textId="45993816" w:rsidR="002423DA" w:rsidRDefault="00C660B7" w:rsidP="00D36AAA">
      <w:pPr>
        <w:rPr>
          <w:rFonts w:ascii="Arial" w:hAnsi="Arial" w:cs="Arial"/>
          <w:lang w:eastAsia="en-GB"/>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p w14:paraId="2BA226A1" w14:textId="77777777" w:rsidR="002423DA" w:rsidRDefault="002423DA" w:rsidP="00D36AAA">
      <w:pPr>
        <w:rPr>
          <w:rFonts w:ascii="Arial" w:hAnsi="Arial" w:cs="Arial"/>
          <w:lang w:eastAsia="en-GB"/>
        </w:rPr>
      </w:pPr>
    </w:p>
    <w:sectPr w:rsidR="002423DA" w:rsidSect="00737661">
      <w:headerReference w:type="even" r:id="rId15"/>
      <w:headerReference w:type="default" r:id="rId16"/>
      <w:footerReference w:type="even" r:id="rId17"/>
      <w:footerReference w:type="default" r:id="rId18"/>
      <w:headerReference w:type="first" r:id="rId19"/>
      <w:footerReference w:type="first" r:id="rId20"/>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92DB0" w14:textId="77777777" w:rsidR="00FE6D7A" w:rsidRDefault="00FE6D7A" w:rsidP="00425FAE">
      <w:r>
        <w:separator/>
      </w:r>
    </w:p>
  </w:endnote>
  <w:endnote w:type="continuationSeparator" w:id="0">
    <w:p w14:paraId="2E7D889B" w14:textId="77777777" w:rsidR="00FE6D7A" w:rsidRDefault="00FE6D7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4E0A0D"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91899" w14:textId="77777777" w:rsidR="00FE6D7A" w:rsidRDefault="00FE6D7A" w:rsidP="00425FAE">
      <w:r>
        <w:separator/>
      </w:r>
    </w:p>
  </w:footnote>
  <w:footnote w:type="continuationSeparator" w:id="0">
    <w:p w14:paraId="2DEA93C2" w14:textId="77777777" w:rsidR="00FE6D7A" w:rsidRDefault="00FE6D7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D72232B"/>
    <w:multiLevelType w:val="multilevel"/>
    <w:tmpl w:val="AD6EE7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6540250">
    <w:abstractNumId w:val="0"/>
  </w:num>
  <w:num w:numId="2" w16cid:durableId="183708427">
    <w:abstractNumId w:val="4"/>
  </w:num>
  <w:num w:numId="3" w16cid:durableId="186480355">
    <w:abstractNumId w:val="2"/>
  </w:num>
  <w:num w:numId="4" w16cid:durableId="2081322552">
    <w:abstractNumId w:val="5"/>
  </w:num>
  <w:num w:numId="5" w16cid:durableId="1233657909">
    <w:abstractNumId w:val="1"/>
  </w:num>
  <w:num w:numId="6" w16cid:durableId="13980889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4429"/>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4DE1"/>
    <w:rsid w:val="00144EB6"/>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1188"/>
    <w:rsid w:val="003029AD"/>
    <w:rsid w:val="00302A27"/>
    <w:rsid w:val="003053FD"/>
    <w:rsid w:val="00306F97"/>
    <w:rsid w:val="00310130"/>
    <w:rsid w:val="00312F85"/>
    <w:rsid w:val="0031333C"/>
    <w:rsid w:val="003137B0"/>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4DD1"/>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5F577C"/>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091C"/>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B78B9"/>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3A75"/>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6C7E"/>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3A9"/>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E4ED8"/>
    <w:rsid w:val="009F1A2D"/>
    <w:rsid w:val="009F1AC7"/>
    <w:rsid w:val="009F1E99"/>
    <w:rsid w:val="009F425F"/>
    <w:rsid w:val="009F46B6"/>
    <w:rsid w:val="009F58D9"/>
    <w:rsid w:val="009F5EE8"/>
    <w:rsid w:val="00A03F97"/>
    <w:rsid w:val="00A04D54"/>
    <w:rsid w:val="00A050C4"/>
    <w:rsid w:val="00A057B9"/>
    <w:rsid w:val="00A06E9D"/>
    <w:rsid w:val="00A12AE7"/>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57F7"/>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13D"/>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0BAB"/>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0DA"/>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161F3"/>
    <w:rsid w:val="00F20531"/>
    <w:rsid w:val="00F220DA"/>
    <w:rsid w:val="00F23459"/>
    <w:rsid w:val="00F23678"/>
    <w:rsid w:val="00F24C1D"/>
    <w:rsid w:val="00F268F7"/>
    <w:rsid w:val="00F27986"/>
    <w:rsid w:val="00F302FC"/>
    <w:rsid w:val="00F33E90"/>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457575505">
      <w:bodyDiv w:val="1"/>
      <w:marLeft w:val="0"/>
      <w:marRight w:val="0"/>
      <w:marTop w:val="0"/>
      <w:marBottom w:val="0"/>
      <w:divBdr>
        <w:top w:val="none" w:sz="0" w:space="0" w:color="auto"/>
        <w:left w:val="none" w:sz="0" w:space="0" w:color="auto"/>
        <w:bottom w:val="none" w:sz="0" w:space="0" w:color="auto"/>
        <w:right w:val="none" w:sz="0" w:space="0" w:color="auto"/>
      </w:divBdr>
    </w:div>
    <w:div w:id="533884279">
      <w:bodyDiv w:val="1"/>
      <w:marLeft w:val="0"/>
      <w:marRight w:val="0"/>
      <w:marTop w:val="0"/>
      <w:marBottom w:val="0"/>
      <w:divBdr>
        <w:top w:val="none" w:sz="0" w:space="0" w:color="auto"/>
        <w:left w:val="none" w:sz="0" w:space="0" w:color="auto"/>
        <w:bottom w:val="none" w:sz="0" w:space="0" w:color="auto"/>
        <w:right w:val="none" w:sz="0" w:space="0" w:color="auto"/>
      </w:divBdr>
    </w:div>
    <w:div w:id="567569860">
      <w:bodyDiv w:val="1"/>
      <w:marLeft w:val="0"/>
      <w:marRight w:val="0"/>
      <w:marTop w:val="0"/>
      <w:marBottom w:val="0"/>
      <w:divBdr>
        <w:top w:val="none" w:sz="0" w:space="0" w:color="auto"/>
        <w:left w:val="none" w:sz="0" w:space="0" w:color="auto"/>
        <w:bottom w:val="none" w:sz="0" w:space="0" w:color="auto"/>
        <w:right w:val="none" w:sz="0" w:space="0" w:color="auto"/>
      </w:divBdr>
    </w:div>
    <w:div w:id="738291437">
      <w:bodyDiv w:val="1"/>
      <w:marLeft w:val="0"/>
      <w:marRight w:val="0"/>
      <w:marTop w:val="0"/>
      <w:marBottom w:val="0"/>
      <w:divBdr>
        <w:top w:val="none" w:sz="0" w:space="0" w:color="auto"/>
        <w:left w:val="none" w:sz="0" w:space="0" w:color="auto"/>
        <w:bottom w:val="none" w:sz="0" w:space="0" w:color="auto"/>
        <w:right w:val="none" w:sz="0" w:space="0" w:color="auto"/>
      </w:divBdr>
    </w:div>
    <w:div w:id="834304609">
      <w:bodyDiv w:val="1"/>
      <w:marLeft w:val="0"/>
      <w:marRight w:val="0"/>
      <w:marTop w:val="0"/>
      <w:marBottom w:val="0"/>
      <w:divBdr>
        <w:top w:val="none" w:sz="0" w:space="0" w:color="auto"/>
        <w:left w:val="none" w:sz="0" w:space="0" w:color="auto"/>
        <w:bottom w:val="none" w:sz="0" w:space="0" w:color="auto"/>
        <w:right w:val="none" w:sz="0" w:space="0" w:color="auto"/>
      </w:divBdr>
    </w:div>
    <w:div w:id="906038921">
      <w:bodyDiv w:val="1"/>
      <w:marLeft w:val="0"/>
      <w:marRight w:val="0"/>
      <w:marTop w:val="0"/>
      <w:marBottom w:val="0"/>
      <w:divBdr>
        <w:top w:val="none" w:sz="0" w:space="0" w:color="auto"/>
        <w:left w:val="none" w:sz="0" w:space="0" w:color="auto"/>
        <w:bottom w:val="none" w:sz="0" w:space="0" w:color="auto"/>
        <w:right w:val="none" w:sz="0" w:space="0" w:color="auto"/>
      </w:divBdr>
    </w:div>
    <w:div w:id="93351478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459906974">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global/contact-u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cocasework@ico.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tionalarchives.gov.uk/doc/open-government-licence/version/3/"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2.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3.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4.xml><?xml version="1.0" encoding="utf-8"?>
<ds:datastoreItem xmlns:ds="http://schemas.openxmlformats.org/officeDocument/2006/customXml" ds:itemID="{64D534E1-909F-4A00-B5F9-EDC4B99EFAC8}"/>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12</TotalTime>
  <Pages>2</Pages>
  <Words>632</Words>
  <Characters>3541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19</cp:revision>
  <dcterms:created xsi:type="dcterms:W3CDTF">2023-03-14T12:30:00Z</dcterms:created>
  <dcterms:modified xsi:type="dcterms:W3CDTF">2023-03-14T13:13:00Z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