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BED55F4"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1E5E02" w:rsidRPr="001E5E02">
        <w:rPr>
          <w:rFonts w:ascii="Arial" w:hAnsi="Arial" w:cs="Arial"/>
          <w:color w:val="000000" w:themeColor="text1"/>
          <w:szCs w:val="22"/>
        </w:rPr>
        <w:t>21</w:t>
      </w:r>
      <w:r w:rsidR="004C6D40" w:rsidRPr="001E5E02">
        <w:rPr>
          <w:rFonts w:ascii="Arial" w:hAnsi="Arial" w:cs="Arial"/>
          <w:color w:val="000000" w:themeColor="text1"/>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622491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702</w:t>
      </w:r>
      <w:r w:rsidR="001E5E02">
        <w:rPr>
          <w:rFonts w:ascii="Arial" w:hAnsi="Arial" w:cs="Arial"/>
          <w:color w:val="000000"/>
        </w:rPr>
        <w:t>76</w:t>
      </w:r>
    </w:p>
    <w:p w14:paraId="41C8F396" w14:textId="77777777" w:rsidR="00957674" w:rsidRDefault="00957674" w:rsidP="00957674">
      <w:pPr>
        <w:rPr>
          <w:rFonts w:ascii="Arial" w:hAnsi="Arial" w:cs="Arial"/>
          <w:szCs w:val="22"/>
        </w:rPr>
      </w:pPr>
    </w:p>
    <w:p w14:paraId="72A3D3EC" w14:textId="40FD0708" w:rsidR="00957674" w:rsidRPr="004C6D40" w:rsidRDefault="00957674" w:rsidP="00504140">
      <w:r>
        <w:rPr>
          <w:rFonts w:ascii="Arial" w:hAnsi="Arial" w:cs="Arial"/>
          <w:szCs w:val="22"/>
        </w:rPr>
        <w:t xml:space="preserve">I </w:t>
      </w:r>
      <w:r w:rsidRPr="004C6D40">
        <w:rPr>
          <w:rFonts w:ascii="Arial" w:hAnsi="Arial" w:cs="Arial"/>
          <w:color w:val="000000"/>
        </w:rPr>
        <w:t xml:space="preserve">refer to your email of </w:t>
      </w:r>
      <w:r w:rsidR="000D11B7">
        <w:rPr>
          <w:rFonts w:ascii="Arial" w:hAnsi="Arial" w:cs="Arial"/>
          <w:color w:val="000000"/>
        </w:rPr>
        <w:t>28 February</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4C6D40" w:rsidRPr="004C6D40">
        <w:rPr>
          <w:rFonts w:ascii="Arial" w:hAnsi="Arial" w:cs="Arial"/>
          <w:color w:val="000000"/>
        </w:rPr>
        <w:t xml:space="preserve">the treatment of </w:t>
      </w:r>
      <w:r w:rsidR="000D11B7">
        <w:rPr>
          <w:rFonts w:ascii="Arial" w:hAnsi="Arial" w:cs="Arial"/>
          <w:color w:val="000000"/>
        </w:rPr>
        <w:t xml:space="preserve">MSK services. </w:t>
      </w:r>
    </w:p>
    <w:p w14:paraId="15DD813E" w14:textId="77777777" w:rsidR="00504140" w:rsidRDefault="00504140" w:rsidP="00504140">
      <w:pPr>
        <w:rPr>
          <w:rFonts w:ascii="Arial" w:hAnsi="Arial" w:cs="Arial"/>
          <w:szCs w:val="22"/>
        </w:rPr>
      </w:pPr>
    </w:p>
    <w:p w14:paraId="307FF6F4" w14:textId="6708BB0D"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314F1">
        <w:rPr>
          <w:rFonts w:ascii="Arial" w:hAnsi="Arial" w:cs="Arial"/>
          <w:color w:val="000000" w:themeColor="text1"/>
          <w:szCs w:val="22"/>
        </w:rPr>
        <w:t xml:space="preserve">2000 (FOIA) that we </w:t>
      </w:r>
      <w:r w:rsidR="00C71805" w:rsidRPr="006314F1">
        <w:rPr>
          <w:rFonts w:ascii="Arial" w:hAnsi="Arial" w:cs="Arial"/>
          <w:color w:val="000000" w:themeColor="text1"/>
        </w:rPr>
        <w:t xml:space="preserve">do </w:t>
      </w:r>
      <w:r w:rsidR="002742FE" w:rsidRPr="006314F1">
        <w:rPr>
          <w:rFonts w:ascii="Arial" w:hAnsi="Arial" w:cs="Arial"/>
          <w:color w:val="000000" w:themeColor="text1"/>
        </w:rPr>
        <w:t>hold</w:t>
      </w:r>
      <w:r w:rsidR="00657D32" w:rsidRPr="006314F1">
        <w:rPr>
          <w:rFonts w:ascii="Arial" w:hAnsi="Arial" w:cs="Arial"/>
          <w:color w:val="000000" w:themeColor="text1"/>
          <w:szCs w:val="22"/>
        </w:rPr>
        <w:t xml:space="preserve"> </w:t>
      </w:r>
      <w:r w:rsidR="006314F1" w:rsidRPr="006314F1">
        <w:rPr>
          <w:rFonts w:ascii="Arial" w:hAnsi="Arial" w:cs="Arial"/>
          <w:color w:val="000000" w:themeColor="text1"/>
          <w:szCs w:val="22"/>
        </w:rPr>
        <w:t xml:space="preserve">some of </w:t>
      </w:r>
      <w:r w:rsidRPr="006314F1">
        <w:rPr>
          <w:rFonts w:ascii="Arial" w:hAnsi="Arial" w:cs="Arial"/>
          <w:color w:val="000000" w:themeColor="text1"/>
          <w:szCs w:val="22"/>
        </w:rPr>
        <w:t xml:space="preserve">the information </w:t>
      </w:r>
      <w:r w:rsidRPr="004C6D40">
        <w:rPr>
          <w:rFonts w:ascii="Arial" w:hAnsi="Arial" w:cs="Arial"/>
          <w:szCs w:val="22"/>
        </w:rPr>
        <w:t>that you have requested. A response to each element of your request is detailed below</w:t>
      </w:r>
      <w:r w:rsidR="00C660B7" w:rsidRPr="004C6D40">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4AEFCD58" w14:textId="77777777" w:rsidR="00773B36" w:rsidRPr="00773B36" w:rsidRDefault="00773B36" w:rsidP="00773B36">
      <w:pPr>
        <w:pStyle w:val="PlainText"/>
        <w:rPr>
          <w:rFonts w:ascii="Arial" w:hAnsi="Arial" w:cs="Arial"/>
          <w:b/>
          <w:bCs/>
          <w:szCs w:val="22"/>
        </w:rPr>
      </w:pPr>
      <w:r w:rsidRPr="00773B36">
        <w:rPr>
          <w:rFonts w:ascii="Arial" w:hAnsi="Arial" w:cs="Arial"/>
          <w:b/>
          <w:bCs/>
          <w:szCs w:val="22"/>
        </w:rPr>
        <w:t>I would be most grateful if you would provide me, under the Freedom of Information Act, details in respect to the contract below.</w:t>
      </w:r>
    </w:p>
    <w:p w14:paraId="6CA579D0" w14:textId="77777777" w:rsidR="00773B36" w:rsidRPr="00773B36" w:rsidRDefault="00773B36" w:rsidP="00773B36">
      <w:pPr>
        <w:pStyle w:val="PlainText"/>
        <w:rPr>
          <w:rFonts w:ascii="Arial" w:hAnsi="Arial" w:cs="Arial"/>
          <w:b/>
          <w:bCs/>
          <w:szCs w:val="22"/>
        </w:rPr>
      </w:pPr>
    </w:p>
    <w:p w14:paraId="233F2064" w14:textId="77777777" w:rsidR="00773B36" w:rsidRPr="00773B36" w:rsidRDefault="00773B36" w:rsidP="00773B36">
      <w:pPr>
        <w:pStyle w:val="PlainText"/>
        <w:rPr>
          <w:rFonts w:ascii="Arial" w:hAnsi="Arial" w:cs="Arial"/>
          <w:b/>
          <w:bCs/>
          <w:szCs w:val="22"/>
        </w:rPr>
      </w:pPr>
      <w:r w:rsidRPr="00773B36">
        <w:rPr>
          <w:rFonts w:ascii="Arial" w:hAnsi="Arial" w:cs="Arial"/>
          <w:b/>
          <w:bCs/>
          <w:szCs w:val="22"/>
        </w:rPr>
        <w:t>The details we require are:</w:t>
      </w:r>
    </w:p>
    <w:p w14:paraId="47CA71AC" w14:textId="77777777" w:rsidR="00773B36" w:rsidRPr="00773B36" w:rsidRDefault="00773B36" w:rsidP="00773B36">
      <w:pPr>
        <w:pStyle w:val="PlainText"/>
        <w:rPr>
          <w:rFonts w:ascii="Arial" w:hAnsi="Arial" w:cs="Arial"/>
          <w:b/>
          <w:bCs/>
          <w:szCs w:val="22"/>
        </w:rPr>
      </w:pPr>
      <w:r w:rsidRPr="00773B36">
        <w:rPr>
          <w:rFonts w:ascii="Arial" w:hAnsi="Arial" w:cs="Arial"/>
          <w:b/>
          <w:bCs/>
          <w:szCs w:val="22"/>
        </w:rPr>
        <w:t>Q: Have you (or the previous CCGs areas) ever/in the last 6 years contracted with an independent provider to provide community MSK services?</w:t>
      </w:r>
    </w:p>
    <w:p w14:paraId="3C77A90E" w14:textId="77777777" w:rsidR="00773B36" w:rsidRPr="00773B36" w:rsidRDefault="00773B36" w:rsidP="00773B36">
      <w:pPr>
        <w:pStyle w:val="PlainText"/>
        <w:rPr>
          <w:rFonts w:ascii="Arial" w:hAnsi="Arial" w:cs="Arial"/>
          <w:color w:val="000000" w:themeColor="text1"/>
          <w:szCs w:val="22"/>
        </w:rPr>
      </w:pPr>
      <w:r w:rsidRPr="00773B36">
        <w:rPr>
          <w:rFonts w:ascii="Arial" w:hAnsi="Arial" w:cs="Arial"/>
          <w:color w:val="000000" w:themeColor="text1"/>
          <w:szCs w:val="22"/>
        </w:rPr>
        <w:t>A: Yes</w:t>
      </w:r>
    </w:p>
    <w:p w14:paraId="559D4232" w14:textId="77777777" w:rsidR="00773B36" w:rsidRPr="00773B36" w:rsidRDefault="00773B36" w:rsidP="00773B36">
      <w:pPr>
        <w:pStyle w:val="PlainText"/>
        <w:rPr>
          <w:rFonts w:ascii="Arial" w:hAnsi="Arial" w:cs="Arial"/>
          <w:color w:val="000000"/>
          <w:szCs w:val="22"/>
        </w:rPr>
      </w:pPr>
    </w:p>
    <w:p w14:paraId="0D015647" w14:textId="77777777" w:rsidR="00773B36" w:rsidRPr="00B6572B" w:rsidRDefault="00773B36" w:rsidP="00773B36">
      <w:pPr>
        <w:pStyle w:val="PlainText"/>
        <w:rPr>
          <w:rFonts w:ascii="Arial" w:hAnsi="Arial" w:cs="Arial"/>
          <w:b/>
          <w:bCs/>
          <w:szCs w:val="22"/>
        </w:rPr>
      </w:pPr>
      <w:r w:rsidRPr="00B6572B">
        <w:rPr>
          <w:rFonts w:ascii="Arial" w:hAnsi="Arial" w:cs="Arial"/>
          <w:b/>
          <w:bCs/>
          <w:szCs w:val="22"/>
        </w:rPr>
        <w:t>Q: Do you have a separate community provider on patch for musculoskeletal services?</w:t>
      </w:r>
    </w:p>
    <w:p w14:paraId="07579AAB" w14:textId="31009C56" w:rsidR="00773B36" w:rsidRPr="00B6572B" w:rsidRDefault="00B6572B" w:rsidP="00773B36">
      <w:pPr>
        <w:pStyle w:val="PlainText"/>
        <w:rPr>
          <w:rFonts w:ascii="Arial" w:hAnsi="Arial" w:cs="Arial"/>
          <w:b/>
          <w:bCs/>
          <w:szCs w:val="22"/>
        </w:rPr>
      </w:pPr>
      <w:r>
        <w:rPr>
          <w:rFonts w:ascii="Arial" w:hAnsi="Arial" w:cs="Arial"/>
          <w:b/>
          <w:bCs/>
          <w:szCs w:val="22"/>
        </w:rPr>
        <w:t>Q</w:t>
      </w:r>
      <w:r w:rsidR="00773B36" w:rsidRPr="00B6572B">
        <w:rPr>
          <w:rFonts w:ascii="Arial" w:hAnsi="Arial" w:cs="Arial"/>
          <w:b/>
          <w:bCs/>
          <w:szCs w:val="22"/>
        </w:rPr>
        <w:t>: If so, who are the providers and which areas of the ICB do they cover?</w:t>
      </w:r>
    </w:p>
    <w:p w14:paraId="46D5406D" w14:textId="58214017" w:rsidR="00773B36" w:rsidRPr="00B6572B" w:rsidRDefault="00773B36" w:rsidP="00773B36">
      <w:pPr>
        <w:pStyle w:val="PlainText"/>
        <w:rPr>
          <w:rFonts w:ascii="Arial" w:hAnsi="Arial" w:cs="Arial"/>
          <w:color w:val="000000" w:themeColor="text1"/>
          <w:szCs w:val="22"/>
        </w:rPr>
      </w:pPr>
      <w:r w:rsidRPr="00B6572B">
        <w:rPr>
          <w:rFonts w:ascii="Arial" w:hAnsi="Arial" w:cs="Arial"/>
          <w:color w:val="000000" w:themeColor="text1"/>
          <w:szCs w:val="22"/>
        </w:rPr>
        <w:t>A: The A</w:t>
      </w:r>
      <w:r w:rsidR="000D3ADD">
        <w:rPr>
          <w:rFonts w:ascii="Arial" w:hAnsi="Arial" w:cs="Arial"/>
          <w:color w:val="000000" w:themeColor="text1"/>
          <w:szCs w:val="22"/>
        </w:rPr>
        <w:t xml:space="preserve">ny </w:t>
      </w:r>
      <w:r w:rsidRPr="00B6572B">
        <w:rPr>
          <w:rFonts w:ascii="Arial" w:hAnsi="Arial" w:cs="Arial"/>
          <w:color w:val="000000" w:themeColor="text1"/>
          <w:szCs w:val="22"/>
        </w:rPr>
        <w:t>Q</w:t>
      </w:r>
      <w:r w:rsidR="000D3ADD">
        <w:rPr>
          <w:rFonts w:ascii="Arial" w:hAnsi="Arial" w:cs="Arial"/>
          <w:color w:val="000000" w:themeColor="text1"/>
          <w:szCs w:val="22"/>
        </w:rPr>
        <w:t xml:space="preserve">ualified </w:t>
      </w:r>
      <w:r w:rsidRPr="00B6572B">
        <w:rPr>
          <w:rFonts w:ascii="Arial" w:hAnsi="Arial" w:cs="Arial"/>
          <w:color w:val="000000" w:themeColor="text1"/>
          <w:szCs w:val="22"/>
        </w:rPr>
        <w:t>P</w:t>
      </w:r>
      <w:r w:rsidR="000D3ADD">
        <w:rPr>
          <w:rFonts w:ascii="Arial" w:hAnsi="Arial" w:cs="Arial"/>
          <w:color w:val="000000" w:themeColor="text1"/>
          <w:szCs w:val="22"/>
        </w:rPr>
        <w:t>rovider (AQP)</w:t>
      </w:r>
      <w:r w:rsidRPr="00B6572B">
        <w:rPr>
          <w:rFonts w:ascii="Arial" w:hAnsi="Arial" w:cs="Arial"/>
          <w:color w:val="000000" w:themeColor="text1"/>
          <w:szCs w:val="22"/>
        </w:rPr>
        <w:t xml:space="preserve"> Musculoskeletal (MSK) Pain Assessment and Treatment Service (PATS) covers the county of Lincolnshire and the list of framework providers is in the public domain and can be found </w:t>
      </w:r>
      <w:r w:rsidR="000D3ADD">
        <w:rPr>
          <w:rFonts w:ascii="Arial" w:hAnsi="Arial" w:cs="Arial"/>
          <w:color w:val="000000" w:themeColor="text1"/>
          <w:szCs w:val="22"/>
        </w:rPr>
        <w:t>at the following link</w:t>
      </w:r>
      <w:r w:rsidRPr="00B6572B">
        <w:rPr>
          <w:rFonts w:ascii="Arial" w:hAnsi="Arial" w:cs="Arial"/>
          <w:color w:val="000000" w:themeColor="text1"/>
          <w:szCs w:val="22"/>
        </w:rPr>
        <w:t xml:space="preserve">: </w:t>
      </w:r>
      <w:hyperlink r:id="rId12" w:history="1">
        <w:r w:rsidRPr="00773B36">
          <w:rPr>
            <w:rStyle w:val="Hyperlink"/>
            <w:rFonts w:ascii="Arial" w:hAnsi="Arial" w:cs="Arial"/>
            <w:szCs w:val="22"/>
          </w:rPr>
          <w:t>Lincolnshire Procurement Decisions &amp; Contracts Awarded Register - Localities (icb.nhs.uk)</w:t>
        </w:r>
      </w:hyperlink>
      <w:r w:rsidRPr="00773B36">
        <w:rPr>
          <w:rFonts w:ascii="Arial" w:hAnsi="Arial" w:cs="Arial"/>
          <w:szCs w:val="22"/>
        </w:rPr>
        <w:t xml:space="preserve">. </w:t>
      </w:r>
      <w:r w:rsidRPr="00B6572B">
        <w:rPr>
          <w:rFonts w:ascii="Arial" w:hAnsi="Arial" w:cs="Arial"/>
          <w:color w:val="000000" w:themeColor="text1"/>
          <w:szCs w:val="22"/>
        </w:rPr>
        <w:t xml:space="preserve">In </w:t>
      </w:r>
      <w:proofErr w:type="gramStart"/>
      <w:r w:rsidRPr="00B6572B">
        <w:rPr>
          <w:rFonts w:ascii="Arial" w:hAnsi="Arial" w:cs="Arial"/>
          <w:color w:val="000000" w:themeColor="text1"/>
          <w:szCs w:val="22"/>
        </w:rPr>
        <w:t>addition</w:t>
      </w:r>
      <w:proofErr w:type="gramEnd"/>
      <w:r w:rsidRPr="00B6572B">
        <w:rPr>
          <w:rFonts w:ascii="Arial" w:hAnsi="Arial" w:cs="Arial"/>
          <w:color w:val="000000" w:themeColor="text1"/>
          <w:szCs w:val="22"/>
        </w:rPr>
        <w:t xml:space="preserve"> a Musculoskeletal Clinical Assessment and Treatment Service (MSK CATS) is provided by Practice Plus Group.</w:t>
      </w:r>
    </w:p>
    <w:p w14:paraId="7E15792D" w14:textId="77777777" w:rsidR="00773B36" w:rsidRPr="00773B36" w:rsidRDefault="00773B36" w:rsidP="00773B36">
      <w:pPr>
        <w:pStyle w:val="PlainText"/>
        <w:rPr>
          <w:rFonts w:ascii="Arial" w:hAnsi="Arial" w:cs="Arial"/>
          <w:szCs w:val="22"/>
        </w:rPr>
      </w:pPr>
    </w:p>
    <w:p w14:paraId="18D69C8D" w14:textId="77777777" w:rsidR="00773B36" w:rsidRPr="00E83E1F" w:rsidRDefault="00773B36" w:rsidP="00773B36">
      <w:pPr>
        <w:pStyle w:val="PlainText"/>
        <w:rPr>
          <w:rFonts w:ascii="Arial" w:hAnsi="Arial" w:cs="Arial"/>
          <w:b/>
          <w:bCs/>
          <w:szCs w:val="22"/>
        </w:rPr>
      </w:pPr>
      <w:r w:rsidRPr="00E83E1F">
        <w:rPr>
          <w:rFonts w:ascii="Arial" w:hAnsi="Arial" w:cs="Arial"/>
          <w:b/>
          <w:bCs/>
          <w:szCs w:val="22"/>
        </w:rPr>
        <w:t>Q: Which MSK services went through procurement and which were a direct award?</w:t>
      </w:r>
    </w:p>
    <w:p w14:paraId="7C408198" w14:textId="77777777" w:rsidR="00773B36" w:rsidRDefault="00773B36" w:rsidP="00773B36">
      <w:pPr>
        <w:pStyle w:val="PlainText"/>
        <w:rPr>
          <w:rFonts w:ascii="Arial" w:hAnsi="Arial" w:cs="Arial"/>
          <w:color w:val="000000" w:themeColor="text1"/>
          <w:szCs w:val="22"/>
        </w:rPr>
      </w:pPr>
      <w:r w:rsidRPr="00E83E1F">
        <w:rPr>
          <w:rFonts w:ascii="Arial" w:hAnsi="Arial" w:cs="Arial"/>
          <w:color w:val="000000" w:themeColor="text1"/>
          <w:szCs w:val="22"/>
        </w:rPr>
        <w:t xml:space="preserve">A: All the commissioned services described in response to question 1 were contracted for through a procurement process. </w:t>
      </w:r>
    </w:p>
    <w:p w14:paraId="1FE7AB94" w14:textId="77777777" w:rsidR="00E83E1F" w:rsidRDefault="00E83E1F" w:rsidP="00773B36">
      <w:pPr>
        <w:pStyle w:val="PlainText"/>
        <w:rPr>
          <w:rFonts w:ascii="Arial" w:hAnsi="Arial" w:cs="Arial"/>
          <w:color w:val="000000" w:themeColor="text1"/>
          <w:szCs w:val="22"/>
        </w:rPr>
      </w:pPr>
    </w:p>
    <w:p w14:paraId="50C78B20" w14:textId="77777777" w:rsidR="00E83E1F" w:rsidRDefault="00E83E1F" w:rsidP="00773B36">
      <w:pPr>
        <w:pStyle w:val="PlainText"/>
        <w:rPr>
          <w:rFonts w:ascii="Arial" w:hAnsi="Arial" w:cs="Arial"/>
          <w:color w:val="000000" w:themeColor="text1"/>
          <w:szCs w:val="22"/>
        </w:rPr>
      </w:pPr>
    </w:p>
    <w:p w14:paraId="01370795" w14:textId="77777777" w:rsidR="00E83E1F" w:rsidRDefault="00E83E1F" w:rsidP="00773B36">
      <w:pPr>
        <w:pStyle w:val="PlainText"/>
        <w:rPr>
          <w:rFonts w:ascii="Arial" w:hAnsi="Arial" w:cs="Arial"/>
          <w:color w:val="000000" w:themeColor="text1"/>
          <w:szCs w:val="22"/>
        </w:rPr>
      </w:pPr>
    </w:p>
    <w:p w14:paraId="747E360D" w14:textId="77777777" w:rsidR="00E83E1F" w:rsidRDefault="00E83E1F" w:rsidP="00773B36">
      <w:pPr>
        <w:pStyle w:val="PlainText"/>
        <w:rPr>
          <w:rFonts w:ascii="Arial" w:hAnsi="Arial" w:cs="Arial"/>
          <w:color w:val="000000" w:themeColor="text1"/>
          <w:szCs w:val="22"/>
        </w:rPr>
      </w:pPr>
    </w:p>
    <w:p w14:paraId="16164AB5" w14:textId="77777777" w:rsidR="00E83E1F" w:rsidRDefault="00E83E1F" w:rsidP="00773B36">
      <w:pPr>
        <w:pStyle w:val="PlainText"/>
        <w:rPr>
          <w:rFonts w:ascii="Arial" w:hAnsi="Arial" w:cs="Arial"/>
          <w:color w:val="000000" w:themeColor="text1"/>
          <w:szCs w:val="22"/>
        </w:rPr>
      </w:pPr>
    </w:p>
    <w:p w14:paraId="65E17482" w14:textId="77777777" w:rsidR="00E83E1F" w:rsidRDefault="00E83E1F" w:rsidP="00773B36">
      <w:pPr>
        <w:pStyle w:val="PlainText"/>
        <w:rPr>
          <w:rFonts w:ascii="Arial" w:hAnsi="Arial" w:cs="Arial"/>
          <w:color w:val="000000" w:themeColor="text1"/>
          <w:szCs w:val="22"/>
        </w:rPr>
      </w:pPr>
    </w:p>
    <w:p w14:paraId="3F5F0F7C" w14:textId="77777777" w:rsidR="00E83E1F" w:rsidRDefault="00E83E1F" w:rsidP="00773B36">
      <w:pPr>
        <w:pStyle w:val="PlainText"/>
        <w:rPr>
          <w:rFonts w:ascii="Arial" w:hAnsi="Arial" w:cs="Arial"/>
          <w:color w:val="000000" w:themeColor="text1"/>
          <w:szCs w:val="22"/>
        </w:rPr>
      </w:pPr>
    </w:p>
    <w:p w14:paraId="41C30634" w14:textId="77777777" w:rsidR="00E83E1F" w:rsidRDefault="00E83E1F" w:rsidP="00773B36">
      <w:pPr>
        <w:pStyle w:val="PlainText"/>
        <w:rPr>
          <w:rFonts w:ascii="Arial" w:hAnsi="Arial" w:cs="Arial"/>
          <w:color w:val="000000" w:themeColor="text1"/>
          <w:szCs w:val="22"/>
        </w:rPr>
      </w:pPr>
    </w:p>
    <w:p w14:paraId="1AF85150" w14:textId="77777777" w:rsidR="00E83E1F" w:rsidRPr="00E83E1F" w:rsidRDefault="00E83E1F" w:rsidP="00773B36">
      <w:pPr>
        <w:pStyle w:val="PlainText"/>
        <w:rPr>
          <w:rFonts w:ascii="Arial" w:hAnsi="Arial" w:cs="Arial"/>
          <w:color w:val="000000" w:themeColor="text1"/>
          <w:szCs w:val="22"/>
        </w:rPr>
      </w:pPr>
    </w:p>
    <w:p w14:paraId="51B8A326" w14:textId="77777777" w:rsidR="00773B36" w:rsidRPr="00773B36" w:rsidRDefault="00773B36" w:rsidP="00773B36">
      <w:pPr>
        <w:pStyle w:val="PlainText"/>
        <w:rPr>
          <w:rFonts w:ascii="Arial" w:hAnsi="Arial" w:cs="Arial"/>
          <w:szCs w:val="22"/>
        </w:rPr>
      </w:pPr>
    </w:p>
    <w:p w14:paraId="3357B741" w14:textId="77777777" w:rsidR="00773B36" w:rsidRPr="00E83E1F" w:rsidRDefault="00773B36" w:rsidP="00773B36">
      <w:pPr>
        <w:pStyle w:val="PlainText"/>
        <w:rPr>
          <w:rFonts w:ascii="Arial" w:hAnsi="Arial" w:cs="Arial"/>
          <w:b/>
          <w:bCs/>
          <w:szCs w:val="22"/>
        </w:rPr>
      </w:pPr>
      <w:r w:rsidRPr="00E83E1F">
        <w:rPr>
          <w:rFonts w:ascii="Arial" w:hAnsi="Arial" w:cs="Arial"/>
          <w:b/>
          <w:bCs/>
          <w:szCs w:val="22"/>
        </w:rPr>
        <w:lastRenderedPageBreak/>
        <w:t>Q: Actual spend on each contract/framework (and any sub lots), from the start of the contract to the current date and annually Start date &amp; duration of framework/contract/award?</w:t>
      </w:r>
    </w:p>
    <w:p w14:paraId="471E1945" w14:textId="77777777" w:rsidR="00773B36" w:rsidRPr="00773B36" w:rsidRDefault="00773B36" w:rsidP="00773B36">
      <w:pPr>
        <w:pStyle w:val="PlainText"/>
        <w:rPr>
          <w:rFonts w:ascii="Arial" w:hAnsi="Arial" w:cs="Arial"/>
          <w:szCs w:val="22"/>
        </w:rPr>
      </w:pPr>
    </w:p>
    <w:tbl>
      <w:tblPr>
        <w:tblW w:w="3114" w:type="dxa"/>
        <w:jc w:val="center"/>
        <w:tblCellMar>
          <w:left w:w="0" w:type="dxa"/>
          <w:right w:w="0" w:type="dxa"/>
        </w:tblCellMar>
        <w:tblLook w:val="04A0" w:firstRow="1" w:lastRow="0" w:firstColumn="1" w:lastColumn="0" w:noHBand="0" w:noVBand="1"/>
      </w:tblPr>
      <w:tblGrid>
        <w:gridCol w:w="1280"/>
        <w:gridCol w:w="1834"/>
      </w:tblGrid>
      <w:tr w:rsidR="00E83E1F" w:rsidRPr="00E83E1F" w14:paraId="09EABA52" w14:textId="77777777" w:rsidTr="00E83E1F">
        <w:trPr>
          <w:trHeight w:val="300"/>
          <w:jc w:val="center"/>
        </w:trPr>
        <w:tc>
          <w:tcPr>
            <w:tcW w:w="12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8BC520B" w14:textId="77777777" w:rsidR="00773B36" w:rsidRPr="00E83E1F" w:rsidRDefault="00773B36">
            <w:pPr>
              <w:rPr>
                <w:rFonts w:ascii="Arial" w:hAnsi="Arial" w:cs="Arial"/>
                <w:b/>
                <w:bCs/>
                <w:color w:val="000000" w:themeColor="text1"/>
                <w:szCs w:val="22"/>
              </w:rPr>
            </w:pPr>
            <w:r w:rsidRPr="00E83E1F">
              <w:rPr>
                <w:rFonts w:ascii="Arial" w:hAnsi="Arial" w:cs="Arial"/>
                <w:b/>
                <w:bCs/>
                <w:color w:val="000000" w:themeColor="text1"/>
                <w:szCs w:val="22"/>
              </w:rPr>
              <w:t>AQP MSK PATS</w:t>
            </w:r>
          </w:p>
        </w:tc>
        <w:tc>
          <w:tcPr>
            <w:tcW w:w="18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1BA45201" w14:textId="77777777" w:rsidR="00773B36" w:rsidRPr="00E83E1F" w:rsidRDefault="00773B36">
            <w:pPr>
              <w:rPr>
                <w:rFonts w:ascii="Arial" w:hAnsi="Arial" w:cs="Arial"/>
                <w:b/>
                <w:bCs/>
                <w:color w:val="000000" w:themeColor="text1"/>
                <w:szCs w:val="22"/>
              </w:rPr>
            </w:pPr>
            <w:r w:rsidRPr="00E83E1F">
              <w:rPr>
                <w:rFonts w:ascii="Arial" w:hAnsi="Arial" w:cs="Arial"/>
                <w:b/>
                <w:bCs/>
                <w:color w:val="000000" w:themeColor="text1"/>
                <w:szCs w:val="22"/>
              </w:rPr>
              <w:t>Total</w:t>
            </w:r>
          </w:p>
        </w:tc>
      </w:tr>
      <w:tr w:rsidR="00E83E1F" w:rsidRPr="00E83E1F" w14:paraId="536563A1"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FA99FC"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2017/18</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F202E3"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£3,635,173.07 </w:t>
            </w:r>
          </w:p>
        </w:tc>
      </w:tr>
      <w:tr w:rsidR="00E83E1F" w:rsidRPr="00E83E1F" w14:paraId="77DFE6BA"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ABF4EC"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2018/19</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DFEEFB"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£3,481,584.86 </w:t>
            </w:r>
          </w:p>
        </w:tc>
      </w:tr>
      <w:tr w:rsidR="00E83E1F" w:rsidRPr="00E83E1F" w14:paraId="2DA6FB6E"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A35BB7"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2019/20</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0255EC"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£1,871,489.68 </w:t>
            </w:r>
          </w:p>
        </w:tc>
      </w:tr>
      <w:tr w:rsidR="00E83E1F" w:rsidRPr="00E83E1F" w14:paraId="67D6AF98"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A086361"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2020/21</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D977D3"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£1,983,170.42 </w:t>
            </w:r>
          </w:p>
        </w:tc>
      </w:tr>
      <w:tr w:rsidR="00E83E1F" w:rsidRPr="00E83E1F" w14:paraId="46F2E284"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21B412C"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2021/22</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9FFE7D"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£2,521,672.82 </w:t>
            </w:r>
          </w:p>
        </w:tc>
      </w:tr>
      <w:tr w:rsidR="00E83E1F" w:rsidRPr="00E83E1F" w14:paraId="69DFE7AB"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EE8CB60"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2022/23</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CF1184"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£2,484,098.85 </w:t>
            </w:r>
          </w:p>
        </w:tc>
      </w:tr>
    </w:tbl>
    <w:p w14:paraId="4DC7688E" w14:textId="77777777" w:rsidR="00773B36" w:rsidRPr="00E83E1F" w:rsidRDefault="00773B36" w:rsidP="00773B36">
      <w:pPr>
        <w:pStyle w:val="PlainText"/>
        <w:rPr>
          <w:rFonts w:ascii="Arial" w:hAnsi="Arial" w:cs="Arial"/>
          <w:color w:val="000000" w:themeColor="text1"/>
          <w:szCs w:val="22"/>
        </w:rPr>
      </w:pPr>
    </w:p>
    <w:tbl>
      <w:tblPr>
        <w:tblW w:w="3114" w:type="dxa"/>
        <w:jc w:val="center"/>
        <w:tblCellMar>
          <w:left w:w="0" w:type="dxa"/>
          <w:right w:w="0" w:type="dxa"/>
        </w:tblCellMar>
        <w:tblLook w:val="04A0" w:firstRow="1" w:lastRow="0" w:firstColumn="1" w:lastColumn="0" w:noHBand="0" w:noVBand="1"/>
      </w:tblPr>
      <w:tblGrid>
        <w:gridCol w:w="1280"/>
        <w:gridCol w:w="1834"/>
      </w:tblGrid>
      <w:tr w:rsidR="00E83E1F" w:rsidRPr="00E83E1F" w14:paraId="7F036E36" w14:textId="77777777" w:rsidTr="00E83E1F">
        <w:trPr>
          <w:trHeight w:val="300"/>
          <w:jc w:val="center"/>
        </w:trPr>
        <w:tc>
          <w:tcPr>
            <w:tcW w:w="12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602FCD4" w14:textId="77777777" w:rsidR="00773B36" w:rsidRPr="00E83E1F" w:rsidRDefault="00773B36">
            <w:pPr>
              <w:rPr>
                <w:rFonts w:ascii="Arial" w:hAnsi="Arial" w:cs="Arial"/>
                <w:b/>
                <w:bCs/>
                <w:color w:val="000000" w:themeColor="text1"/>
                <w:szCs w:val="22"/>
              </w:rPr>
            </w:pPr>
            <w:r w:rsidRPr="00E83E1F">
              <w:rPr>
                <w:rFonts w:ascii="Arial" w:hAnsi="Arial" w:cs="Arial"/>
                <w:b/>
                <w:bCs/>
                <w:color w:val="000000" w:themeColor="text1"/>
                <w:szCs w:val="22"/>
              </w:rPr>
              <w:t>MSK CATS</w:t>
            </w:r>
          </w:p>
        </w:tc>
        <w:tc>
          <w:tcPr>
            <w:tcW w:w="18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6BAA4AC6" w14:textId="77777777" w:rsidR="00773B36" w:rsidRPr="00E83E1F" w:rsidRDefault="00773B36">
            <w:pPr>
              <w:rPr>
                <w:rFonts w:ascii="Arial" w:hAnsi="Arial" w:cs="Arial"/>
                <w:b/>
                <w:bCs/>
                <w:color w:val="000000" w:themeColor="text1"/>
                <w:szCs w:val="22"/>
              </w:rPr>
            </w:pPr>
            <w:r w:rsidRPr="00E83E1F">
              <w:rPr>
                <w:rFonts w:ascii="Arial" w:hAnsi="Arial" w:cs="Arial"/>
                <w:b/>
                <w:bCs/>
                <w:color w:val="000000" w:themeColor="text1"/>
                <w:szCs w:val="22"/>
              </w:rPr>
              <w:t>Total</w:t>
            </w:r>
          </w:p>
        </w:tc>
      </w:tr>
      <w:tr w:rsidR="00E83E1F" w:rsidRPr="00E83E1F" w14:paraId="479B65A6"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1A7F731"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2017/18</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C2EA17"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£5,585,019.74 </w:t>
            </w:r>
          </w:p>
        </w:tc>
      </w:tr>
      <w:tr w:rsidR="00E83E1F" w:rsidRPr="00E83E1F" w14:paraId="64D0E20A"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F975D5C"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2018/19</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E553E8"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£2,674,258.36 </w:t>
            </w:r>
          </w:p>
        </w:tc>
      </w:tr>
      <w:tr w:rsidR="00E83E1F" w:rsidRPr="00E83E1F" w14:paraId="4DDF3B79"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7C9604"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2019/20</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93DF03"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£3,659,510.61 </w:t>
            </w:r>
          </w:p>
        </w:tc>
      </w:tr>
      <w:tr w:rsidR="00E83E1F" w:rsidRPr="00E83E1F" w14:paraId="56C433E4"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7F97271"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2020/21</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A81898"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£2,600,489.48 </w:t>
            </w:r>
          </w:p>
        </w:tc>
      </w:tr>
      <w:tr w:rsidR="00E83E1F" w:rsidRPr="00E83E1F" w14:paraId="25184C53"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07A644"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2021/22</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8262E3"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£2,762,317.00 </w:t>
            </w:r>
          </w:p>
        </w:tc>
      </w:tr>
      <w:tr w:rsidR="00E83E1F" w:rsidRPr="00E83E1F" w14:paraId="6FABDA3F" w14:textId="77777777" w:rsidTr="00E83E1F">
        <w:trPr>
          <w:trHeight w:val="300"/>
          <w:jc w:val="center"/>
        </w:trPr>
        <w:tc>
          <w:tcPr>
            <w:tcW w:w="12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034C5ED"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2022/23</w:t>
            </w:r>
          </w:p>
        </w:tc>
        <w:tc>
          <w:tcPr>
            <w:tcW w:w="18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99D5CC" w14:textId="77777777" w:rsidR="00773B36" w:rsidRPr="00E83E1F" w:rsidRDefault="00773B36">
            <w:pPr>
              <w:rPr>
                <w:rFonts w:ascii="Arial" w:hAnsi="Arial" w:cs="Arial"/>
                <w:color w:val="000000" w:themeColor="text1"/>
                <w:szCs w:val="22"/>
              </w:rPr>
            </w:pPr>
            <w:r w:rsidRPr="00E83E1F">
              <w:rPr>
                <w:rFonts w:ascii="Arial" w:hAnsi="Arial" w:cs="Arial"/>
                <w:color w:val="000000" w:themeColor="text1"/>
                <w:szCs w:val="22"/>
              </w:rPr>
              <w:t xml:space="preserve">£2,565,195.64 </w:t>
            </w:r>
          </w:p>
        </w:tc>
      </w:tr>
    </w:tbl>
    <w:p w14:paraId="2EE0911C" w14:textId="77777777" w:rsidR="00773B36" w:rsidRPr="00773B36" w:rsidRDefault="00773B36" w:rsidP="00773B36">
      <w:pPr>
        <w:pStyle w:val="PlainText"/>
        <w:rPr>
          <w:rFonts w:ascii="Arial" w:hAnsi="Arial" w:cs="Arial"/>
          <w:szCs w:val="22"/>
        </w:rPr>
      </w:pPr>
    </w:p>
    <w:p w14:paraId="1A827845" w14:textId="77777777" w:rsidR="0068095F" w:rsidRDefault="00773B36" w:rsidP="00773B36">
      <w:pPr>
        <w:pStyle w:val="PlainText"/>
        <w:rPr>
          <w:rFonts w:ascii="Arial" w:hAnsi="Arial" w:cs="Arial"/>
          <w:color w:val="000000" w:themeColor="text1"/>
          <w:szCs w:val="22"/>
        </w:rPr>
      </w:pPr>
      <w:r w:rsidRPr="0068095F">
        <w:rPr>
          <w:rFonts w:ascii="Arial" w:hAnsi="Arial" w:cs="Arial"/>
          <w:color w:val="000000" w:themeColor="text1"/>
          <w:szCs w:val="22"/>
        </w:rPr>
        <w:t xml:space="preserve">Information about contract start and end dates can be found </w:t>
      </w:r>
      <w:r w:rsidR="0068095F">
        <w:rPr>
          <w:rFonts w:ascii="Arial" w:hAnsi="Arial" w:cs="Arial"/>
          <w:color w:val="000000" w:themeColor="text1"/>
          <w:szCs w:val="22"/>
        </w:rPr>
        <w:t>at the following link</w:t>
      </w:r>
    </w:p>
    <w:p w14:paraId="782B9A23" w14:textId="13FAE07B" w:rsidR="00773B36" w:rsidRPr="00773B36" w:rsidRDefault="00773B36" w:rsidP="00773B36">
      <w:pPr>
        <w:pStyle w:val="PlainText"/>
        <w:rPr>
          <w:rFonts w:ascii="Arial" w:hAnsi="Arial" w:cs="Arial"/>
          <w:szCs w:val="22"/>
        </w:rPr>
      </w:pPr>
      <w:hyperlink r:id="rId13" w:history="1">
        <w:r w:rsidRPr="00773B36">
          <w:rPr>
            <w:rStyle w:val="Hyperlink"/>
            <w:rFonts w:ascii="Arial" w:hAnsi="Arial" w:cs="Arial"/>
            <w:szCs w:val="22"/>
          </w:rPr>
          <w:t>Lincolnshire Procurement Decisions &amp; Contracts Awarded Register - Localities (icb.nhs.uk)</w:t>
        </w:r>
      </w:hyperlink>
      <w:r w:rsidRPr="00773B36">
        <w:rPr>
          <w:rFonts w:ascii="Arial" w:hAnsi="Arial" w:cs="Arial"/>
          <w:szCs w:val="22"/>
        </w:rPr>
        <w:t>.</w:t>
      </w:r>
    </w:p>
    <w:p w14:paraId="3BC52F0B" w14:textId="77777777" w:rsidR="00773B36" w:rsidRPr="00773B36" w:rsidRDefault="00773B36" w:rsidP="00773B36">
      <w:pPr>
        <w:pStyle w:val="PlainText"/>
        <w:rPr>
          <w:rFonts w:ascii="Arial" w:hAnsi="Arial" w:cs="Arial"/>
          <w:szCs w:val="22"/>
        </w:rPr>
      </w:pPr>
    </w:p>
    <w:p w14:paraId="16AA9C6E" w14:textId="77777777" w:rsidR="00773B36" w:rsidRPr="0068095F" w:rsidRDefault="00773B36" w:rsidP="00773B36">
      <w:pPr>
        <w:pStyle w:val="PlainText"/>
        <w:rPr>
          <w:rFonts w:ascii="Arial" w:hAnsi="Arial" w:cs="Arial"/>
          <w:b/>
          <w:bCs/>
          <w:szCs w:val="22"/>
        </w:rPr>
      </w:pPr>
      <w:r w:rsidRPr="0068095F">
        <w:rPr>
          <w:rFonts w:ascii="Arial" w:hAnsi="Arial" w:cs="Arial"/>
          <w:b/>
          <w:bCs/>
          <w:szCs w:val="22"/>
        </w:rPr>
        <w:t>Q: Could you please provide a copy of the service/product specification given to all bidders for when this contract was last advertised?</w:t>
      </w:r>
    </w:p>
    <w:p w14:paraId="2A3FDCDD" w14:textId="77777777" w:rsidR="00773B36" w:rsidRPr="006314F1" w:rsidRDefault="00773B36" w:rsidP="00773B36">
      <w:pPr>
        <w:pStyle w:val="PlainText"/>
        <w:rPr>
          <w:rFonts w:ascii="Arial" w:hAnsi="Arial" w:cs="Arial"/>
          <w:color w:val="000000" w:themeColor="text1"/>
          <w:szCs w:val="22"/>
        </w:rPr>
      </w:pPr>
      <w:r w:rsidRPr="006314F1">
        <w:rPr>
          <w:rFonts w:ascii="Arial" w:hAnsi="Arial" w:cs="Arial"/>
          <w:color w:val="000000" w:themeColor="text1"/>
          <w:szCs w:val="22"/>
        </w:rPr>
        <w:t>A: AQP MSK PATS – the specification is attached.</w:t>
      </w:r>
    </w:p>
    <w:p w14:paraId="6F08C6E6" w14:textId="77777777" w:rsidR="00773B36" w:rsidRPr="006314F1" w:rsidRDefault="00773B36" w:rsidP="00773B36">
      <w:pPr>
        <w:pStyle w:val="PlainText"/>
        <w:rPr>
          <w:rFonts w:ascii="Arial" w:hAnsi="Arial" w:cs="Arial"/>
          <w:color w:val="000000" w:themeColor="text1"/>
          <w:szCs w:val="22"/>
        </w:rPr>
      </w:pPr>
      <w:r w:rsidRPr="006314F1">
        <w:rPr>
          <w:rFonts w:ascii="Arial" w:hAnsi="Arial" w:cs="Arial"/>
          <w:color w:val="000000" w:themeColor="text1"/>
          <w:szCs w:val="22"/>
        </w:rPr>
        <w:t>A: MSK CATS – this was last advertised over 6 years ago and the ICB does not have the original specification given to all bidders when this was last advertised on record.</w:t>
      </w:r>
    </w:p>
    <w:p w14:paraId="3EC363BC" w14:textId="77777777" w:rsidR="00773B36" w:rsidRPr="00773B36" w:rsidRDefault="00773B36" w:rsidP="00773B36">
      <w:pPr>
        <w:pStyle w:val="PlainText"/>
        <w:rPr>
          <w:rFonts w:ascii="Arial" w:hAnsi="Arial" w:cs="Arial"/>
          <w:szCs w:val="22"/>
        </w:rPr>
      </w:pPr>
    </w:p>
    <w:p w14:paraId="68D5F8A3" w14:textId="77777777" w:rsidR="00773B36" w:rsidRPr="006314F1" w:rsidRDefault="00773B36" w:rsidP="00773B36">
      <w:pPr>
        <w:pStyle w:val="PlainText"/>
        <w:rPr>
          <w:rFonts w:ascii="Arial" w:hAnsi="Arial" w:cs="Arial"/>
          <w:b/>
          <w:bCs/>
          <w:szCs w:val="22"/>
        </w:rPr>
      </w:pPr>
      <w:proofErr w:type="gramStart"/>
      <w:r w:rsidRPr="006314F1">
        <w:rPr>
          <w:rFonts w:ascii="Arial" w:hAnsi="Arial" w:cs="Arial"/>
          <w:b/>
          <w:bCs/>
          <w:szCs w:val="22"/>
        </w:rPr>
        <w:t>Q:Is</w:t>
      </w:r>
      <w:proofErr w:type="gramEnd"/>
      <w:r w:rsidRPr="006314F1">
        <w:rPr>
          <w:rFonts w:ascii="Arial" w:hAnsi="Arial" w:cs="Arial"/>
          <w:b/>
          <w:bCs/>
          <w:szCs w:val="22"/>
        </w:rPr>
        <w:t xml:space="preserve"> there an extension clause in the framework(s)/contract(s) and, if so, the duration of the extension?</w:t>
      </w:r>
    </w:p>
    <w:p w14:paraId="643A37C5" w14:textId="7A388A73" w:rsidR="006314F1" w:rsidRDefault="00773B36" w:rsidP="00773B36">
      <w:pPr>
        <w:pStyle w:val="PlainText"/>
        <w:rPr>
          <w:rFonts w:ascii="Arial" w:hAnsi="Arial" w:cs="Arial"/>
          <w:szCs w:val="22"/>
        </w:rPr>
      </w:pPr>
      <w:r w:rsidRPr="006314F1">
        <w:rPr>
          <w:rFonts w:ascii="Arial" w:hAnsi="Arial" w:cs="Arial"/>
          <w:color w:val="000000" w:themeColor="text1"/>
          <w:szCs w:val="22"/>
        </w:rPr>
        <w:t xml:space="preserve">A: AQP MSK PATS – this information can be found </w:t>
      </w:r>
      <w:r w:rsidR="006314F1" w:rsidRPr="006314F1">
        <w:rPr>
          <w:rFonts w:ascii="Arial" w:hAnsi="Arial" w:cs="Arial"/>
          <w:color w:val="000000" w:themeColor="text1"/>
          <w:szCs w:val="22"/>
        </w:rPr>
        <w:t xml:space="preserve">at the following link </w:t>
      </w:r>
      <w:r w:rsidR="006314F1">
        <w:rPr>
          <w:rFonts w:ascii="Arial" w:hAnsi="Arial" w:cs="Arial"/>
          <w:color w:val="000000" w:themeColor="text1"/>
          <w:szCs w:val="22"/>
        </w:rPr>
        <w:t>–</w:t>
      </w:r>
      <w:r w:rsidRPr="006314F1">
        <w:rPr>
          <w:rFonts w:ascii="Arial" w:hAnsi="Arial" w:cs="Arial"/>
          <w:color w:val="000000" w:themeColor="text1"/>
          <w:szCs w:val="22"/>
        </w:rPr>
        <w:t xml:space="preserve"> </w:t>
      </w:r>
    </w:p>
    <w:p w14:paraId="73B08125" w14:textId="528C1CD0" w:rsidR="00773B36" w:rsidRPr="00773B36" w:rsidRDefault="00773B36" w:rsidP="00773B36">
      <w:pPr>
        <w:pStyle w:val="PlainText"/>
        <w:rPr>
          <w:rFonts w:ascii="Arial" w:hAnsi="Arial" w:cs="Arial"/>
          <w:color w:val="FF0000"/>
          <w:szCs w:val="22"/>
        </w:rPr>
      </w:pPr>
      <w:hyperlink r:id="rId14" w:history="1">
        <w:r w:rsidRPr="00773B36">
          <w:rPr>
            <w:rStyle w:val="Hyperlink"/>
            <w:rFonts w:ascii="Arial" w:hAnsi="Arial" w:cs="Arial"/>
            <w:szCs w:val="22"/>
          </w:rPr>
          <w:t>Lincolnshire Procurement Decisions &amp; Contracts Awarded Register - Localities (icb.nhs.uk)</w:t>
        </w:r>
      </w:hyperlink>
    </w:p>
    <w:p w14:paraId="555752EA" w14:textId="77777777" w:rsidR="00773B36" w:rsidRPr="006314F1" w:rsidRDefault="00773B36" w:rsidP="00773B36">
      <w:pPr>
        <w:pStyle w:val="PlainText"/>
        <w:rPr>
          <w:rFonts w:ascii="Arial" w:hAnsi="Arial" w:cs="Arial"/>
          <w:color w:val="000000" w:themeColor="text1"/>
          <w:szCs w:val="22"/>
        </w:rPr>
      </w:pPr>
      <w:r w:rsidRPr="006314F1">
        <w:rPr>
          <w:rFonts w:ascii="Arial" w:hAnsi="Arial" w:cs="Arial"/>
          <w:color w:val="000000" w:themeColor="text1"/>
          <w:szCs w:val="22"/>
        </w:rPr>
        <w:t>A: MSK CATS – no</w:t>
      </w:r>
    </w:p>
    <w:p w14:paraId="1214B932" w14:textId="77777777" w:rsidR="00773B36" w:rsidRPr="00773B36" w:rsidRDefault="00773B36" w:rsidP="00773B36">
      <w:pPr>
        <w:pStyle w:val="PlainText"/>
        <w:rPr>
          <w:rFonts w:ascii="Arial" w:hAnsi="Arial" w:cs="Arial"/>
          <w:szCs w:val="22"/>
        </w:rPr>
      </w:pPr>
    </w:p>
    <w:p w14:paraId="40117301" w14:textId="77777777" w:rsidR="00773B36" w:rsidRPr="006314F1" w:rsidRDefault="00773B36" w:rsidP="00773B36">
      <w:pPr>
        <w:pStyle w:val="PlainText"/>
        <w:rPr>
          <w:rFonts w:ascii="Arial" w:hAnsi="Arial" w:cs="Arial"/>
          <w:b/>
          <w:bCs/>
          <w:szCs w:val="22"/>
        </w:rPr>
      </w:pPr>
      <w:r w:rsidRPr="006314F1">
        <w:rPr>
          <w:rFonts w:ascii="Arial" w:hAnsi="Arial" w:cs="Arial"/>
          <w:b/>
          <w:bCs/>
          <w:szCs w:val="22"/>
        </w:rPr>
        <w:t>Q: Has a decision been made yet on whether the framework(s)/contract(s) are being either extended or renewed?</w:t>
      </w:r>
    </w:p>
    <w:p w14:paraId="7875BDE8" w14:textId="77777777" w:rsidR="00773B36" w:rsidRPr="006314F1" w:rsidRDefault="00773B36" w:rsidP="00773B36">
      <w:pPr>
        <w:pStyle w:val="PlainText"/>
        <w:rPr>
          <w:rFonts w:ascii="Arial" w:hAnsi="Arial" w:cs="Arial"/>
          <w:color w:val="000000" w:themeColor="text1"/>
          <w:szCs w:val="22"/>
        </w:rPr>
      </w:pPr>
      <w:r w:rsidRPr="006314F1">
        <w:rPr>
          <w:rFonts w:ascii="Arial" w:hAnsi="Arial" w:cs="Arial"/>
          <w:color w:val="000000" w:themeColor="text1"/>
          <w:szCs w:val="22"/>
        </w:rPr>
        <w:t xml:space="preserve">A: AQP MSK PATS – no </w:t>
      </w:r>
    </w:p>
    <w:p w14:paraId="58037799" w14:textId="77777777" w:rsidR="00773B36" w:rsidRPr="006314F1" w:rsidRDefault="00773B36" w:rsidP="00773B36">
      <w:pPr>
        <w:pStyle w:val="PlainText"/>
        <w:rPr>
          <w:rFonts w:ascii="Arial" w:hAnsi="Arial" w:cs="Arial"/>
          <w:color w:val="000000" w:themeColor="text1"/>
          <w:szCs w:val="22"/>
        </w:rPr>
      </w:pPr>
      <w:r w:rsidRPr="006314F1">
        <w:rPr>
          <w:rFonts w:ascii="Arial" w:hAnsi="Arial" w:cs="Arial"/>
          <w:color w:val="000000" w:themeColor="text1"/>
          <w:szCs w:val="22"/>
        </w:rPr>
        <w:t xml:space="preserve">A: MSK CATS – yes </w:t>
      </w:r>
    </w:p>
    <w:p w14:paraId="18100E6A" w14:textId="77777777" w:rsidR="00773B36" w:rsidRPr="00773B36" w:rsidRDefault="00773B36" w:rsidP="00773B36">
      <w:pPr>
        <w:pStyle w:val="PlainText"/>
        <w:rPr>
          <w:rFonts w:ascii="Arial" w:hAnsi="Arial" w:cs="Arial"/>
          <w:szCs w:val="22"/>
        </w:rPr>
      </w:pPr>
    </w:p>
    <w:p w14:paraId="3B05A637" w14:textId="77777777" w:rsidR="00773B36" w:rsidRPr="006314F1" w:rsidRDefault="00773B36" w:rsidP="00773B36">
      <w:pPr>
        <w:pStyle w:val="PlainText"/>
        <w:rPr>
          <w:rFonts w:ascii="Arial" w:hAnsi="Arial" w:cs="Arial"/>
          <w:b/>
          <w:bCs/>
          <w:szCs w:val="22"/>
        </w:rPr>
      </w:pPr>
      <w:r w:rsidRPr="006314F1">
        <w:rPr>
          <w:rFonts w:ascii="Arial" w:hAnsi="Arial" w:cs="Arial"/>
          <w:b/>
          <w:bCs/>
          <w:szCs w:val="22"/>
        </w:rPr>
        <w:t>Q: Who is the senior officer (outside of procurement) responsible for this contract</w:t>
      </w:r>
    </w:p>
    <w:p w14:paraId="62C65E2D" w14:textId="77777777" w:rsidR="00773B36" w:rsidRPr="006314F1" w:rsidRDefault="00773B36" w:rsidP="00773B36">
      <w:pPr>
        <w:pStyle w:val="PlainText"/>
        <w:rPr>
          <w:rFonts w:ascii="Arial" w:hAnsi="Arial" w:cs="Arial"/>
          <w:color w:val="000000" w:themeColor="text1"/>
          <w:szCs w:val="22"/>
        </w:rPr>
      </w:pPr>
      <w:r w:rsidRPr="006314F1">
        <w:rPr>
          <w:rFonts w:ascii="Arial" w:hAnsi="Arial" w:cs="Arial"/>
          <w:color w:val="000000" w:themeColor="text1"/>
          <w:szCs w:val="22"/>
        </w:rPr>
        <w:t>A: Karen Byfield, Head of Contracts, Lincolnshire ICB</w:t>
      </w:r>
    </w:p>
    <w:p w14:paraId="28829794" w14:textId="77777777" w:rsidR="00DE69C4" w:rsidRDefault="00DE69C4" w:rsidP="00957674">
      <w:pPr>
        <w:rPr>
          <w:rFonts w:ascii="Arial" w:hAnsi="Arial" w:cs="Arial"/>
          <w:szCs w:val="22"/>
        </w:rPr>
      </w:pPr>
    </w:p>
    <w:p w14:paraId="0A937644" w14:textId="6AA073AD" w:rsidR="00957674"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197E973B" w14:textId="77777777" w:rsidR="006314F1" w:rsidRDefault="006314F1" w:rsidP="00957674">
      <w:pPr>
        <w:rPr>
          <w:rFonts w:ascii="Arial" w:hAnsi="Arial" w:cs="Arial"/>
          <w:szCs w:val="22"/>
        </w:rPr>
      </w:pPr>
    </w:p>
    <w:p w14:paraId="4852C253" w14:textId="77777777" w:rsidR="006314F1" w:rsidRDefault="006314F1" w:rsidP="00957674">
      <w:pPr>
        <w:rPr>
          <w:rFonts w:ascii="Arial" w:hAnsi="Arial" w:cs="Arial"/>
          <w:szCs w:val="22"/>
        </w:rPr>
      </w:pPr>
    </w:p>
    <w:p w14:paraId="539AE263" w14:textId="77777777" w:rsidR="006314F1" w:rsidRDefault="006314F1" w:rsidP="00957674">
      <w:pPr>
        <w:rPr>
          <w:rFonts w:ascii="Arial" w:hAnsi="Arial" w:cs="Arial"/>
          <w:szCs w:val="22"/>
        </w:rPr>
      </w:pP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314F1"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5997CC1D" w14:textId="0610352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C438A" w14:textId="77777777" w:rsidR="00811D46" w:rsidRDefault="00811D46" w:rsidP="00425FAE">
      <w:r>
        <w:separator/>
      </w:r>
    </w:p>
  </w:endnote>
  <w:endnote w:type="continuationSeparator" w:id="0">
    <w:p w14:paraId="4F2B0B61" w14:textId="77777777" w:rsidR="00811D46" w:rsidRDefault="00811D4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A95FC" w14:textId="77777777" w:rsidR="00811D46" w:rsidRDefault="00811D46" w:rsidP="00425FAE">
      <w:r>
        <w:separator/>
      </w:r>
    </w:p>
  </w:footnote>
  <w:footnote w:type="continuationSeparator" w:id="0">
    <w:p w14:paraId="6AFFDE60" w14:textId="77777777" w:rsidR="00811D46" w:rsidRDefault="00811D4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3"/>
  </w:num>
  <w:num w:numId="3" w16cid:durableId="1591349649">
    <w:abstractNumId w:val="2"/>
  </w:num>
  <w:num w:numId="4" w16cid:durableId="318922001">
    <w:abstractNumId w:val="4"/>
  </w:num>
  <w:num w:numId="5" w16cid:durableId="11575030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37F11"/>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documents%2Flincolnshire-procurement-decisions-and-contracts-awarded-register%2Flincolnshire-procurement-decisions-contracts-awarded-register-localities%2F%3Flayout%3Ddefault&amp;data=05%7C01%7Cagem.lincolnshireicb.foi%40nhs.net%7Cb7cf344fe45e494fb72108db26caaece%7C37c354b285b047f5b22207b48d774ee3%7C0%7C0%7C638146425394836519%7CUnknown%7CTWFpbGZsb3d8eyJWIjoiMC4wLjAwMDAiLCJQIjoiV2luMzIiLCJBTiI6Ik1haWwiLCJXVCI6Mn0%3D%7C3000%7C%7C%7C&amp;sdata=HWYSPcdxeLOI0Olr4HKrZsszU%2BsIfIs0xpkf6lGm53Y%3D&amp;reserved=0"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lincolnshire-procurement-decisions-and-contracts-awarded-register%2Flincolnshire-procurement-decisions-contracts-awarded-register-localities%2F%3Flayout%3Ddefault&amp;data=05%7C01%7Cagem.lincolnshireicb.foi%40nhs.net%7Cb7cf344fe45e494fb72108db26caaece%7C37c354b285b047f5b22207b48d774ee3%7C0%7C0%7C638146425394836519%7CUnknown%7CTWFpbGZsb3d8eyJWIjoiMC4wLjAwMDAiLCJQIjoiV2luMzIiLCJBTiI6Ik1haWwiLCJXVCI6Mn0%3D%7C3000%7C%7C%7C&amp;sdata=HWYSPcdxeLOI0Olr4HKrZsszU%2BsIfIs0xpkf6lGm53Y%3D&amp;reserved=0"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lincolnshire.icb.nhs.uk%2Fdocuments%2Flincolnshire-procurement-decisions-and-contracts-awarded-register%2Flincolnshire-procurement-decisions-contracts-awarded-register-localities%2F%3Flayout%3Ddefault&amp;data=05%7C01%7Cagem.lincolnshireicb.foi%40nhs.net%7Cb7cf344fe45e494fb72108db26caaece%7C37c354b285b047f5b22207b48d774ee3%7C0%7C0%7C638146425394836519%7CUnknown%7CTWFpbGZsb3d8eyJWIjoiMC4wLjAwMDAiLCJQIjoiV2luMzIiLCJBTiI6Ik1haWwiLCJXVCI6Mn0%3D%7C3000%7C%7C%7C&amp;sdata=HWYSPcdxeLOI0Olr4HKrZsszU%2BsIfIs0xpkf6lGm53Y%3D&amp;reserved=0"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049581D6-7131-4AA8-A478-200014218A9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3</Pages>
  <Words>727</Words>
  <Characters>6226</Characters>
  <Application>Microsoft Office Word</Application>
  <DocSecurity>0</DocSecurity>
  <Lines>51</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10</cp:revision>
  <dcterms:created xsi:type="dcterms:W3CDTF">2023-03-21T16:45:00Z</dcterms:created>
  <dcterms:modified xsi:type="dcterms:W3CDTF">2023-03-21T16:53:00Z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