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E9B3A2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F0E64">
        <w:rPr>
          <w:rFonts w:ascii="Arial" w:hAnsi="Arial" w:cs="Arial"/>
          <w:color w:val="000000"/>
        </w:rPr>
        <w:t>06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FC4A192"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3F0E64">
        <w:rPr>
          <w:rFonts w:ascii="Arial" w:hAnsi="Arial" w:cs="Arial"/>
          <w:color w:val="000000"/>
        </w:rPr>
        <w:t>70083</w:t>
      </w:r>
    </w:p>
    <w:p w14:paraId="41C8F396" w14:textId="77777777" w:rsidR="00957674" w:rsidRDefault="00957674" w:rsidP="00957674">
      <w:pPr>
        <w:rPr>
          <w:rFonts w:ascii="Arial" w:hAnsi="Arial" w:cs="Arial"/>
          <w:szCs w:val="22"/>
        </w:rPr>
      </w:pPr>
    </w:p>
    <w:p w14:paraId="6783E52F" w14:textId="202FE73D" w:rsidR="002D6251" w:rsidRPr="002D6251" w:rsidRDefault="00957674" w:rsidP="002D6251">
      <w:pPr>
        <w:rPr>
          <w:rFonts w:ascii="Arial" w:hAnsi="Arial" w:cs="Arial"/>
          <w:color w:val="000000"/>
        </w:rPr>
      </w:pPr>
      <w:r>
        <w:rPr>
          <w:rFonts w:ascii="Arial" w:hAnsi="Arial" w:cs="Arial"/>
          <w:szCs w:val="22"/>
        </w:rPr>
        <w:t xml:space="preserve">I refer to your email of </w:t>
      </w:r>
      <w:r w:rsidR="009E7572">
        <w:rPr>
          <w:rFonts w:ascii="Arial" w:hAnsi="Arial" w:cs="Arial"/>
          <w:color w:val="000000"/>
        </w:rPr>
        <w:t>25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2D6251" w:rsidRPr="009E7572">
        <w:rPr>
          <w:rFonts w:ascii="Arial" w:hAnsi="Arial" w:cs="Arial"/>
          <w:szCs w:val="22"/>
        </w:rPr>
        <w:t>Urgent Treatment Centres (UTCs)</w:t>
      </w:r>
      <w:r w:rsidR="002D6251">
        <w:rPr>
          <w:rFonts w:ascii="Arial" w:hAnsi="Arial" w:cs="Arial"/>
          <w:szCs w:val="22"/>
        </w:rPr>
        <w:t>.</w:t>
      </w:r>
    </w:p>
    <w:p w14:paraId="770A76FE" w14:textId="77777777" w:rsidR="002D6251" w:rsidRDefault="002D6251" w:rsidP="00504140">
      <w:pPr>
        <w:rPr>
          <w:rFonts w:ascii="Arial" w:hAnsi="Arial" w:cs="Arial"/>
          <w:szCs w:val="22"/>
        </w:rPr>
      </w:pPr>
    </w:p>
    <w:p w14:paraId="2B81AF34" w14:textId="41B8B488" w:rsidR="002742FE" w:rsidRPr="00D01D81" w:rsidRDefault="00957674" w:rsidP="00D01D81">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3906D3">
        <w:rPr>
          <w:rFonts w:ascii="Arial" w:hAnsi="Arial" w:cs="Arial"/>
          <w:szCs w:val="22"/>
        </w:rPr>
        <w:t>I</w:t>
      </w:r>
      <w:r w:rsidR="00187458" w:rsidRPr="003906D3">
        <w:rPr>
          <w:rFonts w:ascii="Arial" w:hAnsi="Arial" w:cs="Arial"/>
          <w:szCs w:val="22"/>
        </w:rPr>
        <w:t xml:space="preserve">ntegrated </w:t>
      </w:r>
      <w:r w:rsidR="001C4DB1" w:rsidRPr="003906D3">
        <w:rPr>
          <w:rFonts w:ascii="Arial" w:hAnsi="Arial" w:cs="Arial"/>
          <w:szCs w:val="22"/>
        </w:rPr>
        <w:t>C</w:t>
      </w:r>
      <w:r w:rsidR="00187458" w:rsidRPr="003906D3">
        <w:rPr>
          <w:rFonts w:ascii="Arial" w:hAnsi="Arial" w:cs="Arial"/>
          <w:szCs w:val="22"/>
        </w:rPr>
        <w:t xml:space="preserve">are </w:t>
      </w:r>
      <w:r w:rsidR="001C4DB1" w:rsidRPr="003906D3">
        <w:rPr>
          <w:rFonts w:ascii="Arial" w:hAnsi="Arial" w:cs="Arial"/>
          <w:szCs w:val="22"/>
        </w:rPr>
        <w:t>B</w:t>
      </w:r>
      <w:r w:rsidR="00187458" w:rsidRPr="003906D3">
        <w:rPr>
          <w:rFonts w:ascii="Arial" w:hAnsi="Arial" w:cs="Arial"/>
          <w:szCs w:val="22"/>
        </w:rPr>
        <w:t>oard (ICB)</w:t>
      </w:r>
      <w:r w:rsidRPr="003906D3">
        <w:rPr>
          <w:rFonts w:ascii="Arial" w:hAnsi="Arial" w:cs="Arial"/>
          <w:szCs w:val="22"/>
        </w:rPr>
        <w:t xml:space="preserve"> and in accordance with S.1 (1) of the Freedom of Information Act 2000 (FOIA) that we </w:t>
      </w:r>
      <w:r w:rsidR="002742FE" w:rsidRPr="003906D3">
        <w:rPr>
          <w:rFonts w:ascii="Arial" w:hAnsi="Arial" w:cs="Arial"/>
          <w:color w:val="000000"/>
        </w:rPr>
        <w:t>do</w:t>
      </w:r>
      <w:r w:rsidR="003906D3" w:rsidRPr="003906D3">
        <w:rPr>
          <w:rFonts w:ascii="Arial" w:hAnsi="Arial" w:cs="Arial"/>
          <w:color w:val="000000"/>
        </w:rPr>
        <w:t xml:space="preserve"> hold some of</w:t>
      </w:r>
      <w:r w:rsidR="00657D32" w:rsidRPr="003906D3">
        <w:rPr>
          <w:rFonts w:ascii="Arial" w:hAnsi="Arial" w:cs="Arial"/>
          <w:szCs w:val="22"/>
        </w:rPr>
        <w:t xml:space="preserve"> </w:t>
      </w:r>
      <w:r w:rsidRPr="003906D3">
        <w:rPr>
          <w:rFonts w:ascii="Arial" w:hAnsi="Arial" w:cs="Arial"/>
          <w:szCs w:val="22"/>
        </w:rPr>
        <w:t>the information that you have requested. A response to each element of your request is detailed</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2B013AEF" w14:textId="58C522B3" w:rsidR="009E7572" w:rsidRPr="002D6251" w:rsidRDefault="009E7572" w:rsidP="00D01D81">
      <w:pPr>
        <w:pStyle w:val="NormalWeb"/>
        <w:rPr>
          <w:rFonts w:ascii="Arial" w:hAnsi="Arial" w:cs="Arial"/>
          <w:b/>
          <w:bCs/>
          <w:sz w:val="22"/>
          <w:szCs w:val="22"/>
          <w:lang w:eastAsia="en-US"/>
        </w:rPr>
      </w:pPr>
      <w:r w:rsidRPr="002D6251">
        <w:rPr>
          <w:rFonts w:ascii="Arial" w:hAnsi="Arial" w:cs="Arial"/>
          <w:b/>
          <w:bCs/>
          <w:sz w:val="22"/>
          <w:szCs w:val="22"/>
          <w:lang w:eastAsia="en-US"/>
        </w:rPr>
        <w:t>I am writing to you under the Freedom of Information Act 2000 to request the following information:</w:t>
      </w:r>
    </w:p>
    <w:p w14:paraId="1D12A62A" w14:textId="35319283" w:rsidR="008F565B" w:rsidRPr="00033245" w:rsidRDefault="009E7572" w:rsidP="008E4582">
      <w:pPr>
        <w:numPr>
          <w:ilvl w:val="0"/>
          <w:numId w:val="6"/>
        </w:numPr>
        <w:spacing w:before="100" w:beforeAutospacing="1" w:after="100" w:afterAutospacing="1"/>
        <w:rPr>
          <w:rFonts w:ascii="Arial" w:hAnsi="Arial" w:cs="Arial"/>
          <w:b/>
          <w:bCs/>
          <w:szCs w:val="22"/>
        </w:rPr>
      </w:pPr>
      <w:r w:rsidRPr="00033245">
        <w:rPr>
          <w:rFonts w:ascii="Arial" w:hAnsi="Arial" w:cs="Arial"/>
          <w:b/>
          <w:bCs/>
          <w:szCs w:val="22"/>
        </w:rPr>
        <w:t>The number of Urgent Treatment Centres (UTCs) operating in the Integrated Care Board (ICB).</w:t>
      </w:r>
      <w:r w:rsidR="00033245" w:rsidRPr="00033245">
        <w:rPr>
          <w:rFonts w:ascii="Arial" w:hAnsi="Arial" w:cs="Arial"/>
          <w:b/>
          <w:bCs/>
          <w:szCs w:val="22"/>
        </w:rPr>
        <w:br/>
      </w:r>
      <w:r w:rsidR="008F565B" w:rsidRPr="00033245">
        <w:rPr>
          <w:rFonts w:ascii="Arial" w:hAnsi="Arial" w:cs="Arial"/>
          <w:szCs w:val="22"/>
        </w:rPr>
        <w:t>5</w:t>
      </w:r>
      <w:r w:rsidR="00033245">
        <w:rPr>
          <w:rFonts w:ascii="Arial" w:hAnsi="Arial" w:cs="Arial"/>
          <w:szCs w:val="22"/>
        </w:rPr>
        <w:br/>
      </w:r>
    </w:p>
    <w:p w14:paraId="0F7EF6AA" w14:textId="24D964AC" w:rsidR="00BE3038" w:rsidRPr="00033245" w:rsidRDefault="009E7572" w:rsidP="00033245">
      <w:pPr>
        <w:numPr>
          <w:ilvl w:val="0"/>
          <w:numId w:val="6"/>
        </w:numPr>
        <w:spacing w:before="100" w:beforeAutospacing="1" w:after="100" w:afterAutospacing="1"/>
        <w:rPr>
          <w:rFonts w:ascii="Arial" w:hAnsi="Arial" w:cs="Arial"/>
          <w:b/>
          <w:bCs/>
          <w:szCs w:val="22"/>
        </w:rPr>
      </w:pPr>
      <w:r w:rsidRPr="002D6251">
        <w:rPr>
          <w:rFonts w:ascii="Arial" w:hAnsi="Arial" w:cs="Arial"/>
          <w:b/>
          <w:bCs/>
          <w:szCs w:val="22"/>
        </w:rPr>
        <w:t>For each UTC in the ICB, please provide the date on which it opened.</w:t>
      </w:r>
      <w:r w:rsidR="00033245">
        <w:rPr>
          <w:rFonts w:ascii="Arial" w:hAnsi="Arial" w:cs="Arial"/>
          <w:b/>
          <w:bCs/>
          <w:szCs w:val="22"/>
        </w:rPr>
        <w:br/>
      </w:r>
      <w:r w:rsidR="00317C54" w:rsidRPr="00EF72EA">
        <w:rPr>
          <w:rFonts w:ascii="Arial" w:hAnsi="Arial" w:cs="Arial"/>
          <w:szCs w:val="22"/>
        </w:rPr>
        <w:t xml:space="preserve">This information is not held by the ICB - </w:t>
      </w:r>
      <w:r w:rsidR="00033245" w:rsidRPr="00EF72EA">
        <w:rPr>
          <w:rFonts w:ascii="Arial" w:hAnsi="Arial" w:cs="Arial"/>
          <w:szCs w:val="22"/>
        </w:rPr>
        <w:t xml:space="preserve">Lincolnshire </w:t>
      </w:r>
      <w:r w:rsidR="00BE3038" w:rsidRPr="00EF72EA">
        <w:rPr>
          <w:rFonts w:ascii="Arial" w:hAnsi="Arial" w:cs="Arial"/>
          <w:szCs w:val="22"/>
        </w:rPr>
        <w:t>ICB is a strategic commissioner of services and does not hold</w:t>
      </w:r>
      <w:r w:rsidR="00EF72EA" w:rsidRPr="00EF72EA">
        <w:rPr>
          <w:rFonts w:ascii="Arial" w:hAnsi="Arial" w:cs="Arial"/>
          <w:szCs w:val="22"/>
        </w:rPr>
        <w:t xml:space="preserve"> this</w:t>
      </w:r>
      <w:r w:rsidR="00BE3038" w:rsidRPr="00EF72EA">
        <w:rPr>
          <w:rFonts w:ascii="Arial" w:hAnsi="Arial" w:cs="Arial"/>
          <w:szCs w:val="22"/>
        </w:rPr>
        <w:t xml:space="preserve"> </w:t>
      </w:r>
      <w:r w:rsidR="004F1F3A">
        <w:rPr>
          <w:rFonts w:ascii="Arial" w:hAnsi="Arial" w:cs="Arial"/>
          <w:szCs w:val="22"/>
        </w:rPr>
        <w:t xml:space="preserve">level of </w:t>
      </w:r>
      <w:r w:rsidR="00BE3038" w:rsidRPr="00EF72EA">
        <w:rPr>
          <w:rFonts w:ascii="Arial" w:hAnsi="Arial" w:cs="Arial"/>
          <w:szCs w:val="22"/>
        </w:rPr>
        <w:t xml:space="preserve">operational information. </w:t>
      </w:r>
      <w:r w:rsidR="00EF72EA" w:rsidRPr="00EF72EA">
        <w:rPr>
          <w:rFonts w:ascii="Arial" w:hAnsi="Arial" w:cs="Arial"/>
          <w:szCs w:val="22"/>
        </w:rPr>
        <w:t xml:space="preserve">  You will need to redirect your request to </w:t>
      </w:r>
      <w:hyperlink r:id="rId13" w:history="1">
        <w:r w:rsidR="00EF72EA" w:rsidRPr="00191155">
          <w:rPr>
            <w:rStyle w:val="Hyperlink"/>
            <w:rFonts w:ascii="Arial" w:hAnsi="Arial" w:cs="Arial"/>
            <w:szCs w:val="22"/>
          </w:rPr>
          <w:t>Lincolnshire Community Health Services NHS Trust</w:t>
        </w:r>
      </w:hyperlink>
      <w:r w:rsidR="00EF72EA" w:rsidRPr="00EF72EA">
        <w:rPr>
          <w:rFonts w:ascii="Arial" w:hAnsi="Arial" w:cs="Arial"/>
          <w:szCs w:val="22"/>
        </w:rPr>
        <w:t xml:space="preserve"> directly for the information you require.</w:t>
      </w:r>
      <w:r w:rsidR="00EF72EA">
        <w:rPr>
          <w:color w:val="FF0000"/>
          <w:sz w:val="24"/>
          <w:szCs w:val="24"/>
        </w:rPr>
        <w:t xml:space="preserve"> </w:t>
      </w:r>
      <w:r w:rsidR="003906D3">
        <w:rPr>
          <w:color w:val="FF0000"/>
          <w:sz w:val="24"/>
          <w:szCs w:val="24"/>
        </w:rPr>
        <w:br/>
      </w:r>
    </w:p>
    <w:p w14:paraId="06FE7B17" w14:textId="362D6920" w:rsidR="003906D3" w:rsidRPr="003906D3" w:rsidRDefault="009E7572" w:rsidP="003906D3">
      <w:pPr>
        <w:numPr>
          <w:ilvl w:val="0"/>
          <w:numId w:val="6"/>
        </w:numPr>
        <w:spacing w:before="100" w:beforeAutospacing="1" w:after="100" w:afterAutospacing="1"/>
        <w:rPr>
          <w:rFonts w:ascii="Arial" w:hAnsi="Arial" w:cs="Arial"/>
          <w:b/>
          <w:bCs/>
          <w:szCs w:val="22"/>
        </w:rPr>
      </w:pPr>
      <w:r w:rsidRPr="003906D3">
        <w:rPr>
          <w:rFonts w:ascii="Arial" w:hAnsi="Arial" w:cs="Arial"/>
          <w:b/>
          <w:bCs/>
          <w:szCs w:val="22"/>
        </w:rPr>
        <w:t>For each UTC in the ICB, please provide how many days between July 1, 2022, and January 22, 2022, the centre has been open.</w:t>
      </w:r>
      <w:r w:rsidR="003906D3">
        <w:rPr>
          <w:rFonts w:ascii="Arial" w:hAnsi="Arial" w:cs="Arial"/>
          <w:b/>
          <w:bCs/>
          <w:szCs w:val="22"/>
        </w:rPr>
        <w:br/>
      </w:r>
      <w:r w:rsidR="003906D3" w:rsidRPr="003906D3">
        <w:rPr>
          <w:rFonts w:ascii="Arial" w:hAnsi="Arial" w:cs="Arial"/>
          <w:szCs w:val="22"/>
        </w:rPr>
        <w:t>Please see response to Question 2</w:t>
      </w:r>
      <w:r w:rsidR="003906D3">
        <w:rPr>
          <w:rFonts w:ascii="Arial" w:hAnsi="Arial" w:cs="Arial"/>
          <w:szCs w:val="22"/>
        </w:rPr>
        <w:br/>
      </w:r>
    </w:p>
    <w:p w14:paraId="4FFAA3DB" w14:textId="588AB7BC" w:rsidR="00C71805" w:rsidRPr="003906D3" w:rsidRDefault="009E7572" w:rsidP="00957674">
      <w:pPr>
        <w:numPr>
          <w:ilvl w:val="0"/>
          <w:numId w:val="6"/>
        </w:numPr>
        <w:spacing w:before="100" w:beforeAutospacing="1" w:after="100" w:afterAutospacing="1"/>
        <w:rPr>
          <w:rFonts w:ascii="Arial" w:hAnsi="Arial" w:cs="Arial"/>
          <w:b/>
          <w:bCs/>
          <w:szCs w:val="22"/>
        </w:rPr>
      </w:pPr>
      <w:r w:rsidRPr="002D6251">
        <w:rPr>
          <w:rFonts w:ascii="Arial" w:hAnsi="Arial" w:cs="Arial"/>
          <w:b/>
          <w:bCs/>
          <w:szCs w:val="22"/>
        </w:rPr>
        <w:t>For each UTC in the ICB, please provide how many days between July 1, 2022, and January 22, 2022, the centre has been closed due to a lack of clinical staff.</w:t>
      </w:r>
      <w:r w:rsidR="003906D3">
        <w:rPr>
          <w:rFonts w:ascii="Arial" w:hAnsi="Arial" w:cs="Arial"/>
          <w:b/>
          <w:bCs/>
          <w:szCs w:val="22"/>
        </w:rPr>
        <w:br/>
      </w:r>
      <w:r w:rsidR="003906D3" w:rsidRPr="003906D3">
        <w:rPr>
          <w:rFonts w:ascii="Arial" w:hAnsi="Arial" w:cs="Arial"/>
          <w:szCs w:val="22"/>
        </w:rPr>
        <w:t>Please see response to Question 2</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36FAF"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E5F0B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88B7AB9"/>
    <w:multiLevelType w:val="multilevel"/>
    <w:tmpl w:val="A35C8E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2866801">
    <w:abstractNumId w:val="0"/>
  </w:num>
  <w:num w:numId="2" w16cid:durableId="1868176940">
    <w:abstractNumId w:val="4"/>
  </w:num>
  <w:num w:numId="3" w16cid:durableId="1684283178">
    <w:abstractNumId w:val="2"/>
  </w:num>
  <w:num w:numId="4" w16cid:durableId="96370077">
    <w:abstractNumId w:val="5"/>
  </w:num>
  <w:num w:numId="5" w16cid:durableId="1710259575">
    <w:abstractNumId w:val="1"/>
  </w:num>
  <w:num w:numId="6" w16cid:durableId="10856094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245"/>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155"/>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D6251"/>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17C54"/>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06D3"/>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0A15"/>
    <w:rsid w:val="003F0E64"/>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1F3A"/>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36FAF"/>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65B"/>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572"/>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038"/>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859AE"/>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1D81"/>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EF72EA"/>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9E7572"/>
  </w:style>
  <w:style w:type="paragraph" w:customStyle="1" w:styleId="contentpasted01">
    <w:name w:val="contentpasted01"/>
    <w:basedOn w:val="Normal"/>
    <w:rsid w:val="00BE3038"/>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5406561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78915519">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7464898">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25188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lincolnshirecommunityhealthservices.nhs.uk/about-us/freedom-of-information"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DC026E64-D248-4052-93A4-AB829D1F5AAC}"/>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5.xml><?xml version="1.0" encoding="utf-8"?>
<ds:datastoreItem xmlns:ds="http://schemas.openxmlformats.org/officeDocument/2006/customXml" ds:itemID="{C3E6C8A6-61E2-46C0-9BF9-BC82EE037DD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2</Pages>
  <Words>475</Words>
  <Characters>2910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2023-02-06T11:38:00Z</dcterms:created>
  <dcterms:modified xsi:type="dcterms:W3CDTF">2023-02-06T11:54:00Z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