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FF2DD30"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AB1933">
        <w:rPr>
          <w:rFonts w:ascii="Arial" w:hAnsi="Arial" w:cs="Arial"/>
          <w:color w:val="000000"/>
        </w:rPr>
        <w:t>0</w:t>
      </w:r>
      <w:r w:rsidR="004131D2">
        <w:rPr>
          <w:rFonts w:ascii="Arial" w:hAnsi="Arial" w:cs="Arial"/>
          <w:color w:val="000000"/>
        </w:rPr>
        <w:t>9</w:t>
      </w:r>
      <w:r w:rsidR="00AB1933">
        <w:rPr>
          <w:rFonts w:ascii="Arial" w:hAnsi="Arial" w:cs="Arial"/>
          <w:color w:val="000000"/>
        </w:rPr>
        <w:t xml:space="preserve"> February 022</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1EF1853F"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AB1933">
        <w:rPr>
          <w:rFonts w:ascii="Arial" w:hAnsi="Arial" w:cs="Arial"/>
          <w:color w:val="000000"/>
        </w:rPr>
        <w:t>70090</w:t>
      </w:r>
    </w:p>
    <w:p w14:paraId="41C8F396" w14:textId="77777777" w:rsidR="00957674" w:rsidRDefault="00957674" w:rsidP="00957674">
      <w:pPr>
        <w:rPr>
          <w:rFonts w:ascii="Arial" w:hAnsi="Arial" w:cs="Arial"/>
          <w:szCs w:val="22"/>
        </w:rPr>
      </w:pPr>
    </w:p>
    <w:p w14:paraId="72A3D3EC" w14:textId="13B6D73F" w:rsidR="00957674" w:rsidRDefault="00957674" w:rsidP="00504140">
      <w:pPr>
        <w:rPr>
          <w:rFonts w:ascii="Arial" w:hAnsi="Arial" w:cs="Arial"/>
          <w:color w:val="000000"/>
        </w:rPr>
      </w:pPr>
      <w:r>
        <w:rPr>
          <w:rFonts w:ascii="Arial" w:hAnsi="Arial" w:cs="Arial"/>
          <w:szCs w:val="22"/>
        </w:rPr>
        <w:t xml:space="preserve">I refer to your email of </w:t>
      </w:r>
      <w:r w:rsidR="00D33D0C">
        <w:rPr>
          <w:rFonts w:ascii="Arial" w:hAnsi="Arial" w:cs="Arial"/>
          <w:color w:val="000000"/>
        </w:rPr>
        <w:t>25 January 2023</w:t>
      </w:r>
      <w:r w:rsidR="00C71805">
        <w:rPr>
          <w:rFonts w:ascii="Arial" w:hAnsi="Arial" w:cs="Arial"/>
          <w:color w:val="000000"/>
        </w:rPr>
        <w:t xml:space="preserve"> </w:t>
      </w:r>
      <w:r w:rsidRPr="009E0058">
        <w:rPr>
          <w:rFonts w:ascii="Arial" w:hAnsi="Arial" w:cs="Arial"/>
          <w:color w:val="000000"/>
        </w:rPr>
        <w:t xml:space="preserve">requesting information </w:t>
      </w:r>
      <w:r w:rsidR="001D6285" w:rsidRPr="009E0058">
        <w:rPr>
          <w:rFonts w:ascii="Arial" w:hAnsi="Arial" w:cs="Arial"/>
          <w:color w:val="000000"/>
        </w:rPr>
        <w:t xml:space="preserve">in relation </w:t>
      </w:r>
      <w:r w:rsidR="002742FE" w:rsidRPr="009E0058">
        <w:rPr>
          <w:rFonts w:ascii="Arial" w:hAnsi="Arial" w:cs="Arial"/>
          <w:color w:val="000000"/>
        </w:rPr>
        <w:t>to</w:t>
      </w:r>
      <w:r w:rsidR="009E0058" w:rsidRPr="009E0058">
        <w:rPr>
          <w:rFonts w:ascii="Arial" w:hAnsi="Arial" w:cs="Arial"/>
          <w:color w:val="000000"/>
        </w:rPr>
        <w:t xml:space="preserve"> high</w:t>
      </w:r>
      <w:r w:rsidR="00D57637">
        <w:rPr>
          <w:rFonts w:ascii="Arial" w:hAnsi="Arial" w:cs="Arial"/>
          <w:color w:val="000000"/>
        </w:rPr>
        <w:t xml:space="preserve"> </w:t>
      </w:r>
      <w:r w:rsidR="009E0058" w:rsidRPr="009E0058">
        <w:rPr>
          <w:rFonts w:ascii="Arial" w:hAnsi="Arial" w:cs="Arial"/>
          <w:color w:val="000000"/>
        </w:rPr>
        <w:t>risk familial breast screening in accordance with NICE guidance</w:t>
      </w:r>
      <w:r w:rsidR="009E0058">
        <w:rPr>
          <w:rFonts w:ascii="Arial" w:hAnsi="Arial" w:cs="Arial"/>
          <w:color w:val="000000"/>
        </w:rPr>
        <w:t>.</w:t>
      </w:r>
    </w:p>
    <w:p w14:paraId="15DD813E" w14:textId="77777777" w:rsidR="00504140" w:rsidRDefault="00504140" w:rsidP="00504140">
      <w:pPr>
        <w:rPr>
          <w:rFonts w:ascii="Arial" w:hAnsi="Arial" w:cs="Arial"/>
          <w:szCs w:val="22"/>
        </w:rPr>
      </w:pPr>
    </w:p>
    <w:p w14:paraId="307FF6F4" w14:textId="0EDFB6BB"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w:t>
      </w:r>
      <w:r w:rsidRPr="00147AB6">
        <w:rPr>
          <w:rFonts w:ascii="Arial" w:hAnsi="Arial" w:cs="Arial"/>
          <w:szCs w:val="22"/>
        </w:rPr>
        <w:t xml:space="preserve">) that we </w:t>
      </w:r>
      <w:r w:rsidR="002742FE" w:rsidRPr="00147AB6">
        <w:rPr>
          <w:rFonts w:ascii="Arial" w:hAnsi="Arial" w:cs="Arial"/>
          <w:color w:val="000000"/>
        </w:rPr>
        <w:t>do hold</w:t>
      </w:r>
      <w:r w:rsidR="00147AB6" w:rsidRPr="00147AB6">
        <w:rPr>
          <w:rFonts w:ascii="Arial" w:hAnsi="Arial" w:cs="Arial"/>
          <w:color w:val="000000"/>
        </w:rPr>
        <w:t xml:space="preserve"> some</w:t>
      </w:r>
      <w:r w:rsidR="00147AB6">
        <w:rPr>
          <w:rFonts w:ascii="Arial" w:hAnsi="Arial" w:cs="Arial"/>
          <w:color w:val="000000"/>
        </w:rPr>
        <w:t xml:space="preserve"> of</w:t>
      </w:r>
      <w:r w:rsidR="00657D32" w:rsidRPr="00657D32">
        <w:rPr>
          <w:rFonts w:ascii="Arial" w:hAnsi="Arial" w:cs="Arial"/>
          <w:szCs w:val="22"/>
        </w:rPr>
        <w:t xml:space="preserve"> </w:t>
      </w:r>
      <w:r w:rsidRPr="00657D32">
        <w:rPr>
          <w:rFonts w:ascii="Arial" w:hAnsi="Arial" w:cs="Arial"/>
          <w:szCs w:val="22"/>
        </w:rPr>
        <w:t xml:space="preserve">the information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3FB9B127" w14:textId="68112E92" w:rsidR="003C384D" w:rsidRPr="00147AB6" w:rsidRDefault="003C384D" w:rsidP="009E0058">
      <w:pPr>
        <w:rPr>
          <w:rFonts w:ascii="Arial" w:hAnsi="Arial" w:cs="Arial"/>
          <w:b/>
          <w:bCs/>
          <w:szCs w:val="22"/>
        </w:rPr>
      </w:pPr>
      <w:r w:rsidRPr="00A114C3">
        <w:rPr>
          <w:rFonts w:ascii="Arial" w:hAnsi="Arial" w:cs="Arial"/>
          <w:b/>
          <w:bCs/>
          <w:szCs w:val="22"/>
        </w:rPr>
        <w:t>Are you offering moderate and high risk familial breast screening in accordance with NICE guidance?</w:t>
      </w:r>
      <w:r w:rsidR="00AC5817" w:rsidRPr="00A114C3">
        <w:rPr>
          <w:rFonts w:ascii="Arial" w:hAnsi="Arial" w:cs="Arial"/>
          <w:b/>
          <w:bCs/>
          <w:szCs w:val="22"/>
        </w:rPr>
        <w:br/>
      </w:r>
      <w:r w:rsidR="00AC5817" w:rsidRPr="00A114C3">
        <w:rPr>
          <w:rFonts w:ascii="Arial" w:hAnsi="Arial" w:cs="Arial"/>
          <w:szCs w:val="22"/>
          <w:shd w:val="clear" w:color="auto" w:fill="FFFFFF"/>
        </w:rPr>
        <w:t xml:space="preserve">Yes – </w:t>
      </w:r>
      <w:r w:rsidR="00AC5817" w:rsidRPr="00147AB6">
        <w:rPr>
          <w:rFonts w:ascii="Arial" w:hAnsi="Arial" w:cs="Arial"/>
          <w:szCs w:val="22"/>
          <w:shd w:val="clear" w:color="auto" w:fill="FFFFFF"/>
        </w:rPr>
        <w:t>we offer both moderate and high-risk family history screening at U</w:t>
      </w:r>
      <w:r w:rsidR="00F76C0D" w:rsidRPr="00147AB6">
        <w:rPr>
          <w:rFonts w:ascii="Arial" w:hAnsi="Arial" w:cs="Arial"/>
          <w:szCs w:val="22"/>
          <w:shd w:val="clear" w:color="auto" w:fill="FFFFFF"/>
        </w:rPr>
        <w:t xml:space="preserve">nited Lincolnshire </w:t>
      </w:r>
      <w:r w:rsidR="00AC5817" w:rsidRPr="00147AB6">
        <w:rPr>
          <w:rFonts w:ascii="Arial" w:hAnsi="Arial" w:cs="Arial"/>
          <w:szCs w:val="22"/>
          <w:shd w:val="clear" w:color="auto" w:fill="FFFFFF"/>
        </w:rPr>
        <w:t>H</w:t>
      </w:r>
      <w:r w:rsidR="00F76C0D" w:rsidRPr="00147AB6">
        <w:rPr>
          <w:rFonts w:ascii="Arial" w:hAnsi="Arial" w:cs="Arial"/>
          <w:szCs w:val="22"/>
          <w:shd w:val="clear" w:color="auto" w:fill="FFFFFF"/>
        </w:rPr>
        <w:t>ospitals NHS Trust</w:t>
      </w:r>
      <w:r w:rsidR="00AC5817" w:rsidRPr="00147AB6">
        <w:rPr>
          <w:rFonts w:ascii="Arial" w:hAnsi="Arial" w:cs="Arial"/>
          <w:szCs w:val="22"/>
          <w:shd w:val="clear" w:color="auto" w:fill="FFFFFF"/>
        </w:rPr>
        <w:t>. This is offered at both</w:t>
      </w:r>
      <w:r w:rsidR="00D57637" w:rsidRPr="00147AB6">
        <w:rPr>
          <w:rFonts w:ascii="Arial" w:hAnsi="Arial" w:cs="Arial"/>
          <w:szCs w:val="22"/>
          <w:shd w:val="clear" w:color="auto" w:fill="FFFFFF"/>
        </w:rPr>
        <w:t xml:space="preserve"> the</w:t>
      </w:r>
      <w:r w:rsidR="00AC5817" w:rsidRPr="00147AB6">
        <w:rPr>
          <w:rFonts w:ascii="Arial" w:hAnsi="Arial" w:cs="Arial"/>
          <w:szCs w:val="22"/>
          <w:shd w:val="clear" w:color="auto" w:fill="FFFFFF"/>
        </w:rPr>
        <w:t xml:space="preserve"> Lincoln</w:t>
      </w:r>
      <w:r w:rsidR="00FC7716" w:rsidRPr="00147AB6">
        <w:rPr>
          <w:rFonts w:ascii="Arial" w:hAnsi="Arial" w:cs="Arial"/>
          <w:szCs w:val="22"/>
          <w:shd w:val="clear" w:color="auto" w:fill="FFFFFF"/>
        </w:rPr>
        <w:t xml:space="preserve"> County Hospital and </w:t>
      </w:r>
      <w:r w:rsidR="00D57637" w:rsidRPr="00147AB6">
        <w:rPr>
          <w:rFonts w:ascii="Arial" w:hAnsi="Arial" w:cs="Arial"/>
          <w:szCs w:val="22"/>
          <w:shd w:val="clear" w:color="auto" w:fill="FFFFFF"/>
        </w:rPr>
        <w:t xml:space="preserve">the </w:t>
      </w:r>
      <w:r w:rsidR="00AC5817" w:rsidRPr="00147AB6">
        <w:rPr>
          <w:rFonts w:ascii="Arial" w:hAnsi="Arial" w:cs="Arial"/>
          <w:szCs w:val="22"/>
          <w:shd w:val="clear" w:color="auto" w:fill="FFFFFF"/>
        </w:rPr>
        <w:t>Pilgrim</w:t>
      </w:r>
      <w:r w:rsidR="00FC7716" w:rsidRPr="00147AB6">
        <w:rPr>
          <w:rFonts w:ascii="Arial" w:hAnsi="Arial" w:cs="Arial"/>
          <w:szCs w:val="22"/>
          <w:shd w:val="clear" w:color="auto" w:fill="FFFFFF"/>
        </w:rPr>
        <w:t xml:space="preserve"> Hospital Boston</w:t>
      </w:r>
      <w:r w:rsidR="00AC5817" w:rsidRPr="00147AB6">
        <w:rPr>
          <w:rFonts w:ascii="Arial" w:hAnsi="Arial" w:cs="Arial"/>
          <w:szCs w:val="22"/>
          <w:shd w:val="clear" w:color="auto" w:fill="FFFFFF"/>
        </w:rPr>
        <w:t xml:space="preserve"> sites</w:t>
      </w:r>
      <w:r w:rsidR="00D57637" w:rsidRPr="00147AB6">
        <w:rPr>
          <w:rFonts w:ascii="Arial" w:hAnsi="Arial" w:cs="Arial"/>
          <w:szCs w:val="22"/>
          <w:shd w:val="clear" w:color="auto" w:fill="FFFFFF"/>
        </w:rPr>
        <w:t>.</w:t>
      </w:r>
      <w:r w:rsidR="009E0058" w:rsidRPr="00147AB6">
        <w:rPr>
          <w:rFonts w:ascii="Arial" w:hAnsi="Arial" w:cs="Arial"/>
          <w:szCs w:val="22"/>
        </w:rPr>
        <w:br/>
      </w:r>
      <w:r w:rsidR="009E0058" w:rsidRPr="00147AB6">
        <w:rPr>
          <w:rFonts w:ascii="Arial" w:hAnsi="Arial" w:cs="Arial"/>
          <w:b/>
          <w:bCs/>
          <w:szCs w:val="22"/>
        </w:rPr>
        <w:br/>
      </w:r>
      <w:r w:rsidRPr="00147AB6">
        <w:rPr>
          <w:rFonts w:ascii="Arial" w:hAnsi="Arial" w:cs="Arial"/>
          <w:b/>
          <w:bCs/>
          <w:szCs w:val="22"/>
        </w:rPr>
        <w:t>If available, do you know how many are on regular surveillance aged 40-49?</w:t>
      </w:r>
    </w:p>
    <w:p w14:paraId="5B21C079" w14:textId="63076094" w:rsidR="00AC5817" w:rsidRPr="009E0058" w:rsidRDefault="00147AB6" w:rsidP="009E0058">
      <w:pPr>
        <w:rPr>
          <w:rFonts w:ascii="Arial" w:hAnsi="Arial" w:cs="Arial"/>
          <w:szCs w:val="22"/>
        </w:rPr>
      </w:pPr>
      <w:r w:rsidRPr="00147AB6">
        <w:rPr>
          <w:rFonts w:ascii="Arial" w:hAnsi="Arial" w:cs="Arial"/>
          <w:color w:val="000000"/>
          <w:szCs w:val="22"/>
        </w:rPr>
        <w:t xml:space="preserve">This information is not held by the ICB – you will need to contact </w:t>
      </w:r>
      <w:hyperlink r:id="rId12" w:history="1">
        <w:r w:rsidRPr="00147AB6">
          <w:rPr>
            <w:rStyle w:val="Hyperlink"/>
            <w:rFonts w:ascii="Arial" w:hAnsi="Arial" w:cs="Arial"/>
            <w:szCs w:val="22"/>
          </w:rPr>
          <w:t>United Lincolnshire Hospitals NHS Trust</w:t>
        </w:r>
      </w:hyperlink>
      <w:r w:rsidRPr="00147AB6">
        <w:rPr>
          <w:rFonts w:ascii="Arial" w:hAnsi="Arial" w:cs="Arial"/>
          <w:color w:val="000000"/>
          <w:szCs w:val="22"/>
        </w:rPr>
        <w:t xml:space="preserve"> directly for this information.</w:t>
      </w:r>
    </w:p>
    <w:p w14:paraId="4FFAA3DB" w14:textId="51CDFEEE"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4131D2"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B16E83"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59611324">
    <w:abstractNumId w:val="0"/>
  </w:num>
  <w:num w:numId="2" w16cid:durableId="1794053557">
    <w:abstractNumId w:val="3"/>
  </w:num>
  <w:num w:numId="3" w16cid:durableId="1616522793">
    <w:abstractNumId w:val="2"/>
  </w:num>
  <w:num w:numId="4" w16cid:durableId="693967339">
    <w:abstractNumId w:val="4"/>
  </w:num>
  <w:num w:numId="5" w16cid:durableId="5597505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47AB6"/>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384D"/>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1D2"/>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47A2"/>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0058"/>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14C3"/>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1933"/>
    <w:rsid w:val="00AB2517"/>
    <w:rsid w:val="00AB53BF"/>
    <w:rsid w:val="00AB5BD5"/>
    <w:rsid w:val="00AB60AA"/>
    <w:rsid w:val="00AB6A90"/>
    <w:rsid w:val="00AB7232"/>
    <w:rsid w:val="00AB738B"/>
    <w:rsid w:val="00AB79F2"/>
    <w:rsid w:val="00AC0F27"/>
    <w:rsid w:val="00AC239A"/>
    <w:rsid w:val="00AC5817"/>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3D0C"/>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37"/>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0D"/>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716"/>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16639537">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ulh.nhs.uk/search/?search=freedom+of+information"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D6ACED5C-4B58-424A-9813-0EC88BAF6EBE}"/>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7</TotalTime>
  <Pages>2</Pages>
  <Words>399</Words>
  <Characters>2641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13</cp:revision>
  <dcterms:created xsi:type="dcterms:W3CDTF">2023-02-08T12:58:00Z</dcterms:created>
  <dcterms:modified xsi:type="dcterms:W3CDTF">2023-02-09T12:17:00Z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