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208FD68"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F3703">
        <w:rPr>
          <w:rFonts w:ascii="Arial" w:hAnsi="Arial" w:cs="Arial"/>
          <w:color w:val="000000"/>
          <w:szCs w:val="22"/>
        </w:rPr>
        <w:t>21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88142EC"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F3703">
        <w:rPr>
          <w:rFonts w:ascii="Arial" w:hAnsi="Arial" w:cs="Arial"/>
          <w:color w:val="000000"/>
          <w:szCs w:val="22"/>
        </w:rPr>
        <w:t>70867</w:t>
      </w:r>
    </w:p>
    <w:p w14:paraId="41C8F396" w14:textId="77777777" w:rsidR="00957674" w:rsidRPr="00715DB7" w:rsidRDefault="00957674" w:rsidP="00957674">
      <w:pPr>
        <w:rPr>
          <w:rFonts w:ascii="Arial" w:hAnsi="Arial" w:cs="Arial"/>
          <w:szCs w:val="22"/>
        </w:rPr>
      </w:pPr>
    </w:p>
    <w:p w14:paraId="72A3D3EC" w14:textId="7D4DE747" w:rsidR="00957674" w:rsidRPr="00D20BBF" w:rsidRDefault="00957674" w:rsidP="00504140">
      <w:pPr>
        <w:rPr>
          <w:rFonts w:ascii="Arial" w:hAnsi="Arial" w:cs="Arial"/>
          <w:szCs w:val="22"/>
        </w:rPr>
      </w:pPr>
      <w:r w:rsidRPr="00D20BBF">
        <w:rPr>
          <w:rFonts w:ascii="Arial" w:hAnsi="Arial" w:cs="Arial"/>
          <w:szCs w:val="22"/>
        </w:rPr>
        <w:t xml:space="preserve">I refer to your email of </w:t>
      </w:r>
      <w:r w:rsidR="00DF3703" w:rsidRPr="00D20BBF">
        <w:rPr>
          <w:rFonts w:ascii="Arial" w:hAnsi="Arial" w:cs="Arial"/>
          <w:szCs w:val="22"/>
        </w:rPr>
        <w:t>01 June 2023</w:t>
      </w:r>
      <w:r w:rsidR="00A12DCD" w:rsidRPr="00D20BBF">
        <w:rPr>
          <w:rFonts w:ascii="Arial" w:hAnsi="Arial" w:cs="Arial"/>
          <w:szCs w:val="22"/>
        </w:rPr>
        <w:t xml:space="preserve"> </w:t>
      </w:r>
      <w:r w:rsidRPr="00D20BBF">
        <w:rPr>
          <w:rFonts w:ascii="Arial" w:hAnsi="Arial" w:cs="Arial"/>
          <w:szCs w:val="22"/>
        </w:rPr>
        <w:t xml:space="preserve">requesting information </w:t>
      </w:r>
      <w:r w:rsidR="001D6285" w:rsidRPr="00D20BBF">
        <w:rPr>
          <w:rFonts w:ascii="Arial" w:hAnsi="Arial" w:cs="Arial"/>
          <w:szCs w:val="22"/>
        </w:rPr>
        <w:t xml:space="preserve">in relation </w:t>
      </w:r>
      <w:r w:rsidR="002742FE" w:rsidRPr="00D20BBF">
        <w:rPr>
          <w:rFonts w:ascii="Arial" w:hAnsi="Arial" w:cs="Arial"/>
          <w:szCs w:val="22"/>
        </w:rPr>
        <w:t xml:space="preserve">to </w:t>
      </w:r>
      <w:r w:rsidR="00DF3703" w:rsidRPr="00D20BBF">
        <w:rPr>
          <w:rFonts w:ascii="Arial" w:hAnsi="Arial" w:cs="Arial"/>
          <w:szCs w:val="22"/>
        </w:rPr>
        <w:t xml:space="preserve">the ICB’s spend on the </w:t>
      </w:r>
      <w:r w:rsidR="00DF3703" w:rsidRPr="00D20BBF">
        <w:rPr>
          <w:rFonts w:ascii="Arial" w:hAnsi="Arial" w:cs="Arial"/>
          <w:szCs w:val="22"/>
        </w:rPr>
        <w:t>Good Governance Institute's services</w:t>
      </w:r>
      <w:r w:rsidR="00DF3703" w:rsidRPr="00D20BBF">
        <w:rPr>
          <w:rFonts w:ascii="Arial" w:hAnsi="Arial" w:cs="Arial"/>
          <w:szCs w:val="22"/>
        </w:rPr>
        <w:t>.</w:t>
      </w:r>
    </w:p>
    <w:p w14:paraId="15DD813E" w14:textId="77777777" w:rsidR="00504140" w:rsidRPr="00D20BBF" w:rsidRDefault="00504140" w:rsidP="00504140">
      <w:pPr>
        <w:rPr>
          <w:rFonts w:ascii="Arial" w:hAnsi="Arial" w:cs="Arial"/>
          <w:szCs w:val="22"/>
        </w:rPr>
      </w:pPr>
    </w:p>
    <w:p w14:paraId="307FF6F4" w14:textId="29943637" w:rsidR="00957674" w:rsidRPr="00D20BBF" w:rsidRDefault="00957674" w:rsidP="00957674">
      <w:pPr>
        <w:overflowPunct w:val="0"/>
        <w:rPr>
          <w:rFonts w:ascii="Arial" w:hAnsi="Arial" w:cs="Arial"/>
          <w:szCs w:val="22"/>
        </w:rPr>
      </w:pPr>
      <w:r w:rsidRPr="00D20BBF">
        <w:rPr>
          <w:rFonts w:ascii="Arial" w:hAnsi="Arial" w:cs="Arial"/>
          <w:szCs w:val="22"/>
        </w:rPr>
        <w:t xml:space="preserve">I can confirm on behalf of </w:t>
      </w:r>
      <w:r w:rsidR="00C660B7" w:rsidRPr="00D20BBF">
        <w:rPr>
          <w:rFonts w:ascii="Arial" w:hAnsi="Arial" w:cs="Arial"/>
          <w:szCs w:val="22"/>
        </w:rPr>
        <w:t xml:space="preserve">NHS </w:t>
      </w:r>
      <w:r w:rsidRPr="00D20BBF">
        <w:rPr>
          <w:rFonts w:ascii="Arial" w:hAnsi="Arial" w:cs="Arial"/>
          <w:szCs w:val="22"/>
        </w:rPr>
        <w:t xml:space="preserve">Lincolnshire </w:t>
      </w:r>
      <w:r w:rsidR="001C4DB1" w:rsidRPr="00D20BBF">
        <w:rPr>
          <w:rFonts w:ascii="Arial" w:hAnsi="Arial" w:cs="Arial"/>
          <w:szCs w:val="22"/>
        </w:rPr>
        <w:t>I</w:t>
      </w:r>
      <w:r w:rsidR="00187458" w:rsidRPr="00D20BBF">
        <w:rPr>
          <w:rFonts w:ascii="Arial" w:hAnsi="Arial" w:cs="Arial"/>
          <w:szCs w:val="22"/>
        </w:rPr>
        <w:t xml:space="preserve">ntegrated </w:t>
      </w:r>
      <w:r w:rsidR="001C4DB1" w:rsidRPr="00D20BBF">
        <w:rPr>
          <w:rFonts w:ascii="Arial" w:hAnsi="Arial" w:cs="Arial"/>
          <w:szCs w:val="22"/>
        </w:rPr>
        <w:t>C</w:t>
      </w:r>
      <w:r w:rsidR="00187458" w:rsidRPr="00D20BBF">
        <w:rPr>
          <w:rFonts w:ascii="Arial" w:hAnsi="Arial" w:cs="Arial"/>
          <w:szCs w:val="22"/>
        </w:rPr>
        <w:t xml:space="preserve">are </w:t>
      </w:r>
      <w:r w:rsidR="001C4DB1" w:rsidRPr="00D20BBF">
        <w:rPr>
          <w:rFonts w:ascii="Arial" w:hAnsi="Arial" w:cs="Arial"/>
          <w:szCs w:val="22"/>
        </w:rPr>
        <w:t>B</w:t>
      </w:r>
      <w:r w:rsidR="00187458" w:rsidRPr="00D20BBF">
        <w:rPr>
          <w:rFonts w:ascii="Arial" w:hAnsi="Arial" w:cs="Arial"/>
          <w:szCs w:val="22"/>
        </w:rPr>
        <w:t>oard (ICB)</w:t>
      </w:r>
      <w:r w:rsidRPr="00D20BBF">
        <w:rPr>
          <w:rFonts w:ascii="Arial" w:hAnsi="Arial" w:cs="Arial"/>
          <w:szCs w:val="22"/>
        </w:rPr>
        <w:t xml:space="preserve"> and in accordance with S.1 (1) of the Freedom of Information Act 2000 (FOIA) that we </w:t>
      </w:r>
      <w:r w:rsidR="00C71805" w:rsidRPr="00D20BBF">
        <w:rPr>
          <w:rFonts w:ascii="Arial" w:hAnsi="Arial" w:cs="Arial"/>
          <w:color w:val="000000"/>
          <w:szCs w:val="22"/>
        </w:rPr>
        <w:t>do</w:t>
      </w:r>
      <w:r w:rsidR="00A12DCD" w:rsidRPr="00D20BBF">
        <w:rPr>
          <w:rFonts w:ascii="Arial" w:hAnsi="Arial" w:cs="Arial"/>
          <w:color w:val="000000"/>
          <w:szCs w:val="22"/>
        </w:rPr>
        <w:t xml:space="preserve"> no</w:t>
      </w:r>
      <w:r w:rsidR="00DF3703" w:rsidRPr="00D20BBF">
        <w:rPr>
          <w:rFonts w:ascii="Arial" w:hAnsi="Arial" w:cs="Arial"/>
          <w:color w:val="000000"/>
          <w:szCs w:val="22"/>
        </w:rPr>
        <w:t>t hold</w:t>
      </w:r>
      <w:r w:rsidRPr="00D20BBF">
        <w:rPr>
          <w:rFonts w:ascii="Arial" w:hAnsi="Arial" w:cs="Arial"/>
          <w:szCs w:val="22"/>
        </w:rPr>
        <w:t xml:space="preserve"> information that you have requested. A response to each element of your request is detailed below</w:t>
      </w:r>
      <w:r w:rsidR="00C660B7" w:rsidRPr="00D20BBF">
        <w:rPr>
          <w:rFonts w:ascii="Arial" w:hAnsi="Arial" w:cs="Arial"/>
          <w:szCs w:val="22"/>
        </w:rPr>
        <w:t>.</w:t>
      </w:r>
    </w:p>
    <w:p w14:paraId="392E3814" w14:textId="77777777" w:rsidR="00DF3703" w:rsidRPr="00D20BBF" w:rsidRDefault="00DF3703" w:rsidP="00957674">
      <w:pPr>
        <w:overflowPunct w:val="0"/>
        <w:rPr>
          <w:rFonts w:ascii="Arial" w:hAnsi="Arial" w:cs="Arial"/>
          <w:szCs w:val="22"/>
        </w:rPr>
      </w:pPr>
    </w:p>
    <w:p w14:paraId="6BA83C9C" w14:textId="77777777" w:rsidR="00DF3703" w:rsidRPr="00D20BBF" w:rsidRDefault="00DF3703" w:rsidP="00DF3703">
      <w:pPr>
        <w:shd w:val="clear" w:color="auto" w:fill="FFFFFF"/>
        <w:rPr>
          <w:rFonts w:ascii="Arial" w:hAnsi="Arial" w:cs="Arial"/>
          <w:b/>
          <w:bCs/>
          <w:szCs w:val="22"/>
        </w:rPr>
      </w:pPr>
      <w:r w:rsidRPr="00D20BBF">
        <w:rPr>
          <w:rFonts w:ascii="Arial" w:hAnsi="Arial" w:cs="Arial"/>
          <w:b/>
          <w:bCs/>
          <w:szCs w:val="22"/>
        </w:rPr>
        <w:t>Can I please request the following information under the Freedom of Information Act.</w:t>
      </w:r>
    </w:p>
    <w:p w14:paraId="302A24B5" w14:textId="77777777" w:rsidR="00DF3703" w:rsidRPr="00D20BBF" w:rsidRDefault="00DF3703" w:rsidP="00DF3703">
      <w:pPr>
        <w:shd w:val="clear" w:color="auto" w:fill="FFFFFF"/>
        <w:rPr>
          <w:rFonts w:ascii="Arial" w:hAnsi="Arial" w:cs="Arial"/>
          <w:b/>
          <w:bCs/>
          <w:szCs w:val="22"/>
        </w:rPr>
      </w:pPr>
    </w:p>
    <w:p w14:paraId="5BCF0D4B" w14:textId="5162ABB5" w:rsidR="00DF3703" w:rsidRPr="00D20BBF" w:rsidRDefault="00DF3703" w:rsidP="00DF3703">
      <w:pPr>
        <w:pStyle w:val="ListParagraph"/>
        <w:numPr>
          <w:ilvl w:val="0"/>
          <w:numId w:val="11"/>
        </w:numPr>
        <w:shd w:val="clear" w:color="auto" w:fill="FFFFFF"/>
        <w:rPr>
          <w:rFonts w:cs="Arial"/>
          <w:b/>
          <w:bCs/>
          <w:sz w:val="22"/>
          <w:szCs w:val="22"/>
        </w:rPr>
      </w:pPr>
      <w:r w:rsidRPr="00D20BBF">
        <w:rPr>
          <w:rFonts w:cs="Arial"/>
          <w:b/>
          <w:bCs/>
          <w:sz w:val="22"/>
          <w:szCs w:val="22"/>
        </w:rPr>
        <w:t>The total amount that the ICB has spent on the Good Governance Institute's services since the establishment of ICBs on 1st July 2022.</w:t>
      </w:r>
      <w:r w:rsidR="001F0ED3" w:rsidRPr="00D20BBF">
        <w:rPr>
          <w:rFonts w:cs="Arial"/>
          <w:b/>
          <w:bCs/>
          <w:sz w:val="22"/>
          <w:szCs w:val="22"/>
        </w:rPr>
        <w:br/>
      </w:r>
      <w:r w:rsidR="001F0ED3" w:rsidRPr="00D20BBF">
        <w:rPr>
          <w:rFonts w:cs="Arial"/>
          <w:sz w:val="22"/>
          <w:szCs w:val="22"/>
        </w:rPr>
        <w:t>Nil</w:t>
      </w:r>
    </w:p>
    <w:p w14:paraId="313DD269" w14:textId="77777777" w:rsidR="00DF3703" w:rsidRPr="00D20BBF" w:rsidRDefault="00DF3703" w:rsidP="00DF3703">
      <w:pPr>
        <w:shd w:val="clear" w:color="auto" w:fill="FFFFFF"/>
        <w:rPr>
          <w:rFonts w:ascii="Arial" w:hAnsi="Arial" w:cs="Arial"/>
          <w:b/>
          <w:bCs/>
          <w:szCs w:val="22"/>
        </w:rPr>
      </w:pPr>
    </w:p>
    <w:p w14:paraId="2BBDC9A8" w14:textId="7F3E62B0" w:rsidR="00DF3703" w:rsidRPr="00D20BBF" w:rsidRDefault="00DF3703" w:rsidP="00DF3703">
      <w:pPr>
        <w:pStyle w:val="ListParagraph"/>
        <w:numPr>
          <w:ilvl w:val="0"/>
          <w:numId w:val="11"/>
        </w:numPr>
        <w:shd w:val="clear" w:color="auto" w:fill="FFFFFF"/>
        <w:rPr>
          <w:rFonts w:cs="Arial"/>
          <w:b/>
          <w:bCs/>
          <w:sz w:val="22"/>
          <w:szCs w:val="22"/>
        </w:rPr>
      </w:pPr>
      <w:r w:rsidRPr="00D20BBF">
        <w:rPr>
          <w:rFonts w:cs="Arial"/>
          <w:b/>
          <w:bCs/>
          <w:sz w:val="22"/>
          <w:szCs w:val="22"/>
        </w:rPr>
        <w:t>A breakdown of the specific work that the Good Governance Institute has completed for the ICB (</w:t>
      </w:r>
      <w:proofErr w:type="gramStart"/>
      <w:r w:rsidRPr="00D20BBF">
        <w:rPr>
          <w:rFonts w:cs="Arial"/>
          <w:b/>
          <w:bCs/>
          <w:sz w:val="22"/>
          <w:szCs w:val="22"/>
        </w:rPr>
        <w:t>e.g.</w:t>
      </w:r>
      <w:proofErr w:type="gramEnd"/>
      <w:r w:rsidRPr="00D20BBF">
        <w:rPr>
          <w:rFonts w:cs="Arial"/>
          <w:b/>
          <w:bCs/>
          <w:sz w:val="22"/>
          <w:szCs w:val="22"/>
        </w:rPr>
        <w:t xml:space="preserve"> well-led reviews).</w:t>
      </w:r>
      <w:r w:rsidR="001F0ED3" w:rsidRPr="00D20BBF">
        <w:rPr>
          <w:rFonts w:cs="Arial"/>
          <w:b/>
          <w:bCs/>
          <w:sz w:val="22"/>
          <w:szCs w:val="22"/>
        </w:rPr>
        <w:br/>
      </w:r>
      <w:r w:rsidR="001F0ED3" w:rsidRPr="00D20BBF">
        <w:rPr>
          <w:rFonts w:cs="Arial"/>
          <w:sz w:val="22"/>
          <w:szCs w:val="22"/>
        </w:rPr>
        <w:t>Not applicable</w:t>
      </w:r>
    </w:p>
    <w:p w14:paraId="2AEDFEC2" w14:textId="77777777" w:rsidR="00DF3703" w:rsidRPr="00D20BBF" w:rsidRDefault="00DF3703" w:rsidP="00DF3703">
      <w:pPr>
        <w:shd w:val="clear" w:color="auto" w:fill="FFFFFF"/>
        <w:rPr>
          <w:rFonts w:ascii="Arial" w:hAnsi="Arial" w:cs="Arial"/>
          <w:b/>
          <w:bCs/>
          <w:szCs w:val="22"/>
        </w:rPr>
      </w:pPr>
    </w:p>
    <w:p w14:paraId="07533252" w14:textId="65AC3615" w:rsidR="00DF3703" w:rsidRPr="00D20BBF" w:rsidRDefault="00DF3703" w:rsidP="00DF3703">
      <w:pPr>
        <w:pStyle w:val="ListParagraph"/>
        <w:numPr>
          <w:ilvl w:val="0"/>
          <w:numId w:val="11"/>
        </w:numPr>
        <w:shd w:val="clear" w:color="auto" w:fill="FFFFFF"/>
        <w:rPr>
          <w:rFonts w:cs="Arial"/>
          <w:b/>
          <w:bCs/>
          <w:sz w:val="22"/>
          <w:szCs w:val="22"/>
        </w:rPr>
      </w:pPr>
      <w:r w:rsidRPr="00D20BBF">
        <w:rPr>
          <w:rFonts w:cs="Arial"/>
          <w:b/>
          <w:bCs/>
          <w:sz w:val="22"/>
          <w:szCs w:val="22"/>
        </w:rPr>
        <w:t>The basis on which the ICB chose the Good Governance Institute as an external facilitator for such reviews, should this be applicable.</w:t>
      </w:r>
      <w:r w:rsidR="001F0ED3" w:rsidRPr="00D20BBF">
        <w:rPr>
          <w:rFonts w:cs="Arial"/>
          <w:b/>
          <w:bCs/>
          <w:sz w:val="22"/>
          <w:szCs w:val="22"/>
        </w:rPr>
        <w:br/>
      </w:r>
      <w:r w:rsidR="001F0ED3" w:rsidRPr="00D20BBF">
        <w:rPr>
          <w:rFonts w:cs="Arial"/>
          <w:sz w:val="22"/>
          <w:szCs w:val="22"/>
        </w:rPr>
        <w:t>Not applicable</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D20BBF"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4270053C"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4ABD3"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C6194"/>
    <w:multiLevelType w:val="hybridMultilevel"/>
    <w:tmpl w:val="59964F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28083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0ED3"/>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1B3E"/>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0BBF"/>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703"/>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contentpasted0">
    <w:name w:val="contentpasted0"/>
    <w:basedOn w:val="DefaultParagraphFont"/>
    <w:rsid w:val="00DF3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80644298">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0DA7260-FDC1-44AF-A011-10B5B9C9A464}"/>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2023-06-21T08:00:00Z</dcterms:created>
  <dcterms:modified xsi:type="dcterms:W3CDTF">2023-06-21T08:11:00Z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