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2995826"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252834">
        <w:rPr>
          <w:rFonts w:ascii="Arial" w:hAnsi="Arial" w:cs="Arial"/>
          <w:color w:val="000000"/>
          <w:szCs w:val="22"/>
        </w:rPr>
        <w:t>22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5582ED7D"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252834">
        <w:rPr>
          <w:rFonts w:ascii="Arial" w:hAnsi="Arial" w:cs="Arial"/>
          <w:color w:val="000000"/>
          <w:szCs w:val="22"/>
        </w:rPr>
        <w:t>70954</w:t>
      </w:r>
    </w:p>
    <w:p w14:paraId="41C8F396" w14:textId="77777777" w:rsidR="00957674" w:rsidRPr="00715DB7" w:rsidRDefault="00957674" w:rsidP="00957674">
      <w:pPr>
        <w:rPr>
          <w:rFonts w:ascii="Arial" w:hAnsi="Arial" w:cs="Arial"/>
          <w:szCs w:val="22"/>
        </w:rPr>
      </w:pPr>
    </w:p>
    <w:p w14:paraId="72A3D3EC" w14:textId="66653135"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252834">
        <w:rPr>
          <w:rFonts w:ascii="Arial" w:hAnsi="Arial" w:cs="Arial"/>
          <w:color w:val="000000"/>
          <w:szCs w:val="22"/>
        </w:rPr>
        <w:t>14 June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to</w:t>
      </w:r>
      <w:r w:rsidR="00252834">
        <w:rPr>
          <w:rFonts w:ascii="Arial" w:hAnsi="Arial" w:cs="Arial"/>
          <w:szCs w:val="22"/>
        </w:rPr>
        <w:t xml:space="preserve"> GP practices offering specialist menopause services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4CA1C3B9"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252834">
        <w:rPr>
          <w:rFonts w:ascii="Arial" w:hAnsi="Arial" w:cs="Arial"/>
          <w:szCs w:val="22"/>
        </w:rPr>
        <w:t xml:space="preserve">Lincolnshire </w:t>
      </w:r>
      <w:r w:rsidR="001C4DB1" w:rsidRPr="00252834">
        <w:rPr>
          <w:rFonts w:ascii="Arial" w:hAnsi="Arial" w:cs="Arial"/>
          <w:szCs w:val="22"/>
        </w:rPr>
        <w:t>I</w:t>
      </w:r>
      <w:r w:rsidR="00187458" w:rsidRPr="00252834">
        <w:rPr>
          <w:rFonts w:ascii="Arial" w:hAnsi="Arial" w:cs="Arial"/>
          <w:szCs w:val="22"/>
        </w:rPr>
        <w:t xml:space="preserve">ntegrated </w:t>
      </w:r>
      <w:r w:rsidR="001C4DB1" w:rsidRPr="00252834">
        <w:rPr>
          <w:rFonts w:ascii="Arial" w:hAnsi="Arial" w:cs="Arial"/>
          <w:szCs w:val="22"/>
        </w:rPr>
        <w:t>C</w:t>
      </w:r>
      <w:r w:rsidR="00187458" w:rsidRPr="00252834">
        <w:rPr>
          <w:rFonts w:ascii="Arial" w:hAnsi="Arial" w:cs="Arial"/>
          <w:szCs w:val="22"/>
        </w:rPr>
        <w:t xml:space="preserve">are </w:t>
      </w:r>
      <w:r w:rsidR="001C4DB1" w:rsidRPr="00252834">
        <w:rPr>
          <w:rFonts w:ascii="Arial" w:hAnsi="Arial" w:cs="Arial"/>
          <w:szCs w:val="22"/>
        </w:rPr>
        <w:t>B</w:t>
      </w:r>
      <w:r w:rsidR="00187458" w:rsidRPr="00252834">
        <w:rPr>
          <w:rFonts w:ascii="Arial" w:hAnsi="Arial" w:cs="Arial"/>
          <w:szCs w:val="22"/>
        </w:rPr>
        <w:t>oard (ICB)</w:t>
      </w:r>
      <w:r w:rsidRPr="00252834">
        <w:rPr>
          <w:rFonts w:ascii="Arial" w:hAnsi="Arial" w:cs="Arial"/>
          <w:szCs w:val="22"/>
        </w:rPr>
        <w:t xml:space="preserve"> and in accordance with S.1 (1) of the Freedom of Information Act 2000 (FOIA) that we </w:t>
      </w:r>
      <w:r w:rsidR="00A12DCD" w:rsidRPr="00252834">
        <w:rPr>
          <w:rFonts w:ascii="Arial" w:hAnsi="Arial" w:cs="Arial"/>
          <w:color w:val="000000"/>
          <w:szCs w:val="22"/>
        </w:rPr>
        <w:t>do not</w:t>
      </w:r>
      <w:r w:rsidR="00252834" w:rsidRPr="00252834">
        <w:rPr>
          <w:rFonts w:ascii="Arial" w:hAnsi="Arial" w:cs="Arial"/>
          <w:color w:val="000000"/>
          <w:szCs w:val="22"/>
        </w:rPr>
        <w:t xml:space="preserve"> </w:t>
      </w:r>
      <w:r w:rsidR="00A12DCD" w:rsidRPr="00252834">
        <w:rPr>
          <w:rFonts w:ascii="Arial" w:hAnsi="Arial" w:cs="Arial"/>
          <w:color w:val="000000"/>
          <w:szCs w:val="22"/>
        </w:rPr>
        <w:t>hold</w:t>
      </w:r>
      <w:r w:rsidR="00252834" w:rsidRPr="00252834">
        <w:rPr>
          <w:rFonts w:ascii="Arial" w:hAnsi="Arial" w:cs="Arial"/>
          <w:color w:val="000000"/>
          <w:szCs w:val="22"/>
        </w:rPr>
        <w:t xml:space="preserve"> </w:t>
      </w:r>
      <w:r w:rsidRPr="00252834">
        <w:rPr>
          <w:rFonts w:ascii="Arial" w:hAnsi="Arial" w:cs="Arial"/>
          <w:szCs w:val="22"/>
        </w:rPr>
        <w:t>the information</w:t>
      </w:r>
      <w:r w:rsidRPr="00427C37">
        <w:rPr>
          <w:rFonts w:ascii="Arial" w:hAnsi="Arial" w:cs="Arial"/>
          <w:szCs w:val="22"/>
        </w:rPr>
        <w:t xml:space="preserve"> that you have requested. </w:t>
      </w:r>
      <w:r w:rsidR="00252834">
        <w:rPr>
          <w:rFonts w:ascii="Arial" w:hAnsi="Arial" w:cs="Arial"/>
          <w:szCs w:val="22"/>
        </w:rPr>
        <w:t>Please see further details</w:t>
      </w:r>
      <w:r w:rsidRPr="00427C37">
        <w:rPr>
          <w:rFonts w:ascii="Arial" w:hAnsi="Arial" w:cs="Arial"/>
          <w:szCs w:val="22"/>
        </w:rPr>
        <w:t xml:space="preserve"> below</w:t>
      </w:r>
      <w:r w:rsidR="00252834">
        <w:rPr>
          <w:rFonts w:ascii="Arial" w:hAnsi="Arial" w:cs="Arial"/>
          <w:szCs w:val="22"/>
        </w:rPr>
        <w:t>:</w:t>
      </w:r>
    </w:p>
    <w:p w14:paraId="2B81AF34" w14:textId="77777777" w:rsidR="002742FE" w:rsidRPr="008156D3" w:rsidRDefault="002742FE" w:rsidP="002742FE">
      <w:pPr>
        <w:pStyle w:val="PlainText"/>
        <w:rPr>
          <w:rFonts w:ascii="Arial" w:eastAsia="Times New Roman" w:hAnsi="Arial" w:cs="Arial"/>
          <w:b/>
          <w:bCs/>
          <w:szCs w:val="22"/>
        </w:rPr>
      </w:pPr>
    </w:p>
    <w:p w14:paraId="58A536A3" w14:textId="77777777" w:rsidR="00252834" w:rsidRPr="00AB68F4" w:rsidRDefault="00252834" w:rsidP="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I am writing to request, under the Freedom of Information Act 2000, the following: </w:t>
      </w:r>
    </w:p>
    <w:p w14:paraId="552DF4F0" w14:textId="77777777" w:rsidR="00252834" w:rsidRPr="00AB68F4" w:rsidRDefault="00252834" w:rsidP="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w:t>
      </w:r>
    </w:p>
    <w:p w14:paraId="5F1A8057" w14:textId="77777777" w:rsidR="00252834" w:rsidRPr="00AB68F4" w:rsidRDefault="00252834" w:rsidP="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xml:space="preserve">How many GP practices that fall under your Integrated Care Board currently offer specialist menopause services? </w:t>
      </w:r>
    </w:p>
    <w:p w14:paraId="16BA6BB0" w14:textId="77777777" w:rsidR="00252834" w:rsidRPr="00AB68F4" w:rsidRDefault="00252834" w:rsidP="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w:t>
      </w:r>
    </w:p>
    <w:tbl>
      <w:tblPr>
        <w:tblW w:w="0" w:type="auto"/>
        <w:tblCellMar>
          <w:left w:w="0" w:type="dxa"/>
          <w:right w:w="0" w:type="dxa"/>
        </w:tblCellMar>
        <w:tblLook w:val="04A0" w:firstRow="1" w:lastRow="0" w:firstColumn="1" w:lastColumn="0" w:noHBand="0" w:noVBand="1"/>
      </w:tblPr>
      <w:tblGrid>
        <w:gridCol w:w="4675"/>
        <w:gridCol w:w="4675"/>
      </w:tblGrid>
      <w:tr w:rsidR="00252834" w:rsidRPr="00AB68F4" w14:paraId="1F42B322" w14:textId="77777777" w:rsidTr="00252834">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C20FDD" w14:textId="77777777" w:rsidR="00252834" w:rsidRPr="00AB68F4" w:rsidRDefault="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Number of GP practices</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74B5B" w14:textId="77777777" w:rsidR="00252834" w:rsidRPr="00AB68F4" w:rsidRDefault="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xml:space="preserve">Number that currently offer specialist menopause services </w:t>
            </w:r>
          </w:p>
        </w:tc>
      </w:tr>
      <w:tr w:rsidR="00252834" w:rsidRPr="00AB68F4" w14:paraId="39F7EF5F" w14:textId="77777777" w:rsidTr="00252834">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EE75B" w14:textId="77777777" w:rsidR="00252834" w:rsidRPr="00AB68F4" w:rsidRDefault="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E5E7D40" w14:textId="77777777" w:rsidR="00252834" w:rsidRPr="00AB68F4" w:rsidRDefault="00252834">
            <w:pPr>
              <w:pStyle w:val="gmail-xmsonormal"/>
              <w:spacing w:before="0" w:beforeAutospacing="0" w:after="0" w:afterAutospacing="0"/>
              <w:rPr>
                <w:rFonts w:ascii="Arial" w:eastAsia="Times New Roman" w:hAnsi="Arial" w:cs="Arial"/>
                <w:b/>
                <w:bCs/>
                <w:lang w:eastAsia="en-US"/>
              </w:rPr>
            </w:pPr>
            <w:r w:rsidRPr="00AB68F4">
              <w:rPr>
                <w:rFonts w:ascii="Arial" w:eastAsia="Times New Roman" w:hAnsi="Arial" w:cs="Arial"/>
                <w:b/>
                <w:bCs/>
                <w:lang w:eastAsia="en-US"/>
              </w:rPr>
              <w:t> </w:t>
            </w:r>
          </w:p>
        </w:tc>
      </w:tr>
    </w:tbl>
    <w:p w14:paraId="64F30B9F" w14:textId="77777777" w:rsidR="00252834" w:rsidRDefault="00252834" w:rsidP="00957674">
      <w:pPr>
        <w:rPr>
          <w:rFonts w:ascii="Arial" w:hAnsi="Arial" w:cs="Arial"/>
          <w:b/>
          <w:bCs/>
          <w:color w:val="000000"/>
        </w:rPr>
      </w:pPr>
    </w:p>
    <w:p w14:paraId="7C8E29C1" w14:textId="032DD54A" w:rsidR="00AB68F4" w:rsidRPr="00A823BA" w:rsidRDefault="00AB68F4" w:rsidP="00AB68F4">
      <w:pPr>
        <w:rPr>
          <w:rFonts w:ascii="Arial" w:hAnsi="Arial" w:cs="Arial"/>
        </w:rPr>
      </w:pPr>
      <w:r w:rsidRPr="00A823BA">
        <w:rPr>
          <w:rFonts w:ascii="Arial" w:hAnsi="Arial" w:cs="Arial"/>
        </w:rPr>
        <w:t xml:space="preserve">The ICB do not commission any GP practices to provide specialist menopause services.  </w:t>
      </w:r>
    </w:p>
    <w:p w14:paraId="0693EB56" w14:textId="77777777" w:rsidR="00AB68F4" w:rsidRPr="00AB68F4" w:rsidRDefault="00AB68F4"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6D2CF3"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C410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2834"/>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390"/>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2CF3"/>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070E"/>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23BA"/>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8F4"/>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xmsonormal">
    <w:name w:val="gmail-xmsonormal"/>
    <w:basedOn w:val="Normal"/>
    <w:rsid w:val="00252834"/>
    <w:pPr>
      <w:spacing w:before="100" w:beforeAutospacing="1" w:after="100" w:afterAutospacing="1"/>
    </w:pPr>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79600671">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1549525">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41DEB62-F33D-4FA7-ABA2-1627B1579458}"/>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2023-06-22T10:46:00Z</dcterms:created>
  <dcterms:modified xsi:type="dcterms:W3CDTF">2023-06-22T11:16:00Z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