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BE20B6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B3B80">
        <w:rPr>
          <w:rFonts w:ascii="Arial" w:hAnsi="Arial" w:cs="Arial"/>
          <w:color w:val="000000"/>
          <w:szCs w:val="22"/>
        </w:rPr>
        <w:t>2</w:t>
      </w:r>
      <w:r w:rsidR="00B867A6">
        <w:rPr>
          <w:rFonts w:ascii="Arial" w:hAnsi="Arial" w:cs="Arial"/>
          <w:color w:val="000000"/>
          <w:szCs w:val="22"/>
        </w:rPr>
        <w:t>9</w:t>
      </w:r>
      <w:r w:rsidR="005B3B80">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9E4869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5B3B80">
        <w:rPr>
          <w:rFonts w:ascii="Arial" w:hAnsi="Arial" w:cs="Arial"/>
          <w:color w:val="000000"/>
          <w:szCs w:val="22"/>
        </w:rPr>
        <w:t>70963</w:t>
      </w:r>
    </w:p>
    <w:p w14:paraId="41C8F396" w14:textId="77777777" w:rsidR="00957674" w:rsidRPr="00715DB7" w:rsidRDefault="00957674" w:rsidP="00957674">
      <w:pPr>
        <w:rPr>
          <w:rFonts w:ascii="Arial" w:hAnsi="Arial" w:cs="Arial"/>
          <w:szCs w:val="22"/>
        </w:rPr>
      </w:pPr>
    </w:p>
    <w:p w14:paraId="0FE2D814" w14:textId="7F3D7042" w:rsidR="00BB5188" w:rsidRPr="00BB5188" w:rsidRDefault="00957674" w:rsidP="00504140">
      <w:pPr>
        <w:rPr>
          <w:rFonts w:ascii="Arial" w:hAnsi="Arial" w:cs="Arial"/>
          <w:szCs w:val="22"/>
        </w:rPr>
      </w:pPr>
      <w:r w:rsidRPr="00715DB7">
        <w:rPr>
          <w:rFonts w:ascii="Arial" w:hAnsi="Arial" w:cs="Arial"/>
          <w:szCs w:val="22"/>
        </w:rPr>
        <w:t xml:space="preserve">I refer to your email of </w:t>
      </w:r>
      <w:r w:rsidR="00784D5A" w:rsidRPr="00BB5188">
        <w:rPr>
          <w:rFonts w:ascii="Arial" w:hAnsi="Arial" w:cs="Arial"/>
          <w:szCs w:val="22"/>
        </w:rPr>
        <w:t>02 June 2023</w:t>
      </w:r>
      <w:r w:rsidR="00A12DCD" w:rsidRPr="00BB5188">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BB5188" w:rsidRPr="00BB5188">
        <w:rPr>
          <w:rFonts w:ascii="Arial" w:hAnsi="Arial" w:cs="Arial"/>
          <w:szCs w:val="22"/>
        </w:rPr>
        <w:t>Mayer-Rokitansky-Kuster-Hauser (MRKH) syndrome and the provision for funded IVF.</w:t>
      </w:r>
    </w:p>
    <w:p w14:paraId="15DD813E" w14:textId="77777777" w:rsidR="00504140" w:rsidRPr="00715DB7" w:rsidRDefault="00504140" w:rsidP="00504140">
      <w:pPr>
        <w:rPr>
          <w:rFonts w:ascii="Arial" w:hAnsi="Arial" w:cs="Arial"/>
          <w:szCs w:val="22"/>
        </w:rPr>
      </w:pPr>
    </w:p>
    <w:p w14:paraId="307FF6F4" w14:textId="2E6E127D"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42612A">
        <w:rPr>
          <w:rFonts w:ascii="Arial" w:hAnsi="Arial" w:cs="Arial"/>
          <w:szCs w:val="22"/>
        </w:rPr>
        <w:t xml:space="preserve">that we </w:t>
      </w:r>
      <w:r w:rsidR="00C71805" w:rsidRPr="0042612A">
        <w:rPr>
          <w:rFonts w:ascii="Arial" w:hAnsi="Arial" w:cs="Arial"/>
          <w:color w:val="000000"/>
          <w:szCs w:val="22"/>
        </w:rPr>
        <w:t>do</w:t>
      </w:r>
      <w:r w:rsidR="00A12DCD" w:rsidRPr="0042612A">
        <w:rPr>
          <w:rFonts w:ascii="Arial" w:hAnsi="Arial" w:cs="Arial"/>
          <w:color w:val="000000"/>
          <w:szCs w:val="22"/>
        </w:rPr>
        <w:t xml:space="preserve"> not</w:t>
      </w:r>
      <w:r w:rsidR="0042612A" w:rsidRPr="0042612A">
        <w:rPr>
          <w:rFonts w:ascii="Arial" w:hAnsi="Arial" w:cs="Arial"/>
          <w:color w:val="000000"/>
          <w:szCs w:val="22"/>
        </w:rPr>
        <w:t xml:space="preserve"> hold </w:t>
      </w:r>
      <w:r w:rsidRPr="0042612A">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4FFAA3DB" w14:textId="77777777" w:rsidR="00C71805" w:rsidRDefault="00C71805" w:rsidP="00957674">
      <w:pPr>
        <w:rPr>
          <w:rFonts w:ascii="Arial" w:hAnsi="Arial" w:cs="Arial"/>
          <w:color w:val="000000"/>
        </w:rPr>
      </w:pPr>
    </w:p>
    <w:p w14:paraId="1ADB63E5" w14:textId="4856FB3B" w:rsidR="0049441F" w:rsidRPr="0042612A" w:rsidRDefault="00784D5A" w:rsidP="009E690B">
      <w:pPr>
        <w:rPr>
          <w:rFonts w:ascii="Arial" w:hAnsi="Arial" w:cs="Arial"/>
          <w:szCs w:val="22"/>
        </w:rPr>
      </w:pPr>
      <w:r w:rsidRPr="00784D5A">
        <w:rPr>
          <w:rStyle w:val="contentpasted0"/>
          <w:rFonts w:ascii="HelveticaNeue" w:hAnsi="HelveticaNeue"/>
          <w:b/>
          <w:bCs/>
          <w:color w:val="262626"/>
          <w:shd w:val="clear" w:color="auto" w:fill="FFFFFF"/>
        </w:rPr>
        <w:t>Specifically, we are interested to know if women with Mayer-Rokitansky-Kuster-Hauser (MRKH) syndrome have provision for funded IVF in your ICB. </w:t>
      </w:r>
      <w:r w:rsidRPr="00784D5A">
        <w:rPr>
          <w:rFonts w:ascii="HelveticaNeue" w:hAnsi="HelveticaNeue"/>
          <w:b/>
          <w:bCs/>
          <w:color w:val="262626"/>
        </w:rPr>
        <w:br/>
      </w:r>
      <w:r w:rsidRPr="00784D5A">
        <w:rPr>
          <w:rFonts w:ascii="HelveticaNeue" w:hAnsi="HelveticaNeue"/>
          <w:b/>
          <w:bCs/>
          <w:color w:val="262626"/>
        </w:rPr>
        <w:br/>
      </w:r>
      <w:r w:rsidRPr="00784D5A">
        <w:rPr>
          <w:rStyle w:val="contentpasted0"/>
          <w:rFonts w:ascii="HelveticaNeue" w:hAnsi="HelveticaNeue"/>
          <w:b/>
          <w:bCs/>
          <w:color w:val="262626"/>
          <w:shd w:val="clear" w:color="auto" w:fill="FFFFFF"/>
        </w:rPr>
        <w:t>Please could you kindly answer the following questions by return of email:</w:t>
      </w:r>
      <w:r w:rsidRPr="00784D5A">
        <w:rPr>
          <w:rFonts w:ascii="HelveticaNeue" w:hAnsi="HelveticaNeue"/>
          <w:b/>
          <w:bCs/>
          <w:color w:val="262626"/>
        </w:rPr>
        <w:br/>
      </w:r>
      <w:r w:rsidRPr="00784D5A">
        <w:rPr>
          <w:rFonts w:ascii="HelveticaNeue" w:hAnsi="HelveticaNeue"/>
          <w:b/>
          <w:bCs/>
          <w:color w:val="262626"/>
        </w:rPr>
        <w:br/>
      </w:r>
      <w:r w:rsidRPr="00784D5A">
        <w:rPr>
          <w:rStyle w:val="contentpasted0"/>
          <w:rFonts w:ascii="HelveticaNeue" w:hAnsi="HelveticaNeue"/>
          <w:b/>
          <w:bCs/>
          <w:color w:val="262626"/>
          <w:shd w:val="clear" w:color="auto" w:fill="FFFFFF"/>
        </w:rPr>
        <w:t>1)Does your ICB fund IVF for women who do not possess a uterus, but meet all other set-out criteria, and are willing to fund the cost of a surrogate?</w:t>
      </w:r>
      <w:r w:rsidR="009E690B">
        <w:rPr>
          <w:rStyle w:val="contentpasted0"/>
          <w:rFonts w:ascii="HelveticaNeue" w:hAnsi="HelveticaNeue"/>
          <w:b/>
          <w:bCs/>
          <w:color w:val="262626"/>
          <w:shd w:val="clear" w:color="auto" w:fill="FFFFFF"/>
        </w:rPr>
        <w:br/>
      </w:r>
      <w:r w:rsidR="0042612A" w:rsidRPr="0042612A">
        <w:rPr>
          <w:rFonts w:ascii="Arial" w:hAnsi="Arial" w:cs="Arial"/>
          <w:szCs w:val="22"/>
        </w:rPr>
        <w:t>NHS Lincolnshire ICB do not currently hold a policy which covers surrogacy</w:t>
      </w:r>
      <w:r w:rsidR="0049441F">
        <w:rPr>
          <w:rFonts w:ascii="Arial" w:hAnsi="Arial" w:cs="Arial"/>
          <w:szCs w:val="22"/>
        </w:rPr>
        <w:t xml:space="preserve"> and do not</w:t>
      </w:r>
      <w:r w:rsidR="0049441F" w:rsidRPr="0049441F">
        <w:rPr>
          <w:rFonts w:ascii="Arial" w:hAnsi="Arial" w:cs="Arial"/>
          <w:szCs w:val="22"/>
        </w:rPr>
        <w:t xml:space="preserve"> fund assisted conception treatments involving surrogates for any patient group</w:t>
      </w:r>
      <w:r w:rsidR="0049441F">
        <w:rPr>
          <w:rFonts w:ascii="Arial" w:hAnsi="Arial" w:cs="Arial"/>
          <w:szCs w:val="22"/>
        </w:rPr>
        <w:t>.</w:t>
      </w:r>
    </w:p>
    <w:p w14:paraId="5F9BF088" w14:textId="7CFF7144" w:rsidR="00784D5A" w:rsidRDefault="00784D5A" w:rsidP="00957674">
      <w:pPr>
        <w:rPr>
          <w:rFonts w:ascii="Arial" w:hAnsi="Arial" w:cs="Arial"/>
          <w:color w:val="000000"/>
        </w:rPr>
      </w:pPr>
      <w:r w:rsidRPr="00784D5A">
        <w:rPr>
          <w:rFonts w:ascii="HelveticaNeue" w:hAnsi="HelveticaNeue"/>
          <w:b/>
          <w:bCs/>
          <w:color w:val="262626"/>
        </w:rPr>
        <w:br/>
      </w:r>
      <w:r w:rsidRPr="00784D5A">
        <w:rPr>
          <w:rStyle w:val="contentpasted0"/>
          <w:rFonts w:ascii="HelveticaNeue" w:hAnsi="HelveticaNeue"/>
          <w:b/>
          <w:bCs/>
          <w:color w:val="262626"/>
          <w:shd w:val="clear" w:color="auto" w:fill="FFFFFF"/>
        </w:rPr>
        <w:t>2) Does your ICB fund IVF for women who have MRKH, but meet all other set-out criteria, and are willing to fund the cost of a surrogate?</w:t>
      </w:r>
      <w:r w:rsidR="0042612A">
        <w:rPr>
          <w:rStyle w:val="contentpasted0"/>
          <w:rFonts w:ascii="HelveticaNeue" w:hAnsi="HelveticaNeue"/>
          <w:b/>
          <w:bCs/>
          <w:color w:val="262626"/>
          <w:shd w:val="clear" w:color="auto" w:fill="FFFFFF"/>
        </w:rPr>
        <w:br/>
      </w:r>
      <w:r w:rsidR="0042612A" w:rsidRPr="0042612A">
        <w:rPr>
          <w:rStyle w:val="contentpasted0"/>
          <w:rFonts w:ascii="HelveticaNeue" w:hAnsi="HelveticaNeue"/>
          <w:color w:val="262626"/>
          <w:shd w:val="clear" w:color="auto" w:fill="FFFFFF"/>
        </w:rPr>
        <w:t>Please see response to Question 1.</w:t>
      </w:r>
      <w:r w:rsidRPr="00784D5A">
        <w:rPr>
          <w:rFonts w:ascii="HelveticaNeue" w:hAnsi="HelveticaNeue"/>
          <w:b/>
          <w:bCs/>
          <w:color w:val="262626"/>
        </w:rPr>
        <w:br/>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49441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1283D7" w14:textId="77777777" w:rsidR="0066071B" w:rsidRDefault="0066071B" w:rsidP="00425FAE">
      <w:r>
        <w:separator/>
      </w:r>
    </w:p>
  </w:endnote>
  <w:endnote w:type="continuationSeparator" w:id="0">
    <w:p w14:paraId="0431164B" w14:textId="77777777" w:rsidR="0066071B" w:rsidRDefault="0066071B"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HelveticaNeue">
    <w:altName w:val="Arial"/>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C7782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FD797" w14:textId="77777777" w:rsidR="0066071B" w:rsidRDefault="0066071B" w:rsidP="00425FAE">
      <w:r>
        <w:separator/>
      </w:r>
    </w:p>
  </w:footnote>
  <w:footnote w:type="continuationSeparator" w:id="0">
    <w:p w14:paraId="70E1992F" w14:textId="77777777" w:rsidR="0066071B" w:rsidRDefault="0066071B"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12A"/>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41F"/>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67FB2"/>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B80"/>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071B"/>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4D5A"/>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690B"/>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867A6"/>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188"/>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784D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5740405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114B8AA5-7CFD-4EF0-BC83-DAB76FF8DE87}"/>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22</TotalTime>
  <Pages>2</Pages>
  <Words>435</Words>
  <Characters>2688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2023-06-22T11:22:00Z</dcterms:created>
  <dcterms:modified xsi:type="dcterms:W3CDTF">2023-06-29T10:01:00Z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