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9921F60"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916023">
        <w:rPr>
          <w:rFonts w:ascii="Arial" w:hAnsi="Arial" w:cs="Arial"/>
          <w:color w:val="000000"/>
          <w:szCs w:val="22"/>
        </w:rPr>
        <w:t>2</w:t>
      </w:r>
      <w:r w:rsidR="00354F6E">
        <w:rPr>
          <w:rFonts w:ascii="Arial" w:hAnsi="Arial" w:cs="Arial"/>
          <w:color w:val="000000"/>
          <w:szCs w:val="22"/>
        </w:rPr>
        <w:t>6</w:t>
      </w:r>
      <w:r w:rsidR="00916023">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3DF3866"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916023">
        <w:rPr>
          <w:rFonts w:ascii="Arial" w:hAnsi="Arial" w:cs="Arial"/>
          <w:color w:val="000000"/>
          <w:szCs w:val="22"/>
        </w:rPr>
        <w:t>71054</w:t>
      </w:r>
    </w:p>
    <w:p w14:paraId="41C8F396" w14:textId="77777777" w:rsidR="00957674" w:rsidRPr="00715DB7" w:rsidRDefault="00957674" w:rsidP="00957674">
      <w:pPr>
        <w:rPr>
          <w:rFonts w:ascii="Arial" w:hAnsi="Arial" w:cs="Arial"/>
          <w:szCs w:val="22"/>
        </w:rPr>
      </w:pPr>
    </w:p>
    <w:p w14:paraId="72A3D3EC" w14:textId="4CADCA6C" w:rsidR="00957674" w:rsidRPr="00916023" w:rsidRDefault="00957674" w:rsidP="00504140">
      <w:pPr>
        <w:rPr>
          <w:rFonts w:ascii="Arial" w:hAnsi="Arial" w:cs="Arial"/>
          <w:szCs w:val="22"/>
        </w:rPr>
      </w:pPr>
      <w:r w:rsidRPr="00715DB7">
        <w:rPr>
          <w:rFonts w:ascii="Arial" w:hAnsi="Arial" w:cs="Arial"/>
          <w:szCs w:val="22"/>
        </w:rPr>
        <w:t xml:space="preserve">I refer to your email of </w:t>
      </w:r>
      <w:r w:rsidR="00916023" w:rsidRPr="00916023">
        <w:rPr>
          <w:rFonts w:ascii="Arial" w:hAnsi="Arial" w:cs="Arial"/>
          <w:szCs w:val="22"/>
        </w:rPr>
        <w:t>29 June 2023</w:t>
      </w:r>
      <w:r w:rsidR="00A12DCD" w:rsidRPr="00916023">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916023" w:rsidRPr="00916023">
        <w:rPr>
          <w:rFonts w:ascii="Arial" w:hAnsi="Arial" w:cs="Arial"/>
          <w:szCs w:val="22"/>
        </w:rPr>
        <w:t>hypertrophic cardiomyopathy</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257E7234"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that </w:t>
      </w:r>
      <w:r w:rsidRPr="00B64763">
        <w:rPr>
          <w:rFonts w:ascii="Arial" w:hAnsi="Arial" w:cs="Arial"/>
          <w:szCs w:val="22"/>
        </w:rPr>
        <w:t xml:space="preserve">we </w:t>
      </w:r>
      <w:r w:rsidR="00A12DCD" w:rsidRPr="00B64763">
        <w:rPr>
          <w:rFonts w:ascii="Arial" w:hAnsi="Arial" w:cs="Arial"/>
          <w:color w:val="000000"/>
          <w:szCs w:val="22"/>
        </w:rPr>
        <w:t>do</w:t>
      </w:r>
      <w:r w:rsidR="007907E7">
        <w:rPr>
          <w:rFonts w:ascii="Arial" w:hAnsi="Arial" w:cs="Arial"/>
          <w:color w:val="000000"/>
          <w:szCs w:val="22"/>
        </w:rPr>
        <w:t xml:space="preserve"> </w:t>
      </w:r>
      <w:r w:rsidR="00A12DCD" w:rsidRPr="00B64763">
        <w:rPr>
          <w:rFonts w:ascii="Arial" w:hAnsi="Arial" w:cs="Arial"/>
          <w:color w:val="000000"/>
          <w:szCs w:val="22"/>
        </w:rPr>
        <w:t>hold</w:t>
      </w:r>
      <w:r w:rsidR="002F2386">
        <w:rPr>
          <w:rFonts w:ascii="Arial" w:hAnsi="Arial" w:cs="Arial"/>
          <w:color w:val="000000"/>
          <w:szCs w:val="22"/>
        </w:rPr>
        <w:t xml:space="preserve"> some of</w:t>
      </w:r>
      <w:r w:rsidR="00427C37" w:rsidRPr="00B64763">
        <w:rPr>
          <w:rFonts w:ascii="Arial" w:hAnsi="Arial" w:cs="Arial"/>
          <w:color w:val="000000"/>
          <w:szCs w:val="22"/>
        </w:rPr>
        <w:t xml:space="preserve"> </w:t>
      </w:r>
      <w:r w:rsidRPr="00B64763">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493B4573" w14:textId="77777777" w:rsidR="00916023" w:rsidRPr="00DF06B6" w:rsidRDefault="00916023" w:rsidP="00916023">
      <w:pPr>
        <w:pStyle w:val="PlainText"/>
        <w:rPr>
          <w:rFonts w:ascii="Arial" w:eastAsia="Times New Roman" w:hAnsi="Arial" w:cs="Arial"/>
          <w:szCs w:val="22"/>
        </w:rPr>
      </w:pPr>
    </w:p>
    <w:p w14:paraId="01E41E01" w14:textId="77777777" w:rsidR="00916023" w:rsidRDefault="00916023" w:rsidP="00916023">
      <w:pPr>
        <w:pStyle w:val="PlainText"/>
        <w:rPr>
          <w:rFonts w:ascii="Arial" w:eastAsia="Times New Roman" w:hAnsi="Arial" w:cs="Arial"/>
          <w:b/>
          <w:bCs/>
          <w:szCs w:val="22"/>
        </w:rPr>
      </w:pPr>
      <w:r w:rsidRPr="00DF06B6">
        <w:rPr>
          <w:rFonts w:ascii="Arial" w:eastAsia="Times New Roman" w:hAnsi="Arial" w:cs="Arial"/>
          <w:b/>
          <w:bCs/>
          <w:szCs w:val="22"/>
        </w:rPr>
        <w:t>As a patient with an inherited cardiac condition (hypertrophic cardiomyopathy) I would like to establish what centres within the ICS would I be under the care of? I.e., what hospitals have a dedicated inherited cardiac conditions team.?</w:t>
      </w:r>
    </w:p>
    <w:p w14:paraId="7D600FD0" w14:textId="77777777" w:rsidR="00DF06B6" w:rsidRPr="00DF06B6" w:rsidRDefault="00DF06B6" w:rsidP="00916023">
      <w:pPr>
        <w:pStyle w:val="PlainText"/>
        <w:rPr>
          <w:rFonts w:ascii="Arial" w:eastAsia="Times New Roman" w:hAnsi="Arial" w:cs="Arial"/>
          <w:b/>
          <w:bCs/>
          <w:szCs w:val="22"/>
        </w:rPr>
      </w:pPr>
    </w:p>
    <w:p w14:paraId="275FBBF2" w14:textId="77777777" w:rsidR="00916023" w:rsidRPr="00DF06B6" w:rsidRDefault="00916023" w:rsidP="00916023">
      <w:pPr>
        <w:pStyle w:val="PlainText"/>
        <w:rPr>
          <w:rFonts w:ascii="Arial" w:eastAsia="Times New Roman" w:hAnsi="Arial" w:cs="Arial"/>
          <w:b/>
          <w:bCs/>
          <w:szCs w:val="22"/>
        </w:rPr>
      </w:pPr>
      <w:r w:rsidRPr="00DF06B6">
        <w:rPr>
          <w:rFonts w:ascii="Arial" w:eastAsia="Times New Roman" w:hAnsi="Arial" w:cs="Arial"/>
          <w:b/>
          <w:bCs/>
          <w:szCs w:val="22"/>
        </w:rPr>
        <w:t>If they do not have a dedicated team or would not treat the condition where would patients be referred to?</w:t>
      </w:r>
    </w:p>
    <w:p w14:paraId="1EB9F382" w14:textId="77777777" w:rsidR="00916023" w:rsidRDefault="00916023" w:rsidP="00916023">
      <w:pPr>
        <w:pStyle w:val="PlainText"/>
        <w:rPr>
          <w:rFonts w:ascii="Arial" w:eastAsia="Times New Roman" w:hAnsi="Arial" w:cs="Arial"/>
          <w:b/>
          <w:bCs/>
          <w:szCs w:val="22"/>
        </w:rPr>
      </w:pPr>
      <w:r w:rsidRPr="00DF06B6">
        <w:rPr>
          <w:rFonts w:ascii="Arial" w:eastAsia="Times New Roman" w:hAnsi="Arial" w:cs="Arial"/>
          <w:b/>
          <w:bCs/>
          <w:szCs w:val="22"/>
        </w:rPr>
        <w:t>Specifically, would a local hospital manage drug treatment up until the stage of surgery (septal ablation or surgical myectomy)? If surgery is not offered where would the patient be referred to?</w:t>
      </w:r>
    </w:p>
    <w:p w14:paraId="23ED5114" w14:textId="77777777" w:rsidR="0081612E" w:rsidRDefault="0081612E" w:rsidP="0081612E">
      <w:pPr>
        <w:pStyle w:val="PlainText"/>
        <w:rPr>
          <w:rFonts w:ascii="Arial" w:eastAsia="Times New Roman" w:hAnsi="Arial" w:cs="Arial"/>
          <w:b/>
          <w:bCs/>
          <w:szCs w:val="22"/>
        </w:rPr>
      </w:pPr>
    </w:p>
    <w:p w14:paraId="624C3758" w14:textId="2650F25D" w:rsidR="0081612E" w:rsidRPr="00B64763" w:rsidRDefault="0081612E" w:rsidP="0081612E">
      <w:pPr>
        <w:pStyle w:val="PlainText"/>
        <w:rPr>
          <w:rFonts w:ascii="Arial" w:eastAsia="Times New Roman" w:hAnsi="Arial" w:cs="Arial"/>
          <w:szCs w:val="22"/>
        </w:rPr>
      </w:pPr>
      <w:r w:rsidRPr="00B64763">
        <w:rPr>
          <w:rFonts w:ascii="Arial" w:eastAsia="Times New Roman" w:hAnsi="Arial" w:cs="Arial"/>
          <w:szCs w:val="22"/>
        </w:rPr>
        <w:t>NHS Lincolnshire ICB commissions Cardiac services for its patients from the local main acute Hospitals (i.e. United Lincolnshire Hospitals NHS Trust (ULHT), North West Anglia NHS Foundation Trust (WAFT), North Lincolnshire and Goole NHS Foundation Trust (NLAG)).  The services commissioned are for all Cardiac patients.  The clinicians will work with patients to assess their individual care needs and treatment.  Should the patient require more specialist care the clinician will work with the patient to make a tertiary referral to a service that meets the patients need.</w:t>
      </w:r>
      <w:r w:rsidR="001164A6">
        <w:rPr>
          <w:rFonts w:ascii="Arial" w:eastAsia="Times New Roman" w:hAnsi="Arial" w:cs="Arial"/>
          <w:szCs w:val="22"/>
        </w:rPr>
        <w:br/>
        <w:t xml:space="preserve">For further information you will need to contact the </w:t>
      </w:r>
      <w:r w:rsidR="00307983">
        <w:rPr>
          <w:rFonts w:ascii="Arial" w:eastAsia="Times New Roman" w:hAnsi="Arial" w:cs="Arial"/>
          <w:szCs w:val="22"/>
        </w:rPr>
        <w:t>local acute hospitals directly.</w:t>
      </w:r>
    </w:p>
    <w:p w14:paraId="42F3F43B" w14:textId="77777777" w:rsidR="0081612E" w:rsidRDefault="0081612E" w:rsidP="00916023">
      <w:pPr>
        <w:pStyle w:val="PlainText"/>
        <w:rPr>
          <w:rFonts w:ascii="Arial" w:eastAsia="Times New Roman" w:hAnsi="Arial" w:cs="Arial"/>
          <w:b/>
          <w:bCs/>
          <w:szCs w:val="22"/>
        </w:rPr>
      </w:pPr>
    </w:p>
    <w:p w14:paraId="7220EEF5" w14:textId="77777777" w:rsidR="006079B4" w:rsidRDefault="006079B4"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519AD2A5" w14:textId="77777777" w:rsidR="0065516D" w:rsidRDefault="0065516D" w:rsidP="00957674">
      <w:pPr>
        <w:ind w:left="720"/>
        <w:jc w:val="both"/>
        <w:rPr>
          <w:rFonts w:ascii="Arial" w:hAnsi="Arial" w:cs="Arial"/>
          <w:szCs w:val="22"/>
        </w:rPr>
      </w:pPr>
    </w:p>
    <w:p w14:paraId="17B524EB" w14:textId="77777777" w:rsidR="0065516D" w:rsidRDefault="0065516D" w:rsidP="00957674">
      <w:pPr>
        <w:ind w:left="720"/>
        <w:jc w:val="both"/>
        <w:rPr>
          <w:rFonts w:ascii="Arial" w:hAnsi="Arial" w:cs="Arial"/>
          <w:szCs w:val="22"/>
        </w:rPr>
      </w:pPr>
    </w:p>
    <w:p w14:paraId="508E34EE" w14:textId="77777777" w:rsidR="0065516D" w:rsidRDefault="0065516D" w:rsidP="00957674">
      <w:pPr>
        <w:ind w:left="720"/>
        <w:jc w:val="both"/>
        <w:rPr>
          <w:rFonts w:ascii="Arial" w:hAnsi="Arial" w:cs="Arial"/>
          <w:szCs w:val="22"/>
        </w:rPr>
      </w:pPr>
    </w:p>
    <w:p w14:paraId="38079BE3" w14:textId="77777777" w:rsidR="0065516D" w:rsidRDefault="0065516D"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354F6E"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32F01B12"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D19B4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64A6"/>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2386"/>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07983"/>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4F6E"/>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549C"/>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079B4"/>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516D"/>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5848"/>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7"/>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612E"/>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95B"/>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023"/>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1308"/>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763"/>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06B6"/>
    <w:rsid w:val="00DF1A2C"/>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90165705">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79838688">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1477F938-0E14-4C4E-AA48-3C68AE036D46}"/>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2</Pages>
  <Words>497</Words>
  <Characters>3068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17</cp:revision>
  <dcterms:created xsi:type="dcterms:W3CDTF">2023-07-20T10:38:00Z</dcterms:created>
  <dcterms:modified xsi:type="dcterms:W3CDTF">2023-07-26T09:12:00Z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