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FD445E2"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C81698">
        <w:rPr>
          <w:rFonts w:ascii="Arial" w:hAnsi="Arial" w:cs="Arial"/>
          <w:color w:val="000000" w:themeColor="text1"/>
          <w:szCs w:val="22"/>
        </w:rPr>
        <w:t>12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D0AD36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702</w:t>
      </w:r>
      <w:r w:rsidR="001E5E02">
        <w:rPr>
          <w:rFonts w:ascii="Arial" w:hAnsi="Arial" w:cs="Arial"/>
          <w:color w:val="000000"/>
        </w:rPr>
        <w:t>6</w:t>
      </w:r>
      <w:r w:rsidR="00C81698">
        <w:rPr>
          <w:rFonts w:ascii="Arial" w:hAnsi="Arial" w:cs="Arial"/>
          <w:color w:val="000000"/>
        </w:rPr>
        <w:t>5</w:t>
      </w:r>
    </w:p>
    <w:p w14:paraId="41C8F396" w14:textId="77777777" w:rsidR="00957674" w:rsidRDefault="00957674" w:rsidP="00957674">
      <w:pPr>
        <w:rPr>
          <w:rFonts w:ascii="Arial" w:hAnsi="Arial" w:cs="Arial"/>
          <w:szCs w:val="22"/>
        </w:rPr>
      </w:pPr>
    </w:p>
    <w:p w14:paraId="15DD813E" w14:textId="4DA0B4D8"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0D11B7">
        <w:rPr>
          <w:rFonts w:ascii="Arial" w:hAnsi="Arial" w:cs="Arial"/>
          <w:color w:val="000000"/>
        </w:rPr>
        <w:t xml:space="preserve">28 </w:t>
      </w:r>
      <w:r w:rsidR="00986ACB">
        <w:rPr>
          <w:rFonts w:ascii="Arial" w:hAnsi="Arial" w:cs="Arial"/>
          <w:color w:val="000000"/>
        </w:rPr>
        <w:t>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986ACB" w:rsidRPr="00986ACB">
        <w:rPr>
          <w:rFonts w:ascii="Arial" w:hAnsi="Arial" w:cs="Arial"/>
          <w:color w:val="000000"/>
        </w:rPr>
        <w:t>non-obstetric ultrasound and MRI contracts</w:t>
      </w:r>
      <w:r w:rsidR="00986ACB">
        <w:rPr>
          <w:rFonts w:ascii="Arial" w:hAnsi="Arial" w:cs="Arial"/>
          <w:color w:val="000000"/>
        </w:rPr>
        <w:t>.</w:t>
      </w:r>
    </w:p>
    <w:p w14:paraId="151B120C" w14:textId="77777777" w:rsidR="00986ACB" w:rsidRDefault="00986ACB" w:rsidP="00504140">
      <w:pPr>
        <w:rPr>
          <w:rFonts w:ascii="Arial" w:hAnsi="Arial" w:cs="Arial"/>
          <w:szCs w:val="22"/>
        </w:rPr>
      </w:pPr>
    </w:p>
    <w:p w14:paraId="307FF6F4" w14:textId="5180EFC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314F1">
        <w:rPr>
          <w:rFonts w:ascii="Arial" w:hAnsi="Arial" w:cs="Arial"/>
          <w:color w:val="000000" w:themeColor="text1"/>
          <w:szCs w:val="22"/>
        </w:rPr>
        <w:t>2000 (FOIA</w:t>
      </w:r>
      <w:r w:rsidRPr="00E276AA">
        <w:rPr>
          <w:rFonts w:ascii="Arial" w:hAnsi="Arial" w:cs="Arial"/>
          <w:color w:val="000000" w:themeColor="text1"/>
          <w:szCs w:val="22"/>
        </w:rPr>
        <w:t xml:space="preserve">) that we </w:t>
      </w:r>
      <w:r w:rsidR="00C71805" w:rsidRPr="00E276AA">
        <w:rPr>
          <w:rFonts w:ascii="Arial" w:hAnsi="Arial" w:cs="Arial"/>
          <w:color w:val="000000" w:themeColor="text1"/>
        </w:rPr>
        <w:t xml:space="preserve">do </w:t>
      </w:r>
      <w:r w:rsidR="002742FE" w:rsidRPr="00E276AA">
        <w:rPr>
          <w:rFonts w:ascii="Arial" w:hAnsi="Arial" w:cs="Arial"/>
          <w:color w:val="000000" w:themeColor="text1"/>
        </w:rPr>
        <w:t>hold</w:t>
      </w:r>
      <w:r w:rsidR="00657D32" w:rsidRPr="00E276AA">
        <w:rPr>
          <w:rFonts w:ascii="Arial" w:hAnsi="Arial" w:cs="Arial"/>
          <w:color w:val="000000" w:themeColor="text1"/>
          <w:szCs w:val="22"/>
        </w:rPr>
        <w:t xml:space="preserve"> </w:t>
      </w:r>
      <w:r w:rsidRPr="00E276AA">
        <w:rPr>
          <w:rFonts w:ascii="Arial" w:hAnsi="Arial" w:cs="Arial"/>
          <w:color w:val="000000" w:themeColor="text1"/>
          <w:szCs w:val="22"/>
        </w:rPr>
        <w:t xml:space="preserve">the information </w:t>
      </w:r>
      <w:r w:rsidRPr="004C6D40">
        <w:rPr>
          <w:rFonts w:ascii="Arial" w:hAnsi="Arial" w:cs="Arial"/>
          <w:szCs w:val="22"/>
        </w:rPr>
        <w:t>that you have requested. A response to each element of your request is detailed below</w:t>
      </w:r>
      <w:r w:rsidR="00C660B7" w:rsidRPr="004C6D40">
        <w:rPr>
          <w:rFonts w:ascii="Arial" w:hAnsi="Arial" w:cs="Arial"/>
          <w:szCs w:val="22"/>
        </w:rPr>
        <w:t>.</w:t>
      </w:r>
    </w:p>
    <w:p w14:paraId="02053FE2" w14:textId="77777777" w:rsidR="00986ACB" w:rsidRDefault="00986ACB" w:rsidP="00957674">
      <w:pPr>
        <w:overflowPunct w:val="0"/>
        <w:rPr>
          <w:rFonts w:ascii="Arial" w:hAnsi="Arial" w:cs="Arial"/>
          <w:szCs w:val="22"/>
        </w:rPr>
      </w:pPr>
    </w:p>
    <w:p w14:paraId="5971D7BE" w14:textId="2426A093" w:rsidR="00986ACB" w:rsidRDefault="00CD61C2" w:rsidP="00957674">
      <w:pPr>
        <w:overflowPunct w:val="0"/>
        <w:rPr>
          <w:rFonts w:ascii="Arial" w:hAnsi="Arial" w:cs="Arial"/>
          <w:b/>
          <w:bCs/>
          <w:szCs w:val="22"/>
        </w:rPr>
      </w:pPr>
      <w:r w:rsidRPr="00CD61C2">
        <w:rPr>
          <w:rFonts w:ascii="Arial" w:hAnsi="Arial" w:cs="Arial"/>
          <w:b/>
          <w:bCs/>
          <w:szCs w:val="22"/>
        </w:rPr>
        <w:t>I am interested in non-obstetric ultrasound and MRI contracts. Please can you respond to the original questions specific to those modalities?</w:t>
      </w:r>
    </w:p>
    <w:p w14:paraId="6590D343" w14:textId="77777777" w:rsidR="00CD61C2" w:rsidRDefault="00CD61C2" w:rsidP="00957674">
      <w:pPr>
        <w:overflowPunct w:val="0"/>
        <w:rPr>
          <w:rFonts w:ascii="Arial" w:hAnsi="Arial" w:cs="Arial"/>
          <w:b/>
          <w:bCs/>
          <w:szCs w:val="22"/>
        </w:rPr>
      </w:pPr>
    </w:p>
    <w:tbl>
      <w:tblPr>
        <w:tblW w:w="0" w:type="auto"/>
        <w:jc w:val="center"/>
        <w:tblCellMar>
          <w:left w:w="0" w:type="dxa"/>
          <w:right w:w="0" w:type="dxa"/>
        </w:tblCellMar>
        <w:tblLook w:val="04A0" w:firstRow="1" w:lastRow="0" w:firstColumn="1" w:lastColumn="0" w:noHBand="0" w:noVBand="1"/>
      </w:tblPr>
      <w:tblGrid>
        <w:gridCol w:w="4675"/>
        <w:gridCol w:w="4675"/>
      </w:tblGrid>
      <w:tr w:rsidR="00CD61C2" w:rsidRPr="00CD61C2" w14:paraId="1E15D7D5" w14:textId="77777777" w:rsidTr="00CD61C2">
        <w:trPr>
          <w:jc w:val="center"/>
        </w:trPr>
        <w:tc>
          <w:tcPr>
            <w:tcW w:w="467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6277D8EE" w14:textId="77777777" w:rsidR="00CD61C2" w:rsidRPr="00CD61C2" w:rsidRDefault="00CD61C2">
            <w:pPr>
              <w:pStyle w:val="PlainText"/>
              <w:rPr>
                <w:rFonts w:ascii="Arial" w:hAnsi="Arial" w:cs="Arial"/>
                <w:b/>
                <w:bCs/>
              </w:rPr>
            </w:pPr>
            <w:r w:rsidRPr="00CD61C2">
              <w:rPr>
                <w:rFonts w:ascii="Arial" w:hAnsi="Arial" w:cs="Arial"/>
                <w:b/>
                <w:bCs/>
                <w:color w:val="000000"/>
              </w:rPr>
              <w:t>Question</w:t>
            </w:r>
          </w:p>
        </w:tc>
        <w:tc>
          <w:tcPr>
            <w:tcW w:w="4675"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tcPr>
          <w:p w14:paraId="2ACA1ACC" w14:textId="77777777" w:rsidR="00CD61C2" w:rsidRPr="00CD61C2" w:rsidRDefault="00CD61C2">
            <w:pPr>
              <w:rPr>
                <w:rFonts w:ascii="Arial" w:hAnsi="Arial" w:cs="Arial"/>
                <w:b/>
                <w:bCs/>
              </w:rPr>
            </w:pPr>
            <w:r w:rsidRPr="00CD61C2">
              <w:rPr>
                <w:rFonts w:ascii="Arial" w:hAnsi="Arial" w:cs="Arial"/>
                <w:b/>
                <w:bCs/>
                <w:color w:val="000000"/>
              </w:rPr>
              <w:t>Response</w:t>
            </w:r>
          </w:p>
          <w:p w14:paraId="2672D303" w14:textId="77777777" w:rsidR="00CD61C2" w:rsidRPr="00CD61C2" w:rsidRDefault="00CD61C2">
            <w:pPr>
              <w:rPr>
                <w:rFonts w:ascii="Arial" w:hAnsi="Arial" w:cs="Arial"/>
                <w:b/>
                <w:bCs/>
              </w:rPr>
            </w:pPr>
          </w:p>
        </w:tc>
      </w:tr>
      <w:tr w:rsidR="00CD61C2" w:rsidRPr="00CD61C2" w14:paraId="1489BAA2"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05D3A1" w14:textId="77777777" w:rsidR="00CD61C2" w:rsidRPr="00CD61C2" w:rsidRDefault="00CD61C2">
            <w:pPr>
              <w:pStyle w:val="PlainText"/>
              <w:rPr>
                <w:rFonts w:ascii="Arial" w:hAnsi="Arial" w:cs="Arial"/>
                <w:b/>
                <w:bCs/>
              </w:rPr>
            </w:pPr>
            <w:r w:rsidRPr="00CD61C2">
              <w:rPr>
                <w:rFonts w:ascii="Arial" w:hAnsi="Arial" w:cs="Arial"/>
                <w:b/>
                <w:bCs/>
              </w:rPr>
              <w:t>Have you (or the previous CCGs areas) ever/in the last 6 years contracted with an independent provider to provide community diagnostic services?</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4594ABBE" w14:textId="77777777" w:rsidR="00CD61C2" w:rsidRPr="00CD61C2" w:rsidRDefault="00CD61C2">
            <w:pPr>
              <w:pStyle w:val="PlainText"/>
              <w:rPr>
                <w:rFonts w:ascii="Arial" w:hAnsi="Arial" w:cs="Arial"/>
                <w:color w:val="000000" w:themeColor="text1"/>
              </w:rPr>
            </w:pPr>
            <w:r w:rsidRPr="00CD61C2">
              <w:rPr>
                <w:rFonts w:ascii="Arial" w:hAnsi="Arial" w:cs="Arial"/>
                <w:color w:val="000000" w:themeColor="text1"/>
              </w:rPr>
              <w:t>Yes</w:t>
            </w:r>
          </w:p>
          <w:p w14:paraId="738D7335" w14:textId="77777777" w:rsidR="00CD61C2" w:rsidRPr="00CD61C2" w:rsidRDefault="00CD61C2">
            <w:pPr>
              <w:rPr>
                <w:rFonts w:ascii="Arial" w:hAnsi="Arial" w:cs="Arial"/>
              </w:rPr>
            </w:pPr>
          </w:p>
        </w:tc>
      </w:tr>
      <w:tr w:rsidR="00CD61C2" w:rsidRPr="00CD61C2" w14:paraId="4F5375E9"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C98E6E" w14:textId="77777777" w:rsidR="00CD61C2" w:rsidRPr="00CD61C2" w:rsidRDefault="00CD61C2">
            <w:pPr>
              <w:pStyle w:val="PlainText"/>
              <w:rPr>
                <w:rFonts w:ascii="Arial" w:hAnsi="Arial" w:cs="Arial"/>
                <w:b/>
                <w:bCs/>
              </w:rPr>
            </w:pPr>
            <w:r w:rsidRPr="00CD61C2">
              <w:rPr>
                <w:rFonts w:ascii="Arial" w:hAnsi="Arial" w:cs="Arial"/>
                <w:b/>
                <w:bCs/>
              </w:rPr>
              <w:t xml:space="preserve">Do you have a community provider providing diagnostics, or is all the activity covered by acute services? </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0969C092" w14:textId="77777777" w:rsidR="00CD61C2" w:rsidRPr="00CD61C2" w:rsidRDefault="00CD61C2">
            <w:pPr>
              <w:pStyle w:val="PlainText"/>
              <w:rPr>
                <w:rFonts w:ascii="Arial" w:hAnsi="Arial" w:cs="Arial"/>
                <w:color w:val="000000" w:themeColor="text1"/>
              </w:rPr>
            </w:pPr>
            <w:r w:rsidRPr="00CD61C2">
              <w:rPr>
                <w:rFonts w:ascii="Arial" w:hAnsi="Arial" w:cs="Arial"/>
                <w:color w:val="000000" w:themeColor="text1"/>
              </w:rPr>
              <w:t>Yes</w:t>
            </w:r>
          </w:p>
          <w:p w14:paraId="390D53C5" w14:textId="77777777" w:rsidR="00CD61C2" w:rsidRPr="00CD61C2" w:rsidRDefault="00CD61C2">
            <w:pPr>
              <w:rPr>
                <w:rFonts w:ascii="Arial" w:hAnsi="Arial" w:cs="Arial"/>
              </w:rPr>
            </w:pPr>
          </w:p>
        </w:tc>
      </w:tr>
      <w:tr w:rsidR="005C7161" w:rsidRPr="00CD61C2" w14:paraId="0691430B"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E3E257" w14:textId="2DB88F3F" w:rsidR="005C7161" w:rsidRPr="00E276AA" w:rsidRDefault="005C7161" w:rsidP="005C7161">
            <w:pPr>
              <w:pStyle w:val="PlainText"/>
              <w:rPr>
                <w:rFonts w:ascii="Arial" w:hAnsi="Arial" w:cs="Arial"/>
                <w:b/>
                <w:bCs/>
              </w:rPr>
            </w:pPr>
            <w:r w:rsidRPr="00E276AA">
              <w:rPr>
                <w:rFonts w:ascii="Arial" w:hAnsi="Arial" w:cs="Arial"/>
                <w:b/>
                <w:bCs/>
                <w:color w:val="000000" w:themeColor="text1"/>
              </w:rPr>
              <w:t>If you have a community provider, who are the providers and which areas of the ICB do they cover?</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266EDFED" w14:textId="412ADEB6" w:rsidR="005C7161" w:rsidRPr="00CD61C2" w:rsidRDefault="005C7161" w:rsidP="005C7161">
            <w:pPr>
              <w:pStyle w:val="PlainText"/>
              <w:rPr>
                <w:rFonts w:ascii="Arial" w:hAnsi="Arial" w:cs="Arial"/>
                <w:color w:val="000000" w:themeColor="text1"/>
              </w:rPr>
            </w:pPr>
            <w:r w:rsidRPr="002162B6">
              <w:rPr>
                <w:rFonts w:ascii="Arial" w:hAnsi="Arial" w:cs="Arial"/>
                <w:color w:val="000000" w:themeColor="text1"/>
              </w:rPr>
              <w:t xml:space="preserve">This information is publicly available </w:t>
            </w:r>
            <w:r>
              <w:rPr>
                <w:rFonts w:ascii="Arial" w:hAnsi="Arial" w:cs="Arial"/>
                <w:color w:val="000000" w:themeColor="text1"/>
              </w:rPr>
              <w:t xml:space="preserve">at the following link </w:t>
            </w:r>
            <w:r w:rsidRPr="002162B6">
              <w:rPr>
                <w:rFonts w:ascii="Arial" w:hAnsi="Arial" w:cs="Arial"/>
                <w:color w:val="000000" w:themeColor="text1"/>
              </w:rPr>
              <w:t xml:space="preserve">- </w:t>
            </w:r>
            <w:hyperlink r:id="rId12" w:history="1">
              <w:r w:rsidRPr="00CD61C2">
                <w:rPr>
                  <w:rStyle w:val="Hyperlink"/>
                  <w:rFonts w:ascii="Arial" w:hAnsi="Arial" w:cs="Arial"/>
                </w:rPr>
                <w:t>Lincolnshire Procurement Decisions &amp; Contracts Awarded Register - Localities (icb.nhs.uk)</w:t>
              </w:r>
            </w:hyperlink>
          </w:p>
        </w:tc>
      </w:tr>
      <w:tr w:rsidR="005C7161" w:rsidRPr="00CD61C2" w14:paraId="7C2F3D49"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DF55E4" w14:textId="77777777" w:rsidR="005C7161" w:rsidRPr="00CD61C2" w:rsidRDefault="005C7161" w:rsidP="005C7161">
            <w:pPr>
              <w:pStyle w:val="PlainText"/>
              <w:rPr>
                <w:rFonts w:ascii="Arial" w:hAnsi="Arial" w:cs="Arial"/>
                <w:b/>
                <w:bCs/>
              </w:rPr>
            </w:pPr>
            <w:r w:rsidRPr="00CD61C2">
              <w:rPr>
                <w:rFonts w:ascii="Arial" w:hAnsi="Arial" w:cs="Arial"/>
                <w:b/>
                <w:bCs/>
              </w:rPr>
              <w:t>Please outline which diagnostic services went through procurement and which were a direct award?</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45EEFB65" w14:textId="77777777" w:rsidR="005C7161" w:rsidRPr="00CD61C2" w:rsidRDefault="005C7161" w:rsidP="005C7161">
            <w:pPr>
              <w:pStyle w:val="PlainText"/>
              <w:rPr>
                <w:rFonts w:ascii="Arial" w:hAnsi="Arial" w:cs="Arial"/>
              </w:rPr>
            </w:pPr>
            <w:r w:rsidRPr="00CD61C2">
              <w:rPr>
                <w:rFonts w:ascii="Arial" w:hAnsi="Arial" w:cs="Arial"/>
                <w:color w:val="000000" w:themeColor="text1"/>
              </w:rPr>
              <w:t>Non-obstetric ultrasound (NOUS) and magnetic resonance imaging (MRI) were commissioned through an Any Qualified Provider (AQP) procurement process</w:t>
            </w:r>
          </w:p>
        </w:tc>
      </w:tr>
      <w:tr w:rsidR="005C7161" w:rsidRPr="00CD61C2" w14:paraId="164E6460"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4F136E" w14:textId="77777777" w:rsidR="005C7161" w:rsidRPr="002162B6" w:rsidRDefault="005C7161" w:rsidP="005C7161">
            <w:pPr>
              <w:pStyle w:val="PlainText"/>
              <w:rPr>
                <w:rFonts w:ascii="Arial" w:hAnsi="Arial" w:cs="Arial"/>
                <w:b/>
                <w:bCs/>
              </w:rPr>
            </w:pPr>
            <w:r w:rsidRPr="002162B6">
              <w:rPr>
                <w:rFonts w:ascii="Arial" w:hAnsi="Arial" w:cs="Arial"/>
                <w:b/>
                <w:bCs/>
                <w:color w:val="000000" w:themeColor="text1"/>
              </w:rPr>
              <w:t>Please detail actual spend on each contract/framework for diagnostic services, from the start of the contract to the current date and annually.</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6BDC752E" w14:textId="182AD24D" w:rsidR="005C7161" w:rsidRPr="002162B6" w:rsidRDefault="005C7161" w:rsidP="005C7161">
            <w:pPr>
              <w:pStyle w:val="PlainText"/>
              <w:rPr>
                <w:rFonts w:ascii="Arial" w:hAnsi="Arial" w:cs="Arial"/>
                <w:color w:val="000000" w:themeColor="text1"/>
              </w:rPr>
            </w:pPr>
            <w:r w:rsidRPr="002162B6">
              <w:rPr>
                <w:rFonts w:ascii="Arial" w:hAnsi="Arial" w:cs="Arial"/>
                <w:color w:val="000000" w:themeColor="text1"/>
              </w:rPr>
              <w:t xml:space="preserve">Attached. </w:t>
            </w:r>
          </w:p>
          <w:p w14:paraId="03885D13" w14:textId="77777777" w:rsidR="005C7161" w:rsidRPr="002162B6" w:rsidRDefault="005C7161" w:rsidP="005C7161">
            <w:pPr>
              <w:pStyle w:val="PlainText"/>
              <w:rPr>
                <w:rFonts w:ascii="Arial" w:hAnsi="Arial" w:cs="Arial"/>
                <w:color w:val="000000" w:themeColor="text1"/>
              </w:rPr>
            </w:pPr>
            <w:r w:rsidRPr="002162B6">
              <w:rPr>
                <w:rFonts w:ascii="Arial" w:hAnsi="Arial" w:cs="Arial"/>
                <w:color w:val="000000" w:themeColor="text1"/>
              </w:rPr>
              <w:t>Please note: a full years’ data for 2022/23 is not available so the total sum will not be directly comparable to other years in the report.</w:t>
            </w:r>
          </w:p>
          <w:p w14:paraId="21676304" w14:textId="77777777" w:rsidR="005C7161" w:rsidRPr="002162B6" w:rsidRDefault="005C7161" w:rsidP="005C7161">
            <w:pPr>
              <w:rPr>
                <w:rFonts w:ascii="Arial" w:hAnsi="Arial" w:cs="Arial"/>
                <w:color w:val="000000" w:themeColor="text1"/>
              </w:rPr>
            </w:pPr>
          </w:p>
        </w:tc>
      </w:tr>
      <w:tr w:rsidR="005C7161" w:rsidRPr="00CD61C2" w14:paraId="4E5ACCDA"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6D7B22" w14:textId="77777777" w:rsidR="005C7161" w:rsidRPr="002162B6" w:rsidRDefault="005C7161" w:rsidP="005C7161">
            <w:pPr>
              <w:pStyle w:val="PlainText"/>
              <w:rPr>
                <w:rFonts w:ascii="Arial" w:hAnsi="Arial" w:cs="Arial"/>
                <w:b/>
                <w:bCs/>
              </w:rPr>
            </w:pPr>
            <w:r w:rsidRPr="002162B6">
              <w:rPr>
                <w:rFonts w:ascii="Arial" w:hAnsi="Arial" w:cs="Arial"/>
                <w:b/>
                <w:bCs/>
              </w:rPr>
              <w:t>What was the start date &amp; duration of framework/contract/award?</w:t>
            </w:r>
          </w:p>
          <w:p w14:paraId="7B19B365" w14:textId="77777777" w:rsidR="005C7161" w:rsidRPr="00CD61C2" w:rsidRDefault="005C7161" w:rsidP="005C7161">
            <w:pPr>
              <w:pStyle w:val="PlainText"/>
              <w:rPr>
                <w:rFonts w:ascii="Arial" w:hAnsi="Arial" w:cs="Arial"/>
              </w:rPr>
            </w:pP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2404270C" w14:textId="4B1AC3CF" w:rsidR="005C7161" w:rsidRPr="00CD61C2" w:rsidRDefault="005C7161" w:rsidP="005C7161">
            <w:pPr>
              <w:pStyle w:val="PlainText"/>
              <w:rPr>
                <w:rFonts w:ascii="Arial" w:hAnsi="Arial" w:cs="Arial"/>
              </w:rPr>
            </w:pPr>
            <w:r w:rsidRPr="002162B6">
              <w:rPr>
                <w:rFonts w:ascii="Arial" w:hAnsi="Arial" w:cs="Arial"/>
                <w:color w:val="000000" w:themeColor="text1"/>
              </w:rPr>
              <w:lastRenderedPageBreak/>
              <w:t xml:space="preserve">This information is publicly available </w:t>
            </w:r>
            <w:r>
              <w:rPr>
                <w:rFonts w:ascii="Arial" w:hAnsi="Arial" w:cs="Arial"/>
                <w:color w:val="000000" w:themeColor="text1"/>
              </w:rPr>
              <w:t xml:space="preserve">at the following link </w:t>
            </w:r>
            <w:r w:rsidRPr="002162B6">
              <w:rPr>
                <w:rFonts w:ascii="Arial" w:hAnsi="Arial" w:cs="Arial"/>
                <w:color w:val="000000" w:themeColor="text1"/>
              </w:rPr>
              <w:t xml:space="preserve">- </w:t>
            </w:r>
            <w:hyperlink r:id="rId13" w:history="1">
              <w:r w:rsidRPr="00CD61C2">
                <w:rPr>
                  <w:rStyle w:val="Hyperlink"/>
                  <w:rFonts w:ascii="Arial" w:hAnsi="Arial" w:cs="Arial"/>
                </w:rPr>
                <w:t xml:space="preserve">Lincolnshire Procurement </w:t>
              </w:r>
              <w:r w:rsidRPr="00CD61C2">
                <w:rPr>
                  <w:rStyle w:val="Hyperlink"/>
                  <w:rFonts w:ascii="Arial" w:hAnsi="Arial" w:cs="Arial"/>
                </w:rPr>
                <w:lastRenderedPageBreak/>
                <w:t>Decisions &amp; Contracts Awarded Register - Localities (icb.nhs.uk)</w:t>
              </w:r>
            </w:hyperlink>
          </w:p>
        </w:tc>
      </w:tr>
      <w:tr w:rsidR="005C7161" w:rsidRPr="00CD61C2" w14:paraId="2A13D316"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71AAB4" w14:textId="77777777" w:rsidR="005C7161" w:rsidRPr="002162B6" w:rsidRDefault="005C7161" w:rsidP="005C7161">
            <w:pPr>
              <w:pStyle w:val="PlainText"/>
              <w:rPr>
                <w:rFonts w:ascii="Arial" w:hAnsi="Arial" w:cs="Arial"/>
                <w:b/>
                <w:bCs/>
              </w:rPr>
            </w:pPr>
            <w:r w:rsidRPr="002162B6">
              <w:rPr>
                <w:rFonts w:ascii="Arial" w:hAnsi="Arial" w:cs="Arial"/>
                <w:b/>
                <w:bCs/>
              </w:rPr>
              <w:lastRenderedPageBreak/>
              <w:t>Could you please provide a copy of the service/product specification given to all bidders for when this contract was last advertised?</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7FAE7741" w14:textId="77777777" w:rsidR="005C7161" w:rsidRPr="002162B6" w:rsidRDefault="005C7161" w:rsidP="005C7161">
            <w:pPr>
              <w:pStyle w:val="PlainText"/>
              <w:rPr>
                <w:rFonts w:ascii="Arial" w:hAnsi="Arial" w:cs="Arial"/>
                <w:color w:val="000000" w:themeColor="text1"/>
              </w:rPr>
            </w:pPr>
            <w:r w:rsidRPr="002162B6">
              <w:rPr>
                <w:rFonts w:ascii="Arial" w:hAnsi="Arial" w:cs="Arial"/>
                <w:color w:val="000000" w:themeColor="text1"/>
              </w:rPr>
              <w:t>Attached</w:t>
            </w:r>
          </w:p>
          <w:p w14:paraId="6321FDD5" w14:textId="77777777" w:rsidR="005C7161" w:rsidRPr="00CD61C2" w:rsidRDefault="005C7161" w:rsidP="005C7161">
            <w:pPr>
              <w:rPr>
                <w:rFonts w:ascii="Arial" w:hAnsi="Arial" w:cs="Arial"/>
              </w:rPr>
            </w:pPr>
          </w:p>
        </w:tc>
      </w:tr>
      <w:tr w:rsidR="005C7161" w:rsidRPr="00CD61C2" w14:paraId="459BFBF6"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95AC63" w14:textId="77777777" w:rsidR="005C7161" w:rsidRPr="002162B6" w:rsidRDefault="005C7161" w:rsidP="005C7161">
            <w:pPr>
              <w:pStyle w:val="PlainText"/>
              <w:rPr>
                <w:rFonts w:ascii="Arial" w:hAnsi="Arial" w:cs="Arial"/>
                <w:b/>
                <w:bCs/>
              </w:rPr>
            </w:pPr>
            <w:r w:rsidRPr="002162B6">
              <w:rPr>
                <w:rFonts w:ascii="Arial" w:hAnsi="Arial" w:cs="Arial"/>
                <w:b/>
                <w:bCs/>
              </w:rPr>
              <w:t>Is there an extension clause in the framework(s)/contract(s) and, if so, the duration of the extension?</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6A03310C" w14:textId="77777777" w:rsidR="005C7161" w:rsidRPr="002162B6" w:rsidRDefault="005C7161" w:rsidP="005C7161">
            <w:pPr>
              <w:pStyle w:val="PlainText"/>
              <w:rPr>
                <w:rFonts w:ascii="Arial" w:hAnsi="Arial" w:cs="Arial"/>
                <w:color w:val="000000" w:themeColor="text1"/>
              </w:rPr>
            </w:pPr>
            <w:r w:rsidRPr="002162B6">
              <w:rPr>
                <w:rFonts w:ascii="Arial" w:hAnsi="Arial" w:cs="Arial"/>
                <w:color w:val="000000" w:themeColor="text1"/>
              </w:rPr>
              <w:t>No</w:t>
            </w:r>
          </w:p>
          <w:p w14:paraId="177D8675" w14:textId="77777777" w:rsidR="005C7161" w:rsidRPr="00CD61C2" w:rsidRDefault="005C7161" w:rsidP="005C7161">
            <w:pPr>
              <w:rPr>
                <w:rFonts w:ascii="Arial" w:hAnsi="Arial" w:cs="Arial"/>
              </w:rPr>
            </w:pPr>
          </w:p>
        </w:tc>
      </w:tr>
      <w:tr w:rsidR="005C7161" w:rsidRPr="00CD61C2" w14:paraId="2B6C3A2D"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1DF4D2" w14:textId="77777777" w:rsidR="005C7161" w:rsidRPr="002162B6" w:rsidRDefault="005C7161" w:rsidP="005C7161">
            <w:pPr>
              <w:pStyle w:val="PlainText"/>
              <w:rPr>
                <w:rFonts w:ascii="Arial" w:hAnsi="Arial" w:cs="Arial"/>
                <w:b/>
                <w:bCs/>
              </w:rPr>
            </w:pPr>
            <w:r w:rsidRPr="002162B6">
              <w:rPr>
                <w:rFonts w:ascii="Arial" w:hAnsi="Arial" w:cs="Arial"/>
                <w:b/>
                <w:bCs/>
              </w:rPr>
              <w:t>Has a decision been made yet on whether the framework(s)/contract(s) are being either extended or renewed?</w:t>
            </w:r>
          </w:p>
        </w:tc>
        <w:tc>
          <w:tcPr>
            <w:tcW w:w="4675" w:type="dxa"/>
            <w:tcBorders>
              <w:top w:val="nil"/>
              <w:left w:val="nil"/>
              <w:bottom w:val="single" w:sz="8" w:space="0" w:color="auto"/>
              <w:right w:val="single" w:sz="8" w:space="0" w:color="auto"/>
            </w:tcBorders>
            <w:tcMar>
              <w:top w:w="0" w:type="dxa"/>
              <w:left w:w="108" w:type="dxa"/>
              <w:bottom w:w="0" w:type="dxa"/>
              <w:right w:w="108" w:type="dxa"/>
            </w:tcMar>
          </w:tcPr>
          <w:p w14:paraId="7445D7B4" w14:textId="77777777" w:rsidR="005C7161" w:rsidRPr="002162B6" w:rsidRDefault="005C7161" w:rsidP="005C7161">
            <w:pPr>
              <w:pStyle w:val="PlainText"/>
              <w:rPr>
                <w:rFonts w:ascii="Arial" w:hAnsi="Arial" w:cs="Arial"/>
                <w:color w:val="000000" w:themeColor="text1"/>
              </w:rPr>
            </w:pPr>
            <w:r w:rsidRPr="002162B6">
              <w:rPr>
                <w:rFonts w:ascii="Arial" w:hAnsi="Arial" w:cs="Arial"/>
                <w:color w:val="000000" w:themeColor="text1"/>
              </w:rPr>
              <w:t>Contracts have been renewed to 31/03/2024</w:t>
            </w:r>
          </w:p>
          <w:p w14:paraId="3671162B" w14:textId="77777777" w:rsidR="005C7161" w:rsidRPr="00CD61C2" w:rsidRDefault="005C7161" w:rsidP="005C7161">
            <w:pPr>
              <w:rPr>
                <w:rFonts w:ascii="Arial" w:hAnsi="Arial" w:cs="Arial"/>
              </w:rPr>
            </w:pPr>
          </w:p>
        </w:tc>
      </w:tr>
      <w:tr w:rsidR="005C7161" w:rsidRPr="00CD61C2" w14:paraId="06274577" w14:textId="77777777" w:rsidTr="00CD61C2">
        <w:trPr>
          <w:jc w:val="center"/>
        </w:trPr>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009FEB" w14:textId="77777777" w:rsidR="005C7161" w:rsidRPr="002162B6" w:rsidRDefault="005C7161" w:rsidP="005C7161">
            <w:pPr>
              <w:pStyle w:val="PlainText"/>
              <w:rPr>
                <w:rFonts w:ascii="Arial" w:hAnsi="Arial" w:cs="Arial"/>
                <w:b/>
                <w:bCs/>
              </w:rPr>
            </w:pPr>
            <w:r w:rsidRPr="002162B6">
              <w:rPr>
                <w:rFonts w:ascii="Arial" w:hAnsi="Arial" w:cs="Arial"/>
                <w:b/>
                <w:bCs/>
              </w:rPr>
              <w:t>Who is the senior officer (outside of procurement) responsible for this contract?</w:t>
            </w:r>
          </w:p>
          <w:p w14:paraId="1D03F6D4" w14:textId="77777777" w:rsidR="005C7161" w:rsidRPr="00CD61C2" w:rsidRDefault="005C7161" w:rsidP="005C7161">
            <w:pPr>
              <w:rPr>
                <w:rFonts w:ascii="Arial" w:hAnsi="Arial" w:cs="Arial"/>
              </w:rPr>
            </w:pP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3C20F19E" w14:textId="77777777" w:rsidR="005C7161" w:rsidRPr="002162B6" w:rsidRDefault="005C7161" w:rsidP="005C7161">
            <w:pPr>
              <w:rPr>
                <w:rFonts w:ascii="Arial" w:hAnsi="Arial" w:cs="Arial"/>
                <w:color w:val="000000" w:themeColor="text1"/>
              </w:rPr>
            </w:pPr>
            <w:r w:rsidRPr="002162B6">
              <w:rPr>
                <w:rFonts w:ascii="Arial" w:hAnsi="Arial" w:cs="Arial"/>
                <w:color w:val="000000" w:themeColor="text1"/>
              </w:rPr>
              <w:t>Karen Byfield</w:t>
            </w:r>
          </w:p>
          <w:p w14:paraId="56E202A1" w14:textId="77777777" w:rsidR="005C7161" w:rsidRPr="002162B6" w:rsidRDefault="005C7161" w:rsidP="005C7161">
            <w:pPr>
              <w:rPr>
                <w:rFonts w:ascii="Arial" w:hAnsi="Arial" w:cs="Arial"/>
                <w:color w:val="000000" w:themeColor="text1"/>
              </w:rPr>
            </w:pPr>
            <w:r w:rsidRPr="002162B6">
              <w:rPr>
                <w:rFonts w:ascii="Arial" w:hAnsi="Arial" w:cs="Arial"/>
                <w:color w:val="000000" w:themeColor="text1"/>
              </w:rPr>
              <w:t>Head of Contracts</w:t>
            </w:r>
          </w:p>
          <w:p w14:paraId="378BB839" w14:textId="77777777" w:rsidR="005C7161" w:rsidRPr="00CD61C2" w:rsidRDefault="005C7161" w:rsidP="005C7161">
            <w:pPr>
              <w:rPr>
                <w:rFonts w:ascii="Arial" w:hAnsi="Arial" w:cs="Arial"/>
              </w:rPr>
            </w:pPr>
            <w:r w:rsidRPr="002162B6">
              <w:rPr>
                <w:rFonts w:ascii="Arial" w:hAnsi="Arial" w:cs="Arial"/>
                <w:color w:val="000000" w:themeColor="text1"/>
              </w:rPr>
              <w:t>Lincolnshire ICB</w:t>
            </w:r>
          </w:p>
        </w:tc>
      </w:tr>
    </w:tbl>
    <w:p w14:paraId="7100E6A3" w14:textId="77777777" w:rsidR="00CD61C2" w:rsidRPr="00CD61C2" w:rsidRDefault="00CD61C2" w:rsidP="00957674">
      <w:pPr>
        <w:overflowPunct w:val="0"/>
        <w:rPr>
          <w:rFonts w:ascii="Arial" w:hAnsi="Arial" w:cs="Arial"/>
          <w:b/>
          <w:bCs/>
          <w:szCs w:val="22"/>
        </w:rPr>
      </w:pPr>
    </w:p>
    <w:p w14:paraId="28829794" w14:textId="77777777" w:rsidR="00DE69C4" w:rsidRDefault="00DE69C4" w:rsidP="00957674">
      <w:pPr>
        <w:rPr>
          <w:rFonts w:ascii="Arial" w:hAnsi="Arial"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276AA"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C438A" w14:textId="77777777" w:rsidR="00811D46" w:rsidRDefault="00811D46" w:rsidP="00425FAE">
      <w:r>
        <w:separator/>
      </w:r>
    </w:p>
  </w:endnote>
  <w:endnote w:type="continuationSeparator" w:id="0">
    <w:p w14:paraId="4F2B0B61" w14:textId="77777777" w:rsidR="00811D46" w:rsidRDefault="00811D4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A95FC" w14:textId="77777777" w:rsidR="00811D46" w:rsidRDefault="00811D46" w:rsidP="00425FAE">
      <w:r>
        <w:separator/>
      </w:r>
    </w:p>
  </w:footnote>
  <w:footnote w:type="continuationSeparator" w:id="0">
    <w:p w14:paraId="6AFFDE60" w14:textId="77777777" w:rsidR="00811D46" w:rsidRDefault="00811D4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3"/>
  </w:num>
  <w:num w:numId="3" w16cid:durableId="1591349649">
    <w:abstractNumId w:val="2"/>
  </w:num>
  <w:num w:numId="4" w16cid:durableId="318922001">
    <w:abstractNumId w:val="4"/>
  </w:num>
  <w:num w:numId="5" w16cid:durableId="11575030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b9b62674d6a64263cf8108db3b268090%7C37c354b285b047f5b22207b48d774ee3%7C0%7C0%7C638168809787201510%7CUnknown%7CTWFpbGZsb3d8eyJWIjoiMC4wLjAwMDAiLCJQIjoiV2luMzIiLCJBTiI6Ik1haWwiLCJXVCI6Mn0%3D%7C3000%7C%7C%7C&amp;sdata=o35q%2FW5rpUWBAvqG3%2Fph65vY%2BAkZJRcAdi18ECVDRq0%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lincolnshire-procurement-decisions-and-contracts-awarded-register%2Flincolnshire-procurement-decisions-contracts-awarded-register-localities%2F%3Flayout%3Ddefault&amp;data=05%7C01%7Cagem.lincolnshireicb.foi%40nhs.net%7Cb9b62674d6a64263cf8108db3b268090%7C37c354b285b047f5b22207b48d774ee3%7C0%7C0%7C638168809787201510%7CUnknown%7CTWFpbGZsb3d8eyJWIjoiMC4wLjAwMDAiLCJQIjoiV2luMzIiLCJBTiI6Ik1haWwiLCJXVCI6Mn0%3D%7C3000%7C%7C%7C&amp;sdata=o35q%2FW5rpUWBAvqG3%2Fph65vY%2BAkZJRcAdi18ECVDRq0%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AECEE8C9-202C-4DD0-B930-EB01A65440F9}"/>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606</Words>
  <Characters>4971</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2023-04-12T15:32:00Z</dcterms:created>
  <dcterms:modified xsi:type="dcterms:W3CDTF">2023-04-12T15:32:00Z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