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4CE87" w14:textId="13BD7BC7" w:rsidR="007C0742" w:rsidRDefault="00000000"/>
    <w:p w14:paraId="0AB07ABE" w14:textId="77777777" w:rsidR="00B83D1E" w:rsidRDefault="00B83D1E" w:rsidP="00B83D1E">
      <w:pPr>
        <w:ind w:firstLine="720"/>
      </w:pPr>
    </w:p>
    <w:p w14:paraId="4C808C2D" w14:textId="77777777" w:rsidR="00B83D1E" w:rsidRDefault="00B83D1E" w:rsidP="00B83D1E">
      <w:pPr>
        <w:ind w:firstLine="720"/>
      </w:pPr>
    </w:p>
    <w:p w14:paraId="4853ACDB" w14:textId="77777777" w:rsidR="00B83D1E" w:rsidRDefault="00B83D1E" w:rsidP="00B83D1E">
      <w:pPr>
        <w:ind w:firstLine="720"/>
      </w:pPr>
    </w:p>
    <w:p w14:paraId="26D17992" w14:textId="77777777" w:rsidR="00B83D1E" w:rsidRDefault="00B83D1E" w:rsidP="00B83D1E">
      <w:pPr>
        <w:ind w:firstLine="720"/>
      </w:pPr>
    </w:p>
    <w:p w14:paraId="059423A8" w14:textId="77777777" w:rsidR="00B83D1E" w:rsidRDefault="00B83D1E" w:rsidP="00B83D1E">
      <w:pPr>
        <w:ind w:firstLine="720"/>
      </w:pPr>
    </w:p>
    <w:p w14:paraId="734EE7A3" w14:textId="77777777" w:rsidR="00B83D1E" w:rsidRDefault="00B83D1E" w:rsidP="00B83D1E">
      <w:pPr>
        <w:ind w:firstLine="720"/>
      </w:pPr>
    </w:p>
    <w:p w14:paraId="2714619F" w14:textId="77777777" w:rsidR="00B83D1E" w:rsidRDefault="00B83D1E" w:rsidP="00B83D1E">
      <w:pPr>
        <w:ind w:firstLine="720"/>
      </w:pPr>
    </w:p>
    <w:p w14:paraId="00A2A010" w14:textId="77777777" w:rsidR="00B83D1E" w:rsidRDefault="00B83D1E" w:rsidP="00B83D1E">
      <w:pPr>
        <w:ind w:firstLine="720"/>
      </w:pPr>
    </w:p>
    <w:p w14:paraId="1EC5EA4A" w14:textId="4EFE5AFA" w:rsidR="00B83D1E" w:rsidRDefault="006B52E9" w:rsidP="006B52E9">
      <w:pPr>
        <w:tabs>
          <w:tab w:val="left" w:pos="4760"/>
        </w:tabs>
        <w:ind w:firstLine="720"/>
      </w:pPr>
      <w:r>
        <w:tab/>
      </w:r>
    </w:p>
    <w:p w14:paraId="59856436" w14:textId="77777777" w:rsidR="00B83D1E" w:rsidRDefault="00B83D1E" w:rsidP="00B83D1E">
      <w:pPr>
        <w:ind w:firstLine="720"/>
      </w:pPr>
    </w:p>
    <w:p w14:paraId="6FCFD700" w14:textId="288AD0D1" w:rsidR="00B83D1E" w:rsidRDefault="005B2158" w:rsidP="00D22F43">
      <w:pPr>
        <w:ind w:firstLine="720"/>
        <w:jc w:val="right"/>
      </w:pPr>
      <w:r>
        <w:rPr>
          <w:rFonts w:ascii="Arial" w:hAnsi="Arial" w:cs="Arial"/>
          <w:color w:val="000000"/>
        </w:rPr>
        <w:t>1</w:t>
      </w:r>
      <w:r w:rsidR="004A001E">
        <w:rPr>
          <w:rFonts w:ascii="Arial" w:hAnsi="Arial" w:cs="Arial"/>
          <w:color w:val="000000"/>
        </w:rPr>
        <w:t>5</w:t>
      </w:r>
      <w:r>
        <w:rPr>
          <w:rFonts w:ascii="Arial" w:hAnsi="Arial" w:cs="Arial"/>
          <w:color w:val="000000"/>
        </w:rPr>
        <w:t xml:space="preserve"> September 2023</w:t>
      </w:r>
    </w:p>
    <w:p w14:paraId="085EC8CD" w14:textId="77777777" w:rsidR="004A001E" w:rsidRDefault="004A001E" w:rsidP="00B83D1E">
      <w:pPr>
        <w:jc w:val="center"/>
        <w:rPr>
          <w:rFonts w:ascii="Arial" w:hAnsi="Arial" w:cs="Arial"/>
          <w:b/>
          <w:bCs/>
          <w:color w:val="0070C0"/>
          <w:szCs w:val="22"/>
        </w:rPr>
      </w:pPr>
    </w:p>
    <w:p w14:paraId="3F34076F" w14:textId="7079B698" w:rsidR="00B83D1E" w:rsidRPr="00715DB7" w:rsidRDefault="00B83D1E" w:rsidP="00B83D1E">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4A0DFE2C" w14:textId="77777777" w:rsidR="00B83D1E" w:rsidRPr="00715DB7" w:rsidRDefault="00B83D1E" w:rsidP="00B83D1E">
      <w:pPr>
        <w:rPr>
          <w:rFonts w:ascii="Arial" w:hAnsi="Arial" w:cs="Arial"/>
          <w:szCs w:val="22"/>
        </w:rPr>
      </w:pPr>
    </w:p>
    <w:p w14:paraId="15DCB774" w14:textId="77777777" w:rsidR="00B83D1E" w:rsidRPr="00D353CC" w:rsidRDefault="00B83D1E" w:rsidP="00B83D1E">
      <w:pPr>
        <w:rPr>
          <w:rFonts w:ascii="Arial" w:hAnsi="Arial" w:cs="Arial"/>
        </w:rPr>
      </w:pPr>
      <w:r w:rsidRPr="00D353CC">
        <w:rPr>
          <w:rFonts w:ascii="Arial" w:hAnsi="Arial" w:cs="Arial"/>
        </w:rPr>
        <w:t>Dear Requester</w:t>
      </w:r>
    </w:p>
    <w:p w14:paraId="4F768BF8" w14:textId="01DC122C" w:rsidR="00B83D1E" w:rsidRPr="00D353CC" w:rsidRDefault="00B83D1E" w:rsidP="00B83D1E">
      <w:pPr>
        <w:jc w:val="center"/>
        <w:rPr>
          <w:rFonts w:ascii="Arial" w:hAnsi="Arial" w:cs="Arial"/>
          <w:b/>
        </w:rPr>
      </w:pPr>
      <w:r w:rsidRPr="00D353CC">
        <w:rPr>
          <w:rFonts w:ascii="Arial" w:hAnsi="Arial" w:cs="Arial"/>
          <w:b/>
        </w:rPr>
        <w:t>FOI Reference Number:</w:t>
      </w:r>
      <w:r w:rsidRPr="00D353CC">
        <w:rPr>
          <w:rFonts w:ascii="Arial" w:hAnsi="Arial" w:cs="Arial"/>
          <w:color w:val="000000"/>
        </w:rPr>
        <w:t xml:space="preserve"> </w:t>
      </w:r>
      <w:r w:rsidR="005B2158">
        <w:rPr>
          <w:rFonts w:ascii="Arial" w:hAnsi="Arial" w:cs="Arial"/>
          <w:color w:val="000000"/>
        </w:rPr>
        <w:t>71534</w:t>
      </w:r>
    </w:p>
    <w:p w14:paraId="11E49717" w14:textId="77777777" w:rsidR="00B83D1E" w:rsidRPr="00D353CC" w:rsidRDefault="00B83D1E" w:rsidP="00B83D1E">
      <w:pPr>
        <w:rPr>
          <w:rFonts w:ascii="Arial" w:hAnsi="Arial" w:cs="Arial"/>
        </w:rPr>
      </w:pPr>
    </w:p>
    <w:p w14:paraId="098519B6" w14:textId="7F368E3B" w:rsidR="00B83D1E" w:rsidRPr="00594E80" w:rsidRDefault="00B83D1E" w:rsidP="00B83D1E">
      <w:pPr>
        <w:rPr>
          <w:rFonts w:ascii="Arial" w:hAnsi="Arial" w:cs="Arial"/>
        </w:rPr>
      </w:pPr>
      <w:r w:rsidRPr="00D353CC">
        <w:rPr>
          <w:rFonts w:ascii="Arial" w:hAnsi="Arial" w:cs="Arial"/>
        </w:rPr>
        <w:t xml:space="preserve">I refer to your email of </w:t>
      </w:r>
      <w:r w:rsidR="00594E80" w:rsidRPr="00594E80">
        <w:rPr>
          <w:rFonts w:ascii="Arial" w:hAnsi="Arial" w:cs="Arial"/>
        </w:rPr>
        <w:t>13 September 2023</w:t>
      </w:r>
      <w:r w:rsidRPr="00594E80">
        <w:rPr>
          <w:rFonts w:ascii="Arial" w:hAnsi="Arial" w:cs="Arial"/>
        </w:rPr>
        <w:t xml:space="preserve"> </w:t>
      </w:r>
      <w:r w:rsidRPr="00D353CC">
        <w:rPr>
          <w:rFonts w:ascii="Arial" w:hAnsi="Arial" w:cs="Arial"/>
        </w:rPr>
        <w:t xml:space="preserve">requesting information in relation to </w:t>
      </w:r>
      <w:r w:rsidR="00D1642F" w:rsidRPr="00594E80">
        <w:rPr>
          <w:rFonts w:ascii="Arial" w:hAnsi="Arial" w:cs="Arial"/>
        </w:rPr>
        <w:t>fertility treatment for single people</w:t>
      </w:r>
      <w:r w:rsidRPr="00D353CC">
        <w:rPr>
          <w:rFonts w:ascii="Arial" w:hAnsi="Arial" w:cs="Arial"/>
        </w:rPr>
        <w:t>.</w:t>
      </w:r>
    </w:p>
    <w:p w14:paraId="5238121D" w14:textId="77777777" w:rsidR="00B83D1E" w:rsidRPr="00D353CC" w:rsidRDefault="00B83D1E" w:rsidP="00B83D1E">
      <w:pPr>
        <w:rPr>
          <w:rFonts w:ascii="Arial" w:hAnsi="Arial" w:cs="Arial"/>
        </w:rPr>
      </w:pPr>
    </w:p>
    <w:p w14:paraId="4C1BC8D0" w14:textId="4D6DFE96" w:rsidR="00B83D1E" w:rsidRPr="00D353CC" w:rsidRDefault="00B83D1E" w:rsidP="00B83D1E">
      <w:pPr>
        <w:overflowPunct w:val="0"/>
        <w:rPr>
          <w:rFonts w:ascii="Arial" w:hAnsi="Arial" w:cs="Arial"/>
        </w:rPr>
      </w:pPr>
      <w:r w:rsidRPr="00D353CC">
        <w:rPr>
          <w:rFonts w:ascii="Arial" w:hAnsi="Arial" w:cs="Arial"/>
        </w:rPr>
        <w:t xml:space="preserve">I can confirm on behalf of NHS Lincolnshire Integrated Care Board (ICB) and in accordance with S.1 (1) of the Freedom of Information Act 2000 (FOIA) </w:t>
      </w:r>
      <w:r w:rsidRPr="002C76E2">
        <w:rPr>
          <w:rFonts w:ascii="Arial" w:hAnsi="Arial" w:cs="Arial"/>
        </w:rPr>
        <w:t xml:space="preserve">that we </w:t>
      </w:r>
      <w:r w:rsidRPr="002C76E2">
        <w:rPr>
          <w:rFonts w:ascii="Arial" w:hAnsi="Arial" w:cs="Arial"/>
          <w:color w:val="000000"/>
        </w:rPr>
        <w:t>do not</w:t>
      </w:r>
      <w:r w:rsidR="00594E80" w:rsidRPr="002C76E2">
        <w:rPr>
          <w:rFonts w:ascii="Arial" w:hAnsi="Arial" w:cs="Arial"/>
          <w:color w:val="000000"/>
        </w:rPr>
        <w:t xml:space="preserve"> h</w:t>
      </w:r>
      <w:r w:rsidRPr="002C76E2">
        <w:rPr>
          <w:rFonts w:ascii="Arial" w:hAnsi="Arial" w:cs="Arial"/>
          <w:color w:val="000000"/>
        </w:rPr>
        <w:t>old</w:t>
      </w:r>
      <w:r w:rsidRPr="002C76E2">
        <w:rPr>
          <w:rFonts w:ascii="Arial" w:hAnsi="Arial" w:cs="Arial"/>
        </w:rPr>
        <w:t xml:space="preserve"> the</w:t>
      </w:r>
      <w:r w:rsidRPr="00D353CC">
        <w:rPr>
          <w:rFonts w:ascii="Arial" w:hAnsi="Arial" w:cs="Arial"/>
        </w:rPr>
        <w:t xml:space="preserve"> information that you have requested. </w:t>
      </w:r>
      <w:r w:rsidR="002C76E2">
        <w:rPr>
          <w:rFonts w:ascii="Arial" w:hAnsi="Arial" w:cs="Arial"/>
        </w:rPr>
        <w:t>Please see further details below:</w:t>
      </w:r>
    </w:p>
    <w:p w14:paraId="60F3AB14" w14:textId="77777777" w:rsidR="00B83D1E" w:rsidRPr="00D353CC" w:rsidRDefault="00B83D1E" w:rsidP="00B83D1E">
      <w:pPr>
        <w:pStyle w:val="xcontentpasted1"/>
        <w:shd w:val="clear" w:color="auto" w:fill="FFFFFF"/>
        <w:rPr>
          <w:rFonts w:ascii="Arial" w:eastAsia="Times New Roman" w:hAnsi="Arial" w:cs="Arial"/>
          <w:sz w:val="24"/>
          <w:szCs w:val="24"/>
          <w:lang w:eastAsia="en-US"/>
        </w:rPr>
      </w:pPr>
    </w:p>
    <w:p w14:paraId="6898E5D7" w14:textId="77777777" w:rsidR="00D1642F" w:rsidRPr="002C76E2" w:rsidRDefault="00D1642F" w:rsidP="00D1642F">
      <w:pPr>
        <w:rPr>
          <w:rFonts w:ascii="Arial" w:hAnsi="Arial" w:cs="Arial"/>
          <w:b/>
          <w:bCs/>
        </w:rPr>
      </w:pPr>
      <w:r w:rsidRPr="002C76E2">
        <w:rPr>
          <w:rFonts w:ascii="Arial" w:hAnsi="Arial" w:cs="Arial"/>
          <w:b/>
          <w:bCs/>
        </w:rPr>
        <w:t>I am writing to you under the Freedom of Information Act 2000 to request the following information on fertility treatment for single people from NHS Lincolnshire ICB:</w:t>
      </w:r>
    </w:p>
    <w:p w14:paraId="0B9CBCC4" w14:textId="77777777" w:rsidR="00D1642F" w:rsidRPr="00594E80" w:rsidRDefault="00D1642F" w:rsidP="00D1642F">
      <w:pPr>
        <w:rPr>
          <w:rFonts w:ascii="Arial" w:hAnsi="Arial" w:cs="Arial"/>
        </w:rPr>
      </w:pPr>
    </w:p>
    <w:p w14:paraId="4FABC51A" w14:textId="2C318ECD" w:rsidR="0098317C" w:rsidRPr="0098317C" w:rsidRDefault="00D1642F" w:rsidP="0098317C">
      <w:pPr>
        <w:pStyle w:val="ListParagraph"/>
        <w:numPr>
          <w:ilvl w:val="0"/>
          <w:numId w:val="2"/>
        </w:numPr>
        <w:rPr>
          <w:rFonts w:ascii="Arial" w:hAnsi="Arial" w:cs="Arial"/>
          <w:b/>
          <w:bCs/>
          <w:sz w:val="24"/>
          <w:szCs w:val="24"/>
          <w:lang w:val="en-US"/>
        </w:rPr>
      </w:pPr>
      <w:r w:rsidRPr="00594E80">
        <w:rPr>
          <w:rFonts w:ascii="Arial" w:hAnsi="Arial" w:cs="Arial"/>
          <w:b/>
          <w:bCs/>
          <w:sz w:val="24"/>
          <w:szCs w:val="24"/>
          <w:lang w:val="en-US"/>
        </w:rPr>
        <w:t xml:space="preserve">How many single persons applied for IVF treatment from 2012 - 2022? Please provide the data on an annual basis. Please provide age range as under 35 years and under, 36 – 40 years, 41 years and over. </w:t>
      </w:r>
      <w:r w:rsidR="0098317C">
        <w:rPr>
          <w:rFonts w:ascii="Arial" w:hAnsi="Arial" w:cs="Arial"/>
          <w:b/>
          <w:bCs/>
          <w:sz w:val="24"/>
          <w:szCs w:val="24"/>
          <w:lang w:val="en-US"/>
        </w:rPr>
        <w:br/>
      </w:r>
      <w:r w:rsidR="0098317C" w:rsidRPr="0098317C">
        <w:rPr>
          <w:rFonts w:ascii="Arial" w:hAnsi="Arial" w:cs="Arial"/>
        </w:rPr>
        <w:t>I can confirm that both Fertility polices (IVF and IUI) relate to applications from ‘Couples’ and are therefore not applicable to single applicants.  Funding for those couples who meet the criteria is only available up to the age of 42.</w:t>
      </w:r>
    </w:p>
    <w:p w14:paraId="0BB5603F" w14:textId="77777777" w:rsidR="0098317C" w:rsidRPr="0098317C" w:rsidRDefault="0098317C" w:rsidP="0098317C">
      <w:pPr>
        <w:pStyle w:val="ListParagraph"/>
        <w:rPr>
          <w:rFonts w:ascii="Arial" w:hAnsi="Arial" w:cs="Arial"/>
        </w:rPr>
      </w:pPr>
    </w:p>
    <w:p w14:paraId="483A16A5" w14:textId="77777777" w:rsidR="0098317C" w:rsidRPr="0098317C" w:rsidRDefault="0098317C" w:rsidP="00E82736">
      <w:pPr>
        <w:pStyle w:val="ListParagraph"/>
        <w:rPr>
          <w:rFonts w:ascii="Arial" w:hAnsi="Arial" w:cs="Arial"/>
          <w:lang w:eastAsia="en-GB"/>
        </w:rPr>
      </w:pPr>
      <w:r w:rsidRPr="0098317C">
        <w:rPr>
          <w:rFonts w:ascii="Arial" w:hAnsi="Arial" w:cs="Arial"/>
        </w:rPr>
        <w:t xml:space="preserve">For further information, </w:t>
      </w:r>
      <w:r w:rsidRPr="0098317C">
        <w:rPr>
          <w:rFonts w:ascii="Arial" w:hAnsi="Arial" w:cs="Arial"/>
          <w:lang w:eastAsia="en-GB"/>
        </w:rPr>
        <w:t>please see NHS Lincolnshire ICB’s Prior Approval Policy Version 1, March 2023: Section 14: Gynaecology &amp; Fertility treatment policies criteria, page 69 - Specialist Fertility Services - including Assisted Conception:</w:t>
      </w:r>
      <w:r w:rsidRPr="0098317C">
        <w:rPr>
          <w:rFonts w:ascii="Arial" w:hAnsi="Arial" w:cs="Arial"/>
          <w:lang w:eastAsia="en-GB"/>
        </w:rPr>
        <w:br/>
      </w:r>
      <w:hyperlink r:id="rId8" w:history="1">
        <w:r w:rsidRPr="0098317C">
          <w:rPr>
            <w:rStyle w:val="Hyperlink"/>
            <w:rFonts w:ascii="Arial" w:hAnsi="Arial" w:cs="Arial"/>
            <w:lang w:eastAsia="en-GB"/>
          </w:rPr>
          <w:t>CG 003 - Prior Approval Policy (icb.nhs.uk)</w:t>
        </w:r>
      </w:hyperlink>
      <w:r w:rsidRPr="0098317C">
        <w:rPr>
          <w:rFonts w:ascii="Arial" w:hAnsi="Arial" w:cs="Arial"/>
          <w:lang w:eastAsia="en-GB"/>
        </w:rPr>
        <w:t>,</w:t>
      </w:r>
    </w:p>
    <w:p w14:paraId="778395E6" w14:textId="77777777" w:rsidR="0098317C" w:rsidRPr="0098317C" w:rsidRDefault="0098317C" w:rsidP="00E82736">
      <w:pPr>
        <w:pStyle w:val="ListParagraph"/>
        <w:rPr>
          <w:rFonts w:ascii="Arial" w:hAnsi="Arial" w:cs="Arial"/>
          <w:lang w:eastAsia="en-GB"/>
        </w:rPr>
      </w:pPr>
      <w:r w:rsidRPr="0098317C">
        <w:rPr>
          <w:rFonts w:ascii="Arial" w:hAnsi="Arial" w:cs="Arial"/>
          <w:lang w:eastAsia="en-GB"/>
        </w:rPr>
        <w:t xml:space="preserve">and </w:t>
      </w:r>
      <w:proofErr w:type="gramStart"/>
      <w:r w:rsidRPr="0098317C">
        <w:rPr>
          <w:rFonts w:ascii="Arial" w:hAnsi="Arial" w:cs="Arial"/>
          <w:lang w:eastAsia="en-GB"/>
        </w:rPr>
        <w:t>also</w:t>
      </w:r>
      <w:proofErr w:type="gramEnd"/>
      <w:r w:rsidRPr="0098317C">
        <w:rPr>
          <w:rFonts w:ascii="Arial" w:hAnsi="Arial" w:cs="Arial"/>
          <w:lang w:eastAsia="en-GB"/>
        </w:rPr>
        <w:t xml:space="preserve"> the specific Fertility policies:</w:t>
      </w:r>
    </w:p>
    <w:p w14:paraId="0E1A9038" w14:textId="77777777" w:rsidR="0098317C" w:rsidRPr="0098317C" w:rsidRDefault="00000000" w:rsidP="00E82736">
      <w:pPr>
        <w:pStyle w:val="ListParagraph"/>
        <w:rPr>
          <w:rFonts w:ascii="Arial" w:hAnsi="Arial" w:cs="Arial"/>
          <w:lang w:eastAsia="en-GB"/>
        </w:rPr>
      </w:pPr>
      <w:hyperlink r:id="rId9" w:history="1">
        <w:r w:rsidR="0098317C" w:rsidRPr="0098317C">
          <w:rPr>
            <w:rStyle w:val="Hyperlink"/>
            <w:rFonts w:ascii="Arial" w:hAnsi="Arial" w:cs="Arial"/>
            <w:lang w:eastAsia="en-GB"/>
          </w:rPr>
          <w:t>CG - 004 - In Vitro Fertilisation (IVF) Policy (icb.nhs.uk)</w:t>
        </w:r>
      </w:hyperlink>
    </w:p>
    <w:p w14:paraId="170255EA" w14:textId="2729FD4A" w:rsidR="00D1642F" w:rsidRPr="00E82736" w:rsidRDefault="00000000" w:rsidP="00E82736">
      <w:pPr>
        <w:pStyle w:val="ListParagraph"/>
        <w:rPr>
          <w:rFonts w:ascii="Arial" w:hAnsi="Arial" w:cs="Arial"/>
          <w:b/>
          <w:bCs/>
          <w:sz w:val="24"/>
          <w:szCs w:val="24"/>
          <w:lang w:val="en-US"/>
        </w:rPr>
      </w:pPr>
      <w:hyperlink r:id="rId10" w:history="1">
        <w:r w:rsidR="0098317C" w:rsidRPr="00E82736">
          <w:rPr>
            <w:rStyle w:val="Hyperlink"/>
            <w:rFonts w:ascii="Arial" w:hAnsi="Arial" w:cs="Arial"/>
            <w:lang w:eastAsia="en-GB"/>
          </w:rPr>
          <w:t>CG - 001 Intrauterine Insemination (IUI) Policy (icb.nhs.uk)</w:t>
        </w:r>
      </w:hyperlink>
      <w:r w:rsidR="0098317C" w:rsidRPr="00E82736">
        <w:rPr>
          <w:rFonts w:ascii="Arial" w:hAnsi="Arial" w:cs="Arial"/>
          <w:lang w:eastAsia="en-GB"/>
        </w:rPr>
        <w:t xml:space="preserve">  </w:t>
      </w:r>
      <w:r w:rsidR="00E82736">
        <w:rPr>
          <w:rFonts w:ascii="Arial" w:hAnsi="Arial" w:cs="Arial"/>
          <w:lang w:eastAsia="en-GB"/>
        </w:rPr>
        <w:br/>
      </w:r>
    </w:p>
    <w:p w14:paraId="4FA6BA03" w14:textId="21AB17DB" w:rsidR="00D1642F" w:rsidRPr="00594E80" w:rsidRDefault="00D1642F" w:rsidP="00594E80">
      <w:pPr>
        <w:pStyle w:val="ListParagraph"/>
        <w:numPr>
          <w:ilvl w:val="0"/>
          <w:numId w:val="2"/>
        </w:numPr>
        <w:rPr>
          <w:rFonts w:ascii="Arial" w:hAnsi="Arial" w:cs="Arial"/>
          <w:b/>
          <w:bCs/>
          <w:sz w:val="24"/>
          <w:szCs w:val="24"/>
          <w:lang w:val="en-US"/>
        </w:rPr>
      </w:pPr>
      <w:r w:rsidRPr="00594E80">
        <w:rPr>
          <w:rFonts w:ascii="Arial" w:hAnsi="Arial" w:cs="Arial"/>
          <w:b/>
          <w:bCs/>
          <w:sz w:val="24"/>
          <w:szCs w:val="24"/>
          <w:lang w:val="en-US"/>
        </w:rPr>
        <w:t xml:space="preserve">How many single persons applied for Artificial Insemination (AI) from 2012 – 2022? Please provide the data on an annual basis. Please provide age range as under 35 years and under, 36 – 40 years, 41 years and over. </w:t>
      </w:r>
      <w:r w:rsidR="00E82736">
        <w:rPr>
          <w:rFonts w:ascii="Arial" w:hAnsi="Arial" w:cs="Arial"/>
          <w:b/>
          <w:bCs/>
          <w:sz w:val="24"/>
          <w:szCs w:val="24"/>
          <w:lang w:val="en-US"/>
        </w:rPr>
        <w:br/>
      </w:r>
      <w:r w:rsidR="00E82736" w:rsidRPr="00E82736">
        <w:rPr>
          <w:rFonts w:ascii="Arial" w:hAnsi="Arial" w:cs="Arial"/>
          <w:sz w:val="24"/>
          <w:szCs w:val="24"/>
          <w:lang w:val="en-US"/>
        </w:rPr>
        <w:t>Please see previous response</w:t>
      </w:r>
    </w:p>
    <w:p w14:paraId="4A3AF448" w14:textId="4E963D04" w:rsidR="00D1642F" w:rsidRPr="00594E80" w:rsidRDefault="00D1642F" w:rsidP="00594E80">
      <w:pPr>
        <w:pStyle w:val="ListParagraph"/>
        <w:numPr>
          <w:ilvl w:val="0"/>
          <w:numId w:val="2"/>
        </w:numPr>
        <w:rPr>
          <w:rFonts w:ascii="Arial" w:hAnsi="Arial" w:cs="Arial"/>
          <w:b/>
          <w:bCs/>
          <w:sz w:val="24"/>
          <w:szCs w:val="24"/>
          <w:lang w:val="en-US"/>
        </w:rPr>
      </w:pPr>
      <w:r w:rsidRPr="00594E80">
        <w:rPr>
          <w:rFonts w:ascii="Arial" w:hAnsi="Arial" w:cs="Arial"/>
          <w:b/>
          <w:bCs/>
          <w:sz w:val="24"/>
          <w:szCs w:val="24"/>
          <w:lang w:val="en-US"/>
        </w:rPr>
        <w:lastRenderedPageBreak/>
        <w:t>How many single persons received IVF treatment from 2012 – 2022? Please provide age range as under 35 years and under, 36 – 40 years, 41 years and over.</w:t>
      </w:r>
      <w:r w:rsidR="00E82736">
        <w:rPr>
          <w:rFonts w:ascii="Arial" w:hAnsi="Arial" w:cs="Arial"/>
          <w:b/>
          <w:bCs/>
          <w:sz w:val="24"/>
          <w:szCs w:val="24"/>
          <w:lang w:val="en-US"/>
        </w:rPr>
        <w:br/>
      </w:r>
      <w:r w:rsidR="00E82736" w:rsidRPr="00E82736">
        <w:rPr>
          <w:rFonts w:ascii="Arial" w:hAnsi="Arial" w:cs="Arial"/>
          <w:sz w:val="24"/>
          <w:szCs w:val="24"/>
          <w:lang w:val="en-US"/>
        </w:rPr>
        <w:t xml:space="preserve">Please see previous </w:t>
      </w:r>
      <w:proofErr w:type="gramStart"/>
      <w:r w:rsidR="00E82736" w:rsidRPr="00E82736">
        <w:rPr>
          <w:rFonts w:ascii="Arial" w:hAnsi="Arial" w:cs="Arial"/>
          <w:sz w:val="24"/>
          <w:szCs w:val="24"/>
          <w:lang w:val="en-US"/>
        </w:rPr>
        <w:t>response</w:t>
      </w:r>
      <w:proofErr w:type="gramEnd"/>
    </w:p>
    <w:p w14:paraId="52BA5D46" w14:textId="12FCD90A" w:rsidR="00D1642F" w:rsidRPr="00594E80" w:rsidRDefault="00D1642F" w:rsidP="00594E80">
      <w:pPr>
        <w:pStyle w:val="ListParagraph"/>
        <w:numPr>
          <w:ilvl w:val="0"/>
          <w:numId w:val="2"/>
        </w:numPr>
        <w:rPr>
          <w:rFonts w:ascii="Arial" w:hAnsi="Arial" w:cs="Arial"/>
          <w:b/>
          <w:bCs/>
          <w:sz w:val="24"/>
          <w:szCs w:val="24"/>
          <w:lang w:val="en-US"/>
        </w:rPr>
      </w:pPr>
      <w:r w:rsidRPr="00594E80">
        <w:rPr>
          <w:rFonts w:ascii="Arial" w:hAnsi="Arial" w:cs="Arial"/>
          <w:b/>
          <w:bCs/>
          <w:sz w:val="24"/>
          <w:szCs w:val="24"/>
          <w:lang w:val="en-US"/>
        </w:rPr>
        <w:t>How many single persons received Artificial Insemination (AI) from 2012 – 2022? Please provide age range as under 35 years and under, 36 – 40 years, 41 years and over.</w:t>
      </w:r>
      <w:r w:rsidR="00E82736">
        <w:rPr>
          <w:rFonts w:ascii="Arial" w:hAnsi="Arial" w:cs="Arial"/>
          <w:b/>
          <w:bCs/>
          <w:sz w:val="24"/>
          <w:szCs w:val="24"/>
          <w:lang w:val="en-US"/>
        </w:rPr>
        <w:br/>
      </w:r>
      <w:r w:rsidR="00E82736" w:rsidRPr="00E82736">
        <w:rPr>
          <w:rFonts w:ascii="Arial" w:hAnsi="Arial" w:cs="Arial"/>
          <w:sz w:val="24"/>
          <w:szCs w:val="24"/>
          <w:lang w:val="en-US"/>
        </w:rPr>
        <w:t xml:space="preserve">Please see previous </w:t>
      </w:r>
      <w:proofErr w:type="gramStart"/>
      <w:r w:rsidR="00E82736" w:rsidRPr="00E82736">
        <w:rPr>
          <w:rFonts w:ascii="Arial" w:hAnsi="Arial" w:cs="Arial"/>
          <w:sz w:val="24"/>
          <w:szCs w:val="24"/>
          <w:lang w:val="en-US"/>
        </w:rPr>
        <w:t>response</w:t>
      </w:r>
      <w:proofErr w:type="gramEnd"/>
    </w:p>
    <w:p w14:paraId="599CD009" w14:textId="05A0F632" w:rsidR="00D1642F" w:rsidRPr="00594E80" w:rsidRDefault="00D1642F" w:rsidP="00D1642F">
      <w:pPr>
        <w:pStyle w:val="ListParagraph"/>
        <w:numPr>
          <w:ilvl w:val="0"/>
          <w:numId w:val="2"/>
        </w:numPr>
        <w:rPr>
          <w:rFonts w:ascii="Arial" w:hAnsi="Arial" w:cs="Arial"/>
          <w:b/>
          <w:bCs/>
          <w:sz w:val="24"/>
          <w:szCs w:val="24"/>
          <w:lang w:val="en-US"/>
        </w:rPr>
      </w:pPr>
      <w:r w:rsidRPr="00594E80">
        <w:rPr>
          <w:rFonts w:ascii="Arial" w:hAnsi="Arial" w:cs="Arial"/>
          <w:b/>
          <w:bCs/>
          <w:sz w:val="24"/>
          <w:szCs w:val="24"/>
          <w:lang w:val="en-US"/>
        </w:rPr>
        <w:t xml:space="preserve">Of the people that received IVF treatment – what was the </w:t>
      </w:r>
      <w:proofErr w:type="gramStart"/>
      <w:r w:rsidRPr="00594E80">
        <w:rPr>
          <w:rFonts w:ascii="Arial" w:hAnsi="Arial" w:cs="Arial"/>
          <w:b/>
          <w:bCs/>
          <w:sz w:val="24"/>
          <w:szCs w:val="24"/>
          <w:lang w:val="en-US"/>
        </w:rPr>
        <w:t>time period</w:t>
      </w:r>
      <w:proofErr w:type="gramEnd"/>
      <w:r w:rsidRPr="00594E80">
        <w:rPr>
          <w:rFonts w:ascii="Arial" w:hAnsi="Arial" w:cs="Arial"/>
          <w:b/>
          <w:bCs/>
          <w:sz w:val="24"/>
          <w:szCs w:val="24"/>
          <w:lang w:val="en-US"/>
        </w:rPr>
        <w:t xml:space="preserve"> between initial appointment to first procedure? Please provide in days, months, years.</w:t>
      </w:r>
      <w:r w:rsidR="00E82736">
        <w:rPr>
          <w:rFonts w:ascii="Arial" w:hAnsi="Arial" w:cs="Arial"/>
          <w:b/>
          <w:bCs/>
          <w:sz w:val="24"/>
          <w:szCs w:val="24"/>
          <w:lang w:val="en-US"/>
        </w:rPr>
        <w:br/>
      </w:r>
      <w:r w:rsidR="00E82736" w:rsidRPr="00E82736">
        <w:rPr>
          <w:rFonts w:ascii="Arial" w:hAnsi="Arial" w:cs="Arial"/>
          <w:sz w:val="24"/>
          <w:szCs w:val="24"/>
          <w:lang w:val="en-US"/>
        </w:rPr>
        <w:t xml:space="preserve">Please see previous </w:t>
      </w:r>
      <w:proofErr w:type="gramStart"/>
      <w:r w:rsidR="00E82736" w:rsidRPr="00E82736">
        <w:rPr>
          <w:rFonts w:ascii="Arial" w:hAnsi="Arial" w:cs="Arial"/>
          <w:sz w:val="24"/>
          <w:szCs w:val="24"/>
          <w:lang w:val="en-US"/>
        </w:rPr>
        <w:t>response</w:t>
      </w:r>
      <w:proofErr w:type="gramEnd"/>
    </w:p>
    <w:p w14:paraId="647EEB22" w14:textId="77777777" w:rsidR="00B83D1E" w:rsidRPr="00D353CC" w:rsidRDefault="00B83D1E" w:rsidP="00B83D1E">
      <w:pPr>
        <w:pStyle w:val="xcontentpasted1"/>
        <w:shd w:val="clear" w:color="auto" w:fill="FFFFFF"/>
        <w:rPr>
          <w:rFonts w:ascii="Arial" w:hAnsi="Arial" w:cs="Arial"/>
          <w:color w:val="000000"/>
          <w:sz w:val="24"/>
          <w:szCs w:val="24"/>
        </w:rPr>
      </w:pPr>
    </w:p>
    <w:p w14:paraId="740F6079" w14:textId="77777777" w:rsidR="00B83D1E" w:rsidRPr="00D353CC" w:rsidRDefault="00B83D1E" w:rsidP="00B83D1E">
      <w:pPr>
        <w:pStyle w:val="xcontentpasted1"/>
        <w:shd w:val="clear" w:color="auto" w:fill="FFFFFF"/>
        <w:rPr>
          <w:rFonts w:ascii="Arial" w:hAnsi="Arial" w:cs="Arial"/>
          <w:sz w:val="24"/>
          <w:szCs w:val="24"/>
        </w:rPr>
      </w:pPr>
      <w:r w:rsidRPr="00D353CC">
        <w:rPr>
          <w:rFonts w:ascii="Arial" w:hAnsi="Arial" w:cs="Arial"/>
          <w:sz w:val="24"/>
          <w:szCs w:val="24"/>
        </w:rPr>
        <w:t xml:space="preserve">I hope that this answers your queries with the information we currently hold, but if I can be of any further </w:t>
      </w:r>
      <w:proofErr w:type="gramStart"/>
      <w:r w:rsidRPr="00D353CC">
        <w:rPr>
          <w:rFonts w:ascii="Arial" w:hAnsi="Arial" w:cs="Arial"/>
          <w:sz w:val="24"/>
          <w:szCs w:val="24"/>
        </w:rPr>
        <w:t>assistance</w:t>
      </w:r>
      <w:proofErr w:type="gramEnd"/>
      <w:r w:rsidRPr="00D353CC">
        <w:rPr>
          <w:rFonts w:ascii="Arial" w:hAnsi="Arial" w:cs="Arial"/>
          <w:sz w:val="24"/>
          <w:szCs w:val="24"/>
        </w:rPr>
        <w:t xml:space="preserve"> please do not hesitate to contact me. </w:t>
      </w:r>
    </w:p>
    <w:p w14:paraId="0CF4FC18" w14:textId="77777777" w:rsidR="00B83D1E" w:rsidRPr="00D353CC" w:rsidRDefault="00B83D1E" w:rsidP="00B83D1E">
      <w:pPr>
        <w:rPr>
          <w:rFonts w:ascii="Arial" w:hAnsi="Arial" w:cs="Arial"/>
        </w:rPr>
      </w:pPr>
      <w:r w:rsidRPr="00D353CC">
        <w:rPr>
          <w:rFonts w:ascii="Arial" w:hAnsi="Arial" w:cs="Arial"/>
        </w:rPr>
        <w:t xml:space="preserve"> </w:t>
      </w:r>
    </w:p>
    <w:p w14:paraId="2D77DB31" w14:textId="77777777" w:rsidR="00B83D1E" w:rsidRPr="00D353CC" w:rsidRDefault="00B83D1E" w:rsidP="00B83D1E">
      <w:pPr>
        <w:jc w:val="both"/>
        <w:rPr>
          <w:rFonts w:ascii="Arial" w:hAnsi="Arial" w:cs="Arial"/>
        </w:rPr>
      </w:pPr>
      <w:r w:rsidRPr="00D353CC">
        <w:rPr>
          <w:rFonts w:ascii="Arial" w:hAnsi="Arial" w:cs="Arial"/>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6A20C2A9" w14:textId="77777777" w:rsidR="00B83D1E" w:rsidRPr="00D353CC" w:rsidRDefault="00B83D1E" w:rsidP="00B83D1E">
      <w:pPr>
        <w:ind w:left="720"/>
        <w:jc w:val="both"/>
        <w:rPr>
          <w:rFonts w:ascii="Arial" w:hAnsi="Arial" w:cs="Arial"/>
        </w:rPr>
      </w:pPr>
    </w:p>
    <w:p w14:paraId="05D8C1C3" w14:textId="77777777" w:rsidR="00B83D1E" w:rsidRPr="00D353CC" w:rsidRDefault="00B83D1E" w:rsidP="00B83D1E">
      <w:pPr>
        <w:rPr>
          <w:rFonts w:ascii="Arial" w:hAnsi="Arial" w:cs="Arial"/>
        </w:rPr>
      </w:pPr>
      <w:r w:rsidRPr="00D353CC">
        <w:rPr>
          <w:rFonts w:ascii="Arial" w:hAnsi="Arial" w:cs="Arial"/>
        </w:rPr>
        <w:t>Arden &amp; GEM Greater East Midlands Commissioning Support Unit</w:t>
      </w:r>
    </w:p>
    <w:p w14:paraId="678E0CAF" w14:textId="77777777" w:rsidR="00B83D1E" w:rsidRPr="00D353CC" w:rsidRDefault="00B83D1E" w:rsidP="00B83D1E">
      <w:pPr>
        <w:rPr>
          <w:rFonts w:ascii="Arial" w:hAnsi="Arial" w:cs="Arial"/>
        </w:rPr>
      </w:pPr>
      <w:r w:rsidRPr="00D353CC">
        <w:rPr>
          <w:rFonts w:ascii="Arial" w:hAnsi="Arial" w:cs="Arial"/>
        </w:rPr>
        <w:t>FOI TEAM/Corporate Communications Team</w:t>
      </w:r>
    </w:p>
    <w:p w14:paraId="4F899447" w14:textId="77777777" w:rsidR="00B83D1E" w:rsidRPr="00D353CC" w:rsidRDefault="00B83D1E" w:rsidP="00B83D1E">
      <w:pPr>
        <w:rPr>
          <w:rFonts w:ascii="Arial" w:hAnsi="Arial" w:cs="Arial"/>
        </w:rPr>
      </w:pPr>
      <w:r w:rsidRPr="00D353CC">
        <w:rPr>
          <w:rFonts w:ascii="Arial" w:hAnsi="Arial" w:cs="Arial"/>
        </w:rPr>
        <w:t>1</w:t>
      </w:r>
      <w:r w:rsidRPr="00D353CC">
        <w:rPr>
          <w:rFonts w:ascii="Arial" w:hAnsi="Arial" w:cs="Arial"/>
          <w:vertAlign w:val="superscript"/>
        </w:rPr>
        <w:t>st</w:t>
      </w:r>
      <w:r w:rsidRPr="00D353CC">
        <w:rPr>
          <w:rFonts w:ascii="Arial" w:hAnsi="Arial" w:cs="Arial"/>
        </w:rPr>
        <w:t xml:space="preserve"> Floor, St John’s House</w:t>
      </w:r>
    </w:p>
    <w:p w14:paraId="6C0A478D" w14:textId="77777777" w:rsidR="00B83D1E" w:rsidRPr="00D353CC" w:rsidRDefault="00B83D1E" w:rsidP="00B83D1E">
      <w:pPr>
        <w:rPr>
          <w:rFonts w:ascii="Arial" w:hAnsi="Arial" w:cs="Arial"/>
        </w:rPr>
      </w:pPr>
      <w:r w:rsidRPr="00D353CC">
        <w:rPr>
          <w:rFonts w:ascii="Arial" w:hAnsi="Arial" w:cs="Arial"/>
        </w:rPr>
        <w:t>East Street</w:t>
      </w:r>
    </w:p>
    <w:p w14:paraId="6167CB4E" w14:textId="77777777" w:rsidR="00B83D1E" w:rsidRPr="00D353CC" w:rsidRDefault="00B83D1E" w:rsidP="00B83D1E">
      <w:pPr>
        <w:rPr>
          <w:rFonts w:ascii="Arial" w:hAnsi="Arial" w:cs="Arial"/>
        </w:rPr>
      </w:pPr>
      <w:r w:rsidRPr="00D353CC">
        <w:rPr>
          <w:rFonts w:ascii="Arial" w:hAnsi="Arial" w:cs="Arial"/>
        </w:rPr>
        <w:t>Leicester</w:t>
      </w:r>
    </w:p>
    <w:p w14:paraId="65EF5C81" w14:textId="77777777" w:rsidR="00B83D1E" w:rsidRPr="00D353CC" w:rsidRDefault="00B83D1E" w:rsidP="00B83D1E">
      <w:pPr>
        <w:rPr>
          <w:rFonts w:ascii="Arial" w:hAnsi="Arial" w:cs="Arial"/>
        </w:rPr>
      </w:pPr>
      <w:r w:rsidRPr="00D353CC">
        <w:rPr>
          <w:rFonts w:ascii="Arial" w:hAnsi="Arial" w:cs="Arial"/>
        </w:rPr>
        <w:t>LE1 6NB</w:t>
      </w:r>
      <w:r w:rsidRPr="00D353CC">
        <w:rPr>
          <w:rFonts w:ascii="Arial" w:hAnsi="Arial" w:cs="Arial"/>
        </w:rPr>
        <w:br/>
      </w:r>
    </w:p>
    <w:p w14:paraId="2ABCB3A8" w14:textId="77777777" w:rsidR="00B83D1E" w:rsidRPr="00D353CC" w:rsidRDefault="00B83D1E" w:rsidP="00B83D1E">
      <w:pPr>
        <w:rPr>
          <w:rFonts w:ascii="Arial" w:hAnsi="Arial" w:cs="Arial"/>
        </w:rPr>
      </w:pPr>
      <w:r w:rsidRPr="00D353CC">
        <w:rPr>
          <w:rFonts w:ascii="Arial" w:hAnsi="Arial" w:cs="Arial"/>
        </w:rPr>
        <w:t xml:space="preserve">If you are not content with the outcome of your complaint, you may apply directly to the Information Commissioner for a decision. Generally, the ICO cannot </w:t>
      </w:r>
      <w:proofErr w:type="gramStart"/>
      <w:r w:rsidRPr="00D353CC">
        <w:rPr>
          <w:rFonts w:ascii="Arial" w:hAnsi="Arial" w:cs="Arial"/>
        </w:rPr>
        <w:t>make a decision</w:t>
      </w:r>
      <w:proofErr w:type="gramEnd"/>
      <w:r w:rsidRPr="00D353CC">
        <w:rPr>
          <w:rFonts w:ascii="Arial" w:hAnsi="Arial" w:cs="Arial"/>
        </w:rPr>
        <w:t xml:space="preserve"> unless you have exhausted the complaints procedure provided the ICB.</w:t>
      </w:r>
    </w:p>
    <w:p w14:paraId="2444F200" w14:textId="77777777" w:rsidR="00B83D1E" w:rsidRPr="00D353CC" w:rsidRDefault="00B83D1E" w:rsidP="00B83D1E">
      <w:pPr>
        <w:rPr>
          <w:rFonts w:ascii="Arial" w:hAnsi="Arial" w:cs="Arial"/>
        </w:rPr>
      </w:pPr>
    </w:p>
    <w:p w14:paraId="0404A5CC" w14:textId="77777777" w:rsidR="00B83D1E" w:rsidRPr="00D353CC" w:rsidRDefault="00B83D1E" w:rsidP="00B83D1E">
      <w:pPr>
        <w:rPr>
          <w:rFonts w:ascii="Arial" w:hAnsi="Arial"/>
        </w:rPr>
      </w:pPr>
      <w:r w:rsidRPr="00D353CC">
        <w:rPr>
          <w:rFonts w:ascii="Arial" w:hAnsi="Arial" w:cs="Arial"/>
        </w:rPr>
        <w:t xml:space="preserve">The Information Commissioner can be contacted at: </w:t>
      </w:r>
      <w:r w:rsidRPr="00D353CC">
        <w:rPr>
          <w:rFonts w:ascii="Arial" w:hAnsi="Arial"/>
        </w:rPr>
        <w:t xml:space="preserve">telephone 0303 123 1113, </w:t>
      </w:r>
    </w:p>
    <w:p w14:paraId="415934A3" w14:textId="77777777" w:rsidR="00B83D1E" w:rsidRPr="00D353CC" w:rsidRDefault="00B83D1E" w:rsidP="00B83D1E">
      <w:pPr>
        <w:rPr>
          <w:rFonts w:cs="Arial"/>
          <w:u w:val="single"/>
        </w:rPr>
      </w:pPr>
      <w:r w:rsidRPr="00D353CC">
        <w:rPr>
          <w:rFonts w:ascii="Arial" w:hAnsi="Arial"/>
        </w:rPr>
        <w:t xml:space="preserve">email </w:t>
      </w:r>
      <w:hyperlink r:id="rId11">
        <w:r w:rsidRPr="00D353CC">
          <w:rPr>
            <w:rFonts w:ascii="Arial" w:hAnsi="Arial" w:cs="Arial"/>
            <w:color w:val="0000FF"/>
            <w:u w:val="single"/>
          </w:rPr>
          <w:t>icocasework@ico.org.uk</w:t>
        </w:r>
      </w:hyperlink>
      <w:r w:rsidRPr="00D353CC">
        <w:rPr>
          <w:rFonts w:ascii="Arial" w:hAnsi="Arial"/>
        </w:rPr>
        <w:t xml:space="preserve"> and </w:t>
      </w:r>
      <w:hyperlink r:id="rId12">
        <w:r w:rsidRPr="00D353CC">
          <w:rPr>
            <w:rStyle w:val="Hyperlink"/>
            <w:rFonts w:ascii="Arial" w:hAnsi="Arial" w:cs="Arial"/>
          </w:rPr>
          <w:t>https://ico.org.uk/global/contact-us/</w:t>
        </w:r>
      </w:hyperlink>
      <w:r w:rsidRPr="00D353CC">
        <w:rPr>
          <w:rFonts w:cs="Arial"/>
        </w:rPr>
        <w:t xml:space="preserve"> </w:t>
      </w:r>
    </w:p>
    <w:p w14:paraId="16452D88" w14:textId="77777777" w:rsidR="00B83D1E" w:rsidRPr="00D353CC" w:rsidRDefault="00B83D1E" w:rsidP="00B83D1E">
      <w:pPr>
        <w:rPr>
          <w:rFonts w:ascii="Arial" w:hAnsi="Arial"/>
        </w:rPr>
      </w:pPr>
    </w:p>
    <w:p w14:paraId="76F0657D" w14:textId="77777777" w:rsidR="00B83D1E" w:rsidRPr="00D353CC" w:rsidRDefault="00B83D1E" w:rsidP="00B83D1E">
      <w:pPr>
        <w:overflowPunct w:val="0"/>
        <w:rPr>
          <w:rFonts w:ascii="Arial" w:hAnsi="Arial" w:cs="Arial"/>
          <w:i/>
          <w:color w:val="17375E"/>
        </w:rPr>
      </w:pPr>
      <w:r w:rsidRPr="00D353CC">
        <w:rPr>
          <w:rFonts w:ascii="Arial" w:hAnsi="Arial" w:cs="Arial"/>
          <w:i/>
          <w:color w:val="17375E"/>
        </w:rPr>
        <w:t xml:space="preserve">Under the terms of the Open Government </w:t>
      </w:r>
      <w:proofErr w:type="spellStart"/>
      <w:r w:rsidRPr="00D353CC">
        <w:rPr>
          <w:rFonts w:ascii="Arial" w:hAnsi="Arial" w:cs="Arial"/>
          <w:i/>
          <w:color w:val="17375E"/>
        </w:rPr>
        <w:t>Licence</w:t>
      </w:r>
      <w:proofErr w:type="spellEnd"/>
      <w:r w:rsidRPr="00D353CC">
        <w:rPr>
          <w:rFonts w:ascii="Arial" w:hAnsi="Arial" w:cs="Arial"/>
          <w:i/>
          <w:color w:val="17375E"/>
        </w:rPr>
        <w:t xml:space="preserve">, you may use and re-use the information provided within this response (not including logos or photographs), free of charge in any format or </w:t>
      </w:r>
      <w:proofErr w:type="gramStart"/>
      <w:r w:rsidRPr="00D353CC">
        <w:rPr>
          <w:rFonts w:ascii="Arial" w:hAnsi="Arial" w:cs="Arial"/>
          <w:i/>
          <w:color w:val="17375E"/>
        </w:rPr>
        <w:t>medium;</w:t>
      </w:r>
      <w:proofErr w:type="gramEnd"/>
      <w:r w:rsidRPr="00D353CC">
        <w:rPr>
          <w:rFonts w:ascii="Arial" w:hAnsi="Arial" w:cs="Arial"/>
          <w:i/>
          <w:color w:val="17375E"/>
        </w:rPr>
        <w:t xml:space="preserve"> unless identified as another party’s copyright.</w:t>
      </w:r>
    </w:p>
    <w:p w14:paraId="7F725741" w14:textId="77777777" w:rsidR="00B83D1E" w:rsidRPr="00D353CC" w:rsidRDefault="00000000" w:rsidP="00B83D1E">
      <w:pPr>
        <w:overflowPunct w:val="0"/>
        <w:rPr>
          <w:rFonts w:ascii="Arial" w:hAnsi="Arial" w:cs="Arial"/>
        </w:rPr>
      </w:pPr>
      <w:hyperlink r:id="rId13" w:history="1">
        <w:r w:rsidR="00B83D1E" w:rsidRPr="00D353CC">
          <w:rPr>
            <w:rStyle w:val="Hyperlink"/>
            <w:rFonts w:ascii="Arial" w:hAnsi="Arial" w:cs="Arial"/>
            <w:i/>
          </w:rPr>
          <w:t>http://www.nationalarchives.gov.uk/doc/open-government-licence/version/3/</w:t>
        </w:r>
      </w:hyperlink>
      <w:r w:rsidR="00B83D1E" w:rsidRPr="00D353CC">
        <w:rPr>
          <w:rFonts w:ascii="Arial" w:hAnsi="Arial" w:cs="Arial"/>
          <w:i/>
          <w:color w:val="17375E"/>
        </w:rPr>
        <w:t xml:space="preserve"> </w:t>
      </w:r>
    </w:p>
    <w:p w14:paraId="608A59B7" w14:textId="77777777" w:rsidR="00B83D1E" w:rsidRPr="00D353CC" w:rsidRDefault="00B83D1E" w:rsidP="00B83D1E">
      <w:pPr>
        <w:overflowPunct w:val="0"/>
        <w:rPr>
          <w:rFonts w:ascii="Arial" w:hAnsi="Arial" w:cs="Arial"/>
        </w:rPr>
      </w:pPr>
    </w:p>
    <w:p w14:paraId="36A09A1F" w14:textId="77777777" w:rsidR="00B83D1E" w:rsidRPr="00D353CC" w:rsidRDefault="00B83D1E" w:rsidP="00B83D1E">
      <w:pPr>
        <w:overflowPunct w:val="0"/>
        <w:rPr>
          <w:rFonts w:ascii="Arial" w:hAnsi="Arial" w:cs="Arial"/>
        </w:rPr>
      </w:pPr>
      <w:r w:rsidRPr="00D353CC">
        <w:rPr>
          <w:rFonts w:ascii="Arial" w:hAnsi="Arial" w:cs="Arial"/>
        </w:rPr>
        <w:t>Yours faithfully</w:t>
      </w:r>
    </w:p>
    <w:p w14:paraId="4A456C88" w14:textId="77777777" w:rsidR="00B83D1E" w:rsidRPr="00D353CC" w:rsidRDefault="00B83D1E" w:rsidP="00B83D1E">
      <w:pPr>
        <w:overflowPunct w:val="0"/>
        <w:rPr>
          <w:rFonts w:ascii="Arial" w:hAnsi="Arial" w:cs="Arial"/>
        </w:rPr>
      </w:pPr>
    </w:p>
    <w:p w14:paraId="64616C01" w14:textId="77777777" w:rsidR="00B83D1E" w:rsidRPr="00D353CC" w:rsidRDefault="00B83D1E" w:rsidP="00B83D1E">
      <w:pPr>
        <w:overflowPunct w:val="0"/>
        <w:rPr>
          <w:rFonts w:ascii="Arial" w:hAnsi="Arial" w:cs="Arial"/>
        </w:rPr>
      </w:pPr>
      <w:r w:rsidRPr="00D353CC">
        <w:rPr>
          <w:rFonts w:ascii="Arial" w:hAnsi="Arial" w:cs="Arial"/>
          <w:color w:val="000000"/>
        </w:rPr>
        <w:t>Lindsay Parker</w:t>
      </w:r>
      <w:r w:rsidRPr="00D353CC">
        <w:rPr>
          <w:rFonts w:ascii="Arial" w:hAnsi="Arial" w:cs="Arial"/>
        </w:rPr>
        <w:br/>
      </w:r>
      <w:r w:rsidRPr="00D353CC">
        <w:rPr>
          <w:rFonts w:ascii="Arial" w:hAnsi="Arial" w:cs="Arial"/>
          <w:color w:val="000000"/>
        </w:rPr>
        <w:t>Senior Freedom of Information Officer</w:t>
      </w:r>
    </w:p>
    <w:p w14:paraId="087950F6" w14:textId="77777777" w:rsidR="00B83D1E" w:rsidRPr="00D353CC" w:rsidRDefault="00B83D1E" w:rsidP="00B83D1E">
      <w:pPr>
        <w:rPr>
          <w:rFonts w:ascii="Arial" w:hAnsi="Arial" w:cs="Arial"/>
          <w:b/>
          <w:i/>
        </w:rPr>
      </w:pPr>
    </w:p>
    <w:p w14:paraId="3123A4BE" w14:textId="77777777" w:rsidR="00B83D1E" w:rsidRPr="00D353CC" w:rsidRDefault="00B83D1E" w:rsidP="00B83D1E">
      <w:pPr>
        <w:rPr>
          <w:rFonts w:ascii="Arial" w:hAnsi="Arial"/>
          <w:b/>
          <w:i/>
        </w:rPr>
      </w:pPr>
      <w:r w:rsidRPr="00D353CC">
        <w:rPr>
          <w:rFonts w:ascii="Arial" w:hAnsi="Arial"/>
          <w:b/>
          <w:i/>
        </w:rPr>
        <w:t xml:space="preserve">On behalf of </w:t>
      </w:r>
    </w:p>
    <w:p w14:paraId="3F73C96A" w14:textId="77777777" w:rsidR="00B83D1E" w:rsidRPr="00D353CC" w:rsidRDefault="00B83D1E" w:rsidP="00B83D1E">
      <w:pPr>
        <w:rPr>
          <w:rFonts w:ascii="Arial" w:hAnsi="Arial"/>
          <w:b/>
          <w:i/>
        </w:rPr>
      </w:pPr>
      <w:r w:rsidRPr="00D353CC">
        <w:rPr>
          <w:rFonts w:ascii="Arial" w:hAnsi="Arial"/>
          <w:b/>
          <w:i/>
        </w:rPr>
        <w:t>NHS Lincolnshire ICB</w:t>
      </w:r>
    </w:p>
    <w:p w14:paraId="7D519E54" w14:textId="77777777" w:rsidR="00B83D1E" w:rsidRPr="00D353CC" w:rsidRDefault="00B83D1E" w:rsidP="00B83D1E">
      <w:pPr>
        <w:ind w:firstLine="720"/>
      </w:pPr>
    </w:p>
    <w:sectPr w:rsidR="00B83D1E" w:rsidRPr="00D353CC" w:rsidSect="00E0706F">
      <w:headerReference w:type="even" r:id="rId14"/>
      <w:headerReference w:type="default" r:id="rId15"/>
      <w:footerReference w:type="even" r:id="rId16"/>
      <w:footerReference w:type="default" r:id="rId17"/>
      <w:headerReference w:type="first" r:id="rId18"/>
      <w:footerReference w:type="first" r:id="rId19"/>
      <w:pgSz w:w="11900" w:h="16840"/>
      <w:pgMar w:top="1925" w:right="1104" w:bottom="1440" w:left="873" w:header="720" w:footer="30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74F44C" w14:textId="77777777" w:rsidR="00B45EF7" w:rsidRDefault="00B45EF7" w:rsidP="009565A4">
      <w:r>
        <w:separator/>
      </w:r>
    </w:p>
  </w:endnote>
  <w:endnote w:type="continuationSeparator" w:id="0">
    <w:p w14:paraId="772B1C5A" w14:textId="77777777" w:rsidR="00B45EF7" w:rsidRDefault="00B45EF7" w:rsidP="00956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F997CC" w14:textId="77777777" w:rsidR="00E0706F" w:rsidRDefault="00E070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2E944C" w14:textId="77777777" w:rsidR="00E0706F" w:rsidRDefault="00E0706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DE6E7" w14:textId="4AD5167A" w:rsidR="003D2B82" w:rsidRPr="003D2B82" w:rsidRDefault="00831A48" w:rsidP="003D2B82">
    <w:pPr>
      <w:spacing w:after="80"/>
      <w:rPr>
        <w:rFonts w:ascii="Arial" w:eastAsia="Times New Roman" w:hAnsi="Arial" w:cs="Arial"/>
        <w:color w:val="FFFFFF" w:themeColor="background1"/>
        <w:sz w:val="20"/>
        <w:szCs w:val="20"/>
        <w:lang w:val="en-GB" w:eastAsia="en-GB"/>
      </w:rPr>
    </w:pPr>
    <w:r>
      <w:rPr>
        <w:rFonts w:ascii="Arial" w:eastAsia="Times New Roman" w:hAnsi="Arial" w:cs="Arial"/>
        <w:b/>
        <w:bCs/>
        <w:color w:val="FFFFFF" w:themeColor="background1"/>
        <w:sz w:val="20"/>
        <w:szCs w:val="20"/>
        <w:lang w:val="en-GB" w:eastAsia="en-GB"/>
      </w:rPr>
      <w:t>Dr Gerry McSorley</w:t>
    </w:r>
    <w:r w:rsidR="003D2B82" w:rsidRPr="003D2B82">
      <w:rPr>
        <w:rFonts w:ascii="Arial" w:eastAsia="Times New Roman" w:hAnsi="Arial" w:cs="Arial"/>
        <w:color w:val="FFFFFF" w:themeColor="background1"/>
        <w:sz w:val="20"/>
        <w:szCs w:val="20"/>
        <w:lang w:val="en-GB" w:eastAsia="en-GB"/>
      </w:rPr>
      <w:t xml:space="preserve">, </w:t>
    </w:r>
    <w:r>
      <w:rPr>
        <w:rFonts w:ascii="Arial" w:eastAsia="Times New Roman" w:hAnsi="Arial" w:cs="Arial"/>
        <w:color w:val="FFFFFF" w:themeColor="background1"/>
        <w:sz w:val="20"/>
        <w:szCs w:val="20"/>
        <w:lang w:val="en-GB" w:eastAsia="en-GB"/>
      </w:rPr>
      <w:t xml:space="preserve">Acting </w:t>
    </w:r>
    <w:r w:rsidR="003D2B82" w:rsidRPr="003D2B82">
      <w:rPr>
        <w:rFonts w:ascii="Arial" w:eastAsia="Times New Roman" w:hAnsi="Arial" w:cs="Arial"/>
        <w:color w:val="FFFFFF" w:themeColor="background1"/>
        <w:sz w:val="20"/>
        <w:szCs w:val="20"/>
        <w:lang w:val="en-GB" w:eastAsia="en-GB"/>
      </w:rPr>
      <w:t xml:space="preserve">ICB Chair and </w:t>
    </w:r>
    <w:r w:rsidR="003D2B82" w:rsidRPr="003D2B82">
      <w:rPr>
        <w:rFonts w:ascii="Arial" w:eastAsia="Times New Roman" w:hAnsi="Arial" w:cs="Arial"/>
        <w:b/>
        <w:bCs/>
        <w:color w:val="FFFFFF" w:themeColor="background1"/>
        <w:sz w:val="20"/>
        <w:szCs w:val="20"/>
        <w:lang w:val="en-GB" w:eastAsia="en-GB"/>
      </w:rPr>
      <w:t>Mr John Turner</w:t>
    </w:r>
    <w:r w:rsidR="003D2B82" w:rsidRPr="003D2B82">
      <w:rPr>
        <w:rFonts w:ascii="Arial" w:eastAsia="Times New Roman" w:hAnsi="Arial" w:cs="Arial"/>
        <w:color w:val="FFFFFF" w:themeColor="background1"/>
        <w:sz w:val="20"/>
        <w:szCs w:val="20"/>
        <w:lang w:val="en-GB" w:eastAsia="en-GB"/>
      </w:rPr>
      <w:t>, Chief Executive</w:t>
    </w:r>
  </w:p>
  <w:p w14:paraId="5372E729" w14:textId="36360690" w:rsidR="009565A4" w:rsidRPr="003D2B82" w:rsidRDefault="00967C88">
    <w:pPr>
      <w:pStyle w:val="Footer"/>
      <w:rPr>
        <w:rFonts w:ascii="Arial" w:hAnsi="Arial" w:cs="Arial"/>
        <w:color w:val="FFFFFF" w:themeColor="background1"/>
        <w:sz w:val="20"/>
        <w:szCs w:val="20"/>
      </w:rPr>
    </w:pPr>
    <w:r w:rsidRPr="003D2B82">
      <w:rPr>
        <w:rFonts w:ascii="Arial" w:hAnsi="Arial" w:cs="Arial"/>
        <w:noProof/>
        <w:color w:val="FFFFFF" w:themeColor="background1"/>
        <w:sz w:val="20"/>
        <w:szCs w:val="20"/>
      </w:rPr>
      <mc:AlternateContent>
        <mc:Choice Requires="wps">
          <w:drawing>
            <wp:anchor distT="0" distB="0" distL="114300" distR="114300" simplePos="0" relativeHeight="251662336" behindDoc="1" locked="0" layoutInCell="1" allowOverlap="1" wp14:anchorId="22982C49" wp14:editId="5566D81C">
              <wp:simplePos x="0" y="0"/>
              <wp:positionH relativeFrom="page">
                <wp:posOffset>0</wp:posOffset>
              </wp:positionH>
              <wp:positionV relativeFrom="page">
                <wp:posOffset>9993086</wp:posOffset>
              </wp:positionV>
              <wp:extent cx="7560000" cy="702219"/>
              <wp:effectExtent l="0" t="0" r="0" b="0"/>
              <wp:wrapNone/>
              <wp:docPr id="1" name="Rectangle 1"/>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DF828FB" id="Rectangle 1" o:spid="_x0000_s1026" style="position:absolute;margin-left:0;margin-top:786.85pt;width:595.3pt;height:55.3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" fillcolor="#0070be [3204]" stroked="f" strokeweight="1pt">
              <w10:wrap anchorx="page" anchory="page"/>
            </v:rect>
          </w:pict>
        </mc:Fallback>
      </mc:AlternateContent>
    </w:r>
    <w:r w:rsidR="0027325E" w:rsidRPr="0027325E">
      <w:rPr>
        <w:rFonts w:ascii="Arial" w:hAnsi="Arial" w:cs="Arial"/>
        <w:noProof/>
        <w:color w:val="FFFFFF" w:themeColor="background1"/>
        <w:sz w:val="20"/>
        <w:szCs w:val="20"/>
      </w:rPr>
      <w:t>www.lincolnshire.icb.nhs.uk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DB11F8" w14:textId="77777777" w:rsidR="00B45EF7" w:rsidRDefault="00B45EF7" w:rsidP="009565A4">
      <w:r>
        <w:separator/>
      </w:r>
    </w:p>
  </w:footnote>
  <w:footnote w:type="continuationSeparator" w:id="0">
    <w:p w14:paraId="2ACA53FB" w14:textId="77777777" w:rsidR="00B45EF7" w:rsidRDefault="00B45EF7" w:rsidP="009565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12E9B" w14:textId="77777777" w:rsidR="00E0706F" w:rsidRDefault="00E0706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C3A844" w14:textId="77777777" w:rsidR="00E0706F" w:rsidRDefault="00E0706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EE958E" w14:textId="1D01F5F4" w:rsidR="009565A4" w:rsidRDefault="00D460BF" w:rsidP="009565A4">
    <w:pPr>
      <w:pStyle w:val="Header"/>
      <w:tabs>
        <w:tab w:val="clear" w:pos="9360"/>
      </w:tabs>
      <w:ind w:left="-426"/>
    </w:pPr>
    <w:r>
      <w:rPr>
        <w:noProof/>
      </w:rPr>
      <mc:AlternateContent>
        <mc:Choice Requires="wps">
          <w:drawing>
            <wp:anchor distT="0" distB="0" distL="114300" distR="114300" simplePos="0" relativeHeight="251661312" behindDoc="0" locked="0" layoutInCell="1" allowOverlap="1" wp14:anchorId="5198032C" wp14:editId="55179574">
              <wp:simplePos x="0" y="0"/>
              <wp:positionH relativeFrom="column">
                <wp:posOffset>3427095</wp:posOffset>
              </wp:positionH>
              <wp:positionV relativeFrom="paragraph">
                <wp:posOffset>990600</wp:posOffset>
              </wp:positionV>
              <wp:extent cx="2892970" cy="1714500"/>
              <wp:effectExtent l="0" t="0" r="0" b="0"/>
              <wp:wrapNone/>
              <wp:docPr id="8" name="Text Box 8"/>
              <wp:cNvGraphicFramePr/>
              <a:graphic xmlns:a="http://schemas.openxmlformats.org/drawingml/2006/main">
                <a:graphicData uri="http://schemas.microsoft.com/office/word/2010/wordprocessingShape">
                  <wps:wsp>
                    <wps:cNvSpPr txBox="1"/>
                    <wps:spPr>
                      <a:xfrm>
                        <a:off x="0" y="0"/>
                        <a:ext cx="2892970" cy="1714500"/>
                      </a:xfrm>
                      <a:prstGeom prst="rect">
                        <a:avLst/>
                      </a:prstGeom>
                      <a:noFill/>
                      <a:ln w="6350">
                        <a:noFill/>
                      </a:ln>
                    </wps:spPr>
                    <wps:txb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98032C" id="_x0000_t202" coordsize="21600,21600" o:spt="202" path="m,l,21600r21600,l21600,xe">
              <v:stroke joinstyle="miter"/>
              <v:path gradientshapeok="t" o:connecttype="rect"/>
            </v:shapetype>
            <v:shape id="Text Box 8" o:spid="_x0000_s1026" type="#_x0000_t202" style="position:absolute;left:0;text-align:left;margin-left:269.85pt;margin-top:78pt;width:227.8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" filled="f" stroked="f" strokeweight=".5pt">
              <v:textbo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v:textbox>
            </v:shape>
          </w:pict>
        </mc:Fallback>
      </mc:AlternateContent>
    </w:r>
    <w:r w:rsidR="00967C88">
      <w:rPr>
        <w:noProof/>
      </w:rPr>
      <w:drawing>
        <wp:anchor distT="0" distB="0" distL="114300" distR="114300" simplePos="0" relativeHeight="251660288" behindDoc="1" locked="0" layoutInCell="1" allowOverlap="1" wp14:anchorId="15F0EB25" wp14:editId="2857E7E9">
          <wp:simplePos x="0" y="0"/>
          <wp:positionH relativeFrom="column">
            <wp:posOffset>4591050</wp:posOffset>
          </wp:positionH>
          <wp:positionV relativeFrom="paragraph">
            <wp:posOffset>-76200</wp:posOffset>
          </wp:positionV>
          <wp:extent cx="1656752" cy="8509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1656752" cy="8509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D25FA6"/>
    <w:multiLevelType w:val="hybridMultilevel"/>
    <w:tmpl w:val="740EDD8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656229F"/>
    <w:multiLevelType w:val="hybridMultilevel"/>
    <w:tmpl w:val="C9E2749C"/>
    <w:lvl w:ilvl="0" w:tplc="1382EAA2">
      <w:start w:val="1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19698081">
    <w:abstractNumId w:val="0"/>
  </w:num>
  <w:num w:numId="2" w16cid:durableId="24111110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5A4"/>
    <w:rsid w:val="00082587"/>
    <w:rsid w:val="001F7A62"/>
    <w:rsid w:val="002434A8"/>
    <w:rsid w:val="0027325E"/>
    <w:rsid w:val="00280814"/>
    <w:rsid w:val="002C76E2"/>
    <w:rsid w:val="003439CB"/>
    <w:rsid w:val="003D2B82"/>
    <w:rsid w:val="004A001E"/>
    <w:rsid w:val="004C5A84"/>
    <w:rsid w:val="00594E80"/>
    <w:rsid w:val="005A2267"/>
    <w:rsid w:val="005B2158"/>
    <w:rsid w:val="005E0077"/>
    <w:rsid w:val="006313D7"/>
    <w:rsid w:val="0068297D"/>
    <w:rsid w:val="006A02DC"/>
    <w:rsid w:val="006B52E9"/>
    <w:rsid w:val="006D53BD"/>
    <w:rsid w:val="007C7B75"/>
    <w:rsid w:val="00831A48"/>
    <w:rsid w:val="0085744D"/>
    <w:rsid w:val="00880DB1"/>
    <w:rsid w:val="00893D26"/>
    <w:rsid w:val="008A362D"/>
    <w:rsid w:val="008E204D"/>
    <w:rsid w:val="009565A4"/>
    <w:rsid w:val="00967C88"/>
    <w:rsid w:val="00977BF2"/>
    <w:rsid w:val="0098317C"/>
    <w:rsid w:val="009A1C7F"/>
    <w:rsid w:val="00A24150"/>
    <w:rsid w:val="00A51867"/>
    <w:rsid w:val="00AD49F3"/>
    <w:rsid w:val="00B45EF7"/>
    <w:rsid w:val="00B83D1E"/>
    <w:rsid w:val="00C55AC7"/>
    <w:rsid w:val="00C6729F"/>
    <w:rsid w:val="00C764CB"/>
    <w:rsid w:val="00CC51B8"/>
    <w:rsid w:val="00D05F5D"/>
    <w:rsid w:val="00D1642F"/>
    <w:rsid w:val="00D22F43"/>
    <w:rsid w:val="00D353CC"/>
    <w:rsid w:val="00D460BF"/>
    <w:rsid w:val="00D930F9"/>
    <w:rsid w:val="00DE7011"/>
    <w:rsid w:val="00DF2FDF"/>
    <w:rsid w:val="00E0706F"/>
    <w:rsid w:val="00E82736"/>
    <w:rsid w:val="00ED1F49"/>
    <w:rsid w:val="00ED210B"/>
    <w:rsid w:val="00EE0034"/>
    <w:rsid w:val="00F21185"/>
    <w:rsid w:val="00F260C2"/>
    <w:rsid w:val="00FA3B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9C0BD8"/>
  <w14:defaultImageDpi w14:val="32767"/>
  <w15:chartTrackingRefBased/>
  <w15:docId w15:val="{CBCBFB53-0B83-7049-B3A5-F3B63E92D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65A4"/>
    <w:pPr>
      <w:tabs>
        <w:tab w:val="center" w:pos="4680"/>
        <w:tab w:val="right" w:pos="9360"/>
      </w:tabs>
    </w:pPr>
  </w:style>
  <w:style w:type="character" w:customStyle="1" w:styleId="HeaderChar">
    <w:name w:val="Header Char"/>
    <w:basedOn w:val="DefaultParagraphFont"/>
    <w:link w:val="Header"/>
    <w:uiPriority w:val="99"/>
    <w:rsid w:val="009565A4"/>
  </w:style>
  <w:style w:type="paragraph" w:styleId="Footer">
    <w:name w:val="footer"/>
    <w:basedOn w:val="Normal"/>
    <w:link w:val="FooterChar"/>
    <w:uiPriority w:val="99"/>
    <w:unhideWhenUsed/>
    <w:rsid w:val="009565A4"/>
    <w:pPr>
      <w:tabs>
        <w:tab w:val="center" w:pos="4680"/>
        <w:tab w:val="right" w:pos="9360"/>
      </w:tabs>
    </w:pPr>
  </w:style>
  <w:style w:type="character" w:customStyle="1" w:styleId="FooterChar">
    <w:name w:val="Footer Char"/>
    <w:basedOn w:val="DefaultParagraphFont"/>
    <w:link w:val="Footer"/>
    <w:uiPriority w:val="99"/>
    <w:rsid w:val="009565A4"/>
  </w:style>
  <w:style w:type="paragraph" w:customStyle="1" w:styleId="Default">
    <w:name w:val="Default"/>
    <w:rsid w:val="00EE0034"/>
    <w:pPr>
      <w:autoSpaceDE w:val="0"/>
      <w:autoSpaceDN w:val="0"/>
      <w:adjustRightInd w:val="0"/>
    </w:pPr>
    <w:rPr>
      <w:rFonts w:ascii="Arial" w:hAnsi="Arial" w:cs="Arial"/>
      <w:color w:val="000000"/>
      <w:lang w:val="en-GB"/>
    </w:rPr>
  </w:style>
  <w:style w:type="paragraph" w:styleId="ListParagraph">
    <w:name w:val="List Paragraph"/>
    <w:basedOn w:val="Normal"/>
    <w:uiPriority w:val="34"/>
    <w:qFormat/>
    <w:rsid w:val="00EE0034"/>
    <w:pPr>
      <w:spacing w:after="160" w:line="259" w:lineRule="auto"/>
      <w:ind w:left="720"/>
      <w:contextualSpacing/>
    </w:pPr>
    <w:rPr>
      <w:sz w:val="22"/>
      <w:szCs w:val="22"/>
      <w:lang w:val="en-GB"/>
    </w:rPr>
  </w:style>
  <w:style w:type="character" w:styleId="Hyperlink">
    <w:name w:val="Hyperlink"/>
    <w:rsid w:val="00B83D1E"/>
    <w:rPr>
      <w:color w:val="0000FF"/>
      <w:u w:val="single"/>
    </w:rPr>
  </w:style>
  <w:style w:type="paragraph" w:customStyle="1" w:styleId="xcontentpasted1">
    <w:name w:val="x_contentpasted1"/>
    <w:basedOn w:val="Normal"/>
    <w:rsid w:val="00B83D1E"/>
    <w:rPr>
      <w:rFonts w:ascii="Calibri" w:hAnsi="Calibri" w:cs="Calibri"/>
      <w:sz w:val="22"/>
      <w:szCs w:val="22"/>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886064">
      <w:bodyDiv w:val="1"/>
      <w:marLeft w:val="0"/>
      <w:marRight w:val="0"/>
      <w:marTop w:val="0"/>
      <w:marBottom w:val="0"/>
      <w:divBdr>
        <w:top w:val="none" w:sz="0" w:space="0" w:color="auto"/>
        <w:left w:val="none" w:sz="0" w:space="0" w:color="auto"/>
        <w:bottom w:val="none" w:sz="0" w:space="0" w:color="auto"/>
        <w:right w:val="none" w:sz="0" w:space="0" w:color="auto"/>
      </w:divBdr>
    </w:div>
    <w:div w:id="545946877">
      <w:bodyDiv w:val="1"/>
      <w:marLeft w:val="0"/>
      <w:marRight w:val="0"/>
      <w:marTop w:val="0"/>
      <w:marBottom w:val="0"/>
      <w:divBdr>
        <w:top w:val="none" w:sz="0" w:space="0" w:color="auto"/>
        <w:left w:val="none" w:sz="0" w:space="0" w:color="auto"/>
        <w:bottom w:val="none" w:sz="0" w:space="0" w:color="auto"/>
        <w:right w:val="none" w:sz="0" w:space="0" w:color="auto"/>
      </w:divBdr>
    </w:div>
    <w:div w:id="573321854">
      <w:bodyDiv w:val="1"/>
      <w:marLeft w:val="0"/>
      <w:marRight w:val="0"/>
      <w:marTop w:val="0"/>
      <w:marBottom w:val="0"/>
      <w:divBdr>
        <w:top w:val="none" w:sz="0" w:space="0" w:color="auto"/>
        <w:left w:val="none" w:sz="0" w:space="0" w:color="auto"/>
        <w:bottom w:val="none" w:sz="0" w:space="0" w:color="auto"/>
        <w:right w:val="none" w:sz="0" w:space="0" w:color="auto"/>
      </w:divBdr>
    </w:div>
    <w:div w:id="909000123">
      <w:bodyDiv w:val="1"/>
      <w:marLeft w:val="0"/>
      <w:marRight w:val="0"/>
      <w:marTop w:val="0"/>
      <w:marBottom w:val="0"/>
      <w:divBdr>
        <w:top w:val="none" w:sz="0" w:space="0" w:color="auto"/>
        <w:left w:val="none" w:sz="0" w:space="0" w:color="auto"/>
        <w:bottom w:val="none" w:sz="0" w:space="0" w:color="auto"/>
        <w:right w:val="none" w:sz="0" w:space="0" w:color="auto"/>
      </w:divBdr>
    </w:div>
    <w:div w:id="1089890799">
      <w:bodyDiv w:val="1"/>
      <w:marLeft w:val="0"/>
      <w:marRight w:val="0"/>
      <w:marTop w:val="0"/>
      <w:marBottom w:val="0"/>
      <w:divBdr>
        <w:top w:val="none" w:sz="0" w:space="0" w:color="auto"/>
        <w:left w:val="none" w:sz="0" w:space="0" w:color="auto"/>
        <w:bottom w:val="none" w:sz="0" w:space="0" w:color="auto"/>
        <w:right w:val="none" w:sz="0" w:space="0" w:color="auto"/>
      </w:divBdr>
    </w:div>
    <w:div w:id="1168640785">
      <w:bodyDiv w:val="1"/>
      <w:marLeft w:val="0"/>
      <w:marRight w:val="0"/>
      <w:marTop w:val="0"/>
      <w:marBottom w:val="0"/>
      <w:divBdr>
        <w:top w:val="none" w:sz="0" w:space="0" w:color="auto"/>
        <w:left w:val="none" w:sz="0" w:space="0" w:color="auto"/>
        <w:bottom w:val="none" w:sz="0" w:space="0" w:color="auto"/>
        <w:right w:val="none" w:sz="0" w:space="0" w:color="auto"/>
      </w:divBdr>
    </w:div>
    <w:div w:id="1478835507">
      <w:bodyDiv w:val="1"/>
      <w:marLeft w:val="0"/>
      <w:marRight w:val="0"/>
      <w:marTop w:val="0"/>
      <w:marBottom w:val="0"/>
      <w:divBdr>
        <w:top w:val="none" w:sz="0" w:space="0" w:color="auto"/>
        <w:left w:val="none" w:sz="0" w:space="0" w:color="auto"/>
        <w:bottom w:val="none" w:sz="0" w:space="0" w:color="auto"/>
        <w:right w:val="none" w:sz="0" w:space="0" w:color="auto"/>
      </w:divBdr>
    </w:div>
    <w:div w:id="1662392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gbr01.safelinks.protection.outlook.com/?url=https%3A%2F%2Flincolnshire.icb.nhs.uk%2Fdocuments%2Four-policies-and-procedures%2Fclinical-governance%2Fcg-003-prior-approval-policy%2F%3Flayout%3Ddefault&amp;data=05%7C01%7Cagem.lincolnshireicb.foi%40nhs.net%7Cc4c91049926c461e54f708dbb445cb82%7C37c354b285b047f5b22207b48d774ee3%7C0%7C0%7C638301984079269827%7CUnknown%7CTWFpbGZsb3d8eyJWIjoiMC4wLjAwMDAiLCJQIjoiV2luMzIiLCJBTiI6Ik1haWwiLCJXVCI6Mn0%3D%7C3000%7C%7C%7C&amp;sdata=Woy9AH7IhSLxaLw5rjQH90nlJGdtHW%2BVkZHN1bBxtE0%3D&amp;reserved=0" TargetMode="External"/><Relationship Id="rId13" Type="http://schemas.openxmlformats.org/officeDocument/2006/relationships/hyperlink" Target="http://www.nationalarchives.gov.uk/doc/open-government-licence/version/3/" TargetMode="Externa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ico.org.uk/global/contact-us/"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cocasework@ico.org.uk" TargetMode="External"/><Relationship Id="rId24" Type="http://schemas.openxmlformats.org/officeDocument/2006/relationships/customXml" Target="../customXml/item4.xml"/><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customXml" Target="../customXml/item3.xml"/><Relationship Id="rId10" Type="http://schemas.openxmlformats.org/officeDocument/2006/relationships/hyperlink" Target="https://gbr01.safelinks.protection.outlook.com/?url=https%3A%2F%2Flincolnshire.icb.nhs.uk%2Fdocuments%2Four-policies-and-procedures%2Fclinical-governance%2Fcg-001-intrauterine-insemination-iui-policy%2F%3Flayout%3Ddefault&amp;data=05%7C01%7Cagem.lincolnshireicb.foi%40nhs.net%7Cc4c91049926c461e54f708dbb445cb82%7C37c354b285b047f5b22207b48d774ee3%7C0%7C0%7C638301984079269827%7CUnknown%7CTWFpbGZsb3d8eyJWIjoiMC4wLjAwMDAiLCJQIjoiV2luMzIiLCJBTiI6Ik1haWwiLCJXVCI6Mn0%3D%7C3000%7C%7C%7C&amp;sdata=iu54J9xoCsYY9tG2hBw0J1AVaScECJNSa%2FagJC8c1ps%3D&amp;reserved=0" TargetMode="Externa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s://gbr01.safelinks.protection.outlook.com/?url=https%3A%2F%2Flincolnshire.icb.nhs.uk%2Fdocuments%2Four-policies-and-procedures%2Fclinical-governance%2Fcg-004-in-vitro-fertilisation-ivf-policy%2F%3Flayout%3Ddefault&amp;data=05%7C01%7Cagem.lincolnshireicb.foi%40nhs.net%7Cc4c91049926c461e54f708dbb445cb82%7C37c354b285b047f5b22207b48d774ee3%7C0%7C0%7C638301984079269827%7CUnknown%7CTWFpbGZsb3d8eyJWIjoiMC4wLjAwMDAiLCJQIjoiV2luMzIiLCJBTiI6Ik1haWwiLCJXVCI6Mn0%3D%7C3000%7C%7C%7C&amp;sdata=FObmTF1ufiNiUdj%2FivYOzVCFEx0A56V7dCSPtLQoum8%3D&amp;reserved=0" TargetMode="External"/><Relationship Id="rId14" Type="http://schemas.openxmlformats.org/officeDocument/2006/relationships/header" Target="header1.xml"/><Relationship Id="rId22" Type="http://schemas.openxmlformats.org/officeDocument/2006/relationships/customXml" Target="../customXml/item2.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Lincolnshire">
      <a:dk1>
        <a:srgbClr val="000000"/>
      </a:dk1>
      <a:lt1>
        <a:srgbClr val="FFFFFF"/>
      </a:lt1>
      <a:dk2>
        <a:srgbClr val="44546A"/>
      </a:dk2>
      <a:lt2>
        <a:srgbClr val="E7E6E6"/>
      </a:lt2>
      <a:accent1>
        <a:srgbClr val="0070BE"/>
      </a:accent1>
      <a:accent2>
        <a:srgbClr val="234C9B"/>
      </a:accent2>
      <a:accent3>
        <a:srgbClr val="E14737"/>
      </a:accent3>
      <a:accent4>
        <a:srgbClr val="5F3292"/>
      </a:accent4>
      <a:accent5>
        <a:srgbClr val="009733"/>
      </a:accent5>
      <a:accent6>
        <a:srgbClr val="FEC015"/>
      </a:accent6>
      <a:hlink>
        <a:srgbClr val="005BBA"/>
      </a:hlink>
      <a:folHlink>
        <a:srgbClr val="5B2E9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BEA860B1-0670-41EC-9ADC-44F0AC4DE5DD}">
  <ds:schemaRefs>
    <ds:schemaRef ds:uri="http://schemas.openxmlformats.org/officeDocument/2006/bibliography"/>
  </ds:schemaRefs>
</ds:datastoreItem>
</file>

<file path=customXml/itemProps2.xml><?xml version="1.0" encoding="utf-8"?>
<ds:datastoreItem xmlns:ds="http://schemas.openxmlformats.org/officeDocument/2006/customXml" ds:itemID="{040569EE-B906-431B-AFCC-F8B9238E594A}"/>
</file>

<file path=customXml/itemProps3.xml><?xml version="1.0" encoding="utf-8"?>
<ds:datastoreItem xmlns:ds="http://schemas.openxmlformats.org/officeDocument/2006/customXml" ds:itemID="{04D83C7B-FAAB-48EA-9A15-79A5030A9282}"/>
</file>

<file path=customXml/itemProps4.xml><?xml version="1.0" encoding="utf-8"?>
<ds:datastoreItem xmlns:ds="http://schemas.openxmlformats.org/officeDocument/2006/customXml" ds:itemID="{6A7BEDD1-C603-4F47-85AE-D63485215DB2}"/>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17</TotalTime>
  <Pages>1</Pages>
  <Words>836</Words>
  <Characters>4769</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HUMPHREYS, Philip (NHS ARDEN AND GREATER EAST MIDLANDS COMMISSIONING SUPPORT UNIT)</cp:lastModifiedBy>
  <cp:revision>18</cp:revision>
  <dcterms:created xsi:type="dcterms:W3CDTF">2023-09-14T09:21:00Z</dcterms:created>
  <dcterms:modified xsi:type="dcterms:W3CDTF">2023-09-15T15:28:00Z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ies>
</file>