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31762" w14:textId="77777777" w:rsidR="00FC22C5" w:rsidRDefault="00FC22C5" w:rsidP="00530823">
      <w:pPr>
        <w:rPr>
          <w:rFonts w:ascii="Arial" w:hAnsi="Arial" w:cs="Arial"/>
          <w:b/>
          <w:bCs/>
          <w:i/>
          <w:iCs/>
          <w:color w:val="AE2573"/>
          <w:sz w:val="24"/>
          <w:szCs w:val="24"/>
        </w:rPr>
      </w:pPr>
    </w:p>
    <w:p w14:paraId="672C8020" w14:textId="4FF9C9E4" w:rsidR="00530823" w:rsidRPr="00216CDB" w:rsidRDefault="00D92C7D" w:rsidP="00530823">
      <w:pPr>
        <w:rPr>
          <w:rFonts w:ascii="Arial" w:hAnsi="Arial" w:cs="Arial"/>
          <w:i/>
          <w:iCs/>
          <w:sz w:val="24"/>
          <w:szCs w:val="24"/>
        </w:rPr>
      </w:pPr>
      <w:r w:rsidRPr="00216CDB">
        <w:rPr>
          <w:rFonts w:ascii="Arial" w:hAnsi="Arial" w:cs="Arial"/>
          <w:b/>
          <w:bCs/>
          <w:i/>
          <w:iCs/>
          <w:color w:val="AE2573"/>
          <w:sz w:val="24"/>
          <w:szCs w:val="24"/>
        </w:rPr>
        <w:t xml:space="preserve">Appendix </w:t>
      </w:r>
      <w:r w:rsidR="00D41420">
        <w:rPr>
          <w:rFonts w:ascii="Arial" w:hAnsi="Arial" w:cs="Arial"/>
          <w:b/>
          <w:bCs/>
          <w:i/>
          <w:iCs/>
          <w:color w:val="AE2573"/>
          <w:sz w:val="24"/>
          <w:szCs w:val="24"/>
        </w:rPr>
        <w:t>6</w:t>
      </w:r>
      <w:r w:rsidR="00873C44" w:rsidRPr="00216CDB">
        <w:rPr>
          <w:rFonts w:ascii="Arial" w:hAnsi="Arial" w:cs="Arial"/>
          <w:b/>
          <w:bCs/>
          <w:i/>
          <w:iCs/>
          <w:color w:val="AE2573"/>
          <w:sz w:val="24"/>
          <w:szCs w:val="24"/>
        </w:rPr>
        <w:t xml:space="preserve"> </w:t>
      </w:r>
      <w:r w:rsidR="00530823" w:rsidRPr="00216CDB">
        <w:rPr>
          <w:rFonts w:ascii="Arial" w:hAnsi="Arial" w:cs="Arial"/>
          <w:i/>
          <w:iCs/>
          <w:sz w:val="24"/>
          <w:szCs w:val="24"/>
        </w:rPr>
        <w:t>Suggested template for Meeting Etiquette &amp; Ground Rules</w:t>
      </w:r>
    </w:p>
    <w:tbl>
      <w:tblPr>
        <w:tblStyle w:val="TableGrid"/>
        <w:tblW w:w="0" w:type="auto"/>
        <w:tblBorders>
          <w:top w:val="single" w:sz="12" w:space="0" w:color="0070C0"/>
          <w:left w:val="single" w:sz="12" w:space="0" w:color="0070C0"/>
          <w:bottom w:val="single" w:sz="12" w:space="0" w:color="0070C0"/>
          <w:right w:val="single" w:sz="12" w:space="0" w:color="0070C0"/>
          <w:insideH w:val="single" w:sz="12" w:space="0" w:color="0070C0"/>
          <w:insideV w:val="single" w:sz="12" w:space="0" w:color="0070C0"/>
        </w:tblBorders>
        <w:tblLook w:val="04A0" w:firstRow="1" w:lastRow="0" w:firstColumn="1" w:lastColumn="0" w:noHBand="0" w:noVBand="1"/>
      </w:tblPr>
      <w:tblGrid>
        <w:gridCol w:w="8996"/>
      </w:tblGrid>
      <w:tr w:rsidR="00530823" w:rsidRPr="00216CDB" w14:paraId="70F3B8A9" w14:textId="77777777" w:rsidTr="002B62FF">
        <w:trPr>
          <w:trHeight w:val="582"/>
        </w:trPr>
        <w:tc>
          <w:tcPr>
            <w:tcW w:w="9242" w:type="dxa"/>
            <w:vAlign w:val="center"/>
          </w:tcPr>
          <w:p w14:paraId="313C4A1B" w14:textId="77777777" w:rsidR="00530823" w:rsidRPr="00216CDB" w:rsidRDefault="00530823" w:rsidP="002B62FF">
            <w:pPr>
              <w:autoSpaceDE w:val="0"/>
              <w:autoSpaceDN w:val="0"/>
              <w:adjustRightInd w:val="0"/>
              <w:spacing w:after="30"/>
              <w:rPr>
                <w:rFonts w:ascii="Arial" w:hAnsi="Arial" w:cs="Arial"/>
                <w:b/>
                <w:i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>This meeting is not a forum for individual complaints and single issues, and the PPG should not be seen as a complaint platform</w:t>
            </w:r>
          </w:p>
        </w:tc>
      </w:tr>
      <w:tr w:rsidR="00530823" w:rsidRPr="00216CDB" w14:paraId="0B79223B" w14:textId="77777777" w:rsidTr="002B62FF">
        <w:trPr>
          <w:trHeight w:val="582"/>
        </w:trPr>
        <w:tc>
          <w:tcPr>
            <w:tcW w:w="9242" w:type="dxa"/>
            <w:vAlign w:val="center"/>
          </w:tcPr>
          <w:p w14:paraId="510016D7" w14:textId="77777777" w:rsidR="00530823" w:rsidRPr="00216CDB" w:rsidRDefault="00530823" w:rsidP="002B62FF">
            <w:pPr>
              <w:pStyle w:val="Default"/>
              <w:rPr>
                <w:b/>
                <w:i/>
                <w:iCs/>
              </w:rPr>
            </w:pPr>
            <w:r w:rsidRPr="00216CDB">
              <w:rPr>
                <w:b/>
                <w:bCs/>
              </w:rPr>
              <w:t xml:space="preserve">As per confidentiality rules, no personal issues should be discussed </w:t>
            </w:r>
          </w:p>
        </w:tc>
      </w:tr>
      <w:tr w:rsidR="00530823" w:rsidRPr="00216CDB" w14:paraId="7352A933" w14:textId="77777777" w:rsidTr="002B62FF">
        <w:trPr>
          <w:trHeight w:val="582"/>
        </w:trPr>
        <w:tc>
          <w:tcPr>
            <w:tcW w:w="9242" w:type="dxa"/>
            <w:vAlign w:val="center"/>
          </w:tcPr>
          <w:p w14:paraId="4122E908" w14:textId="77777777" w:rsidR="00530823" w:rsidRPr="00216CDB" w:rsidRDefault="00530823" w:rsidP="002B62FF">
            <w:pPr>
              <w:pStyle w:val="Default"/>
              <w:rPr>
                <w:b/>
                <w:bCs/>
              </w:rPr>
            </w:pPr>
            <w:r w:rsidRPr="00216CDB">
              <w:rPr>
                <w:b/>
              </w:rPr>
              <w:t>All views are valid, e</w:t>
            </w:r>
            <w:r w:rsidRPr="00216CDB">
              <w:rPr>
                <w:b/>
                <w:bCs/>
              </w:rPr>
              <w:t xml:space="preserve">veryone’s views must be listened to and respected </w:t>
            </w:r>
          </w:p>
        </w:tc>
      </w:tr>
      <w:tr w:rsidR="00530823" w:rsidRPr="00216CDB" w14:paraId="2C21F74E" w14:textId="77777777" w:rsidTr="002B62FF">
        <w:trPr>
          <w:trHeight w:val="582"/>
        </w:trPr>
        <w:tc>
          <w:tcPr>
            <w:tcW w:w="9242" w:type="dxa"/>
            <w:vAlign w:val="center"/>
          </w:tcPr>
          <w:p w14:paraId="45320CCD" w14:textId="77777777" w:rsidR="00530823" w:rsidRPr="00216CDB" w:rsidRDefault="00530823" w:rsidP="002B62FF">
            <w:pPr>
              <w:autoSpaceDE w:val="0"/>
              <w:autoSpaceDN w:val="0"/>
              <w:adjustRightInd w:val="0"/>
              <w:spacing w:after="30"/>
              <w:rPr>
                <w:rFonts w:ascii="Arial" w:hAnsi="Arial" w:cs="Arial"/>
                <w:b/>
                <w:i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bCs/>
                <w:sz w:val="24"/>
                <w:szCs w:val="24"/>
              </w:rPr>
              <w:t>No discrimination will be tolerated by the PPG</w:t>
            </w:r>
          </w:p>
        </w:tc>
      </w:tr>
      <w:tr w:rsidR="00530823" w:rsidRPr="00216CDB" w14:paraId="181B5C92" w14:textId="77777777" w:rsidTr="002B62FF">
        <w:trPr>
          <w:trHeight w:val="582"/>
        </w:trPr>
        <w:tc>
          <w:tcPr>
            <w:tcW w:w="9242" w:type="dxa"/>
            <w:vAlign w:val="center"/>
          </w:tcPr>
          <w:p w14:paraId="2E193537" w14:textId="77777777" w:rsidR="00530823" w:rsidRPr="00216CDB" w:rsidRDefault="00530823" w:rsidP="002B62FF">
            <w:pPr>
              <w:rPr>
                <w:rFonts w:ascii="Arial" w:hAnsi="Arial" w:cs="Arial"/>
                <w:b/>
                <w:i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The meeting will be an open, </w:t>
            </w:r>
            <w:proofErr w:type="gramStart"/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>safe</w:t>
            </w:r>
            <w:proofErr w:type="gramEnd"/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and honest environment.</w:t>
            </w:r>
          </w:p>
        </w:tc>
      </w:tr>
      <w:tr w:rsidR="00530823" w:rsidRPr="00216CDB" w14:paraId="5C4F024A" w14:textId="77777777" w:rsidTr="002B62FF">
        <w:trPr>
          <w:trHeight w:val="582"/>
        </w:trPr>
        <w:tc>
          <w:tcPr>
            <w:tcW w:w="9242" w:type="dxa"/>
            <w:vAlign w:val="center"/>
          </w:tcPr>
          <w:p w14:paraId="6CBAFB7E" w14:textId="77777777" w:rsidR="00530823" w:rsidRPr="00216CDB" w:rsidRDefault="00530823" w:rsidP="002B62FF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>All members will be treated with respect and have a chance to air their views</w:t>
            </w:r>
          </w:p>
        </w:tc>
      </w:tr>
      <w:tr w:rsidR="00530823" w:rsidRPr="00216CDB" w14:paraId="4E114077" w14:textId="77777777" w:rsidTr="002B62FF">
        <w:trPr>
          <w:trHeight w:val="582"/>
        </w:trPr>
        <w:tc>
          <w:tcPr>
            <w:tcW w:w="9242" w:type="dxa"/>
            <w:vAlign w:val="center"/>
          </w:tcPr>
          <w:p w14:paraId="5E17B1EA" w14:textId="77777777" w:rsidR="00530823" w:rsidRPr="00216CDB" w:rsidRDefault="00530823" w:rsidP="002B62FF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Members will respect each other, the practice, their staff </w:t>
            </w:r>
            <w:proofErr w:type="gramStart"/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>members</w:t>
            </w:r>
            <w:proofErr w:type="gramEnd"/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and confidentiality at all times</w:t>
            </w:r>
          </w:p>
        </w:tc>
      </w:tr>
      <w:tr w:rsidR="00530823" w:rsidRPr="00216CDB" w14:paraId="491D2CAE" w14:textId="77777777" w:rsidTr="002B62FF">
        <w:trPr>
          <w:trHeight w:val="582"/>
        </w:trPr>
        <w:tc>
          <w:tcPr>
            <w:tcW w:w="9242" w:type="dxa"/>
            <w:vAlign w:val="center"/>
          </w:tcPr>
          <w:p w14:paraId="06E2E2A3" w14:textId="77777777" w:rsidR="00530823" w:rsidRPr="00216CDB" w:rsidRDefault="00530823" w:rsidP="002B62FF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group will commit to delivering results for the PPG</w:t>
            </w:r>
          </w:p>
        </w:tc>
      </w:tr>
      <w:tr w:rsidR="00530823" w:rsidRPr="00216CDB" w14:paraId="03BBF54C" w14:textId="77777777" w:rsidTr="002B62FF">
        <w:trPr>
          <w:trHeight w:val="582"/>
        </w:trPr>
        <w:tc>
          <w:tcPr>
            <w:tcW w:w="9242" w:type="dxa"/>
            <w:vAlign w:val="center"/>
          </w:tcPr>
          <w:p w14:paraId="7F47E227" w14:textId="77777777" w:rsidR="00530823" w:rsidRPr="00216CDB" w:rsidRDefault="00530823" w:rsidP="002B62FF">
            <w:pPr>
              <w:rPr>
                <w:rFonts w:ascii="Arial" w:hAnsi="Arial" w:cs="Arial"/>
                <w:b/>
                <w:i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>Mobile phones will be switched off or put on silent to not disturb the meeting.</w:t>
            </w:r>
          </w:p>
        </w:tc>
      </w:tr>
      <w:tr w:rsidR="00530823" w:rsidRPr="00216CDB" w14:paraId="02F6DDF2" w14:textId="77777777" w:rsidTr="002B62FF">
        <w:trPr>
          <w:trHeight w:val="582"/>
        </w:trPr>
        <w:tc>
          <w:tcPr>
            <w:tcW w:w="9242" w:type="dxa"/>
            <w:vAlign w:val="center"/>
          </w:tcPr>
          <w:p w14:paraId="5CBE134A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The meeting will start and finish on time </w:t>
            </w:r>
          </w:p>
        </w:tc>
      </w:tr>
      <w:tr w:rsidR="00530823" w:rsidRPr="00216CDB" w14:paraId="37C2D70E" w14:textId="77777777" w:rsidTr="002B62FF">
        <w:trPr>
          <w:trHeight w:val="582"/>
        </w:trPr>
        <w:tc>
          <w:tcPr>
            <w:tcW w:w="9242" w:type="dxa"/>
            <w:vAlign w:val="center"/>
          </w:tcPr>
          <w:p w14:paraId="53AD3B25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color w:val="000000"/>
                <w:sz w:val="24"/>
                <w:szCs w:val="24"/>
              </w:rPr>
              <w:t>All members will stick to the agenda to be discussed.</w:t>
            </w:r>
          </w:p>
        </w:tc>
      </w:tr>
    </w:tbl>
    <w:p w14:paraId="48C1120C" w14:textId="77777777" w:rsidR="00530823" w:rsidRDefault="00530823" w:rsidP="00530823">
      <w:pPr>
        <w:spacing w:after="0"/>
        <w:rPr>
          <w:rFonts w:ascii="Arial" w:hAnsi="Arial" w:cs="Arial"/>
        </w:rPr>
      </w:pPr>
    </w:p>
    <w:p w14:paraId="31DE27A8" w14:textId="77777777" w:rsidR="00530823" w:rsidRPr="00216CDB" w:rsidRDefault="00530823" w:rsidP="00530823">
      <w:pPr>
        <w:spacing w:after="0"/>
        <w:rPr>
          <w:rFonts w:ascii="Arial" w:hAnsi="Arial" w:cs="Arial"/>
          <w:b/>
          <w:iCs/>
          <w:sz w:val="24"/>
          <w:szCs w:val="24"/>
        </w:rPr>
      </w:pPr>
      <w:r w:rsidRPr="00216CDB">
        <w:rPr>
          <w:rFonts w:ascii="Arial" w:hAnsi="Arial" w:cs="Arial"/>
          <w:b/>
          <w:iCs/>
          <w:sz w:val="24"/>
          <w:szCs w:val="24"/>
        </w:rPr>
        <w:t>The PPG will comply with the 7 Nolan Principles:</w:t>
      </w:r>
    </w:p>
    <w:p w14:paraId="32A434F2" w14:textId="77777777" w:rsidR="00530823" w:rsidRPr="00216CDB" w:rsidRDefault="00530823" w:rsidP="00530823">
      <w:pPr>
        <w:spacing w:after="0"/>
        <w:rPr>
          <w:rFonts w:ascii="Arial" w:hAnsi="Arial" w:cs="Arial"/>
          <w:iCs/>
          <w:sz w:val="24"/>
          <w:szCs w:val="24"/>
        </w:rPr>
      </w:pPr>
      <w:r w:rsidRPr="00216CDB">
        <w:rPr>
          <w:rFonts w:ascii="Arial" w:hAnsi="Arial" w:cs="Arial"/>
          <w:iCs/>
          <w:sz w:val="24"/>
          <w:szCs w:val="24"/>
        </w:rPr>
        <w:t>Although voluntary, membership to the PPG is a responsible public position.  Members will represent the voice of patients registered at a practice.  The PPG is therefore governed by the 7 Nolan principles of public life, as identified below:</w:t>
      </w:r>
    </w:p>
    <w:p w14:paraId="608FE461" w14:textId="77777777" w:rsidR="00530823" w:rsidRPr="00216CDB" w:rsidRDefault="00530823" w:rsidP="00530823">
      <w:pPr>
        <w:spacing w:after="0"/>
        <w:rPr>
          <w:rFonts w:ascii="Arial" w:hAnsi="Arial" w:cs="Arial"/>
          <w:i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6"/>
        <w:gridCol w:w="8330"/>
      </w:tblGrid>
      <w:tr w:rsidR="00530823" w:rsidRPr="00216CDB" w14:paraId="305E4545" w14:textId="77777777" w:rsidTr="002B62FF">
        <w:trPr>
          <w:tblHeader/>
        </w:trPr>
        <w:tc>
          <w:tcPr>
            <w:tcW w:w="9242" w:type="dxa"/>
            <w:gridSpan w:val="2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  <w:shd w:val="clear" w:color="auto" w:fill="B8CCE4" w:themeFill="accent1" w:themeFillTint="66"/>
          </w:tcPr>
          <w:p w14:paraId="0B394D7C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iCs/>
                <w:sz w:val="24"/>
                <w:szCs w:val="24"/>
              </w:rPr>
              <w:lastRenderedPageBreak/>
              <w:t>7 Nolan principles of public life</w:t>
            </w:r>
          </w:p>
        </w:tc>
      </w:tr>
      <w:tr w:rsidR="00530823" w:rsidRPr="00216CDB" w14:paraId="337CA9D6" w14:textId="77777777" w:rsidTr="002B62FF">
        <w:trPr>
          <w:tblHeader/>
        </w:trPr>
        <w:tc>
          <w:tcPr>
            <w:tcW w:w="675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2B943CE3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1.</w:t>
            </w:r>
          </w:p>
        </w:tc>
        <w:tc>
          <w:tcPr>
            <w:tcW w:w="8567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70F09B9E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Selflessness </w:t>
            </w:r>
          </w:p>
          <w:p w14:paraId="598EDD5B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Holders of public office should take decisions solely in terms of the public </w:t>
            </w:r>
          </w:p>
          <w:p w14:paraId="58CEC7B2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interest. They should not do so </w:t>
            </w:r>
            <w:proofErr w:type="gramStart"/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>in order to</w:t>
            </w:r>
            <w:proofErr w:type="gramEnd"/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 gain financial or other material </w:t>
            </w:r>
          </w:p>
          <w:p w14:paraId="0FCFD720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>benefits for themselves, their family, or their friends</w:t>
            </w:r>
          </w:p>
        </w:tc>
      </w:tr>
      <w:tr w:rsidR="00530823" w:rsidRPr="00216CDB" w14:paraId="5092B164" w14:textId="77777777" w:rsidTr="002B62FF">
        <w:trPr>
          <w:tblHeader/>
        </w:trPr>
        <w:tc>
          <w:tcPr>
            <w:tcW w:w="675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508C4DF5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8567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31979A54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Integrity </w:t>
            </w:r>
          </w:p>
          <w:p w14:paraId="200858B1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Holders of public office should not place themselves under any financial or </w:t>
            </w:r>
          </w:p>
          <w:p w14:paraId="7B3F3F69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other obligation to outside individuals or organisations that might influence </w:t>
            </w:r>
          </w:p>
          <w:p w14:paraId="4470996D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them in the performance of their official duties. </w:t>
            </w:r>
          </w:p>
          <w:p w14:paraId="2EBAD539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530823" w:rsidRPr="00216CDB" w14:paraId="7004B581" w14:textId="77777777" w:rsidTr="002B62FF">
        <w:trPr>
          <w:tblHeader/>
        </w:trPr>
        <w:tc>
          <w:tcPr>
            <w:tcW w:w="675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26AC2052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>3</w:t>
            </w:r>
          </w:p>
        </w:tc>
        <w:tc>
          <w:tcPr>
            <w:tcW w:w="8567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3460BF35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Objectivity </w:t>
            </w:r>
          </w:p>
          <w:p w14:paraId="7E9430C9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In carrying out public business, including making public appointments, </w:t>
            </w:r>
          </w:p>
          <w:p w14:paraId="16209BBD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awarding contracts, or recommending individuals for rewards and benefits, </w:t>
            </w:r>
          </w:p>
          <w:p w14:paraId="7C0359EE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holders of public office should make choices on merit. </w:t>
            </w:r>
          </w:p>
          <w:p w14:paraId="279DE91D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530823" w:rsidRPr="00216CDB" w14:paraId="05195801" w14:textId="77777777" w:rsidTr="002B62FF">
        <w:trPr>
          <w:tblHeader/>
        </w:trPr>
        <w:tc>
          <w:tcPr>
            <w:tcW w:w="675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7FB40A00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8567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38F090D2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Accountability </w:t>
            </w:r>
          </w:p>
          <w:p w14:paraId="7FF094A3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Holders of public office are accountable for their decisions and actions to the </w:t>
            </w:r>
          </w:p>
          <w:p w14:paraId="4B8334F0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public and must submit themselves to whatever scrutiny is appropriate to </w:t>
            </w:r>
            <w:proofErr w:type="gramStart"/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>their</w:t>
            </w:r>
            <w:proofErr w:type="gramEnd"/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0392C19E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office. </w:t>
            </w:r>
          </w:p>
          <w:p w14:paraId="301A897D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530823" w:rsidRPr="00216CDB" w14:paraId="2C0810F7" w14:textId="77777777" w:rsidTr="002B62FF">
        <w:trPr>
          <w:tblHeader/>
        </w:trPr>
        <w:tc>
          <w:tcPr>
            <w:tcW w:w="675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3851DECD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>5</w:t>
            </w:r>
          </w:p>
        </w:tc>
        <w:tc>
          <w:tcPr>
            <w:tcW w:w="8567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37DD4068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Openness </w:t>
            </w:r>
          </w:p>
          <w:p w14:paraId="3DFC98C5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Holders of public office should be as open as possible about all the decisions </w:t>
            </w:r>
          </w:p>
          <w:p w14:paraId="1E7D7FE1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and actions that they take. They should give reasons for their decisions and </w:t>
            </w:r>
          </w:p>
          <w:p w14:paraId="4F9FAB10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restrict information only when the wider public interest clearly demands. </w:t>
            </w:r>
          </w:p>
          <w:p w14:paraId="3B7253DD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530823" w:rsidRPr="00216CDB" w14:paraId="3DA2F091" w14:textId="77777777" w:rsidTr="002B62FF">
        <w:trPr>
          <w:tblHeader/>
        </w:trPr>
        <w:tc>
          <w:tcPr>
            <w:tcW w:w="675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4C7F98BD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>6</w:t>
            </w:r>
          </w:p>
        </w:tc>
        <w:tc>
          <w:tcPr>
            <w:tcW w:w="8567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56136FAA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Honesty </w:t>
            </w:r>
          </w:p>
          <w:p w14:paraId="42AFA0E7" w14:textId="77777777" w:rsidR="00530823" w:rsidRPr="00216CDB" w:rsidRDefault="00530823" w:rsidP="002B62F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Holders of public office have a duty to declare any private interests relating to </w:t>
            </w:r>
          </w:p>
          <w:p w14:paraId="66BC9715" w14:textId="77777777" w:rsidR="00530823" w:rsidRPr="00216CDB" w:rsidRDefault="00530823" w:rsidP="002B62F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their public duties and to take steps to resolve any conflicts arising in a way </w:t>
            </w:r>
          </w:p>
          <w:p w14:paraId="6BFCE04F" w14:textId="77777777" w:rsidR="00530823" w:rsidRPr="00216CDB" w:rsidRDefault="00530823" w:rsidP="002B62F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that protects the public interest. </w:t>
            </w:r>
          </w:p>
          <w:p w14:paraId="5F36352D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530823" w:rsidRPr="00216CDB" w14:paraId="186B6E20" w14:textId="77777777" w:rsidTr="002B62FF">
        <w:trPr>
          <w:tblHeader/>
        </w:trPr>
        <w:tc>
          <w:tcPr>
            <w:tcW w:w="675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2EF3AFC3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>7</w:t>
            </w:r>
          </w:p>
        </w:tc>
        <w:tc>
          <w:tcPr>
            <w:tcW w:w="8567" w:type="dxa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0070C0"/>
            </w:tcBorders>
          </w:tcPr>
          <w:p w14:paraId="55AA9172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Leadership </w:t>
            </w:r>
          </w:p>
          <w:p w14:paraId="0B9AB8CE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Holders of public office should promote and support these principles by </w:t>
            </w:r>
          </w:p>
          <w:p w14:paraId="49B06A03" w14:textId="77777777" w:rsidR="00530823" w:rsidRPr="00216CDB" w:rsidRDefault="00530823" w:rsidP="002B62FF">
            <w:pPr>
              <w:rPr>
                <w:rFonts w:ascii="Arial" w:hAnsi="Arial" w:cs="Arial"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>leadership and example.</w:t>
            </w:r>
          </w:p>
          <w:p w14:paraId="0FDFD141" w14:textId="77777777" w:rsidR="00530823" w:rsidRPr="00216CDB" w:rsidRDefault="00530823" w:rsidP="002B62F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14:paraId="6C6C8E59" w14:textId="77777777" w:rsidR="00530823" w:rsidRPr="00216CDB" w:rsidRDefault="00530823" w:rsidP="005308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1B9DEC89" w14:textId="77777777" w:rsidR="00530823" w:rsidRPr="00216CDB" w:rsidRDefault="00530823" w:rsidP="00530823">
      <w:pPr>
        <w:rPr>
          <w:rFonts w:ascii="Arial" w:hAnsi="Arial" w:cs="Arial"/>
          <w:i/>
          <w:iCs/>
          <w:sz w:val="24"/>
          <w:szCs w:val="24"/>
        </w:rPr>
      </w:pPr>
    </w:p>
    <w:p w14:paraId="14881585" w14:textId="77777777" w:rsidR="00530823" w:rsidRPr="00216CDB" w:rsidRDefault="00530823" w:rsidP="00530823">
      <w:pPr>
        <w:rPr>
          <w:rFonts w:ascii="Arial" w:hAnsi="Arial" w:cs="Arial"/>
          <w:b/>
          <w:bCs/>
          <w:i/>
          <w:iCs/>
          <w:color w:val="AE2573"/>
          <w:sz w:val="24"/>
          <w:szCs w:val="24"/>
        </w:rPr>
      </w:pPr>
    </w:p>
    <w:p w14:paraId="43AE4950" w14:textId="77777777" w:rsidR="00530823" w:rsidRPr="00216CDB" w:rsidRDefault="00530823" w:rsidP="00530823">
      <w:pPr>
        <w:rPr>
          <w:rFonts w:ascii="Arial" w:hAnsi="Arial" w:cs="Arial"/>
          <w:b/>
          <w:bCs/>
          <w:i/>
          <w:iCs/>
          <w:color w:val="AE2573"/>
          <w:sz w:val="24"/>
          <w:szCs w:val="24"/>
        </w:rPr>
      </w:pPr>
    </w:p>
    <w:p w14:paraId="6759D9BF" w14:textId="77777777" w:rsidR="00530823" w:rsidRPr="00216CDB" w:rsidRDefault="00530823" w:rsidP="00530823">
      <w:pPr>
        <w:rPr>
          <w:rFonts w:ascii="Arial" w:hAnsi="Arial" w:cs="Arial"/>
          <w:b/>
          <w:bCs/>
          <w:i/>
          <w:iCs/>
          <w:color w:val="AE2573"/>
          <w:sz w:val="24"/>
          <w:szCs w:val="24"/>
        </w:rPr>
      </w:pPr>
    </w:p>
    <w:sectPr w:rsidR="00530823" w:rsidRPr="00216CDB" w:rsidSect="00B12531">
      <w:headerReference w:type="default" r:id="rId8"/>
      <w:pgSz w:w="11906" w:h="16838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49183D" w14:textId="77777777" w:rsidR="006867F3" w:rsidRDefault="006867F3" w:rsidP="008D239F">
      <w:pPr>
        <w:spacing w:after="0" w:line="240" w:lineRule="auto"/>
      </w:pPr>
      <w:r>
        <w:separator/>
      </w:r>
    </w:p>
  </w:endnote>
  <w:endnote w:type="continuationSeparator" w:id="0">
    <w:p w14:paraId="7F55E121" w14:textId="77777777" w:rsidR="006867F3" w:rsidRDefault="006867F3" w:rsidP="008D2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g-Medium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86F76" w14:textId="77777777" w:rsidR="006867F3" w:rsidRDefault="006867F3" w:rsidP="008D239F">
      <w:pPr>
        <w:spacing w:after="0" w:line="240" w:lineRule="auto"/>
      </w:pPr>
      <w:r>
        <w:separator/>
      </w:r>
    </w:p>
  </w:footnote>
  <w:footnote w:type="continuationSeparator" w:id="0">
    <w:p w14:paraId="7B9EB742" w14:textId="77777777" w:rsidR="006867F3" w:rsidRDefault="006867F3" w:rsidP="008D2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D72A9" w14:textId="77777777" w:rsidR="000A74B9" w:rsidRPr="006E29E2" w:rsidRDefault="000A74B9" w:rsidP="006E29E2">
    <w:pPr>
      <w:pStyle w:val="Header"/>
      <w:jc w:val="right"/>
    </w:pPr>
    <w:r>
      <w:rPr>
        <w:noProof/>
      </w:rPr>
      <w:drawing>
        <wp:inline distT="0" distB="0" distL="0" distR="0" wp14:anchorId="24448614" wp14:editId="4F642581">
          <wp:extent cx="1635760" cy="942021"/>
          <wp:effectExtent l="0" t="0" r="2540" b="0"/>
          <wp:docPr id="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778" cy="954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25D53"/>
    <w:multiLevelType w:val="hybridMultilevel"/>
    <w:tmpl w:val="0E566136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20F62"/>
    <w:multiLevelType w:val="hybridMultilevel"/>
    <w:tmpl w:val="BFE8B512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D2A08"/>
    <w:multiLevelType w:val="hybridMultilevel"/>
    <w:tmpl w:val="6322AE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404DBE"/>
    <w:multiLevelType w:val="hybridMultilevel"/>
    <w:tmpl w:val="7BF01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6E057B"/>
    <w:multiLevelType w:val="hybridMultilevel"/>
    <w:tmpl w:val="C2DE75A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486299"/>
    <w:multiLevelType w:val="hybridMultilevel"/>
    <w:tmpl w:val="CCC8B5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97E4A"/>
    <w:multiLevelType w:val="multilevel"/>
    <w:tmpl w:val="3F32BDE6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6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7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6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28" w:hanging="1800"/>
      </w:pPr>
      <w:rPr>
        <w:rFonts w:hint="default"/>
      </w:rPr>
    </w:lvl>
  </w:abstractNum>
  <w:abstractNum w:abstractNumId="7" w15:restartNumberingAfterBreak="0">
    <w:nsid w:val="1F763B63"/>
    <w:multiLevelType w:val="hybridMultilevel"/>
    <w:tmpl w:val="1244FF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CB74ED"/>
    <w:multiLevelType w:val="hybridMultilevel"/>
    <w:tmpl w:val="DD464C4A"/>
    <w:lvl w:ilvl="0" w:tplc="CBB44B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C4FB36">
      <w:numFmt w:val="bullet"/>
      <w:lvlText w:val="·"/>
      <w:lvlJc w:val="left"/>
      <w:pPr>
        <w:ind w:left="1695" w:hanging="615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6306D8"/>
    <w:multiLevelType w:val="hybridMultilevel"/>
    <w:tmpl w:val="E690B4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B94AAD"/>
    <w:multiLevelType w:val="hybridMultilevel"/>
    <w:tmpl w:val="288036B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8518F1"/>
    <w:multiLevelType w:val="hybridMultilevel"/>
    <w:tmpl w:val="6396D940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B218CD"/>
    <w:multiLevelType w:val="hybridMultilevel"/>
    <w:tmpl w:val="E4E47CB0"/>
    <w:lvl w:ilvl="0" w:tplc="CA76B53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F8793C"/>
    <w:multiLevelType w:val="hybridMultilevel"/>
    <w:tmpl w:val="D02CAB0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37706"/>
    <w:multiLevelType w:val="hybridMultilevel"/>
    <w:tmpl w:val="DA46377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D78089A"/>
    <w:multiLevelType w:val="hybridMultilevel"/>
    <w:tmpl w:val="74BA74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B949D3"/>
    <w:multiLevelType w:val="hybridMultilevel"/>
    <w:tmpl w:val="D01C78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E40438"/>
    <w:multiLevelType w:val="hybridMultilevel"/>
    <w:tmpl w:val="FC8E68D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6B7C8B"/>
    <w:multiLevelType w:val="hybridMultilevel"/>
    <w:tmpl w:val="51BCF43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6F44B8"/>
    <w:multiLevelType w:val="hybridMultilevel"/>
    <w:tmpl w:val="05587FF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E95730"/>
    <w:multiLevelType w:val="hybridMultilevel"/>
    <w:tmpl w:val="39FE4B96"/>
    <w:lvl w:ilvl="0" w:tplc="0809000D">
      <w:start w:val="1"/>
      <w:numFmt w:val="bullet"/>
      <w:lvlText w:val=""/>
      <w:lvlJc w:val="left"/>
      <w:pPr>
        <w:ind w:left="92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EC032B"/>
    <w:multiLevelType w:val="hybridMultilevel"/>
    <w:tmpl w:val="62B2B7D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231563"/>
    <w:multiLevelType w:val="hybridMultilevel"/>
    <w:tmpl w:val="4FB657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946D2C"/>
    <w:multiLevelType w:val="hybridMultilevel"/>
    <w:tmpl w:val="0772002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71164C"/>
    <w:multiLevelType w:val="hybridMultilevel"/>
    <w:tmpl w:val="50EA82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5714AC"/>
    <w:multiLevelType w:val="hybridMultilevel"/>
    <w:tmpl w:val="7F507E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755E49"/>
    <w:multiLevelType w:val="hybridMultilevel"/>
    <w:tmpl w:val="B7C46AC0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9D5921"/>
    <w:multiLevelType w:val="hybridMultilevel"/>
    <w:tmpl w:val="F98C1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sz w:val="24"/>
        <w:szCs w:val="24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DB079C"/>
    <w:multiLevelType w:val="multilevel"/>
    <w:tmpl w:val="340651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2BB0F7E"/>
    <w:multiLevelType w:val="hybridMultilevel"/>
    <w:tmpl w:val="FA66DFC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F66831"/>
    <w:multiLevelType w:val="hybridMultilevel"/>
    <w:tmpl w:val="DB8ABB50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F3D69B1"/>
    <w:multiLevelType w:val="hybridMultilevel"/>
    <w:tmpl w:val="D7183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E764AC"/>
    <w:multiLevelType w:val="hybridMultilevel"/>
    <w:tmpl w:val="F3047AE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2CA2896"/>
    <w:multiLevelType w:val="hybridMultilevel"/>
    <w:tmpl w:val="7CD8F6C8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730A82"/>
    <w:multiLevelType w:val="hybridMultilevel"/>
    <w:tmpl w:val="B48A9F2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CB0821"/>
    <w:multiLevelType w:val="hybridMultilevel"/>
    <w:tmpl w:val="1D9401A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8C7D86"/>
    <w:multiLevelType w:val="hybridMultilevel"/>
    <w:tmpl w:val="99B2D74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1643A4"/>
    <w:multiLevelType w:val="hybridMultilevel"/>
    <w:tmpl w:val="44BA2A1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4315354"/>
    <w:multiLevelType w:val="hybridMultilevel"/>
    <w:tmpl w:val="040491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BB4EF6"/>
    <w:multiLevelType w:val="multilevel"/>
    <w:tmpl w:val="E61C5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73A4B93"/>
    <w:multiLevelType w:val="hybridMultilevel"/>
    <w:tmpl w:val="0F768BB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920DA8"/>
    <w:multiLevelType w:val="hybridMultilevel"/>
    <w:tmpl w:val="410A8B4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9642828">
    <w:abstractNumId w:val="8"/>
  </w:num>
  <w:num w:numId="2" w16cid:durableId="1939026153">
    <w:abstractNumId w:val="15"/>
  </w:num>
  <w:num w:numId="3" w16cid:durableId="1040327096">
    <w:abstractNumId w:val="16"/>
  </w:num>
  <w:num w:numId="4" w16cid:durableId="1203708211">
    <w:abstractNumId w:val="22"/>
  </w:num>
  <w:num w:numId="5" w16cid:durableId="327753825">
    <w:abstractNumId w:val="17"/>
  </w:num>
  <w:num w:numId="6" w16cid:durableId="980885317">
    <w:abstractNumId w:val="34"/>
  </w:num>
  <w:num w:numId="7" w16cid:durableId="284822821">
    <w:abstractNumId w:val="18"/>
  </w:num>
  <w:num w:numId="8" w16cid:durableId="102265850">
    <w:abstractNumId w:val="20"/>
  </w:num>
  <w:num w:numId="9" w16cid:durableId="898246894">
    <w:abstractNumId w:val="40"/>
  </w:num>
  <w:num w:numId="10" w16cid:durableId="1951549451">
    <w:abstractNumId w:val="36"/>
  </w:num>
  <w:num w:numId="11" w16cid:durableId="1219197563">
    <w:abstractNumId w:val="21"/>
  </w:num>
  <w:num w:numId="12" w16cid:durableId="2001349558">
    <w:abstractNumId w:val="14"/>
  </w:num>
  <w:num w:numId="13" w16cid:durableId="1091439021">
    <w:abstractNumId w:val="13"/>
  </w:num>
  <w:num w:numId="14" w16cid:durableId="1398816704">
    <w:abstractNumId w:val="33"/>
  </w:num>
  <w:num w:numId="15" w16cid:durableId="1912228678">
    <w:abstractNumId w:val="23"/>
  </w:num>
  <w:num w:numId="16" w16cid:durableId="1121418769">
    <w:abstractNumId w:val="41"/>
  </w:num>
  <w:num w:numId="17" w16cid:durableId="471872252">
    <w:abstractNumId w:val="31"/>
  </w:num>
  <w:num w:numId="18" w16cid:durableId="1223903454">
    <w:abstractNumId w:val="5"/>
  </w:num>
  <w:num w:numId="19" w16cid:durableId="1922132637">
    <w:abstractNumId w:val="38"/>
  </w:num>
  <w:num w:numId="20" w16cid:durableId="883566174">
    <w:abstractNumId w:val="9"/>
  </w:num>
  <w:num w:numId="21" w16cid:durableId="668869973">
    <w:abstractNumId w:val="12"/>
  </w:num>
  <w:num w:numId="22" w16cid:durableId="491872129">
    <w:abstractNumId w:val="32"/>
  </w:num>
  <w:num w:numId="23" w16cid:durableId="194849264">
    <w:abstractNumId w:val="6"/>
  </w:num>
  <w:num w:numId="24" w16cid:durableId="69277703">
    <w:abstractNumId w:val="27"/>
  </w:num>
  <w:num w:numId="25" w16cid:durableId="1533422841">
    <w:abstractNumId w:val="11"/>
  </w:num>
  <w:num w:numId="26" w16cid:durableId="1263731887">
    <w:abstractNumId w:val="7"/>
  </w:num>
  <w:num w:numId="27" w16cid:durableId="2011248679">
    <w:abstractNumId w:val="26"/>
  </w:num>
  <w:num w:numId="28" w16cid:durableId="278684849">
    <w:abstractNumId w:val="1"/>
  </w:num>
  <w:num w:numId="29" w16cid:durableId="73749655">
    <w:abstractNumId w:val="24"/>
  </w:num>
  <w:num w:numId="30" w16cid:durableId="1950579422">
    <w:abstractNumId w:val="25"/>
  </w:num>
  <w:num w:numId="31" w16cid:durableId="371464447">
    <w:abstractNumId w:val="10"/>
  </w:num>
  <w:num w:numId="32" w16cid:durableId="305933749">
    <w:abstractNumId w:val="29"/>
  </w:num>
  <w:num w:numId="33" w16cid:durableId="1158182327">
    <w:abstractNumId w:val="3"/>
  </w:num>
  <w:num w:numId="34" w16cid:durableId="284508093">
    <w:abstractNumId w:val="37"/>
  </w:num>
  <w:num w:numId="35" w16cid:durableId="1413310224">
    <w:abstractNumId w:val="4"/>
  </w:num>
  <w:num w:numId="36" w16cid:durableId="295261757">
    <w:abstractNumId w:val="30"/>
  </w:num>
  <w:num w:numId="37" w16cid:durableId="1422143112">
    <w:abstractNumId w:val="19"/>
  </w:num>
  <w:num w:numId="38" w16cid:durableId="1884171571">
    <w:abstractNumId w:val="0"/>
  </w:num>
  <w:num w:numId="39" w16cid:durableId="862982250">
    <w:abstractNumId w:val="2"/>
  </w:num>
  <w:num w:numId="40" w16cid:durableId="44718862">
    <w:abstractNumId w:val="28"/>
  </w:num>
  <w:num w:numId="41" w16cid:durableId="1476021125">
    <w:abstractNumId w:val="35"/>
  </w:num>
  <w:num w:numId="42" w16cid:durableId="785275734">
    <w:abstractNumId w:val="3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9EB"/>
    <w:rsid w:val="00000FE6"/>
    <w:rsid w:val="00007924"/>
    <w:rsid w:val="0001115C"/>
    <w:rsid w:val="00015751"/>
    <w:rsid w:val="00020F5D"/>
    <w:rsid w:val="0002473C"/>
    <w:rsid w:val="00026442"/>
    <w:rsid w:val="00053D31"/>
    <w:rsid w:val="0006174D"/>
    <w:rsid w:val="000631E6"/>
    <w:rsid w:val="0006661E"/>
    <w:rsid w:val="00074879"/>
    <w:rsid w:val="00075B3A"/>
    <w:rsid w:val="00076D0B"/>
    <w:rsid w:val="00087755"/>
    <w:rsid w:val="000A3612"/>
    <w:rsid w:val="000A3E99"/>
    <w:rsid w:val="000A74B9"/>
    <w:rsid w:val="000B1102"/>
    <w:rsid w:val="000B36DD"/>
    <w:rsid w:val="000C5727"/>
    <w:rsid w:val="000D33B5"/>
    <w:rsid w:val="000E4010"/>
    <w:rsid w:val="000F09F6"/>
    <w:rsid w:val="000F0C8B"/>
    <w:rsid w:val="00106E25"/>
    <w:rsid w:val="00127536"/>
    <w:rsid w:val="001474D2"/>
    <w:rsid w:val="0015119D"/>
    <w:rsid w:val="00176FDD"/>
    <w:rsid w:val="001818D8"/>
    <w:rsid w:val="00182966"/>
    <w:rsid w:val="001940CD"/>
    <w:rsid w:val="001A1267"/>
    <w:rsid w:val="001A31E0"/>
    <w:rsid w:val="001B3C40"/>
    <w:rsid w:val="001C33D9"/>
    <w:rsid w:val="001C391C"/>
    <w:rsid w:val="001D09A8"/>
    <w:rsid w:val="001D27D7"/>
    <w:rsid w:val="001D4C84"/>
    <w:rsid w:val="00216CDB"/>
    <w:rsid w:val="0023139B"/>
    <w:rsid w:val="002323C6"/>
    <w:rsid w:val="0024046E"/>
    <w:rsid w:val="00250979"/>
    <w:rsid w:val="002548AC"/>
    <w:rsid w:val="00256104"/>
    <w:rsid w:val="0025613A"/>
    <w:rsid w:val="00287328"/>
    <w:rsid w:val="00287EE9"/>
    <w:rsid w:val="002A065D"/>
    <w:rsid w:val="002A099F"/>
    <w:rsid w:val="002A6593"/>
    <w:rsid w:val="002B19CB"/>
    <w:rsid w:val="002C0FAF"/>
    <w:rsid w:val="002C3F20"/>
    <w:rsid w:val="002D173B"/>
    <w:rsid w:val="002D3990"/>
    <w:rsid w:val="00306FBB"/>
    <w:rsid w:val="00331507"/>
    <w:rsid w:val="00334903"/>
    <w:rsid w:val="00347F6F"/>
    <w:rsid w:val="00364DE9"/>
    <w:rsid w:val="00381917"/>
    <w:rsid w:val="003919EB"/>
    <w:rsid w:val="003B0EA9"/>
    <w:rsid w:val="00410B95"/>
    <w:rsid w:val="004337A0"/>
    <w:rsid w:val="00465E5E"/>
    <w:rsid w:val="00475F4E"/>
    <w:rsid w:val="004A4246"/>
    <w:rsid w:val="004C008F"/>
    <w:rsid w:val="004F1C78"/>
    <w:rsid w:val="00501D70"/>
    <w:rsid w:val="0051056A"/>
    <w:rsid w:val="00530614"/>
    <w:rsid w:val="00530823"/>
    <w:rsid w:val="0054437C"/>
    <w:rsid w:val="00545198"/>
    <w:rsid w:val="0054730E"/>
    <w:rsid w:val="005558D0"/>
    <w:rsid w:val="00561293"/>
    <w:rsid w:val="005C0266"/>
    <w:rsid w:val="005C7B13"/>
    <w:rsid w:val="005E1711"/>
    <w:rsid w:val="005F27EB"/>
    <w:rsid w:val="005F3234"/>
    <w:rsid w:val="005F4AF9"/>
    <w:rsid w:val="0062189F"/>
    <w:rsid w:val="00621A21"/>
    <w:rsid w:val="00622346"/>
    <w:rsid w:val="00631368"/>
    <w:rsid w:val="00665E4B"/>
    <w:rsid w:val="00671FC6"/>
    <w:rsid w:val="006732DD"/>
    <w:rsid w:val="006867F3"/>
    <w:rsid w:val="006A1508"/>
    <w:rsid w:val="006A49AA"/>
    <w:rsid w:val="006B4CF1"/>
    <w:rsid w:val="006D62ED"/>
    <w:rsid w:val="006D71A0"/>
    <w:rsid w:val="006E1A5A"/>
    <w:rsid w:val="006E29E2"/>
    <w:rsid w:val="006E3104"/>
    <w:rsid w:val="006E6948"/>
    <w:rsid w:val="00715B75"/>
    <w:rsid w:val="00722789"/>
    <w:rsid w:val="00722F45"/>
    <w:rsid w:val="00731355"/>
    <w:rsid w:val="00736FEF"/>
    <w:rsid w:val="00740A08"/>
    <w:rsid w:val="007438AB"/>
    <w:rsid w:val="00744F1B"/>
    <w:rsid w:val="0074737D"/>
    <w:rsid w:val="007544AB"/>
    <w:rsid w:val="00772D96"/>
    <w:rsid w:val="0077466F"/>
    <w:rsid w:val="00786E8D"/>
    <w:rsid w:val="007A6248"/>
    <w:rsid w:val="007B175D"/>
    <w:rsid w:val="007C0187"/>
    <w:rsid w:val="007C4E24"/>
    <w:rsid w:val="008340CE"/>
    <w:rsid w:val="008562CE"/>
    <w:rsid w:val="0085721E"/>
    <w:rsid w:val="0086008F"/>
    <w:rsid w:val="008650C9"/>
    <w:rsid w:val="00873C44"/>
    <w:rsid w:val="008963FA"/>
    <w:rsid w:val="008A05F3"/>
    <w:rsid w:val="008A4F02"/>
    <w:rsid w:val="008C5151"/>
    <w:rsid w:val="008D2253"/>
    <w:rsid w:val="008D239F"/>
    <w:rsid w:val="008E4C5C"/>
    <w:rsid w:val="00921E2E"/>
    <w:rsid w:val="00944C65"/>
    <w:rsid w:val="009526D4"/>
    <w:rsid w:val="009563D6"/>
    <w:rsid w:val="0096359F"/>
    <w:rsid w:val="0096638E"/>
    <w:rsid w:val="00984C22"/>
    <w:rsid w:val="00994C36"/>
    <w:rsid w:val="009C1269"/>
    <w:rsid w:val="009E2D89"/>
    <w:rsid w:val="009E2DB9"/>
    <w:rsid w:val="00A113F2"/>
    <w:rsid w:val="00A23462"/>
    <w:rsid w:val="00A25445"/>
    <w:rsid w:val="00A46E0C"/>
    <w:rsid w:val="00A529CA"/>
    <w:rsid w:val="00A73661"/>
    <w:rsid w:val="00A77817"/>
    <w:rsid w:val="00A82871"/>
    <w:rsid w:val="00AB318D"/>
    <w:rsid w:val="00AC2021"/>
    <w:rsid w:val="00AD1F2B"/>
    <w:rsid w:val="00AD7F49"/>
    <w:rsid w:val="00AE2E96"/>
    <w:rsid w:val="00AF105B"/>
    <w:rsid w:val="00AF1D9F"/>
    <w:rsid w:val="00AF57C8"/>
    <w:rsid w:val="00AF7C46"/>
    <w:rsid w:val="00B014CF"/>
    <w:rsid w:val="00B12531"/>
    <w:rsid w:val="00B20B57"/>
    <w:rsid w:val="00B21DCD"/>
    <w:rsid w:val="00B66370"/>
    <w:rsid w:val="00B84D82"/>
    <w:rsid w:val="00BC1354"/>
    <w:rsid w:val="00BC49FD"/>
    <w:rsid w:val="00BC6C80"/>
    <w:rsid w:val="00BE27F5"/>
    <w:rsid w:val="00C3151A"/>
    <w:rsid w:val="00C366FE"/>
    <w:rsid w:val="00C36718"/>
    <w:rsid w:val="00C57598"/>
    <w:rsid w:val="00C6159A"/>
    <w:rsid w:val="00C62BC2"/>
    <w:rsid w:val="00C83D67"/>
    <w:rsid w:val="00C86417"/>
    <w:rsid w:val="00C91F2E"/>
    <w:rsid w:val="00CA50C2"/>
    <w:rsid w:val="00CD54B0"/>
    <w:rsid w:val="00CD74D1"/>
    <w:rsid w:val="00CF2E72"/>
    <w:rsid w:val="00CF6017"/>
    <w:rsid w:val="00CF6424"/>
    <w:rsid w:val="00D040D9"/>
    <w:rsid w:val="00D230D2"/>
    <w:rsid w:val="00D36339"/>
    <w:rsid w:val="00D40F75"/>
    <w:rsid w:val="00D41420"/>
    <w:rsid w:val="00D4356E"/>
    <w:rsid w:val="00D440E6"/>
    <w:rsid w:val="00D51BD0"/>
    <w:rsid w:val="00D7001E"/>
    <w:rsid w:val="00D72998"/>
    <w:rsid w:val="00D86943"/>
    <w:rsid w:val="00D87E0C"/>
    <w:rsid w:val="00D92C7D"/>
    <w:rsid w:val="00DA1C16"/>
    <w:rsid w:val="00DA26C0"/>
    <w:rsid w:val="00DA2FDB"/>
    <w:rsid w:val="00DB03FC"/>
    <w:rsid w:val="00DC65E6"/>
    <w:rsid w:val="00DC67DB"/>
    <w:rsid w:val="00E01FA1"/>
    <w:rsid w:val="00E103A6"/>
    <w:rsid w:val="00E544CF"/>
    <w:rsid w:val="00E54B15"/>
    <w:rsid w:val="00E651B4"/>
    <w:rsid w:val="00E94FF4"/>
    <w:rsid w:val="00E97C51"/>
    <w:rsid w:val="00EA19F3"/>
    <w:rsid w:val="00EE275D"/>
    <w:rsid w:val="00EF7AFD"/>
    <w:rsid w:val="00F32E18"/>
    <w:rsid w:val="00F3789E"/>
    <w:rsid w:val="00F618C9"/>
    <w:rsid w:val="00F62DCC"/>
    <w:rsid w:val="00F737B1"/>
    <w:rsid w:val="00F9411A"/>
    <w:rsid w:val="00FB064B"/>
    <w:rsid w:val="00FB0697"/>
    <w:rsid w:val="00FB1A48"/>
    <w:rsid w:val="00FB47D9"/>
    <w:rsid w:val="00FB6EA6"/>
    <w:rsid w:val="00FC22C5"/>
    <w:rsid w:val="00FC3300"/>
    <w:rsid w:val="00FD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F8733B"/>
  <w15:docId w15:val="{477A6B20-67E7-4B6F-9CA2-C65629880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36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D23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239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D2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239F"/>
  </w:style>
  <w:style w:type="paragraph" w:styleId="Footer">
    <w:name w:val="footer"/>
    <w:basedOn w:val="Normal"/>
    <w:link w:val="FooterChar"/>
    <w:uiPriority w:val="99"/>
    <w:unhideWhenUsed/>
    <w:rsid w:val="008D2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239F"/>
  </w:style>
  <w:style w:type="paragraph" w:customStyle="1" w:styleId="Default">
    <w:name w:val="Default"/>
    <w:rsid w:val="008D239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8D2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D239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C6C8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076D0B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8600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TMLAddress">
    <w:name w:val="HTML Address"/>
    <w:basedOn w:val="Normal"/>
    <w:link w:val="HTMLAddressChar"/>
    <w:uiPriority w:val="99"/>
    <w:unhideWhenUsed/>
    <w:rsid w:val="001818D8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rsid w:val="001818D8"/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1818D8"/>
    <w:rPr>
      <w:rFonts w:ascii="Stag-Medium" w:hAnsi="Stag-Medium" w:hint="default"/>
      <w:b w:val="0"/>
      <w:bCs w:val="0"/>
      <w:color w:val="004F6B"/>
      <w:sz w:val="24"/>
      <w:szCs w:val="24"/>
    </w:rPr>
  </w:style>
  <w:style w:type="paragraph" w:customStyle="1" w:styleId="xmsonormal">
    <w:name w:val="x_msonormal"/>
    <w:basedOn w:val="Normal"/>
    <w:rsid w:val="007A6248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7A6248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C6159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D399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2D39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D39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399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39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399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37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7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8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0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5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69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06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747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64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91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70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871699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" w:color="9B9B9B"/>
                        <w:left w:val="single" w:sz="6" w:space="0" w:color="D5D5D5"/>
                        <w:bottom w:val="single" w:sz="6" w:space="2" w:color="E8E8E8"/>
                        <w:right w:val="single" w:sz="6" w:space="0" w:color="D5D5D5"/>
                      </w:divBdr>
                    </w:div>
                  </w:divsChild>
                </w:div>
              </w:divsChild>
            </w:div>
            <w:div w:id="73716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98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48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00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92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1AE66-84D8-4064-A52B-D642DAE0F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Lincolnshire NHS</Company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Hornsby Claire (LECCG)</dc:creator>
  <cp:lastModifiedBy>FOSTER, Stephanie (NHS LINCOLNSHIRE ICB - 71E)</cp:lastModifiedBy>
  <cp:revision>3</cp:revision>
  <cp:lastPrinted>2023-03-10T14:53:00Z</cp:lastPrinted>
  <dcterms:created xsi:type="dcterms:W3CDTF">2023-05-11T10:38:00Z</dcterms:created>
  <dcterms:modified xsi:type="dcterms:W3CDTF">2023-05-11T10:38:00Z</dcterms:modified>
</cp:coreProperties>
</file>