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614C51" w14:textId="77777777" w:rsidR="001116C0" w:rsidRPr="007B5B67" w:rsidRDefault="001116C0" w:rsidP="001116C0">
      <w:pPr>
        <w:rPr>
          <w:rFonts w:ascii="Arial" w:hAnsi="Arial" w:cs="Arial"/>
          <w:iCs/>
          <w:sz w:val="22"/>
          <w:szCs w:val="22"/>
          <w:lang w:val="en-US" w:eastAsia="en-US" w:bidi="en-US"/>
        </w:rPr>
      </w:pPr>
    </w:p>
    <w:p w14:paraId="541AAC86" w14:textId="0A7ED896" w:rsidR="006A028A" w:rsidRPr="006A028A" w:rsidRDefault="00D73549" w:rsidP="00D73549">
      <w:pPr>
        <w:jc w:val="right"/>
        <w:rPr>
          <w:rFonts w:ascii="Arial" w:hAnsi="Arial" w:cs="Arial"/>
          <w:b/>
          <w:color w:val="FF0000"/>
          <w:sz w:val="22"/>
          <w:szCs w:val="22"/>
        </w:rPr>
      </w:pPr>
      <w:r w:rsidRPr="00257198">
        <w:rPr>
          <w:noProof/>
          <w:sz w:val="20"/>
        </w:rPr>
        <w:drawing>
          <wp:inline distT="0" distB="0" distL="0" distR="0" wp14:anchorId="3F47A046" wp14:editId="39DC7698">
            <wp:extent cx="1733550" cy="998855"/>
            <wp:effectExtent l="0" t="0" r="0" b="0"/>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33550" cy="998855"/>
                    </a:xfrm>
                    <a:prstGeom prst="rect">
                      <a:avLst/>
                    </a:prstGeom>
                    <a:noFill/>
                    <a:ln>
                      <a:noFill/>
                    </a:ln>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7"/>
        <w:gridCol w:w="4941"/>
      </w:tblGrid>
      <w:tr w:rsidR="006A028A" w:rsidRPr="006A028A" w14:paraId="13EE52FC" w14:textId="77777777" w:rsidTr="00FB1953">
        <w:trPr>
          <w:trHeight w:val="3031"/>
        </w:trPr>
        <w:tc>
          <w:tcPr>
            <w:tcW w:w="9810" w:type="dxa"/>
            <w:gridSpan w:val="2"/>
          </w:tcPr>
          <w:p w14:paraId="4F1837B0" w14:textId="77777777" w:rsidR="006A028A" w:rsidRPr="006A028A" w:rsidRDefault="006A028A" w:rsidP="006A028A">
            <w:pPr>
              <w:widowControl w:val="0"/>
              <w:autoSpaceDE w:val="0"/>
              <w:autoSpaceDN w:val="0"/>
              <w:rPr>
                <w:rFonts w:ascii="Arial" w:hAnsi="Arial"/>
                <w:sz w:val="22"/>
                <w:lang w:val="en-US"/>
              </w:rPr>
            </w:pPr>
            <w:bookmarkStart w:id="0" w:name="_Hlk144276596"/>
          </w:p>
          <w:p w14:paraId="6F1D2976" w14:textId="4A1616A5" w:rsidR="006A028A" w:rsidRDefault="006A028A" w:rsidP="006A028A">
            <w:pPr>
              <w:widowControl w:val="0"/>
              <w:autoSpaceDE w:val="0"/>
              <w:autoSpaceDN w:val="0"/>
              <w:rPr>
                <w:rFonts w:ascii="Arial" w:hAnsi="Arial"/>
                <w:sz w:val="22"/>
                <w:lang w:val="en-US"/>
              </w:rPr>
            </w:pPr>
          </w:p>
          <w:p w14:paraId="4C6FA2A4" w14:textId="77777777" w:rsidR="00FB1953" w:rsidRPr="006A028A" w:rsidRDefault="00FB1953" w:rsidP="006A028A">
            <w:pPr>
              <w:widowControl w:val="0"/>
              <w:autoSpaceDE w:val="0"/>
              <w:autoSpaceDN w:val="0"/>
              <w:rPr>
                <w:rFonts w:ascii="Arial" w:hAnsi="Arial"/>
                <w:sz w:val="22"/>
                <w:lang w:val="en-US"/>
              </w:rPr>
            </w:pPr>
          </w:p>
          <w:p w14:paraId="4CCC7B7E" w14:textId="77777777" w:rsidR="006A028A" w:rsidRPr="006A028A" w:rsidRDefault="006A028A" w:rsidP="006A028A">
            <w:pPr>
              <w:widowControl w:val="0"/>
              <w:autoSpaceDE w:val="0"/>
              <w:autoSpaceDN w:val="0"/>
              <w:rPr>
                <w:rFonts w:ascii="Arial" w:hAnsi="Arial"/>
                <w:sz w:val="22"/>
                <w:lang w:val="en-US"/>
              </w:rPr>
            </w:pPr>
          </w:p>
          <w:p w14:paraId="5BAA72B4" w14:textId="32A63EF0" w:rsidR="006A028A" w:rsidRPr="00D73549" w:rsidRDefault="006A028A" w:rsidP="006A028A">
            <w:pPr>
              <w:widowControl w:val="0"/>
              <w:autoSpaceDE w:val="0"/>
              <w:autoSpaceDN w:val="0"/>
              <w:jc w:val="center"/>
              <w:rPr>
                <w:rFonts w:ascii="Arial" w:eastAsia="Arial" w:hAnsi="Arial" w:cs="Arial"/>
                <w:b/>
                <w:color w:val="005EB8"/>
                <w:sz w:val="40"/>
                <w:szCs w:val="40"/>
                <w:lang w:val="en-US" w:eastAsia="en-US"/>
              </w:rPr>
            </w:pPr>
            <w:r w:rsidRPr="00D73549">
              <w:rPr>
                <w:rFonts w:ascii="Arial" w:eastAsia="Arial" w:hAnsi="Arial" w:cs="Arial"/>
                <w:b/>
                <w:color w:val="005EB8"/>
                <w:sz w:val="40"/>
                <w:szCs w:val="40"/>
                <w:lang w:val="en-US" w:eastAsia="en-US"/>
              </w:rPr>
              <w:t>N</w:t>
            </w:r>
            <w:r w:rsidR="00D73549" w:rsidRPr="00D73549">
              <w:rPr>
                <w:rFonts w:ascii="Arial" w:eastAsia="Arial" w:hAnsi="Arial" w:cs="Arial"/>
                <w:b/>
                <w:color w:val="005EB8"/>
                <w:sz w:val="40"/>
                <w:szCs w:val="40"/>
                <w:lang w:val="en-US" w:eastAsia="en-US"/>
              </w:rPr>
              <w:t>on-Medical Prescribing (NMP) Registration Policy</w:t>
            </w:r>
          </w:p>
          <w:p w14:paraId="02691243" w14:textId="77777777" w:rsidR="006A028A" w:rsidRPr="006A028A" w:rsidRDefault="006A028A" w:rsidP="006A028A">
            <w:pPr>
              <w:widowControl w:val="0"/>
              <w:autoSpaceDE w:val="0"/>
              <w:autoSpaceDN w:val="0"/>
              <w:rPr>
                <w:rFonts w:ascii="Arial" w:hAnsi="Arial"/>
                <w:sz w:val="22"/>
                <w:lang w:val="en-US"/>
              </w:rPr>
            </w:pPr>
          </w:p>
        </w:tc>
      </w:tr>
      <w:tr w:rsidR="006A028A" w:rsidRPr="006A028A" w14:paraId="59705DBD" w14:textId="77777777" w:rsidTr="001F1AD8">
        <w:tc>
          <w:tcPr>
            <w:tcW w:w="4438" w:type="dxa"/>
          </w:tcPr>
          <w:p w14:paraId="38F23B55" w14:textId="6338FFF1" w:rsidR="006A028A" w:rsidRPr="006A028A" w:rsidRDefault="00FA70BA" w:rsidP="006A028A">
            <w:pPr>
              <w:widowControl w:val="0"/>
              <w:autoSpaceDE w:val="0"/>
              <w:autoSpaceDN w:val="0"/>
              <w:rPr>
                <w:rFonts w:ascii="Arial" w:hAnsi="Arial"/>
                <w:sz w:val="22"/>
                <w:szCs w:val="22"/>
                <w:lang w:val="en-US"/>
              </w:rPr>
            </w:pPr>
            <w:r>
              <w:rPr>
                <w:rFonts w:ascii="Arial" w:hAnsi="Arial"/>
                <w:sz w:val="22"/>
                <w:szCs w:val="22"/>
                <w:lang w:val="en-US"/>
              </w:rPr>
              <w:t>ICB</w:t>
            </w:r>
            <w:r w:rsidR="006A028A" w:rsidRPr="006A028A">
              <w:rPr>
                <w:rFonts w:ascii="Arial" w:hAnsi="Arial"/>
                <w:sz w:val="22"/>
                <w:szCs w:val="22"/>
                <w:lang w:val="en-US"/>
              </w:rPr>
              <w:t xml:space="preserve"> document reference:</w:t>
            </w:r>
          </w:p>
        </w:tc>
        <w:tc>
          <w:tcPr>
            <w:tcW w:w="5372" w:type="dxa"/>
          </w:tcPr>
          <w:p w14:paraId="327D29AA" w14:textId="4F971C2E" w:rsidR="006A028A" w:rsidRDefault="00E52365" w:rsidP="006A028A">
            <w:pPr>
              <w:widowControl w:val="0"/>
              <w:autoSpaceDE w:val="0"/>
              <w:autoSpaceDN w:val="0"/>
              <w:rPr>
                <w:rFonts w:ascii="Arial" w:hAnsi="Arial"/>
                <w:sz w:val="22"/>
                <w:szCs w:val="22"/>
                <w:lang w:val="en-US"/>
              </w:rPr>
            </w:pPr>
            <w:r>
              <w:rPr>
                <w:rFonts w:ascii="Arial" w:hAnsi="Arial"/>
                <w:sz w:val="22"/>
                <w:szCs w:val="22"/>
                <w:lang w:val="en-US"/>
              </w:rPr>
              <w:t>ICB QUALITY 008</w:t>
            </w:r>
          </w:p>
          <w:p w14:paraId="4E101131" w14:textId="05914E80" w:rsidR="00FA70BA" w:rsidRPr="00FA70BA" w:rsidRDefault="00FA70BA" w:rsidP="006A028A">
            <w:pPr>
              <w:widowControl w:val="0"/>
              <w:autoSpaceDE w:val="0"/>
              <w:autoSpaceDN w:val="0"/>
              <w:rPr>
                <w:rFonts w:ascii="Arial" w:hAnsi="Arial"/>
                <w:sz w:val="22"/>
                <w:szCs w:val="22"/>
                <w:lang w:val="en-US"/>
              </w:rPr>
            </w:pPr>
          </w:p>
        </w:tc>
      </w:tr>
      <w:tr w:rsidR="006A028A" w:rsidRPr="006A028A" w14:paraId="121B762A" w14:textId="77777777" w:rsidTr="001F1AD8">
        <w:tc>
          <w:tcPr>
            <w:tcW w:w="4438" w:type="dxa"/>
          </w:tcPr>
          <w:p w14:paraId="46C90CCD"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Name of originator/author:</w:t>
            </w:r>
          </w:p>
          <w:p w14:paraId="29FCF8F4" w14:textId="77777777" w:rsidR="006A028A" w:rsidRPr="006A028A" w:rsidRDefault="006A028A" w:rsidP="006A028A">
            <w:pPr>
              <w:widowControl w:val="0"/>
              <w:autoSpaceDE w:val="0"/>
              <w:autoSpaceDN w:val="0"/>
              <w:rPr>
                <w:rFonts w:ascii="Arial" w:hAnsi="Arial"/>
                <w:sz w:val="22"/>
                <w:szCs w:val="22"/>
                <w:lang w:val="en-US"/>
              </w:rPr>
            </w:pPr>
          </w:p>
        </w:tc>
        <w:tc>
          <w:tcPr>
            <w:tcW w:w="5372" w:type="dxa"/>
          </w:tcPr>
          <w:p w14:paraId="4B76110C" w14:textId="00E766F2" w:rsidR="006A028A" w:rsidRDefault="00397B98" w:rsidP="006A028A">
            <w:pPr>
              <w:widowControl w:val="0"/>
              <w:tabs>
                <w:tab w:val="left" w:pos="3780"/>
              </w:tabs>
              <w:autoSpaceDE w:val="0"/>
              <w:autoSpaceDN w:val="0"/>
              <w:rPr>
                <w:rFonts w:ascii="Arial" w:hAnsi="Arial" w:cs="Arial"/>
                <w:sz w:val="22"/>
                <w:szCs w:val="22"/>
              </w:rPr>
            </w:pPr>
            <w:r>
              <w:rPr>
                <w:rFonts w:ascii="Arial" w:hAnsi="Arial" w:cs="Arial"/>
                <w:sz w:val="22"/>
                <w:szCs w:val="22"/>
              </w:rPr>
              <w:t>Medicines Optimisation Team</w:t>
            </w:r>
            <w:r w:rsidR="00B903CB">
              <w:rPr>
                <w:rFonts w:ascii="Arial" w:hAnsi="Arial" w:cs="Arial"/>
                <w:sz w:val="22"/>
                <w:szCs w:val="22"/>
              </w:rPr>
              <w:t>, Lincolnshire ICB</w:t>
            </w:r>
          </w:p>
          <w:p w14:paraId="68E7725E" w14:textId="06B43C32" w:rsidR="00FA70BA" w:rsidRPr="006A028A" w:rsidRDefault="00FA70BA" w:rsidP="006A028A">
            <w:pPr>
              <w:widowControl w:val="0"/>
              <w:tabs>
                <w:tab w:val="left" w:pos="3780"/>
              </w:tabs>
              <w:autoSpaceDE w:val="0"/>
              <w:autoSpaceDN w:val="0"/>
              <w:rPr>
                <w:rFonts w:ascii="Arial" w:hAnsi="Arial"/>
                <w:sz w:val="22"/>
                <w:szCs w:val="22"/>
                <w:lang w:val="en-US"/>
              </w:rPr>
            </w:pPr>
          </w:p>
        </w:tc>
      </w:tr>
      <w:tr w:rsidR="006A028A" w:rsidRPr="006A028A" w14:paraId="1C39E3FE" w14:textId="77777777" w:rsidTr="001F1AD8">
        <w:trPr>
          <w:trHeight w:val="446"/>
        </w:trPr>
        <w:tc>
          <w:tcPr>
            <w:tcW w:w="4438" w:type="dxa"/>
          </w:tcPr>
          <w:p w14:paraId="4290DFF5"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 xml:space="preserve">Date of approval: </w:t>
            </w:r>
          </w:p>
        </w:tc>
        <w:tc>
          <w:tcPr>
            <w:tcW w:w="5372" w:type="dxa"/>
          </w:tcPr>
          <w:p w14:paraId="4AEC8468" w14:textId="0F7B9E09" w:rsidR="006A028A" w:rsidRPr="006A028A" w:rsidRDefault="001E6026" w:rsidP="00FA70BA">
            <w:pPr>
              <w:widowControl w:val="0"/>
              <w:autoSpaceDE w:val="0"/>
              <w:autoSpaceDN w:val="0"/>
              <w:rPr>
                <w:rFonts w:ascii="Arial" w:hAnsi="Arial"/>
                <w:sz w:val="22"/>
                <w:szCs w:val="22"/>
                <w:lang w:val="en-US"/>
              </w:rPr>
            </w:pPr>
            <w:r>
              <w:rPr>
                <w:rFonts w:ascii="Arial" w:hAnsi="Arial"/>
                <w:sz w:val="22"/>
                <w:szCs w:val="22"/>
                <w:lang w:val="en-US"/>
              </w:rPr>
              <w:t>March 2024</w:t>
            </w:r>
          </w:p>
          <w:p w14:paraId="6EA071C7" w14:textId="77777777" w:rsidR="006A028A" w:rsidRPr="006A028A" w:rsidRDefault="006A028A" w:rsidP="006A028A">
            <w:pPr>
              <w:widowControl w:val="0"/>
              <w:autoSpaceDE w:val="0"/>
              <w:autoSpaceDN w:val="0"/>
              <w:rPr>
                <w:rFonts w:ascii="Arial" w:hAnsi="Arial"/>
                <w:sz w:val="22"/>
                <w:szCs w:val="22"/>
                <w:highlight w:val="yellow"/>
                <w:lang w:val="en-US"/>
              </w:rPr>
            </w:pPr>
          </w:p>
        </w:tc>
      </w:tr>
      <w:tr w:rsidR="006A028A" w:rsidRPr="006A028A" w14:paraId="1CE46878" w14:textId="77777777" w:rsidTr="001F1AD8">
        <w:tc>
          <w:tcPr>
            <w:tcW w:w="4438" w:type="dxa"/>
          </w:tcPr>
          <w:p w14:paraId="73EC551F"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Name of responsible Committee:</w:t>
            </w:r>
          </w:p>
        </w:tc>
        <w:tc>
          <w:tcPr>
            <w:tcW w:w="5372" w:type="dxa"/>
          </w:tcPr>
          <w:p w14:paraId="4C8A7BE6" w14:textId="2CEA2584" w:rsidR="006A028A" w:rsidRPr="006A028A" w:rsidRDefault="00FA70BA" w:rsidP="006A028A">
            <w:pPr>
              <w:widowControl w:val="0"/>
              <w:autoSpaceDE w:val="0"/>
              <w:autoSpaceDN w:val="0"/>
              <w:rPr>
                <w:rFonts w:ascii="Arial" w:hAnsi="Arial"/>
                <w:sz w:val="22"/>
                <w:szCs w:val="22"/>
                <w:lang w:val="en-US"/>
              </w:rPr>
            </w:pPr>
            <w:r>
              <w:rPr>
                <w:rFonts w:ascii="Arial" w:hAnsi="Arial"/>
                <w:sz w:val="22"/>
                <w:szCs w:val="22"/>
                <w:lang w:val="en-US"/>
              </w:rPr>
              <w:t>Clinical Policies Sub-Group</w:t>
            </w:r>
          </w:p>
          <w:p w14:paraId="77C00749" w14:textId="77777777" w:rsidR="006A028A" w:rsidRPr="006A028A" w:rsidRDefault="006A028A" w:rsidP="006A028A">
            <w:pPr>
              <w:widowControl w:val="0"/>
              <w:autoSpaceDE w:val="0"/>
              <w:autoSpaceDN w:val="0"/>
              <w:rPr>
                <w:rFonts w:ascii="Arial" w:hAnsi="Arial"/>
                <w:sz w:val="22"/>
                <w:szCs w:val="22"/>
                <w:lang w:val="en-US"/>
              </w:rPr>
            </w:pPr>
          </w:p>
        </w:tc>
      </w:tr>
      <w:tr w:rsidR="006A028A" w:rsidRPr="006A028A" w14:paraId="58D26B03" w14:textId="77777777" w:rsidTr="001F1AD8">
        <w:tc>
          <w:tcPr>
            <w:tcW w:w="4438" w:type="dxa"/>
          </w:tcPr>
          <w:p w14:paraId="01887B45" w14:textId="791EAEE5"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Responsible Director/</w:t>
            </w:r>
            <w:r w:rsidR="00FA70BA">
              <w:rPr>
                <w:rFonts w:ascii="Arial" w:hAnsi="Arial"/>
                <w:sz w:val="22"/>
                <w:szCs w:val="22"/>
                <w:lang w:val="en-US"/>
              </w:rPr>
              <w:t>ICB</w:t>
            </w:r>
            <w:r w:rsidRPr="006A028A">
              <w:rPr>
                <w:rFonts w:ascii="Arial" w:hAnsi="Arial"/>
                <w:sz w:val="22"/>
                <w:szCs w:val="22"/>
                <w:lang w:val="en-US"/>
              </w:rPr>
              <w:t xml:space="preserve"> Officer:</w:t>
            </w:r>
          </w:p>
          <w:p w14:paraId="6BEDB7F7" w14:textId="77777777" w:rsidR="006A028A" w:rsidRPr="006A028A" w:rsidRDefault="006A028A" w:rsidP="006A028A">
            <w:pPr>
              <w:widowControl w:val="0"/>
              <w:autoSpaceDE w:val="0"/>
              <w:autoSpaceDN w:val="0"/>
              <w:rPr>
                <w:rFonts w:ascii="Arial" w:hAnsi="Arial"/>
                <w:sz w:val="22"/>
                <w:szCs w:val="22"/>
                <w:lang w:val="en-US"/>
              </w:rPr>
            </w:pPr>
          </w:p>
        </w:tc>
        <w:tc>
          <w:tcPr>
            <w:tcW w:w="5372" w:type="dxa"/>
          </w:tcPr>
          <w:p w14:paraId="19B77DE3" w14:textId="4F41CB47" w:rsidR="006A028A" w:rsidRPr="006A028A" w:rsidRDefault="001E6026" w:rsidP="006A028A">
            <w:pPr>
              <w:widowControl w:val="0"/>
              <w:autoSpaceDE w:val="0"/>
              <w:autoSpaceDN w:val="0"/>
              <w:rPr>
                <w:rFonts w:ascii="Arial" w:hAnsi="Arial"/>
                <w:sz w:val="22"/>
                <w:szCs w:val="22"/>
                <w:lang w:val="en-US"/>
              </w:rPr>
            </w:pPr>
            <w:r>
              <w:rPr>
                <w:rFonts w:ascii="Arial" w:hAnsi="Arial"/>
                <w:sz w:val="22"/>
                <w:szCs w:val="22"/>
                <w:lang w:val="en-US"/>
              </w:rPr>
              <w:t>ICB Medical Director</w:t>
            </w:r>
          </w:p>
          <w:p w14:paraId="2F6535EC" w14:textId="77777777" w:rsidR="006A028A" w:rsidRPr="006A028A" w:rsidRDefault="006A028A" w:rsidP="006A028A">
            <w:pPr>
              <w:widowControl w:val="0"/>
              <w:autoSpaceDE w:val="0"/>
              <w:autoSpaceDN w:val="0"/>
              <w:rPr>
                <w:rFonts w:ascii="Arial" w:hAnsi="Arial"/>
                <w:sz w:val="22"/>
                <w:szCs w:val="22"/>
                <w:lang w:val="en-US"/>
              </w:rPr>
            </w:pPr>
          </w:p>
        </w:tc>
      </w:tr>
      <w:tr w:rsidR="006A028A" w:rsidRPr="006A028A" w14:paraId="3F5E3B2E" w14:textId="77777777" w:rsidTr="001F1AD8">
        <w:tc>
          <w:tcPr>
            <w:tcW w:w="4438" w:type="dxa"/>
          </w:tcPr>
          <w:p w14:paraId="1B60287C"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 xml:space="preserve">Category: </w:t>
            </w:r>
          </w:p>
          <w:p w14:paraId="52FDE115" w14:textId="77777777" w:rsidR="006A028A" w:rsidRPr="006A028A" w:rsidRDefault="006A028A" w:rsidP="006A028A">
            <w:pPr>
              <w:widowControl w:val="0"/>
              <w:autoSpaceDE w:val="0"/>
              <w:autoSpaceDN w:val="0"/>
              <w:rPr>
                <w:rFonts w:ascii="Arial" w:hAnsi="Arial"/>
                <w:sz w:val="22"/>
                <w:szCs w:val="22"/>
                <w:lang w:val="en-US"/>
              </w:rPr>
            </w:pPr>
          </w:p>
        </w:tc>
        <w:tc>
          <w:tcPr>
            <w:tcW w:w="5372" w:type="dxa"/>
          </w:tcPr>
          <w:p w14:paraId="70B0B9C5" w14:textId="2FE149FB" w:rsidR="006A028A" w:rsidRPr="006A028A" w:rsidRDefault="00973488" w:rsidP="006A028A">
            <w:pPr>
              <w:widowControl w:val="0"/>
              <w:autoSpaceDE w:val="0"/>
              <w:autoSpaceDN w:val="0"/>
              <w:rPr>
                <w:rFonts w:ascii="Arial" w:hAnsi="Arial"/>
                <w:sz w:val="22"/>
                <w:szCs w:val="22"/>
                <w:lang w:val="en-US"/>
              </w:rPr>
            </w:pPr>
            <w:r>
              <w:rPr>
                <w:rFonts w:ascii="Arial" w:hAnsi="Arial"/>
                <w:sz w:val="22"/>
                <w:szCs w:val="22"/>
                <w:lang w:val="en-US"/>
              </w:rPr>
              <w:t>Quality</w:t>
            </w:r>
          </w:p>
          <w:p w14:paraId="46D39DEC" w14:textId="77777777" w:rsidR="006A028A" w:rsidRPr="006A028A" w:rsidRDefault="006A028A" w:rsidP="006A028A">
            <w:pPr>
              <w:widowControl w:val="0"/>
              <w:autoSpaceDE w:val="0"/>
              <w:autoSpaceDN w:val="0"/>
              <w:rPr>
                <w:rFonts w:ascii="Arial" w:hAnsi="Arial"/>
                <w:b/>
                <w:sz w:val="22"/>
                <w:szCs w:val="22"/>
                <w:lang w:val="en-US"/>
              </w:rPr>
            </w:pPr>
          </w:p>
        </w:tc>
      </w:tr>
      <w:tr w:rsidR="006A028A" w:rsidRPr="006A028A" w14:paraId="1930DFD5" w14:textId="77777777" w:rsidTr="001F1AD8">
        <w:tc>
          <w:tcPr>
            <w:tcW w:w="4438" w:type="dxa"/>
          </w:tcPr>
          <w:p w14:paraId="1D112263"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EIA undertaken:</w:t>
            </w:r>
          </w:p>
          <w:p w14:paraId="3560FF2A" w14:textId="77777777" w:rsidR="006A028A" w:rsidRPr="006A028A" w:rsidRDefault="006A028A" w:rsidP="006A028A">
            <w:pPr>
              <w:widowControl w:val="0"/>
              <w:autoSpaceDE w:val="0"/>
              <w:autoSpaceDN w:val="0"/>
              <w:rPr>
                <w:rFonts w:ascii="Arial" w:hAnsi="Arial"/>
                <w:sz w:val="22"/>
                <w:szCs w:val="22"/>
                <w:lang w:val="en-US"/>
              </w:rPr>
            </w:pPr>
          </w:p>
        </w:tc>
        <w:tc>
          <w:tcPr>
            <w:tcW w:w="5372" w:type="dxa"/>
          </w:tcPr>
          <w:p w14:paraId="6529C7DF" w14:textId="6ADB8412" w:rsidR="006A028A" w:rsidRPr="006A1099" w:rsidRDefault="00973488" w:rsidP="006A028A">
            <w:pPr>
              <w:widowControl w:val="0"/>
              <w:autoSpaceDE w:val="0"/>
              <w:autoSpaceDN w:val="0"/>
              <w:rPr>
                <w:rFonts w:ascii="Arial" w:hAnsi="Arial"/>
                <w:sz w:val="22"/>
                <w:szCs w:val="22"/>
                <w:lang w:val="en-US"/>
              </w:rPr>
            </w:pPr>
            <w:r w:rsidRPr="006A1099">
              <w:rPr>
                <w:rFonts w:ascii="Arial" w:hAnsi="Arial"/>
                <w:sz w:val="22"/>
                <w:szCs w:val="22"/>
                <w:lang w:val="en-US"/>
              </w:rPr>
              <w:t>4</w:t>
            </w:r>
            <w:r w:rsidRPr="006A1099">
              <w:rPr>
                <w:rFonts w:ascii="Arial" w:hAnsi="Arial"/>
                <w:sz w:val="22"/>
                <w:szCs w:val="22"/>
                <w:vertAlign w:val="superscript"/>
                <w:lang w:val="en-US"/>
              </w:rPr>
              <w:t>th</w:t>
            </w:r>
            <w:r w:rsidRPr="006A1099">
              <w:rPr>
                <w:rFonts w:ascii="Arial" w:hAnsi="Arial"/>
                <w:sz w:val="22"/>
                <w:szCs w:val="22"/>
                <w:lang w:val="en-US"/>
              </w:rPr>
              <w:t xml:space="preserve"> May 2022</w:t>
            </w:r>
            <w:r w:rsidR="006A1099" w:rsidRPr="006A1099">
              <w:rPr>
                <w:rFonts w:ascii="Arial" w:hAnsi="Arial"/>
                <w:sz w:val="22"/>
                <w:szCs w:val="22"/>
                <w:lang w:val="en-US"/>
              </w:rPr>
              <w:t xml:space="preserve"> reviewed </w:t>
            </w:r>
            <w:r w:rsidR="001E6026">
              <w:rPr>
                <w:rFonts w:ascii="Arial" w:hAnsi="Arial"/>
                <w:sz w:val="22"/>
                <w:szCs w:val="22"/>
                <w:lang w:val="en-US"/>
              </w:rPr>
              <w:t>February 2024</w:t>
            </w:r>
          </w:p>
          <w:p w14:paraId="0EE59925" w14:textId="77777777" w:rsidR="006A028A" w:rsidRPr="00B903CB" w:rsidRDefault="006A028A" w:rsidP="006A028A">
            <w:pPr>
              <w:widowControl w:val="0"/>
              <w:autoSpaceDE w:val="0"/>
              <w:autoSpaceDN w:val="0"/>
              <w:rPr>
                <w:rFonts w:ascii="Arial" w:hAnsi="Arial"/>
                <w:sz w:val="22"/>
                <w:szCs w:val="22"/>
                <w:highlight w:val="yellow"/>
                <w:lang w:val="en-US"/>
              </w:rPr>
            </w:pPr>
          </w:p>
        </w:tc>
      </w:tr>
      <w:tr w:rsidR="006A028A" w:rsidRPr="006A028A" w14:paraId="6F3AB939" w14:textId="77777777" w:rsidTr="001F1AD8">
        <w:tc>
          <w:tcPr>
            <w:tcW w:w="4438" w:type="dxa"/>
          </w:tcPr>
          <w:p w14:paraId="0307BB7C"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Date issued:</w:t>
            </w:r>
          </w:p>
        </w:tc>
        <w:tc>
          <w:tcPr>
            <w:tcW w:w="5372" w:type="dxa"/>
          </w:tcPr>
          <w:p w14:paraId="5AB03400" w14:textId="239CD768" w:rsidR="006A028A" w:rsidRPr="001E6026" w:rsidRDefault="001E6026" w:rsidP="006A028A">
            <w:pPr>
              <w:widowControl w:val="0"/>
              <w:autoSpaceDE w:val="0"/>
              <w:autoSpaceDN w:val="0"/>
              <w:rPr>
                <w:rFonts w:ascii="Arial" w:hAnsi="Arial"/>
                <w:sz w:val="22"/>
                <w:szCs w:val="22"/>
                <w:lang w:val="en-US"/>
              </w:rPr>
            </w:pPr>
            <w:r w:rsidRPr="001E6026">
              <w:rPr>
                <w:rFonts w:ascii="Arial" w:hAnsi="Arial"/>
                <w:sz w:val="22"/>
                <w:szCs w:val="22"/>
                <w:lang w:val="en-US"/>
              </w:rPr>
              <w:t>March 2024</w:t>
            </w:r>
          </w:p>
          <w:p w14:paraId="34C7C76F" w14:textId="77777777" w:rsidR="006A028A" w:rsidRPr="00B903CB" w:rsidRDefault="006A028A" w:rsidP="006A028A">
            <w:pPr>
              <w:widowControl w:val="0"/>
              <w:autoSpaceDE w:val="0"/>
              <w:autoSpaceDN w:val="0"/>
              <w:rPr>
                <w:rFonts w:ascii="Arial" w:hAnsi="Arial"/>
                <w:sz w:val="22"/>
                <w:szCs w:val="22"/>
                <w:highlight w:val="yellow"/>
                <w:lang w:val="en-US"/>
              </w:rPr>
            </w:pPr>
          </w:p>
        </w:tc>
      </w:tr>
      <w:tr w:rsidR="006A028A" w:rsidRPr="006A028A" w14:paraId="2ED6535B" w14:textId="77777777" w:rsidTr="001F1AD8">
        <w:tc>
          <w:tcPr>
            <w:tcW w:w="4438" w:type="dxa"/>
          </w:tcPr>
          <w:p w14:paraId="3AE0BFFC" w14:textId="77777777" w:rsidR="006A028A" w:rsidRPr="006A028A" w:rsidRDefault="006A028A" w:rsidP="006A028A">
            <w:pPr>
              <w:widowControl w:val="0"/>
              <w:autoSpaceDE w:val="0"/>
              <w:autoSpaceDN w:val="0"/>
              <w:rPr>
                <w:rFonts w:ascii="Arial" w:hAnsi="Arial"/>
                <w:color w:val="FF0000"/>
                <w:sz w:val="22"/>
                <w:szCs w:val="22"/>
                <w:lang w:val="en-US"/>
              </w:rPr>
            </w:pPr>
            <w:r w:rsidRPr="006A028A">
              <w:rPr>
                <w:rFonts w:ascii="Arial" w:hAnsi="Arial"/>
                <w:sz w:val="22"/>
                <w:szCs w:val="22"/>
                <w:lang w:val="en-US"/>
              </w:rPr>
              <w:t>Review date:</w:t>
            </w:r>
          </w:p>
        </w:tc>
        <w:tc>
          <w:tcPr>
            <w:tcW w:w="5372" w:type="dxa"/>
          </w:tcPr>
          <w:p w14:paraId="4F54A618" w14:textId="77777777" w:rsidR="006A028A" w:rsidRDefault="001E6026" w:rsidP="009E7DDE">
            <w:pPr>
              <w:widowControl w:val="0"/>
              <w:autoSpaceDE w:val="0"/>
              <w:autoSpaceDN w:val="0"/>
              <w:rPr>
                <w:rFonts w:ascii="Arial" w:hAnsi="Arial"/>
                <w:sz w:val="22"/>
                <w:szCs w:val="22"/>
                <w:lang w:val="en-US"/>
              </w:rPr>
            </w:pPr>
            <w:r w:rsidRPr="001E6026">
              <w:rPr>
                <w:rFonts w:ascii="Arial" w:hAnsi="Arial"/>
                <w:sz w:val="22"/>
                <w:szCs w:val="22"/>
                <w:lang w:val="en-US"/>
              </w:rPr>
              <w:t>March 2027</w:t>
            </w:r>
          </w:p>
          <w:p w14:paraId="2817A9B5" w14:textId="38D3769C" w:rsidR="00E52365" w:rsidRPr="009E7DDE" w:rsidRDefault="00E52365" w:rsidP="009E7DDE">
            <w:pPr>
              <w:widowControl w:val="0"/>
              <w:autoSpaceDE w:val="0"/>
              <w:autoSpaceDN w:val="0"/>
              <w:rPr>
                <w:rFonts w:ascii="Arial" w:hAnsi="Arial"/>
                <w:sz w:val="22"/>
                <w:szCs w:val="22"/>
                <w:highlight w:val="yellow"/>
                <w:lang w:val="en-US"/>
              </w:rPr>
            </w:pPr>
          </w:p>
        </w:tc>
      </w:tr>
      <w:tr w:rsidR="006A028A" w:rsidRPr="006A028A" w14:paraId="1A2B5F51" w14:textId="77777777" w:rsidTr="001F1AD8">
        <w:tc>
          <w:tcPr>
            <w:tcW w:w="4438" w:type="dxa"/>
          </w:tcPr>
          <w:p w14:paraId="6F489249"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Target audience:</w:t>
            </w:r>
          </w:p>
          <w:p w14:paraId="4E20FE9E" w14:textId="77777777" w:rsidR="006A028A" w:rsidRPr="006A028A" w:rsidRDefault="006A028A" w:rsidP="006A028A">
            <w:pPr>
              <w:widowControl w:val="0"/>
              <w:autoSpaceDE w:val="0"/>
              <w:autoSpaceDN w:val="0"/>
              <w:rPr>
                <w:rFonts w:ascii="Arial" w:hAnsi="Arial"/>
                <w:sz w:val="22"/>
                <w:szCs w:val="22"/>
                <w:lang w:val="en-US"/>
              </w:rPr>
            </w:pPr>
          </w:p>
        </w:tc>
        <w:tc>
          <w:tcPr>
            <w:tcW w:w="5372" w:type="dxa"/>
          </w:tcPr>
          <w:p w14:paraId="4121970E" w14:textId="24D3606F" w:rsidR="006A028A" w:rsidRDefault="006A028A" w:rsidP="006A028A">
            <w:pPr>
              <w:widowControl w:val="0"/>
              <w:autoSpaceDE w:val="0"/>
              <w:autoSpaceDN w:val="0"/>
              <w:rPr>
                <w:rFonts w:ascii="Arial" w:hAnsi="Arial" w:cs="Arial"/>
                <w:sz w:val="22"/>
                <w:szCs w:val="22"/>
              </w:rPr>
            </w:pPr>
            <w:r w:rsidRPr="00866898">
              <w:rPr>
                <w:rFonts w:ascii="Arial" w:hAnsi="Arial" w:cs="Arial"/>
                <w:sz w:val="22"/>
                <w:szCs w:val="22"/>
              </w:rPr>
              <w:t>Non-Medical Prescribers</w:t>
            </w:r>
            <w:r w:rsidR="009E7DDE">
              <w:rPr>
                <w:rFonts w:ascii="Arial" w:hAnsi="Arial" w:cs="Arial"/>
                <w:sz w:val="22"/>
                <w:szCs w:val="22"/>
              </w:rPr>
              <w:t xml:space="preserve"> working in </w:t>
            </w:r>
            <w:r w:rsidR="00D73549">
              <w:rPr>
                <w:rFonts w:ascii="Arial" w:hAnsi="Arial" w:cs="Arial"/>
                <w:sz w:val="22"/>
                <w:szCs w:val="22"/>
              </w:rPr>
              <w:t xml:space="preserve">Primary care within NHS </w:t>
            </w:r>
            <w:r w:rsidR="00C52692">
              <w:rPr>
                <w:rFonts w:ascii="Arial" w:hAnsi="Arial" w:cs="Arial"/>
                <w:sz w:val="22"/>
                <w:szCs w:val="22"/>
              </w:rPr>
              <w:t>Lincolnshire</w:t>
            </w:r>
            <w:r w:rsidR="00D73549">
              <w:rPr>
                <w:rFonts w:ascii="Arial" w:hAnsi="Arial" w:cs="Arial"/>
                <w:sz w:val="22"/>
                <w:szCs w:val="22"/>
              </w:rPr>
              <w:t xml:space="preserve"> ICB area</w:t>
            </w:r>
            <w:r w:rsidR="00C52692">
              <w:rPr>
                <w:rFonts w:ascii="Arial" w:hAnsi="Arial" w:cs="Arial"/>
                <w:sz w:val="22"/>
                <w:szCs w:val="22"/>
              </w:rPr>
              <w:t>.</w:t>
            </w:r>
          </w:p>
          <w:p w14:paraId="62D4D63A" w14:textId="2B2B8F34" w:rsidR="00973488" w:rsidRPr="006A028A" w:rsidRDefault="00973488" w:rsidP="006A028A">
            <w:pPr>
              <w:widowControl w:val="0"/>
              <w:autoSpaceDE w:val="0"/>
              <w:autoSpaceDN w:val="0"/>
              <w:rPr>
                <w:rFonts w:ascii="Arial" w:hAnsi="Arial"/>
                <w:sz w:val="22"/>
                <w:szCs w:val="22"/>
                <w:lang w:val="en-US"/>
              </w:rPr>
            </w:pPr>
          </w:p>
        </w:tc>
      </w:tr>
      <w:tr w:rsidR="006A028A" w:rsidRPr="006A028A" w14:paraId="0F7C1F41" w14:textId="77777777" w:rsidTr="001F1AD8">
        <w:tc>
          <w:tcPr>
            <w:tcW w:w="4438" w:type="dxa"/>
          </w:tcPr>
          <w:p w14:paraId="0CF45DA7" w14:textId="77777777" w:rsidR="006A028A" w:rsidRPr="006A028A" w:rsidRDefault="006A028A" w:rsidP="006A028A">
            <w:pPr>
              <w:widowControl w:val="0"/>
              <w:autoSpaceDE w:val="0"/>
              <w:autoSpaceDN w:val="0"/>
              <w:rPr>
                <w:rFonts w:ascii="Arial" w:hAnsi="Arial"/>
                <w:sz w:val="22"/>
                <w:szCs w:val="22"/>
                <w:lang w:val="en-US"/>
              </w:rPr>
            </w:pPr>
            <w:r w:rsidRPr="006A028A">
              <w:rPr>
                <w:rFonts w:ascii="Arial" w:hAnsi="Arial"/>
                <w:sz w:val="22"/>
                <w:szCs w:val="22"/>
                <w:lang w:val="en-US"/>
              </w:rPr>
              <w:t>Distributed via:</w:t>
            </w:r>
          </w:p>
        </w:tc>
        <w:tc>
          <w:tcPr>
            <w:tcW w:w="5372" w:type="dxa"/>
          </w:tcPr>
          <w:p w14:paraId="1DEA57DF" w14:textId="4239CA7F" w:rsidR="00D73549" w:rsidRDefault="00742795" w:rsidP="006A028A">
            <w:pPr>
              <w:autoSpaceDE w:val="0"/>
              <w:autoSpaceDN w:val="0"/>
              <w:adjustRightInd w:val="0"/>
              <w:rPr>
                <w:rFonts w:ascii="Arial" w:eastAsia="Calibri" w:hAnsi="Arial" w:cs="Arial"/>
                <w:sz w:val="22"/>
                <w:szCs w:val="22"/>
              </w:rPr>
            </w:pPr>
            <w:r>
              <w:rPr>
                <w:rFonts w:ascii="Arial" w:eastAsia="Calibri" w:hAnsi="Arial" w:cs="Arial"/>
                <w:sz w:val="22"/>
                <w:szCs w:val="22"/>
              </w:rPr>
              <w:t xml:space="preserve">Lincolnshire </w:t>
            </w:r>
            <w:r w:rsidR="009E7DDE">
              <w:rPr>
                <w:rFonts w:ascii="Arial" w:eastAsia="Calibri" w:hAnsi="Arial" w:cs="Arial"/>
                <w:sz w:val="22"/>
                <w:szCs w:val="22"/>
              </w:rPr>
              <w:t xml:space="preserve">Medicines Optimisation Team </w:t>
            </w:r>
            <w:r w:rsidR="007A4CBA">
              <w:rPr>
                <w:rFonts w:ascii="Arial" w:eastAsia="Calibri" w:hAnsi="Arial" w:cs="Arial"/>
                <w:sz w:val="22"/>
                <w:szCs w:val="22"/>
              </w:rPr>
              <w:t>newsletter</w:t>
            </w:r>
          </w:p>
          <w:p w14:paraId="32C0B28D" w14:textId="3E1A44BA" w:rsidR="006A028A" w:rsidRPr="00866898" w:rsidRDefault="00D73549" w:rsidP="006A028A">
            <w:pPr>
              <w:autoSpaceDE w:val="0"/>
              <w:autoSpaceDN w:val="0"/>
              <w:adjustRightInd w:val="0"/>
              <w:rPr>
                <w:rFonts w:ascii="Arial" w:eastAsia="Calibri" w:hAnsi="Arial" w:cs="Arial"/>
                <w:sz w:val="22"/>
                <w:szCs w:val="22"/>
              </w:rPr>
            </w:pPr>
            <w:r>
              <w:rPr>
                <w:rFonts w:ascii="Arial" w:eastAsia="Calibri" w:hAnsi="Arial" w:cs="Arial"/>
                <w:sz w:val="22"/>
                <w:szCs w:val="22"/>
              </w:rPr>
              <w:t>Primary Care bulletin</w:t>
            </w:r>
          </w:p>
          <w:p w14:paraId="650EC28F" w14:textId="10CB5E34" w:rsidR="00973488" w:rsidRPr="00D73549" w:rsidRDefault="006A028A" w:rsidP="006A028A">
            <w:pPr>
              <w:spacing w:before="40" w:after="40"/>
              <w:rPr>
                <w:rStyle w:val="Hyperlink"/>
                <w:rFonts w:ascii="Arial" w:hAnsi="Arial" w:cs="Arial"/>
                <w:sz w:val="22"/>
                <w:szCs w:val="22"/>
              </w:rPr>
            </w:pPr>
            <w:r>
              <w:rPr>
                <w:rFonts w:ascii="Arial" w:eastAsia="Calibri" w:hAnsi="Arial" w:cs="Arial"/>
                <w:sz w:val="22"/>
                <w:szCs w:val="22"/>
              </w:rPr>
              <w:t xml:space="preserve">Lincolnshire PACE </w:t>
            </w:r>
            <w:r w:rsidRPr="00866898">
              <w:rPr>
                <w:rFonts w:ascii="Arial" w:eastAsia="Calibri" w:hAnsi="Arial" w:cs="Arial"/>
                <w:sz w:val="22"/>
                <w:szCs w:val="22"/>
              </w:rPr>
              <w:t xml:space="preserve">Website: </w:t>
            </w:r>
            <w:hyperlink r:id="rId9" w:history="1">
              <w:r w:rsidRPr="00485107">
                <w:rPr>
                  <w:rStyle w:val="Hyperlink"/>
                  <w:rFonts w:ascii="Arial" w:hAnsi="Arial" w:cs="Arial"/>
                  <w:sz w:val="22"/>
                  <w:szCs w:val="22"/>
                </w:rPr>
                <w:t>Lincolnshire Policies &amp; Guidance :: Lincolnshire Prescribing and Clinical Effectiveness (lincolnshire-pacef.nhs.uk)</w:t>
              </w:r>
            </w:hyperlink>
          </w:p>
          <w:p w14:paraId="1745E352" w14:textId="4D125C09" w:rsidR="00973488" w:rsidRDefault="00973488" w:rsidP="006A028A">
            <w:pPr>
              <w:spacing w:before="40" w:after="40"/>
              <w:rPr>
                <w:rFonts w:ascii="Arial" w:eastAsia="Calibri" w:hAnsi="Arial" w:cs="Arial"/>
                <w:sz w:val="22"/>
                <w:szCs w:val="22"/>
              </w:rPr>
            </w:pPr>
            <w:r>
              <w:rPr>
                <w:rFonts w:ascii="Arial" w:eastAsia="Calibri" w:hAnsi="Arial" w:cs="Arial"/>
                <w:sz w:val="22"/>
                <w:szCs w:val="22"/>
              </w:rPr>
              <w:t xml:space="preserve">Lincolnshire ICB website: </w:t>
            </w:r>
            <w:hyperlink r:id="rId10" w:history="1">
              <w:r w:rsidRPr="00404004">
                <w:rPr>
                  <w:rStyle w:val="Hyperlink"/>
                  <w:rFonts w:ascii="Arial" w:eastAsia="Calibri" w:hAnsi="Arial" w:cs="Arial"/>
                  <w:sz w:val="22"/>
                  <w:szCs w:val="22"/>
                </w:rPr>
                <w:t>https://lincolnshire.icb.nhs.uk</w:t>
              </w:r>
            </w:hyperlink>
          </w:p>
          <w:p w14:paraId="4D11F366" w14:textId="5461A8B3" w:rsidR="009E7DDE" w:rsidRDefault="00973488" w:rsidP="006A028A">
            <w:pPr>
              <w:spacing w:before="40" w:after="40"/>
              <w:rPr>
                <w:rFonts w:ascii="Arial" w:eastAsia="Calibri" w:hAnsi="Arial" w:cs="Arial"/>
                <w:sz w:val="22"/>
                <w:szCs w:val="22"/>
              </w:rPr>
            </w:pPr>
            <w:r>
              <w:rPr>
                <w:rFonts w:ascii="Arial" w:eastAsia="Calibri" w:hAnsi="Arial" w:cs="Arial"/>
                <w:sz w:val="22"/>
                <w:szCs w:val="22"/>
              </w:rPr>
              <w:t>Lincolnshire ICB intranet</w:t>
            </w:r>
          </w:p>
          <w:p w14:paraId="329EC01B" w14:textId="1938BCC5" w:rsidR="009E7DDE" w:rsidRDefault="009E7DDE" w:rsidP="006A028A">
            <w:pPr>
              <w:spacing w:before="40" w:after="40"/>
              <w:rPr>
                <w:rFonts w:ascii="Arial" w:eastAsia="Calibri" w:hAnsi="Arial" w:cs="Arial"/>
                <w:sz w:val="22"/>
                <w:szCs w:val="22"/>
              </w:rPr>
            </w:pPr>
            <w:r w:rsidRPr="00EB3132">
              <w:rPr>
                <w:rFonts w:ascii="Arial" w:eastAsia="Calibri" w:hAnsi="Arial" w:cs="Arial"/>
                <w:sz w:val="22"/>
                <w:szCs w:val="22"/>
              </w:rPr>
              <w:t>Lincolnshire Community Pharmacy</w:t>
            </w:r>
          </w:p>
          <w:p w14:paraId="08285CC8" w14:textId="20963B27" w:rsidR="006A028A" w:rsidRPr="006A028A" w:rsidRDefault="006A028A" w:rsidP="006A028A">
            <w:pPr>
              <w:widowControl w:val="0"/>
              <w:autoSpaceDE w:val="0"/>
              <w:autoSpaceDN w:val="0"/>
              <w:rPr>
                <w:rFonts w:ascii="Arial" w:hAnsi="Arial"/>
                <w:sz w:val="22"/>
                <w:szCs w:val="22"/>
                <w:lang w:val="en-US"/>
              </w:rPr>
            </w:pPr>
          </w:p>
        </w:tc>
      </w:tr>
      <w:bookmarkEnd w:id="0"/>
    </w:tbl>
    <w:p w14:paraId="680D59D7" w14:textId="77777777" w:rsidR="006A028A" w:rsidRDefault="006A028A" w:rsidP="00AC78DE">
      <w:pPr>
        <w:jc w:val="center"/>
        <w:rPr>
          <w:rFonts w:ascii="Arial" w:hAnsi="Arial" w:cs="Arial"/>
          <w:b/>
          <w:sz w:val="22"/>
          <w:szCs w:val="22"/>
        </w:rPr>
      </w:pPr>
    </w:p>
    <w:p w14:paraId="0F66099E" w14:textId="7D74CB32" w:rsidR="001F1AD8" w:rsidRPr="001F1AD8" w:rsidRDefault="001F1AD8" w:rsidP="00E52365">
      <w:pPr>
        <w:rPr>
          <w:rFonts w:ascii="Arial" w:hAnsi="Arial" w:cs="Arial"/>
          <w:b/>
          <w:bCs/>
          <w:color w:val="005EB8"/>
          <w:sz w:val="36"/>
          <w:szCs w:val="36"/>
        </w:rPr>
      </w:pPr>
      <w:r>
        <w:rPr>
          <w:rFonts w:ascii="Arial" w:hAnsi="Arial" w:cs="Arial"/>
          <w:b/>
          <w:sz w:val="22"/>
          <w:szCs w:val="22"/>
        </w:rPr>
        <w:br w:type="page"/>
      </w:r>
      <w:bookmarkStart w:id="1" w:name="_Hlk144276738"/>
      <w:r w:rsidRPr="000E1FA8">
        <w:rPr>
          <w:rFonts w:ascii="Arial" w:hAnsi="Arial" w:cs="Arial"/>
          <w:b/>
          <w:bCs/>
          <w:color w:val="005EB8"/>
          <w:sz w:val="36"/>
          <w:szCs w:val="36"/>
        </w:rPr>
        <w:lastRenderedPageBreak/>
        <w:t>Document</w:t>
      </w:r>
      <w:r w:rsidRPr="001F1AD8">
        <w:rPr>
          <w:rFonts w:ascii="Arial" w:hAnsi="Arial" w:cs="Arial"/>
          <w:b/>
          <w:bCs/>
          <w:color w:val="005EB8"/>
          <w:sz w:val="36"/>
          <w:szCs w:val="36"/>
        </w:rPr>
        <w:t xml:space="preserve"> Control Sheet</w:t>
      </w:r>
    </w:p>
    <w:bookmarkEnd w:id="1"/>
    <w:p w14:paraId="588BB4DC" w14:textId="77777777" w:rsidR="001F1AD8" w:rsidRPr="001F1AD8" w:rsidRDefault="001F1AD8" w:rsidP="001F1AD8">
      <w:pPr>
        <w:tabs>
          <w:tab w:val="left" w:pos="720"/>
          <w:tab w:val="right" w:leader="dot" w:pos="8302"/>
        </w:tabs>
        <w:spacing w:before="60" w:after="60"/>
        <w:ind w:left="720" w:right="505" w:hanging="720"/>
        <w:rPr>
          <w:rFonts w:ascii="Arial" w:hAnsi="Arial" w:cs="Arial"/>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1F1AD8" w:rsidRPr="001F1AD8" w14:paraId="75BD2187" w14:textId="77777777" w:rsidTr="00F73515">
        <w:tc>
          <w:tcPr>
            <w:tcW w:w="1272" w:type="pct"/>
            <w:shd w:val="clear" w:color="auto" w:fill="auto"/>
          </w:tcPr>
          <w:p w14:paraId="02A63A30" w14:textId="77777777" w:rsidR="001F1AD8" w:rsidRPr="001F1AD8" w:rsidRDefault="001F1AD8" w:rsidP="00F73515">
            <w:pPr>
              <w:spacing w:before="39" w:after="39"/>
              <w:rPr>
                <w:rFonts w:ascii="Arial" w:eastAsiaTheme="minorHAnsi" w:hAnsi="Arial" w:cs="Arial"/>
                <w:sz w:val="20"/>
                <w:szCs w:val="20"/>
              </w:rPr>
            </w:pPr>
            <w:bookmarkStart w:id="2" w:name="_Hlk144276743"/>
            <w:r w:rsidRPr="001F1AD8">
              <w:rPr>
                <w:rFonts w:ascii="Arial" w:eastAsiaTheme="minorHAnsi" w:hAnsi="Arial" w:cs="Arial"/>
                <w:sz w:val="20"/>
                <w:szCs w:val="20"/>
              </w:rPr>
              <w:t>Document Title</w:t>
            </w:r>
          </w:p>
        </w:tc>
        <w:tc>
          <w:tcPr>
            <w:tcW w:w="3728" w:type="pct"/>
          </w:tcPr>
          <w:p w14:paraId="3E12E3E2" w14:textId="771C0C90" w:rsidR="001F1AD8" w:rsidRPr="00083110" w:rsidRDefault="00825B5B" w:rsidP="00F73515">
            <w:pPr>
              <w:spacing w:before="39" w:after="39"/>
              <w:ind w:right="381"/>
              <w:rPr>
                <w:rFonts w:ascii="Arial" w:eastAsiaTheme="minorHAnsi" w:hAnsi="Arial" w:cs="Arial"/>
                <w:color w:val="000090"/>
                <w:sz w:val="20"/>
                <w:szCs w:val="20"/>
              </w:rPr>
            </w:pPr>
            <w:r w:rsidRPr="00083110">
              <w:rPr>
                <w:rFonts w:ascii="Arial" w:eastAsiaTheme="minorHAnsi" w:hAnsi="Arial" w:cs="Arial"/>
                <w:color w:val="000090"/>
                <w:sz w:val="20"/>
                <w:szCs w:val="20"/>
              </w:rPr>
              <w:t xml:space="preserve">Non-Medical Prescribing </w:t>
            </w:r>
            <w:r w:rsidR="005B3904">
              <w:rPr>
                <w:rFonts w:ascii="Arial" w:eastAsiaTheme="minorHAnsi" w:hAnsi="Arial" w:cs="Arial"/>
                <w:color w:val="000090"/>
                <w:sz w:val="20"/>
                <w:szCs w:val="20"/>
              </w:rPr>
              <w:t xml:space="preserve">(NMP) Registration </w:t>
            </w:r>
            <w:r w:rsidRPr="00083110">
              <w:rPr>
                <w:rFonts w:ascii="Arial" w:eastAsiaTheme="minorHAnsi" w:hAnsi="Arial" w:cs="Arial"/>
                <w:color w:val="000090"/>
                <w:sz w:val="20"/>
                <w:szCs w:val="20"/>
              </w:rPr>
              <w:t>Policy</w:t>
            </w:r>
          </w:p>
        </w:tc>
      </w:tr>
      <w:tr w:rsidR="001F1AD8" w:rsidRPr="001F1AD8" w14:paraId="5C491643" w14:textId="77777777" w:rsidTr="00F73515">
        <w:tc>
          <w:tcPr>
            <w:tcW w:w="1272" w:type="pct"/>
            <w:shd w:val="clear" w:color="auto" w:fill="005EB8"/>
          </w:tcPr>
          <w:p w14:paraId="73BC335F" w14:textId="77777777" w:rsidR="001F1AD8" w:rsidRPr="001F1AD8" w:rsidRDefault="001F1AD8" w:rsidP="00F73515">
            <w:pPr>
              <w:spacing w:before="39" w:after="39"/>
              <w:rPr>
                <w:rFonts w:ascii="Arial" w:eastAsiaTheme="minorHAnsi" w:hAnsi="Arial" w:cs="Arial"/>
                <w:sz w:val="20"/>
                <w:szCs w:val="20"/>
              </w:rPr>
            </w:pPr>
            <w:r w:rsidRPr="001F1AD8">
              <w:rPr>
                <w:rFonts w:ascii="Arial" w:eastAsiaTheme="minorHAnsi" w:hAnsi="Arial" w:cs="Arial"/>
                <w:color w:val="FFFFFF" w:themeColor="background1"/>
                <w:sz w:val="20"/>
                <w:szCs w:val="20"/>
              </w:rPr>
              <w:t xml:space="preserve">Version </w:t>
            </w:r>
          </w:p>
        </w:tc>
        <w:tc>
          <w:tcPr>
            <w:tcW w:w="3728" w:type="pct"/>
          </w:tcPr>
          <w:p w14:paraId="160BC31E" w14:textId="3255471E" w:rsidR="001F1AD8" w:rsidRPr="00083110" w:rsidRDefault="001F1AD8" w:rsidP="00F73515">
            <w:pPr>
              <w:spacing w:before="39" w:after="39"/>
              <w:ind w:right="381"/>
              <w:rPr>
                <w:rFonts w:ascii="Arial" w:eastAsiaTheme="minorHAnsi" w:hAnsi="Arial" w:cs="Arial"/>
                <w:color w:val="000090"/>
                <w:sz w:val="20"/>
                <w:szCs w:val="20"/>
              </w:rPr>
            </w:pPr>
            <w:r w:rsidRPr="00083110">
              <w:rPr>
                <w:rFonts w:ascii="Arial" w:eastAsiaTheme="minorHAnsi" w:hAnsi="Arial" w:cs="Arial"/>
                <w:color w:val="000090"/>
                <w:sz w:val="20"/>
                <w:szCs w:val="20"/>
              </w:rPr>
              <w:t>00</w:t>
            </w:r>
            <w:r w:rsidR="009E7DDE">
              <w:rPr>
                <w:rFonts w:ascii="Arial" w:eastAsiaTheme="minorHAnsi" w:hAnsi="Arial" w:cs="Arial"/>
                <w:color w:val="000090"/>
                <w:sz w:val="20"/>
                <w:szCs w:val="20"/>
              </w:rPr>
              <w:t>4</w:t>
            </w:r>
          </w:p>
        </w:tc>
      </w:tr>
      <w:tr w:rsidR="001F1AD8" w:rsidRPr="001F1AD8" w14:paraId="24534D6E" w14:textId="77777777" w:rsidTr="00F73515">
        <w:tc>
          <w:tcPr>
            <w:tcW w:w="1272" w:type="pct"/>
            <w:shd w:val="clear" w:color="auto" w:fill="auto"/>
          </w:tcPr>
          <w:p w14:paraId="7AE7E34D" w14:textId="77777777" w:rsidR="001F1AD8" w:rsidRPr="001F1AD8" w:rsidRDefault="001F1AD8" w:rsidP="00F73515">
            <w:pPr>
              <w:spacing w:before="39" w:after="39"/>
              <w:rPr>
                <w:rFonts w:ascii="Arial" w:eastAsiaTheme="minorHAnsi" w:hAnsi="Arial" w:cs="Arial"/>
                <w:sz w:val="20"/>
                <w:szCs w:val="20"/>
              </w:rPr>
            </w:pPr>
            <w:r w:rsidRPr="001F1AD8">
              <w:rPr>
                <w:rFonts w:ascii="Arial" w:eastAsiaTheme="minorHAnsi" w:hAnsi="Arial" w:cs="Arial"/>
                <w:sz w:val="20"/>
                <w:szCs w:val="20"/>
              </w:rPr>
              <w:t>Status</w:t>
            </w:r>
          </w:p>
        </w:tc>
        <w:tc>
          <w:tcPr>
            <w:tcW w:w="3728" w:type="pct"/>
          </w:tcPr>
          <w:p w14:paraId="2D07EE72" w14:textId="652EFC7C" w:rsidR="001F1AD8" w:rsidRPr="00083110" w:rsidRDefault="004D5037" w:rsidP="00F73515">
            <w:pPr>
              <w:spacing w:before="39" w:after="39"/>
              <w:ind w:right="381"/>
              <w:rPr>
                <w:rFonts w:ascii="Arial" w:eastAsiaTheme="minorHAnsi" w:hAnsi="Arial" w:cs="Arial"/>
                <w:color w:val="000090"/>
                <w:sz w:val="20"/>
                <w:szCs w:val="20"/>
              </w:rPr>
            </w:pPr>
            <w:r>
              <w:rPr>
                <w:rFonts w:ascii="Arial" w:eastAsiaTheme="minorHAnsi" w:hAnsi="Arial" w:cs="Arial"/>
                <w:color w:val="000090"/>
                <w:sz w:val="20"/>
                <w:szCs w:val="20"/>
              </w:rPr>
              <w:t>Final</w:t>
            </w:r>
          </w:p>
        </w:tc>
      </w:tr>
      <w:tr w:rsidR="001F1AD8" w:rsidRPr="001F1AD8" w14:paraId="1AB05D64" w14:textId="77777777" w:rsidTr="00F73515">
        <w:tc>
          <w:tcPr>
            <w:tcW w:w="1272" w:type="pct"/>
            <w:shd w:val="clear" w:color="auto" w:fill="005EB8"/>
          </w:tcPr>
          <w:p w14:paraId="2ACE296A" w14:textId="77777777" w:rsidR="001F1AD8" w:rsidRPr="001F1AD8" w:rsidRDefault="001F1AD8" w:rsidP="00F73515">
            <w:pPr>
              <w:spacing w:before="39" w:after="39"/>
              <w:rPr>
                <w:rFonts w:ascii="Arial" w:eastAsiaTheme="minorHAnsi" w:hAnsi="Arial" w:cs="Arial"/>
                <w:sz w:val="20"/>
                <w:szCs w:val="20"/>
              </w:rPr>
            </w:pPr>
            <w:r w:rsidRPr="001F1AD8">
              <w:rPr>
                <w:rFonts w:ascii="Arial" w:eastAsiaTheme="minorHAnsi" w:hAnsi="Arial" w:cs="Arial"/>
                <w:color w:val="FFFFFF" w:themeColor="background1"/>
                <w:sz w:val="20"/>
                <w:szCs w:val="20"/>
              </w:rPr>
              <w:t>Authors</w:t>
            </w:r>
          </w:p>
        </w:tc>
        <w:tc>
          <w:tcPr>
            <w:tcW w:w="3728" w:type="pct"/>
          </w:tcPr>
          <w:p w14:paraId="421780AE" w14:textId="32B57FDF" w:rsidR="001F1AD8" w:rsidRPr="00083110" w:rsidRDefault="00BB75D9" w:rsidP="00F73515">
            <w:pPr>
              <w:spacing w:before="39" w:after="39"/>
              <w:ind w:right="381"/>
              <w:rPr>
                <w:rFonts w:ascii="Arial" w:eastAsiaTheme="minorHAnsi" w:hAnsi="Arial" w:cs="Arial"/>
                <w:color w:val="000090"/>
                <w:sz w:val="20"/>
                <w:szCs w:val="20"/>
              </w:rPr>
            </w:pPr>
            <w:r>
              <w:rPr>
                <w:rFonts w:ascii="Arial" w:eastAsiaTheme="minorHAnsi" w:hAnsi="Arial" w:cs="Arial"/>
                <w:color w:val="000090"/>
                <w:sz w:val="20"/>
                <w:szCs w:val="20"/>
              </w:rPr>
              <w:t xml:space="preserve">Locality Pharmacist and Project Manager, </w:t>
            </w:r>
            <w:r w:rsidR="00B903CB">
              <w:rPr>
                <w:rFonts w:ascii="Arial" w:eastAsiaTheme="minorHAnsi" w:hAnsi="Arial" w:cs="Arial"/>
                <w:color w:val="000090"/>
                <w:sz w:val="20"/>
                <w:szCs w:val="20"/>
              </w:rPr>
              <w:t>Medicines Optimisation Team, Lincolnshire ICB</w:t>
            </w:r>
          </w:p>
        </w:tc>
      </w:tr>
      <w:tr w:rsidR="001F1AD8" w:rsidRPr="001F1AD8" w14:paraId="7D3B0A79" w14:textId="77777777" w:rsidTr="00F73515">
        <w:tc>
          <w:tcPr>
            <w:tcW w:w="1272" w:type="pct"/>
            <w:shd w:val="clear" w:color="auto" w:fill="auto"/>
          </w:tcPr>
          <w:p w14:paraId="7AFB986C" w14:textId="77777777" w:rsidR="001F1AD8" w:rsidRPr="001F1AD8" w:rsidRDefault="001F1AD8" w:rsidP="00F73515">
            <w:pPr>
              <w:spacing w:before="39" w:after="39"/>
              <w:rPr>
                <w:rFonts w:ascii="Arial" w:eastAsiaTheme="minorHAnsi" w:hAnsi="Arial" w:cs="Arial"/>
                <w:sz w:val="20"/>
                <w:szCs w:val="20"/>
              </w:rPr>
            </w:pPr>
            <w:r w:rsidRPr="001F1AD8">
              <w:rPr>
                <w:rFonts w:ascii="Arial" w:eastAsiaTheme="minorHAnsi" w:hAnsi="Arial" w:cs="Arial"/>
                <w:sz w:val="20"/>
                <w:szCs w:val="20"/>
              </w:rPr>
              <w:t>Date</w:t>
            </w:r>
          </w:p>
        </w:tc>
        <w:tc>
          <w:tcPr>
            <w:tcW w:w="3728" w:type="pct"/>
          </w:tcPr>
          <w:p w14:paraId="211351EF" w14:textId="6B89405B" w:rsidR="001F1AD8" w:rsidRPr="00083110" w:rsidRDefault="001E6026" w:rsidP="00F73515">
            <w:pPr>
              <w:spacing w:before="39" w:after="39"/>
              <w:ind w:right="381"/>
              <w:rPr>
                <w:rFonts w:ascii="Arial" w:eastAsiaTheme="minorHAnsi" w:hAnsi="Arial" w:cs="Arial"/>
                <w:color w:val="000090"/>
                <w:sz w:val="20"/>
                <w:szCs w:val="20"/>
              </w:rPr>
            </w:pPr>
            <w:r>
              <w:rPr>
                <w:rFonts w:ascii="Arial" w:eastAsiaTheme="minorHAnsi" w:hAnsi="Arial" w:cs="Arial"/>
                <w:color w:val="000090"/>
                <w:sz w:val="20"/>
                <w:szCs w:val="20"/>
              </w:rPr>
              <w:t>March 2024</w:t>
            </w:r>
          </w:p>
        </w:tc>
      </w:tr>
      <w:bookmarkEnd w:id="2"/>
    </w:tbl>
    <w:p w14:paraId="76B1C9F0" w14:textId="77777777" w:rsidR="00F73515" w:rsidRPr="00F73515" w:rsidRDefault="00F73515" w:rsidP="00F73515">
      <w:pPr>
        <w:rPr>
          <w:rFonts w:ascii="Arial" w:eastAsiaTheme="minorHAnsi" w:hAnsi="Arial" w:cs="Arial"/>
          <w:szCs w:val="20"/>
        </w:rPr>
      </w:pPr>
    </w:p>
    <w:tbl>
      <w:tblPr>
        <w:tblpPr w:leftFromText="180" w:rightFromText="180" w:vertAnchor="text" w:tblpX="137" w:tblpY="1"/>
        <w:tblOverlap w:val="never"/>
        <w:tblW w:w="4793" w:type="pct"/>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50"/>
        <w:gridCol w:w="1373"/>
        <w:gridCol w:w="1713"/>
        <w:gridCol w:w="4607"/>
      </w:tblGrid>
      <w:tr w:rsidR="001F1AD8" w:rsidRPr="001F1AD8" w14:paraId="277E1DFA" w14:textId="77777777" w:rsidTr="000E1FA8">
        <w:trPr>
          <w:cantSplit/>
        </w:trPr>
        <w:tc>
          <w:tcPr>
            <w:tcW w:w="5000" w:type="pct"/>
            <w:gridSpan w:val="4"/>
            <w:shd w:val="clear" w:color="auto" w:fill="005EB8"/>
          </w:tcPr>
          <w:p w14:paraId="731FD6BE" w14:textId="77777777" w:rsidR="001F1AD8" w:rsidRPr="001F1AD8" w:rsidRDefault="001F1AD8" w:rsidP="000E1FA8">
            <w:pPr>
              <w:spacing w:before="39" w:after="39"/>
              <w:rPr>
                <w:rFonts w:ascii="Arial" w:eastAsiaTheme="minorHAnsi" w:hAnsi="Arial" w:cs="Arial"/>
                <w:b/>
                <w:sz w:val="20"/>
                <w:szCs w:val="20"/>
              </w:rPr>
            </w:pPr>
            <w:bookmarkStart w:id="3" w:name="_Hlk144276752"/>
            <w:r w:rsidRPr="001F1AD8">
              <w:rPr>
                <w:rFonts w:ascii="Arial" w:eastAsiaTheme="minorHAnsi" w:hAnsi="Arial" w:cs="Arial"/>
                <w:b/>
                <w:color w:val="FFFFFF" w:themeColor="background1"/>
                <w:sz w:val="20"/>
                <w:szCs w:val="20"/>
              </w:rPr>
              <w:t>Document history</w:t>
            </w:r>
          </w:p>
        </w:tc>
      </w:tr>
      <w:tr w:rsidR="001F1AD8" w:rsidRPr="001F1AD8" w14:paraId="1FD348F8" w14:textId="77777777" w:rsidTr="000E1FA8">
        <w:tc>
          <w:tcPr>
            <w:tcW w:w="550" w:type="pct"/>
            <w:shd w:val="clear" w:color="auto" w:fill="auto"/>
          </w:tcPr>
          <w:p w14:paraId="2C50C97A" w14:textId="77777777" w:rsidR="001F1AD8" w:rsidRPr="001F1AD8" w:rsidRDefault="001F1AD8" w:rsidP="000E1FA8">
            <w:pPr>
              <w:spacing w:before="39" w:after="39"/>
              <w:rPr>
                <w:rFonts w:ascii="Arial" w:eastAsiaTheme="minorHAnsi" w:hAnsi="Arial" w:cs="Arial"/>
                <w:b/>
                <w:color w:val="005EB8"/>
                <w:sz w:val="20"/>
                <w:szCs w:val="20"/>
              </w:rPr>
            </w:pPr>
            <w:r w:rsidRPr="001F1AD8">
              <w:rPr>
                <w:rFonts w:ascii="Arial" w:eastAsiaTheme="minorHAnsi" w:hAnsi="Arial" w:cs="Arial"/>
                <w:b/>
                <w:color w:val="005EB8"/>
                <w:sz w:val="20"/>
                <w:szCs w:val="20"/>
              </w:rPr>
              <w:t>Version</w:t>
            </w:r>
          </w:p>
        </w:tc>
        <w:tc>
          <w:tcPr>
            <w:tcW w:w="794" w:type="pct"/>
            <w:shd w:val="clear" w:color="auto" w:fill="auto"/>
          </w:tcPr>
          <w:p w14:paraId="324E1600" w14:textId="77777777" w:rsidR="001F1AD8" w:rsidRPr="001F1AD8" w:rsidRDefault="001F1AD8" w:rsidP="000E1FA8">
            <w:pPr>
              <w:spacing w:before="39" w:after="39"/>
              <w:rPr>
                <w:rFonts w:ascii="Arial" w:eastAsiaTheme="minorHAnsi" w:hAnsi="Arial" w:cs="Arial"/>
                <w:b/>
                <w:color w:val="005EB8"/>
                <w:sz w:val="20"/>
                <w:szCs w:val="20"/>
              </w:rPr>
            </w:pPr>
            <w:r w:rsidRPr="001F1AD8">
              <w:rPr>
                <w:rFonts w:ascii="Arial" w:eastAsiaTheme="minorHAnsi" w:hAnsi="Arial" w:cs="Arial"/>
                <w:b/>
                <w:color w:val="005EB8"/>
                <w:sz w:val="20"/>
                <w:szCs w:val="20"/>
              </w:rPr>
              <w:t>Date</w:t>
            </w:r>
          </w:p>
        </w:tc>
        <w:tc>
          <w:tcPr>
            <w:tcW w:w="991" w:type="pct"/>
            <w:shd w:val="clear" w:color="auto" w:fill="auto"/>
          </w:tcPr>
          <w:p w14:paraId="78AEDF2E" w14:textId="77777777" w:rsidR="001F1AD8" w:rsidRPr="001F1AD8" w:rsidRDefault="001F1AD8" w:rsidP="000E1FA8">
            <w:pPr>
              <w:spacing w:before="39" w:after="39"/>
              <w:rPr>
                <w:rFonts w:ascii="Arial" w:eastAsiaTheme="minorHAnsi" w:hAnsi="Arial" w:cs="Arial"/>
                <w:b/>
                <w:color w:val="005EB8"/>
                <w:sz w:val="20"/>
                <w:szCs w:val="20"/>
              </w:rPr>
            </w:pPr>
            <w:r w:rsidRPr="001F1AD8">
              <w:rPr>
                <w:rFonts w:ascii="Arial" w:eastAsiaTheme="minorHAnsi" w:hAnsi="Arial" w:cs="Arial"/>
                <w:b/>
                <w:color w:val="005EB8"/>
                <w:sz w:val="20"/>
                <w:szCs w:val="20"/>
              </w:rPr>
              <w:t>Author</w:t>
            </w:r>
          </w:p>
        </w:tc>
        <w:tc>
          <w:tcPr>
            <w:tcW w:w="2665" w:type="pct"/>
            <w:shd w:val="clear" w:color="auto" w:fill="auto"/>
          </w:tcPr>
          <w:p w14:paraId="67B4D81A" w14:textId="77777777" w:rsidR="001F1AD8" w:rsidRPr="001F1AD8" w:rsidRDefault="001F1AD8" w:rsidP="000E1FA8">
            <w:pPr>
              <w:spacing w:before="39" w:after="39"/>
              <w:rPr>
                <w:rFonts w:ascii="Arial" w:eastAsiaTheme="minorHAnsi" w:hAnsi="Arial" w:cs="Arial"/>
                <w:b/>
                <w:color w:val="005EB8"/>
                <w:sz w:val="20"/>
                <w:szCs w:val="20"/>
              </w:rPr>
            </w:pPr>
            <w:r w:rsidRPr="001F1AD8">
              <w:rPr>
                <w:rFonts w:ascii="Arial" w:eastAsiaTheme="minorHAnsi" w:hAnsi="Arial" w:cs="Arial"/>
                <w:b/>
                <w:color w:val="005EB8"/>
                <w:sz w:val="20"/>
                <w:szCs w:val="20"/>
              </w:rPr>
              <w:t>Comments</w:t>
            </w:r>
          </w:p>
        </w:tc>
      </w:tr>
      <w:tr w:rsidR="00F73515" w:rsidRPr="001F1AD8" w14:paraId="4B636D82" w14:textId="77777777" w:rsidTr="000E1FA8">
        <w:trPr>
          <w:trHeight w:val="402"/>
        </w:trPr>
        <w:tc>
          <w:tcPr>
            <w:tcW w:w="550" w:type="pct"/>
            <w:shd w:val="clear" w:color="auto" w:fill="auto"/>
          </w:tcPr>
          <w:p w14:paraId="07A31EAD" w14:textId="1890F3BF" w:rsidR="00F73515" w:rsidRPr="00F73515" w:rsidRDefault="00F73515"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shd w:val="clear" w:color="auto" w:fill="auto"/>
          </w:tcPr>
          <w:p w14:paraId="17DC7864" w14:textId="176C9FCC" w:rsidR="00F73515" w:rsidRPr="00F73515" w:rsidRDefault="00F73515"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shd w:val="clear" w:color="auto" w:fill="auto"/>
          </w:tcPr>
          <w:p w14:paraId="000347E2" w14:textId="2693596D" w:rsidR="00F73515"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Locality Pharmacist</w:t>
            </w:r>
          </w:p>
        </w:tc>
        <w:tc>
          <w:tcPr>
            <w:tcW w:w="2665" w:type="pct"/>
            <w:shd w:val="clear" w:color="auto" w:fill="auto"/>
          </w:tcPr>
          <w:p w14:paraId="18E95B62" w14:textId="2B5316C8" w:rsidR="00F73515" w:rsidRPr="00F73515" w:rsidRDefault="00083110" w:rsidP="000E1FA8">
            <w:pPr>
              <w:spacing w:before="39" w:after="39"/>
              <w:rPr>
                <w:rFonts w:ascii="Arial" w:eastAsiaTheme="minorHAnsi" w:hAnsi="Arial" w:cs="Arial"/>
                <w:sz w:val="20"/>
                <w:szCs w:val="20"/>
              </w:rPr>
            </w:pPr>
            <w:r>
              <w:rPr>
                <w:rFonts w:ascii="Arial" w:eastAsiaTheme="minorHAnsi" w:hAnsi="Arial" w:cs="Arial"/>
                <w:sz w:val="20"/>
                <w:szCs w:val="20"/>
              </w:rPr>
              <w:t xml:space="preserve">Policy updated, </w:t>
            </w:r>
            <w:r w:rsidR="001563F7">
              <w:rPr>
                <w:rFonts w:ascii="Arial" w:eastAsiaTheme="minorHAnsi" w:hAnsi="Arial" w:cs="Arial"/>
                <w:sz w:val="20"/>
                <w:szCs w:val="20"/>
              </w:rPr>
              <w:t>amended,</w:t>
            </w:r>
            <w:r>
              <w:rPr>
                <w:rFonts w:ascii="Arial" w:eastAsiaTheme="minorHAnsi" w:hAnsi="Arial" w:cs="Arial"/>
                <w:sz w:val="20"/>
                <w:szCs w:val="20"/>
              </w:rPr>
              <w:t xml:space="preserve"> and formatted into the Lincolnshire </w:t>
            </w:r>
            <w:r w:rsidR="005D4FA4">
              <w:rPr>
                <w:rFonts w:ascii="Arial" w:eastAsiaTheme="minorHAnsi" w:hAnsi="Arial" w:cs="Arial"/>
                <w:sz w:val="20"/>
                <w:szCs w:val="20"/>
              </w:rPr>
              <w:t>CCG</w:t>
            </w:r>
            <w:r>
              <w:rPr>
                <w:rFonts w:ascii="Arial" w:eastAsiaTheme="minorHAnsi" w:hAnsi="Arial" w:cs="Arial"/>
                <w:sz w:val="20"/>
                <w:szCs w:val="20"/>
              </w:rPr>
              <w:t xml:space="preserve"> template</w:t>
            </w:r>
          </w:p>
        </w:tc>
      </w:tr>
      <w:tr w:rsidR="000E1FA8" w:rsidRPr="001F1AD8" w14:paraId="12B25FB5" w14:textId="77777777" w:rsidTr="000E1FA8">
        <w:tc>
          <w:tcPr>
            <w:tcW w:w="550" w:type="pct"/>
            <w:shd w:val="clear" w:color="auto" w:fill="auto"/>
          </w:tcPr>
          <w:p w14:paraId="406CF0A7" w14:textId="0BE39AD7"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shd w:val="clear" w:color="auto" w:fill="auto"/>
          </w:tcPr>
          <w:p w14:paraId="2E58FF5A" w14:textId="7893F20E"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shd w:val="clear" w:color="auto" w:fill="auto"/>
          </w:tcPr>
          <w:p w14:paraId="2748DA84" w14:textId="2920F457"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shd w:val="clear" w:color="auto" w:fill="auto"/>
          </w:tcPr>
          <w:p w14:paraId="30F3C3FC" w14:textId="23BA15BE"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Throughout - Changed from Optum Medicines Management Service to Lincolnshire Integrated Medicines and Prescribing Service (LIMPS)</w:t>
            </w:r>
          </w:p>
        </w:tc>
      </w:tr>
      <w:tr w:rsidR="000E1FA8" w:rsidRPr="001F1AD8" w14:paraId="6A14467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600E6F54" w14:textId="35B7E347"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24D1DBC9" w14:textId="1D5FCAC6"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21E96193" w14:textId="72EDD81B"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1150F6AF" w14:textId="06BB9698"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Throughout - Updated links and references</w:t>
            </w:r>
          </w:p>
        </w:tc>
      </w:tr>
      <w:tr w:rsidR="000E1FA8" w:rsidRPr="001F1AD8" w14:paraId="1A695D18"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3EF73892" w14:textId="6A96E4F8"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2D42053E" w14:textId="42A79C4E"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58CFEAF2" w14:textId="72C4D549"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3B75346F" w14:textId="3658E0B1"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Throughout - Widened the scope of the audience from just GP practices to include other employing organisations</w:t>
            </w:r>
          </w:p>
        </w:tc>
      </w:tr>
      <w:tr w:rsidR="000E1FA8" w:rsidRPr="001F1AD8" w14:paraId="7AE8AD4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3954C93C" w14:textId="39DAF78E"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04B8D4B3" w14:textId="1086DF48"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41C47898" w14:textId="5824A517"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29534772" w14:textId="352B82E8"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 xml:space="preserve">Section 1 </w:t>
            </w:r>
            <w:r w:rsidRPr="00F73515">
              <w:rPr>
                <w:rFonts w:ascii="Arial" w:eastAsiaTheme="minorHAnsi" w:hAnsi="Arial" w:cs="Arial"/>
                <w:sz w:val="20"/>
                <w:szCs w:val="20"/>
              </w:rPr>
              <w:t xml:space="preserve">Introduction - Updated section to include list of non-medical prescribers </w:t>
            </w:r>
          </w:p>
        </w:tc>
      </w:tr>
      <w:tr w:rsidR="000E1FA8" w:rsidRPr="001F1AD8" w14:paraId="093ED6F1"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49BD9B84" w14:textId="2057C6EC"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0A03EAA7" w14:textId="5B482998"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534DB806" w14:textId="3A068B84"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2DB567A6" w14:textId="6083572A" w:rsidR="000E1FA8" w:rsidRPr="00F73515" w:rsidRDefault="000E1FA8" w:rsidP="000E1FA8">
            <w:pPr>
              <w:rPr>
                <w:rFonts w:ascii="Arial" w:hAnsi="Arial" w:cs="Arial"/>
                <w:bCs/>
                <w:sz w:val="20"/>
                <w:szCs w:val="20"/>
              </w:rPr>
            </w:pPr>
            <w:r>
              <w:rPr>
                <w:rFonts w:ascii="Arial" w:eastAsiaTheme="minorHAnsi" w:hAnsi="Arial" w:cs="Arial"/>
                <w:sz w:val="20"/>
                <w:szCs w:val="20"/>
              </w:rPr>
              <w:t>Section 5 Roles and Responsibilities</w:t>
            </w:r>
            <w:r w:rsidRPr="00F73515">
              <w:rPr>
                <w:rFonts w:ascii="Arial" w:eastAsiaTheme="minorHAnsi" w:hAnsi="Arial" w:cs="Arial"/>
                <w:sz w:val="20"/>
                <w:szCs w:val="20"/>
              </w:rPr>
              <w:t xml:space="preserve"> - </w:t>
            </w:r>
            <w:r w:rsidRPr="00F73515">
              <w:rPr>
                <w:rFonts w:ascii="Arial" w:hAnsi="Arial" w:cs="Arial"/>
                <w:bCs/>
                <w:sz w:val="20"/>
                <w:szCs w:val="20"/>
              </w:rPr>
              <w:t xml:space="preserve">Several points added </w:t>
            </w:r>
            <w:proofErr w:type="spellStart"/>
            <w:proofErr w:type="gramStart"/>
            <w:r w:rsidRPr="00F73515">
              <w:rPr>
                <w:rFonts w:ascii="Arial" w:hAnsi="Arial" w:cs="Arial"/>
                <w:bCs/>
                <w:sz w:val="20"/>
                <w:szCs w:val="20"/>
              </w:rPr>
              <w:t>eg</w:t>
            </w:r>
            <w:proofErr w:type="spellEnd"/>
            <w:proofErr w:type="gramEnd"/>
            <w:r w:rsidRPr="00F73515">
              <w:rPr>
                <w:rFonts w:ascii="Arial" w:hAnsi="Arial" w:cs="Arial"/>
                <w:bCs/>
                <w:sz w:val="20"/>
                <w:szCs w:val="20"/>
              </w:rPr>
              <w:t xml:space="preserve"> access to resources and policies, safeguarding training &amp; DBS checks and new link to effective record keeping.</w:t>
            </w:r>
          </w:p>
          <w:p w14:paraId="67999039" w14:textId="4C9865B5" w:rsidR="000E1FA8" w:rsidRPr="00083110" w:rsidRDefault="000E1FA8" w:rsidP="000E1FA8">
            <w:pPr>
              <w:rPr>
                <w:rFonts w:ascii="Arial" w:hAnsi="Arial" w:cs="Arial"/>
                <w:bCs/>
                <w:sz w:val="20"/>
                <w:szCs w:val="20"/>
              </w:rPr>
            </w:pPr>
            <w:r w:rsidRPr="00F73515">
              <w:rPr>
                <w:rFonts w:ascii="Arial" w:hAnsi="Arial" w:cs="Arial"/>
                <w:bCs/>
                <w:sz w:val="20"/>
                <w:szCs w:val="20"/>
              </w:rPr>
              <w:t>Moved section on informing patients to here</w:t>
            </w:r>
          </w:p>
        </w:tc>
      </w:tr>
      <w:tr w:rsidR="000E1FA8" w:rsidRPr="001F1AD8" w14:paraId="0F0B3B40"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0B81E0AD" w14:textId="62771862"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1094F0D1" w14:textId="4ACAF400"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3CE73C98" w14:textId="663DC276"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0E0C75AE" w14:textId="7490A743" w:rsidR="000E1FA8" w:rsidRPr="00F73515" w:rsidRDefault="000E1FA8" w:rsidP="000E1FA8">
            <w:pPr>
              <w:rPr>
                <w:rFonts w:ascii="Arial" w:eastAsiaTheme="minorHAnsi" w:hAnsi="Arial" w:cs="Arial"/>
                <w:sz w:val="20"/>
                <w:szCs w:val="20"/>
              </w:rPr>
            </w:pPr>
            <w:r>
              <w:rPr>
                <w:rFonts w:ascii="Arial" w:eastAsiaTheme="minorHAnsi" w:hAnsi="Arial" w:cs="Arial"/>
                <w:sz w:val="20"/>
                <w:szCs w:val="20"/>
              </w:rPr>
              <w:t xml:space="preserve">Section 6 </w:t>
            </w:r>
            <w:r w:rsidRPr="00F73515">
              <w:rPr>
                <w:rFonts w:ascii="Arial" w:eastAsiaTheme="minorHAnsi" w:hAnsi="Arial" w:cs="Arial"/>
                <w:sz w:val="20"/>
                <w:szCs w:val="20"/>
              </w:rPr>
              <w:t xml:space="preserve">Eligibility - </w:t>
            </w:r>
            <w:r w:rsidRPr="00F73515">
              <w:rPr>
                <w:rFonts w:ascii="Arial" w:hAnsi="Arial" w:cs="Arial"/>
                <w:sz w:val="20"/>
                <w:szCs w:val="20"/>
              </w:rPr>
              <w:t xml:space="preserve"> </w:t>
            </w:r>
            <w:r w:rsidRPr="00F73515">
              <w:rPr>
                <w:rFonts w:ascii="Arial" w:eastAsiaTheme="minorHAnsi" w:hAnsi="Arial" w:cs="Arial"/>
                <w:sz w:val="20"/>
                <w:szCs w:val="20"/>
              </w:rPr>
              <w:t>Changed heading to registration with the NHS BSA and updated the whole registration process, including ordering of prescription pads</w:t>
            </w:r>
            <w:r w:rsidRPr="00F73515">
              <w:rPr>
                <w:rFonts w:ascii="Arial" w:eastAsiaTheme="minorHAnsi" w:hAnsi="Arial" w:cs="Arial"/>
                <w:sz w:val="20"/>
                <w:szCs w:val="20"/>
              </w:rPr>
              <w:tab/>
            </w:r>
          </w:p>
        </w:tc>
      </w:tr>
      <w:tr w:rsidR="000E1FA8" w:rsidRPr="001F1AD8" w14:paraId="39B8AEB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7EF2AB5C" w14:textId="0DEF60D7"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3EA4DE5C" w14:textId="711B8354"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55F345AA" w14:textId="1B2C3FA9"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70C46737" w14:textId="0962FE92" w:rsidR="000E1FA8" w:rsidRPr="00F73515" w:rsidRDefault="000E1FA8" w:rsidP="000E1FA8">
            <w:pPr>
              <w:spacing w:before="39" w:after="39"/>
              <w:rPr>
                <w:rFonts w:ascii="Arial" w:eastAsiaTheme="minorHAnsi" w:hAnsi="Arial" w:cs="Arial"/>
                <w:sz w:val="20"/>
                <w:szCs w:val="20"/>
              </w:rPr>
            </w:pPr>
            <w:r>
              <w:rPr>
                <w:rFonts w:ascii="Arial" w:hAnsi="Arial" w:cs="Arial"/>
                <w:bCs/>
                <w:sz w:val="20"/>
                <w:szCs w:val="20"/>
              </w:rPr>
              <w:t xml:space="preserve">Section 7 - </w:t>
            </w:r>
            <w:r w:rsidRPr="00F73515">
              <w:rPr>
                <w:rFonts w:ascii="Arial" w:hAnsi="Arial" w:cs="Arial"/>
                <w:bCs/>
                <w:sz w:val="20"/>
                <w:szCs w:val="20"/>
              </w:rPr>
              <w:t>Guidance on prescribing -  Updated each section to bring into line with current guidance. Added new section on repeat dispensing and emergency supply requests.</w:t>
            </w:r>
          </w:p>
        </w:tc>
      </w:tr>
      <w:tr w:rsidR="000E1FA8" w:rsidRPr="001F1AD8" w14:paraId="013FFE84"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0AC3307A" w14:textId="3362C789"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7D276ECA" w14:textId="19878EEC"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6CD23D9B" w14:textId="1F5C3397"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589257D2" w14:textId="38089D80" w:rsidR="000E1FA8" w:rsidRPr="00F73515" w:rsidRDefault="000E1FA8" w:rsidP="000E1FA8">
            <w:pPr>
              <w:spacing w:before="39" w:after="39"/>
              <w:rPr>
                <w:rFonts w:ascii="Arial" w:eastAsiaTheme="minorHAnsi" w:hAnsi="Arial" w:cs="Arial"/>
                <w:sz w:val="20"/>
                <w:szCs w:val="20"/>
              </w:rPr>
            </w:pPr>
            <w:r>
              <w:rPr>
                <w:rFonts w:ascii="Arial" w:hAnsi="Arial" w:cs="Arial"/>
                <w:bCs/>
                <w:sz w:val="20"/>
                <w:szCs w:val="20"/>
              </w:rPr>
              <w:t xml:space="preserve">Section 9 - </w:t>
            </w:r>
            <w:r w:rsidRPr="00F73515">
              <w:rPr>
                <w:rFonts w:ascii="Arial" w:hAnsi="Arial" w:cs="Arial"/>
                <w:bCs/>
                <w:sz w:val="20"/>
                <w:szCs w:val="20"/>
              </w:rPr>
              <w:t>Adverse drug reporting – new section</w:t>
            </w:r>
          </w:p>
        </w:tc>
      </w:tr>
      <w:tr w:rsidR="000E1FA8" w:rsidRPr="001F1AD8" w14:paraId="6B0B80C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6221F984" w14:textId="6F8DABC8"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4C6E3297" w14:textId="32944EEA"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3A97AB70" w14:textId="750D2B0E"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6798C6B2" w14:textId="307F32F2" w:rsidR="000E1FA8" w:rsidRPr="00F73515" w:rsidRDefault="000E1FA8" w:rsidP="000E1FA8">
            <w:pPr>
              <w:spacing w:before="39" w:after="39"/>
              <w:rPr>
                <w:rFonts w:ascii="Arial" w:eastAsiaTheme="minorHAnsi" w:hAnsi="Arial" w:cs="Arial"/>
                <w:sz w:val="20"/>
                <w:szCs w:val="20"/>
              </w:rPr>
            </w:pPr>
            <w:r>
              <w:rPr>
                <w:rFonts w:ascii="Arial" w:hAnsi="Arial" w:cs="Arial"/>
                <w:bCs/>
                <w:sz w:val="20"/>
                <w:szCs w:val="20"/>
              </w:rPr>
              <w:t xml:space="preserve">Section 12 - </w:t>
            </w:r>
            <w:r w:rsidRPr="00F73515">
              <w:rPr>
                <w:rFonts w:ascii="Arial" w:hAnsi="Arial" w:cs="Arial"/>
                <w:bCs/>
                <w:sz w:val="20"/>
                <w:szCs w:val="20"/>
              </w:rPr>
              <w:t>Prescription security  Added new paragraph with link to the safe and secure handling of medicines policy for reporting loss or theft of prescription pads</w:t>
            </w:r>
          </w:p>
        </w:tc>
      </w:tr>
      <w:tr w:rsidR="000E1FA8" w:rsidRPr="001F1AD8" w14:paraId="0E21062C"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4F2EB8CC" w14:textId="29040FC5"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4E744F56" w14:textId="609DCAF3"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5F147F4A" w14:textId="603AB941"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30642D0D" w14:textId="66E77F6D" w:rsidR="000E1FA8" w:rsidRPr="00F73515" w:rsidRDefault="000E1FA8" w:rsidP="000E1FA8">
            <w:pPr>
              <w:spacing w:before="39" w:after="39"/>
              <w:rPr>
                <w:rFonts w:ascii="Arial" w:eastAsiaTheme="minorHAnsi" w:hAnsi="Arial" w:cs="Arial"/>
                <w:sz w:val="20"/>
                <w:szCs w:val="20"/>
              </w:rPr>
            </w:pPr>
            <w:r>
              <w:rPr>
                <w:rFonts w:ascii="Arial" w:hAnsi="Arial" w:cs="Arial"/>
                <w:bCs/>
                <w:sz w:val="20"/>
                <w:szCs w:val="20"/>
              </w:rPr>
              <w:t xml:space="preserve">Section 14 - </w:t>
            </w:r>
            <w:r w:rsidRPr="00F73515">
              <w:rPr>
                <w:rFonts w:ascii="Arial" w:hAnsi="Arial" w:cs="Arial"/>
                <w:bCs/>
                <w:sz w:val="20"/>
                <w:szCs w:val="20"/>
              </w:rPr>
              <w:t xml:space="preserve">Implementation strategy – </w:t>
            </w:r>
            <w:r>
              <w:rPr>
                <w:rFonts w:ascii="Arial" w:hAnsi="Arial" w:cs="Arial"/>
                <w:bCs/>
                <w:sz w:val="20"/>
                <w:szCs w:val="20"/>
              </w:rPr>
              <w:t>Changed heading to Communication, Monitoring &amp; Review. Updated section</w:t>
            </w:r>
          </w:p>
        </w:tc>
      </w:tr>
      <w:tr w:rsidR="000E1FA8" w:rsidRPr="001F1AD8" w14:paraId="3F3DC5B1"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019636E7" w14:textId="1BDDB2A3" w:rsidR="000E1FA8" w:rsidRPr="00F73515" w:rsidRDefault="000E1FA8" w:rsidP="000E1FA8">
            <w:pPr>
              <w:spacing w:before="39" w:after="39"/>
              <w:rPr>
                <w:rFonts w:ascii="Arial" w:eastAsiaTheme="minorHAnsi" w:hAnsi="Arial" w:cs="Arial"/>
                <w:sz w:val="20"/>
                <w:szCs w:val="20"/>
              </w:rPr>
            </w:pPr>
            <w:r w:rsidRPr="00F73515">
              <w:rPr>
                <w:rFonts w:ascii="Arial"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7AC4FE87" w14:textId="5C0A8EFC"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72656D3D" w14:textId="3F55CE51"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381CADA1" w14:textId="373FFA7C"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 xml:space="preserve">Section 18 - </w:t>
            </w:r>
            <w:r w:rsidRPr="00F73515">
              <w:rPr>
                <w:rFonts w:ascii="Arial" w:eastAsiaTheme="minorHAnsi" w:hAnsi="Arial" w:cs="Arial"/>
                <w:sz w:val="20"/>
                <w:szCs w:val="20"/>
              </w:rPr>
              <w:t>Updated references</w:t>
            </w:r>
          </w:p>
        </w:tc>
      </w:tr>
      <w:tr w:rsidR="000E1FA8" w:rsidRPr="001F1AD8" w14:paraId="636C2188"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15D00B33" w14:textId="464F3F23" w:rsidR="000E1FA8"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694A4F35" w14:textId="6D9BE171"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62CDA07C" w14:textId="6F21FE61"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05929509" w14:textId="4A5F5153"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Section 19 – Added Glossary</w:t>
            </w:r>
          </w:p>
        </w:tc>
      </w:tr>
      <w:tr w:rsidR="000E1FA8" w:rsidRPr="001F1AD8" w14:paraId="076FE00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53BA8840" w14:textId="1C793487"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lastRenderedPageBreak/>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3609D8B7" w14:textId="027E9C89"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10.02.22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32CBB9AD" w14:textId="65D91D50"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4C9EE97B" w14:textId="19661A47" w:rsidR="000E1FA8" w:rsidRPr="00F73515" w:rsidRDefault="000E1FA8" w:rsidP="000E1FA8">
            <w:pPr>
              <w:spacing w:before="39" w:after="39"/>
              <w:rPr>
                <w:rFonts w:ascii="Arial" w:eastAsiaTheme="minorHAnsi" w:hAnsi="Arial" w:cs="Arial"/>
                <w:sz w:val="20"/>
                <w:szCs w:val="20"/>
              </w:rPr>
            </w:pPr>
            <w:r w:rsidRPr="00F73515">
              <w:rPr>
                <w:rFonts w:ascii="Arial" w:eastAsiaTheme="minorHAnsi" w:hAnsi="Arial" w:cs="Arial"/>
                <w:sz w:val="20"/>
                <w:szCs w:val="20"/>
              </w:rPr>
              <w:t>Appendix 1 – Updated Non-medical prescriber database form</w:t>
            </w:r>
          </w:p>
        </w:tc>
      </w:tr>
      <w:tr w:rsidR="000E1FA8" w:rsidRPr="001F1AD8" w14:paraId="63CE189E"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04FF6CB6" w14:textId="37243FBF" w:rsidR="000E1FA8"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3</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55FA41CE" w14:textId="1D91C35A"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7.09.22</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7CBB64CF" w14:textId="08F685CA" w:rsidR="000E1FA8" w:rsidRPr="00F73515" w:rsidRDefault="000E1FA8" w:rsidP="000E1FA8">
            <w:pPr>
              <w:spacing w:before="39" w:after="39"/>
              <w:rPr>
                <w:rFonts w:ascii="Arial" w:eastAsiaTheme="minorHAnsi" w:hAnsi="Arial" w:cs="Arial"/>
                <w:sz w:val="20"/>
                <w:szCs w:val="20"/>
              </w:rPr>
            </w:pPr>
            <w:r w:rsidRPr="00522E8D">
              <w:rPr>
                <w:rFonts w:ascii="Arial" w:eastAsiaTheme="minorHAnsi" w:hAnsi="Arial" w:cs="Arial"/>
                <w:sz w:val="20"/>
                <w:szCs w:val="20"/>
              </w:rPr>
              <w:t>Locality Pharmacist</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3C174565" w14:textId="3720E5D3" w:rsidR="000E1FA8" w:rsidRPr="00F73515" w:rsidRDefault="000E1FA8" w:rsidP="000E1FA8">
            <w:pPr>
              <w:spacing w:before="39" w:after="39"/>
              <w:rPr>
                <w:rFonts w:ascii="Arial" w:eastAsiaTheme="minorHAnsi" w:hAnsi="Arial" w:cs="Arial"/>
                <w:sz w:val="20"/>
                <w:szCs w:val="20"/>
              </w:rPr>
            </w:pPr>
            <w:r>
              <w:rPr>
                <w:rFonts w:ascii="Arial" w:eastAsiaTheme="minorHAnsi" w:hAnsi="Arial" w:cs="Arial"/>
                <w:sz w:val="20"/>
                <w:szCs w:val="20"/>
              </w:rPr>
              <w:t>Amendment to change of organisation</w:t>
            </w:r>
          </w:p>
        </w:tc>
      </w:tr>
      <w:tr w:rsidR="00BC0DC3" w:rsidRPr="001F1AD8" w14:paraId="3514D8FD"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22566E11" w14:textId="7BD528A4" w:rsidR="00BC0DC3" w:rsidRDefault="00BC0DC3"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68C93905" w14:textId="7A3FF813" w:rsidR="00BC0DC3" w:rsidRDefault="00BC0DC3"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0A9D7386" w14:textId="77AD1BEA" w:rsidR="00BC0DC3"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55659513" w14:textId="288A0AC3" w:rsidR="00BC0DC3" w:rsidRDefault="00BC0DC3" w:rsidP="000E1FA8">
            <w:pPr>
              <w:spacing w:before="39" w:after="39"/>
              <w:rPr>
                <w:rFonts w:ascii="Arial" w:eastAsiaTheme="minorHAnsi" w:hAnsi="Arial" w:cs="Arial"/>
                <w:sz w:val="20"/>
                <w:szCs w:val="20"/>
              </w:rPr>
            </w:pPr>
            <w:r w:rsidRPr="00BC0DC3">
              <w:rPr>
                <w:rFonts w:ascii="Arial" w:eastAsiaTheme="minorHAnsi" w:hAnsi="Arial" w:cs="Arial"/>
                <w:sz w:val="20"/>
                <w:szCs w:val="20"/>
              </w:rPr>
              <w:t>Throughout - Changed from Lincolnshire Integrated Medicines and Prescribing Service (LIMPS)</w:t>
            </w:r>
            <w:r>
              <w:rPr>
                <w:rFonts w:ascii="Arial" w:eastAsiaTheme="minorHAnsi" w:hAnsi="Arial" w:cs="Arial"/>
                <w:sz w:val="20"/>
                <w:szCs w:val="20"/>
              </w:rPr>
              <w:t xml:space="preserve"> to Medicines Optimisation Team (MO)</w:t>
            </w:r>
          </w:p>
        </w:tc>
      </w:tr>
      <w:tr w:rsidR="00B903CB" w:rsidRPr="001F1AD8" w14:paraId="2FF7FB7B"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4AB085E3" w14:textId="4B04F180" w:rsidR="00B903CB" w:rsidRDefault="00B903CB"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710D24D0" w14:textId="17B1A035" w:rsidR="00B903CB" w:rsidRDefault="00B903CB"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204A271E" w14:textId="3D411123" w:rsidR="00B903CB"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57CB5E92" w14:textId="4D627F05" w:rsidR="00B903CB" w:rsidRDefault="00B903CB" w:rsidP="000E1FA8">
            <w:pPr>
              <w:spacing w:before="39" w:after="39"/>
              <w:rPr>
                <w:rFonts w:ascii="Arial" w:eastAsiaTheme="minorHAnsi" w:hAnsi="Arial" w:cs="Arial"/>
                <w:sz w:val="20"/>
                <w:szCs w:val="20"/>
              </w:rPr>
            </w:pPr>
            <w:r w:rsidRPr="00F73515">
              <w:rPr>
                <w:rFonts w:ascii="Arial" w:eastAsiaTheme="minorHAnsi" w:hAnsi="Arial" w:cs="Arial"/>
                <w:sz w:val="20"/>
                <w:szCs w:val="20"/>
              </w:rPr>
              <w:t>Throughout - Updated links and references</w:t>
            </w:r>
          </w:p>
        </w:tc>
      </w:tr>
      <w:tr w:rsidR="00BB75D9" w:rsidRPr="001F1AD8" w14:paraId="6CE4474F"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2EB92918" w14:textId="204F0355"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106A450E" w14:textId="123F8BB4"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57E7DA90" w14:textId="3CC15032" w:rsidR="00BB75D9"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74B8B428" w14:textId="1AB63CD6" w:rsidR="00BB75D9" w:rsidRDefault="006A1099" w:rsidP="000E1FA8">
            <w:pPr>
              <w:spacing w:before="39" w:after="39"/>
              <w:rPr>
                <w:rFonts w:ascii="Arial" w:eastAsiaTheme="minorHAnsi" w:hAnsi="Arial" w:cs="Arial"/>
                <w:sz w:val="20"/>
                <w:szCs w:val="20"/>
              </w:rPr>
            </w:pPr>
            <w:r>
              <w:rPr>
                <w:rFonts w:ascii="Arial" w:eastAsiaTheme="minorHAnsi" w:hAnsi="Arial" w:cs="Arial"/>
                <w:sz w:val="20"/>
                <w:szCs w:val="20"/>
              </w:rPr>
              <w:t>Information on lost and stolen prescriptions added to section 12</w:t>
            </w:r>
          </w:p>
        </w:tc>
      </w:tr>
      <w:tr w:rsidR="00BB75D9" w:rsidRPr="001F1AD8" w14:paraId="3A846732"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44CEECDE" w14:textId="507CFFFB"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5161CE59" w14:textId="66752423"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30361409" w14:textId="126FBF01" w:rsidR="00BB75D9"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25AB5FBC" w14:textId="1A1471A8" w:rsidR="00BB75D9" w:rsidRDefault="006C7A3C" w:rsidP="000E1FA8">
            <w:pPr>
              <w:spacing w:before="39" w:after="39"/>
              <w:rPr>
                <w:rFonts w:ascii="Arial" w:eastAsiaTheme="minorHAnsi" w:hAnsi="Arial" w:cs="Arial"/>
                <w:sz w:val="20"/>
                <w:szCs w:val="20"/>
              </w:rPr>
            </w:pPr>
            <w:r w:rsidRPr="00EB3132">
              <w:rPr>
                <w:rFonts w:ascii="Arial" w:eastAsiaTheme="minorHAnsi" w:hAnsi="Arial" w:cs="Arial"/>
                <w:sz w:val="20"/>
                <w:szCs w:val="20"/>
              </w:rPr>
              <w:t>Addition of an Annual Declaration Form for practices/organisations to submit</w:t>
            </w:r>
          </w:p>
        </w:tc>
      </w:tr>
      <w:tr w:rsidR="00BB75D9" w:rsidRPr="001F1AD8" w14:paraId="571122B7"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5A9D19A9" w14:textId="6B9840D2"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57EE40BC" w14:textId="4AFBB917"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6A364C0E" w14:textId="528B8D3E" w:rsidR="00BB75D9"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4010942C" w14:textId="7D09CA1E" w:rsidR="00BB75D9" w:rsidRDefault="001C2106" w:rsidP="000E1FA8">
            <w:pPr>
              <w:spacing w:before="39" w:after="39"/>
              <w:rPr>
                <w:rFonts w:ascii="Arial" w:eastAsiaTheme="minorHAnsi" w:hAnsi="Arial" w:cs="Arial"/>
                <w:sz w:val="20"/>
                <w:szCs w:val="20"/>
              </w:rPr>
            </w:pPr>
            <w:r>
              <w:rPr>
                <w:rFonts w:ascii="Arial" w:eastAsiaTheme="minorHAnsi" w:hAnsi="Arial" w:cs="Arial"/>
                <w:sz w:val="20"/>
                <w:szCs w:val="20"/>
              </w:rPr>
              <w:t>Addition of ICB MO Team roles and responsibilities</w:t>
            </w:r>
            <w:r w:rsidR="00020619">
              <w:rPr>
                <w:rFonts w:ascii="Arial" w:eastAsiaTheme="minorHAnsi" w:hAnsi="Arial" w:cs="Arial"/>
                <w:sz w:val="20"/>
                <w:szCs w:val="20"/>
              </w:rPr>
              <w:t>, and update of employers and NMP responsibilities</w:t>
            </w:r>
            <w:r>
              <w:rPr>
                <w:rFonts w:ascii="Arial" w:eastAsiaTheme="minorHAnsi" w:hAnsi="Arial" w:cs="Arial"/>
                <w:sz w:val="20"/>
                <w:szCs w:val="20"/>
              </w:rPr>
              <w:t xml:space="preserve"> to section 6</w:t>
            </w:r>
          </w:p>
        </w:tc>
      </w:tr>
      <w:tr w:rsidR="00BB75D9" w:rsidRPr="001F1AD8" w14:paraId="7E4025FA" w14:textId="77777777" w:rsidTr="000E1FA8">
        <w:tc>
          <w:tcPr>
            <w:tcW w:w="550" w:type="pct"/>
            <w:tcBorders>
              <w:top w:val="single" w:sz="4" w:space="0" w:color="000090"/>
              <w:left w:val="single" w:sz="4" w:space="0" w:color="000090"/>
              <w:bottom w:val="single" w:sz="4" w:space="0" w:color="000090"/>
              <w:right w:val="single" w:sz="4" w:space="0" w:color="000090"/>
            </w:tcBorders>
            <w:shd w:val="clear" w:color="auto" w:fill="auto"/>
          </w:tcPr>
          <w:p w14:paraId="63AAB383" w14:textId="2122C285"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4</w:t>
            </w:r>
          </w:p>
        </w:tc>
        <w:tc>
          <w:tcPr>
            <w:tcW w:w="794" w:type="pct"/>
            <w:tcBorders>
              <w:top w:val="single" w:sz="4" w:space="0" w:color="000090"/>
              <w:left w:val="single" w:sz="4" w:space="0" w:color="000090"/>
              <w:bottom w:val="single" w:sz="4" w:space="0" w:color="000090"/>
              <w:right w:val="single" w:sz="4" w:space="0" w:color="000090"/>
            </w:tcBorders>
            <w:shd w:val="clear" w:color="auto" w:fill="auto"/>
          </w:tcPr>
          <w:p w14:paraId="26B59384" w14:textId="4D8D19B2" w:rsidR="00BB75D9" w:rsidRDefault="00BB75D9" w:rsidP="000E1FA8">
            <w:pPr>
              <w:spacing w:before="39" w:after="39"/>
              <w:rPr>
                <w:rFonts w:ascii="Arial" w:eastAsiaTheme="minorHAnsi" w:hAnsi="Arial" w:cs="Arial"/>
                <w:sz w:val="20"/>
                <w:szCs w:val="20"/>
              </w:rPr>
            </w:pPr>
            <w:r>
              <w:rPr>
                <w:rFonts w:ascii="Arial" w:eastAsiaTheme="minorHAnsi" w:hAnsi="Arial" w:cs="Arial"/>
                <w:sz w:val="20"/>
                <w:szCs w:val="20"/>
              </w:rPr>
              <w:t>Sept 23</w:t>
            </w:r>
          </w:p>
        </w:tc>
        <w:tc>
          <w:tcPr>
            <w:tcW w:w="991" w:type="pct"/>
            <w:tcBorders>
              <w:top w:val="single" w:sz="4" w:space="0" w:color="000090"/>
              <w:left w:val="single" w:sz="4" w:space="0" w:color="000090"/>
              <w:bottom w:val="single" w:sz="4" w:space="0" w:color="000090"/>
              <w:right w:val="single" w:sz="4" w:space="0" w:color="000090"/>
            </w:tcBorders>
            <w:shd w:val="clear" w:color="auto" w:fill="auto"/>
          </w:tcPr>
          <w:p w14:paraId="1EE8EA26" w14:textId="4493112F" w:rsidR="00BB75D9" w:rsidRPr="00BB75D9" w:rsidRDefault="00BB75D9" w:rsidP="000E1FA8">
            <w:pPr>
              <w:spacing w:before="39" w:after="39"/>
              <w:rPr>
                <w:rFonts w:ascii="Arial" w:eastAsiaTheme="minorHAnsi" w:hAnsi="Arial" w:cs="Arial"/>
                <w:sz w:val="20"/>
                <w:szCs w:val="20"/>
              </w:rPr>
            </w:pPr>
            <w:r w:rsidRPr="00BB75D9">
              <w:rPr>
                <w:rFonts w:ascii="Arial" w:eastAsiaTheme="minorHAnsi" w:hAnsi="Arial" w:cs="Arial"/>
                <w:sz w:val="20"/>
                <w:szCs w:val="20"/>
              </w:rPr>
              <w:t>Locality Pharmacist and Project Manager</w:t>
            </w:r>
          </w:p>
        </w:tc>
        <w:tc>
          <w:tcPr>
            <w:tcW w:w="2665" w:type="pct"/>
            <w:tcBorders>
              <w:top w:val="single" w:sz="4" w:space="0" w:color="000090"/>
              <w:left w:val="single" w:sz="4" w:space="0" w:color="000090"/>
              <w:bottom w:val="single" w:sz="4" w:space="0" w:color="000090"/>
              <w:right w:val="single" w:sz="4" w:space="0" w:color="000090"/>
            </w:tcBorders>
            <w:shd w:val="clear" w:color="auto" w:fill="auto"/>
          </w:tcPr>
          <w:p w14:paraId="686B7A4F" w14:textId="3763F934" w:rsidR="00BB75D9" w:rsidRPr="0098729D" w:rsidRDefault="002D381C" w:rsidP="000E1FA8">
            <w:pPr>
              <w:spacing w:before="39" w:after="39"/>
              <w:rPr>
                <w:rFonts w:ascii="Arial" w:eastAsiaTheme="minorHAnsi" w:hAnsi="Arial" w:cs="Arial"/>
                <w:sz w:val="20"/>
                <w:szCs w:val="20"/>
              </w:rPr>
            </w:pPr>
            <w:r w:rsidRPr="0098729D">
              <w:rPr>
                <w:rFonts w:ascii="Arial" w:eastAsiaTheme="minorHAnsi" w:hAnsi="Arial" w:cs="Arial"/>
                <w:sz w:val="20"/>
                <w:szCs w:val="20"/>
              </w:rPr>
              <w:t xml:space="preserve">Updated the </w:t>
            </w:r>
            <w:r w:rsidR="0098729D" w:rsidRPr="0098729D">
              <w:rPr>
                <w:rFonts w:ascii="Arial" w:eastAsiaTheme="minorHAnsi" w:hAnsi="Arial" w:cs="Arial"/>
                <w:sz w:val="20"/>
                <w:szCs w:val="20"/>
              </w:rPr>
              <w:t>Non-Medical Prescriber Registration Form</w:t>
            </w:r>
          </w:p>
        </w:tc>
      </w:tr>
      <w:bookmarkEnd w:id="3"/>
    </w:tbl>
    <w:p w14:paraId="55E80C91" w14:textId="5CF1898F" w:rsidR="006A028A" w:rsidRDefault="006A028A" w:rsidP="006A028A">
      <w:pPr>
        <w:rPr>
          <w:rFonts w:ascii="Arial" w:hAnsi="Arial" w:cs="Arial"/>
          <w:b/>
          <w:sz w:val="22"/>
          <w:szCs w:val="22"/>
        </w:rPr>
      </w:pPr>
    </w:p>
    <w:p w14:paraId="38607F64" w14:textId="578A1B17" w:rsidR="00AC78DE" w:rsidRDefault="00AC78DE" w:rsidP="00FC4886">
      <w:pPr>
        <w:rPr>
          <w:rFonts w:ascii="Arial" w:hAnsi="Arial" w:cs="Arial"/>
          <w:b/>
          <w:color w:val="FF0000"/>
          <w:sz w:val="22"/>
          <w:szCs w:val="22"/>
        </w:rPr>
      </w:pPr>
    </w:p>
    <w:p w14:paraId="683E2E86" w14:textId="77777777" w:rsidR="00AC78DE" w:rsidRDefault="00AC78DE">
      <w:pPr>
        <w:rPr>
          <w:rFonts w:ascii="Arial" w:hAnsi="Arial" w:cs="Arial"/>
          <w:b/>
          <w:color w:val="FF0000"/>
          <w:sz w:val="22"/>
          <w:szCs w:val="22"/>
        </w:rPr>
      </w:pPr>
      <w:r>
        <w:rPr>
          <w:rFonts w:ascii="Arial" w:hAnsi="Arial" w:cs="Arial"/>
          <w:b/>
          <w:color w:val="FF0000"/>
          <w:sz w:val="22"/>
          <w:szCs w:val="22"/>
        </w:rPr>
        <w:br w:type="page"/>
      </w:r>
    </w:p>
    <w:p w14:paraId="21760E05" w14:textId="14ECDAE4" w:rsidR="000E1FA8" w:rsidRDefault="00623EB5">
      <w:pPr>
        <w:pStyle w:val="TOCHeading"/>
        <w:rPr>
          <w:rFonts w:ascii="Arial" w:hAnsi="Arial" w:cs="Arial"/>
          <w:b/>
          <w:bCs/>
          <w:color w:val="005EB8"/>
        </w:rPr>
      </w:pPr>
      <w:bookmarkStart w:id="4" w:name="_Hlk144276840"/>
      <w:r w:rsidRPr="00623EB5">
        <w:rPr>
          <w:rFonts w:ascii="Arial" w:hAnsi="Arial" w:cs="Arial"/>
          <w:b/>
          <w:bCs/>
          <w:color w:val="005EB8"/>
        </w:rPr>
        <w:lastRenderedPageBreak/>
        <w:t>Contents</w:t>
      </w:r>
    </w:p>
    <w:p w14:paraId="5D960C68" w14:textId="4D311F47" w:rsidR="00A412D5" w:rsidRPr="00A412D5" w:rsidRDefault="00A412D5" w:rsidP="00A412D5">
      <w:pPr>
        <w:rPr>
          <w:rFonts w:ascii="Arial" w:hAnsi="Arial" w:cs="Arial"/>
          <w:lang w:val="en-US" w:eastAsia="en-US"/>
        </w:rPr>
      </w:pP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Pr>
          <w:lang w:val="en-US" w:eastAsia="en-US"/>
        </w:rPr>
        <w:tab/>
      </w:r>
      <w:r w:rsidRPr="00A412D5">
        <w:rPr>
          <w:rFonts w:ascii="Arial" w:hAnsi="Arial" w:cs="Arial"/>
          <w:sz w:val="22"/>
          <w:szCs w:val="22"/>
          <w:lang w:val="en-US" w:eastAsia="en-US"/>
        </w:rPr>
        <w:t>Page</w:t>
      </w:r>
    </w:p>
    <w:p w14:paraId="5FB63DA8" w14:textId="282B01B2"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w:t>
      </w:r>
      <w:r w:rsidR="00A412D5">
        <w:rPr>
          <w:rFonts w:ascii="Arial" w:hAnsi="Arial" w:cs="Arial"/>
          <w:sz w:val="22"/>
          <w:szCs w:val="22"/>
        </w:rPr>
        <w:tab/>
      </w:r>
      <w:r w:rsidRPr="00623EB5">
        <w:rPr>
          <w:rFonts w:ascii="Arial" w:hAnsi="Arial" w:cs="Arial"/>
          <w:sz w:val="22"/>
          <w:szCs w:val="22"/>
        </w:rPr>
        <w:t>Introduction</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5</w:t>
      </w:r>
    </w:p>
    <w:p w14:paraId="6D682E4B" w14:textId="77F420BF"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2</w:t>
      </w:r>
      <w:r w:rsidR="00A412D5">
        <w:rPr>
          <w:rFonts w:ascii="Arial" w:hAnsi="Arial" w:cs="Arial"/>
          <w:sz w:val="22"/>
          <w:szCs w:val="22"/>
        </w:rPr>
        <w:tab/>
      </w:r>
      <w:r w:rsidRPr="00623EB5">
        <w:rPr>
          <w:rFonts w:ascii="Arial" w:hAnsi="Arial" w:cs="Arial"/>
          <w:sz w:val="22"/>
          <w:szCs w:val="22"/>
        </w:rPr>
        <w:t>Purpose</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5</w:t>
      </w:r>
    </w:p>
    <w:p w14:paraId="50C4F266" w14:textId="62BB9D2B"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3</w:t>
      </w:r>
      <w:r w:rsidR="00A412D5">
        <w:rPr>
          <w:rFonts w:ascii="Arial" w:hAnsi="Arial" w:cs="Arial"/>
          <w:sz w:val="22"/>
          <w:szCs w:val="22"/>
        </w:rPr>
        <w:tab/>
      </w:r>
      <w:r w:rsidRPr="00623EB5">
        <w:rPr>
          <w:rFonts w:ascii="Arial" w:hAnsi="Arial" w:cs="Arial"/>
          <w:sz w:val="22"/>
          <w:szCs w:val="22"/>
        </w:rPr>
        <w:t>Scope</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5</w:t>
      </w:r>
    </w:p>
    <w:p w14:paraId="2E941656" w14:textId="09D228C4"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4</w:t>
      </w:r>
      <w:r w:rsidR="00A412D5">
        <w:rPr>
          <w:rFonts w:ascii="Arial" w:hAnsi="Arial" w:cs="Arial"/>
          <w:sz w:val="22"/>
          <w:szCs w:val="22"/>
        </w:rPr>
        <w:tab/>
      </w:r>
      <w:r w:rsidRPr="00623EB5">
        <w:rPr>
          <w:rFonts w:ascii="Arial" w:hAnsi="Arial" w:cs="Arial"/>
          <w:sz w:val="22"/>
          <w:szCs w:val="22"/>
        </w:rPr>
        <w:t>Definitions</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6</w:t>
      </w:r>
    </w:p>
    <w:p w14:paraId="0229AE93" w14:textId="5B03619B"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5</w:t>
      </w:r>
      <w:r w:rsidR="00A412D5">
        <w:rPr>
          <w:rFonts w:ascii="Arial" w:hAnsi="Arial" w:cs="Arial"/>
          <w:sz w:val="22"/>
          <w:szCs w:val="22"/>
        </w:rPr>
        <w:tab/>
      </w:r>
      <w:r w:rsidRPr="00623EB5">
        <w:rPr>
          <w:rFonts w:ascii="Arial" w:hAnsi="Arial" w:cs="Arial"/>
          <w:sz w:val="22"/>
          <w:szCs w:val="22"/>
        </w:rPr>
        <w:t>Roles and Responsibilities</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6</w:t>
      </w:r>
    </w:p>
    <w:p w14:paraId="141ADBE7" w14:textId="08BAE8A5"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6</w:t>
      </w:r>
      <w:r w:rsidR="00A412D5">
        <w:rPr>
          <w:rFonts w:ascii="Arial" w:hAnsi="Arial" w:cs="Arial"/>
          <w:sz w:val="22"/>
          <w:szCs w:val="22"/>
        </w:rPr>
        <w:tab/>
      </w:r>
      <w:r w:rsidRPr="00623EB5">
        <w:rPr>
          <w:rFonts w:ascii="Arial" w:hAnsi="Arial" w:cs="Arial"/>
          <w:sz w:val="22"/>
          <w:szCs w:val="22"/>
        </w:rPr>
        <w:t>Registration with the NHS BSA</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8</w:t>
      </w:r>
    </w:p>
    <w:p w14:paraId="6572DD9F" w14:textId="5A41C855"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7</w:t>
      </w:r>
      <w:r w:rsidR="00A412D5">
        <w:rPr>
          <w:rFonts w:ascii="Arial" w:hAnsi="Arial" w:cs="Arial"/>
          <w:sz w:val="22"/>
          <w:szCs w:val="22"/>
        </w:rPr>
        <w:tab/>
      </w:r>
      <w:r w:rsidRPr="00623EB5">
        <w:rPr>
          <w:rFonts w:ascii="Arial" w:hAnsi="Arial" w:cs="Arial"/>
          <w:sz w:val="22"/>
          <w:szCs w:val="22"/>
        </w:rPr>
        <w:t>Guidance on Prescribing</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9</w:t>
      </w:r>
    </w:p>
    <w:p w14:paraId="02AD1028" w14:textId="1EC69026"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8</w:t>
      </w:r>
      <w:r w:rsidR="00A412D5">
        <w:rPr>
          <w:rFonts w:ascii="Arial" w:hAnsi="Arial" w:cs="Arial"/>
          <w:sz w:val="22"/>
          <w:szCs w:val="22"/>
        </w:rPr>
        <w:tab/>
      </w:r>
      <w:r w:rsidRPr="00623EB5">
        <w:rPr>
          <w:rFonts w:ascii="Arial" w:hAnsi="Arial" w:cs="Arial"/>
          <w:sz w:val="22"/>
          <w:szCs w:val="22"/>
        </w:rPr>
        <w:t>Prescribing, Administering and Dispensing</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12</w:t>
      </w:r>
    </w:p>
    <w:p w14:paraId="44517784" w14:textId="6A6C44BB"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9</w:t>
      </w:r>
      <w:r w:rsidR="00A412D5">
        <w:rPr>
          <w:rFonts w:ascii="Arial" w:hAnsi="Arial" w:cs="Arial"/>
          <w:sz w:val="22"/>
          <w:szCs w:val="22"/>
        </w:rPr>
        <w:tab/>
      </w:r>
      <w:r w:rsidRPr="00623EB5">
        <w:rPr>
          <w:rFonts w:ascii="Arial" w:hAnsi="Arial" w:cs="Arial"/>
          <w:sz w:val="22"/>
          <w:szCs w:val="22"/>
        </w:rPr>
        <w:t>Adverse Drug Reaction &amp; Incident Reporting</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12</w:t>
      </w:r>
    </w:p>
    <w:p w14:paraId="0462EA83" w14:textId="269E325D"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10</w:t>
      </w:r>
      <w:r w:rsidR="00A412D5">
        <w:rPr>
          <w:rFonts w:ascii="Arial" w:hAnsi="Arial" w:cs="Arial"/>
          <w:sz w:val="22"/>
          <w:szCs w:val="22"/>
        </w:rPr>
        <w:tab/>
      </w:r>
      <w:r w:rsidRPr="00623EB5">
        <w:rPr>
          <w:rFonts w:ascii="Arial" w:hAnsi="Arial" w:cs="Arial"/>
          <w:sz w:val="22"/>
          <w:szCs w:val="22"/>
        </w:rPr>
        <w:t>Clinical Governance &amp; Safeguarding</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12</w:t>
      </w:r>
    </w:p>
    <w:p w14:paraId="61CB48C1" w14:textId="2BE98F61"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11</w:t>
      </w:r>
      <w:r w:rsidR="00A412D5">
        <w:rPr>
          <w:rFonts w:ascii="Arial" w:hAnsi="Arial" w:cs="Arial"/>
          <w:sz w:val="22"/>
          <w:szCs w:val="22"/>
        </w:rPr>
        <w:tab/>
      </w:r>
      <w:r w:rsidRPr="00623EB5">
        <w:rPr>
          <w:rFonts w:ascii="Arial" w:hAnsi="Arial" w:cs="Arial"/>
          <w:sz w:val="22"/>
          <w:szCs w:val="22"/>
        </w:rPr>
        <w:t>Monitoring Prescribing and Effectiveness</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13</w:t>
      </w:r>
    </w:p>
    <w:p w14:paraId="4EB2F18C" w14:textId="4BF50F1B"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12</w:t>
      </w:r>
      <w:r w:rsidR="00A412D5">
        <w:rPr>
          <w:rFonts w:ascii="Arial" w:hAnsi="Arial" w:cs="Arial"/>
          <w:sz w:val="22"/>
          <w:szCs w:val="22"/>
        </w:rPr>
        <w:tab/>
      </w:r>
      <w:r w:rsidRPr="00623EB5">
        <w:rPr>
          <w:rFonts w:ascii="Arial" w:hAnsi="Arial" w:cs="Arial"/>
          <w:sz w:val="22"/>
          <w:szCs w:val="22"/>
        </w:rPr>
        <w:t>Prescription Pad Security</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13</w:t>
      </w:r>
    </w:p>
    <w:p w14:paraId="41E9751B" w14:textId="06E91DCC"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13</w:t>
      </w:r>
      <w:r w:rsidR="00A412D5">
        <w:rPr>
          <w:rFonts w:ascii="Arial" w:hAnsi="Arial" w:cs="Arial"/>
          <w:sz w:val="22"/>
          <w:szCs w:val="22"/>
        </w:rPr>
        <w:tab/>
      </w:r>
      <w:r w:rsidRPr="00623EB5">
        <w:rPr>
          <w:rFonts w:ascii="Arial" w:hAnsi="Arial" w:cs="Arial"/>
          <w:sz w:val="22"/>
          <w:szCs w:val="22"/>
        </w:rPr>
        <w:t>Gifts and Benefits</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14</w:t>
      </w:r>
    </w:p>
    <w:p w14:paraId="343E6034" w14:textId="0E670B08"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14</w:t>
      </w:r>
      <w:r w:rsidR="00A412D5">
        <w:rPr>
          <w:rFonts w:ascii="Arial" w:hAnsi="Arial" w:cs="Arial"/>
          <w:sz w:val="22"/>
          <w:szCs w:val="22"/>
        </w:rPr>
        <w:tab/>
      </w:r>
      <w:r w:rsidRPr="00623EB5">
        <w:rPr>
          <w:rFonts w:ascii="Arial" w:hAnsi="Arial" w:cs="Arial"/>
          <w:sz w:val="22"/>
          <w:szCs w:val="22"/>
        </w:rPr>
        <w:t>Communication, monitoring &amp; review</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14</w:t>
      </w:r>
    </w:p>
    <w:p w14:paraId="57FD8B19" w14:textId="57FD085E"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15</w:t>
      </w:r>
      <w:r w:rsidR="00A412D5">
        <w:rPr>
          <w:rFonts w:ascii="Arial" w:hAnsi="Arial" w:cs="Arial"/>
          <w:sz w:val="22"/>
          <w:szCs w:val="22"/>
        </w:rPr>
        <w:tab/>
      </w:r>
      <w:r w:rsidRPr="00623EB5">
        <w:rPr>
          <w:rFonts w:ascii="Arial" w:hAnsi="Arial" w:cs="Arial"/>
          <w:sz w:val="22"/>
          <w:szCs w:val="22"/>
        </w:rPr>
        <w:t>Staff training</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15</w:t>
      </w:r>
    </w:p>
    <w:p w14:paraId="34CE209D" w14:textId="72B46B73"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16</w:t>
      </w:r>
      <w:r w:rsidR="00A412D5">
        <w:rPr>
          <w:rFonts w:ascii="Arial" w:hAnsi="Arial" w:cs="Arial"/>
          <w:sz w:val="22"/>
          <w:szCs w:val="22"/>
        </w:rPr>
        <w:tab/>
      </w:r>
      <w:r w:rsidRPr="00623EB5">
        <w:rPr>
          <w:rFonts w:ascii="Arial" w:hAnsi="Arial" w:cs="Arial"/>
          <w:sz w:val="22"/>
          <w:szCs w:val="22"/>
        </w:rPr>
        <w:t>Equality &amp; Diversity statement</w:t>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ab/>
        <w:t>15</w:t>
      </w:r>
    </w:p>
    <w:p w14:paraId="62C5FB67" w14:textId="0865C585"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17</w:t>
      </w:r>
      <w:r w:rsidR="00A412D5">
        <w:rPr>
          <w:rFonts w:ascii="Arial" w:hAnsi="Arial" w:cs="Arial"/>
          <w:sz w:val="22"/>
          <w:szCs w:val="22"/>
        </w:rPr>
        <w:tab/>
      </w:r>
      <w:r w:rsidRPr="00623EB5">
        <w:rPr>
          <w:rFonts w:ascii="Arial" w:hAnsi="Arial" w:cs="Arial"/>
          <w:sz w:val="22"/>
          <w:szCs w:val="22"/>
        </w:rPr>
        <w:t>Interaction with other policies</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15</w:t>
      </w:r>
    </w:p>
    <w:p w14:paraId="604A8C7C" w14:textId="27A1666E" w:rsidR="00623EB5" w:rsidRPr="00623EB5" w:rsidRDefault="00623EB5" w:rsidP="00A412D5">
      <w:pPr>
        <w:spacing w:line="480" w:lineRule="auto"/>
        <w:rPr>
          <w:rFonts w:ascii="Arial" w:hAnsi="Arial" w:cs="Arial"/>
          <w:sz w:val="22"/>
          <w:szCs w:val="22"/>
        </w:rPr>
      </w:pPr>
      <w:r w:rsidRPr="00623EB5">
        <w:rPr>
          <w:rFonts w:ascii="Arial" w:hAnsi="Arial" w:cs="Arial"/>
          <w:sz w:val="22"/>
          <w:szCs w:val="22"/>
        </w:rPr>
        <w:t>18</w:t>
      </w:r>
      <w:r w:rsidR="00A412D5">
        <w:rPr>
          <w:rFonts w:ascii="Arial" w:hAnsi="Arial" w:cs="Arial"/>
          <w:sz w:val="22"/>
          <w:szCs w:val="22"/>
        </w:rPr>
        <w:tab/>
      </w:r>
      <w:r w:rsidRPr="00623EB5">
        <w:rPr>
          <w:rFonts w:ascii="Arial" w:hAnsi="Arial" w:cs="Arial"/>
          <w:sz w:val="22"/>
          <w:szCs w:val="22"/>
        </w:rPr>
        <w:t>References</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15</w:t>
      </w:r>
    </w:p>
    <w:p w14:paraId="36C08111" w14:textId="6FCA88F5" w:rsidR="00F01DB0" w:rsidRPr="00A412D5" w:rsidRDefault="00623EB5" w:rsidP="00A412D5">
      <w:pPr>
        <w:spacing w:line="480" w:lineRule="auto"/>
        <w:rPr>
          <w:rFonts w:ascii="Arial" w:hAnsi="Arial" w:cs="Arial"/>
          <w:sz w:val="22"/>
          <w:szCs w:val="22"/>
        </w:rPr>
      </w:pPr>
      <w:r w:rsidRPr="00623EB5">
        <w:rPr>
          <w:rFonts w:ascii="Arial" w:hAnsi="Arial" w:cs="Arial"/>
          <w:sz w:val="22"/>
          <w:szCs w:val="22"/>
        </w:rPr>
        <w:t>19</w:t>
      </w:r>
      <w:r w:rsidR="00A412D5">
        <w:rPr>
          <w:rFonts w:ascii="Arial" w:hAnsi="Arial" w:cs="Arial"/>
          <w:sz w:val="22"/>
          <w:szCs w:val="22"/>
        </w:rPr>
        <w:tab/>
      </w:r>
      <w:r w:rsidRPr="00623EB5">
        <w:rPr>
          <w:rFonts w:ascii="Arial" w:hAnsi="Arial" w:cs="Arial"/>
          <w:sz w:val="22"/>
          <w:szCs w:val="22"/>
        </w:rPr>
        <w:t>Glossary</w:t>
      </w:r>
      <w:r w:rsidRPr="00623EB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00A412D5">
        <w:rPr>
          <w:rFonts w:ascii="Arial" w:hAnsi="Arial" w:cs="Arial"/>
          <w:sz w:val="22"/>
          <w:szCs w:val="22"/>
        </w:rPr>
        <w:tab/>
      </w:r>
      <w:r w:rsidRPr="00623EB5">
        <w:rPr>
          <w:rFonts w:ascii="Arial" w:hAnsi="Arial" w:cs="Arial"/>
          <w:sz w:val="22"/>
          <w:szCs w:val="22"/>
        </w:rPr>
        <w:t>1</w:t>
      </w:r>
      <w:r w:rsidR="00A412D5">
        <w:rPr>
          <w:rFonts w:ascii="Arial" w:hAnsi="Arial" w:cs="Arial"/>
          <w:sz w:val="22"/>
          <w:szCs w:val="22"/>
        </w:rPr>
        <w:t>6</w:t>
      </w:r>
    </w:p>
    <w:p w14:paraId="645DE16D" w14:textId="6361449C" w:rsidR="00CA7B81" w:rsidRPr="000C38B9" w:rsidRDefault="00024246" w:rsidP="00A412D5">
      <w:pPr>
        <w:spacing w:line="480" w:lineRule="auto"/>
        <w:rPr>
          <w:rFonts w:ascii="Arial" w:hAnsi="Arial" w:cs="Arial"/>
          <w:bCs/>
          <w:sz w:val="22"/>
          <w:szCs w:val="22"/>
        </w:rPr>
      </w:pPr>
      <w:r w:rsidRPr="00CA7B81">
        <w:rPr>
          <w:rFonts w:ascii="Arial" w:hAnsi="Arial" w:cs="Arial"/>
          <w:bCs/>
          <w:sz w:val="22"/>
          <w:szCs w:val="22"/>
        </w:rPr>
        <w:t>Appendix</w:t>
      </w:r>
      <w:r w:rsidR="00CA7B81">
        <w:rPr>
          <w:rFonts w:ascii="Arial" w:hAnsi="Arial" w:cs="Arial"/>
          <w:bCs/>
          <w:sz w:val="22"/>
          <w:szCs w:val="22"/>
        </w:rPr>
        <w:t xml:space="preserve"> 1    </w:t>
      </w:r>
      <w:r w:rsidR="0098729D" w:rsidRPr="00CA7B81">
        <w:rPr>
          <w:rFonts w:ascii="Arial" w:hAnsi="Arial" w:cs="Arial"/>
          <w:bCs/>
          <w:sz w:val="22"/>
          <w:szCs w:val="22"/>
        </w:rPr>
        <w:t xml:space="preserve">Non-Medical Prescriber Registration </w:t>
      </w:r>
      <w:r w:rsidR="00A412D5">
        <w:rPr>
          <w:rFonts w:ascii="Arial" w:hAnsi="Arial" w:cs="Arial"/>
          <w:bCs/>
          <w:sz w:val="22"/>
          <w:szCs w:val="22"/>
        </w:rPr>
        <w:tab/>
      </w:r>
      <w:r w:rsidR="00A412D5">
        <w:rPr>
          <w:rFonts w:ascii="Arial" w:hAnsi="Arial" w:cs="Arial"/>
          <w:bCs/>
          <w:sz w:val="22"/>
          <w:szCs w:val="22"/>
        </w:rPr>
        <w:tab/>
      </w:r>
      <w:r w:rsidR="00A412D5">
        <w:rPr>
          <w:rFonts w:ascii="Arial" w:hAnsi="Arial" w:cs="Arial"/>
          <w:bCs/>
          <w:sz w:val="22"/>
          <w:szCs w:val="22"/>
        </w:rPr>
        <w:tab/>
      </w:r>
      <w:r w:rsidR="00A412D5">
        <w:rPr>
          <w:rFonts w:ascii="Arial" w:hAnsi="Arial" w:cs="Arial"/>
          <w:bCs/>
          <w:sz w:val="22"/>
          <w:szCs w:val="22"/>
        </w:rPr>
        <w:tab/>
      </w:r>
      <w:r w:rsidR="00A412D5">
        <w:rPr>
          <w:rFonts w:ascii="Arial" w:hAnsi="Arial" w:cs="Arial"/>
          <w:bCs/>
          <w:sz w:val="22"/>
          <w:szCs w:val="22"/>
        </w:rPr>
        <w:tab/>
        <w:t>1</w:t>
      </w:r>
      <w:r w:rsidR="000C38B9" w:rsidRPr="000C38B9">
        <w:rPr>
          <w:rFonts w:ascii="Arial" w:hAnsi="Arial" w:cs="Arial"/>
          <w:bCs/>
          <w:sz w:val="22"/>
          <w:szCs w:val="22"/>
        </w:rPr>
        <w:t>7</w:t>
      </w:r>
    </w:p>
    <w:p w14:paraId="61F87D8F" w14:textId="4233F859" w:rsidR="005C1D8E" w:rsidRPr="000C38B9" w:rsidRDefault="00CA7B81" w:rsidP="00A412D5">
      <w:pPr>
        <w:spacing w:line="480" w:lineRule="auto"/>
        <w:rPr>
          <w:rFonts w:ascii="Arial" w:hAnsi="Arial" w:cs="Arial"/>
          <w:bCs/>
          <w:sz w:val="22"/>
          <w:szCs w:val="22"/>
        </w:rPr>
      </w:pPr>
      <w:r w:rsidRPr="000C38B9">
        <w:rPr>
          <w:rFonts w:ascii="Arial" w:hAnsi="Arial" w:cs="Arial"/>
          <w:bCs/>
          <w:sz w:val="22"/>
          <w:szCs w:val="22"/>
        </w:rPr>
        <w:t>Appendix 2    Non-Medical Prescriber Employer Annual Declaration</w:t>
      </w:r>
      <w:r w:rsidR="00A412D5">
        <w:rPr>
          <w:rFonts w:ascii="Arial" w:hAnsi="Arial" w:cs="Arial"/>
          <w:bCs/>
          <w:sz w:val="22"/>
          <w:szCs w:val="22"/>
        </w:rPr>
        <w:tab/>
      </w:r>
      <w:r w:rsidR="00A412D5">
        <w:rPr>
          <w:rFonts w:ascii="Arial" w:hAnsi="Arial" w:cs="Arial"/>
          <w:bCs/>
          <w:sz w:val="22"/>
          <w:szCs w:val="22"/>
        </w:rPr>
        <w:tab/>
      </w:r>
      <w:r w:rsidR="0096278A" w:rsidRPr="000C38B9">
        <w:rPr>
          <w:rFonts w:ascii="Arial" w:hAnsi="Arial" w:cs="Arial"/>
          <w:bCs/>
          <w:sz w:val="22"/>
          <w:szCs w:val="22"/>
        </w:rPr>
        <w:t>1</w:t>
      </w:r>
      <w:r w:rsidR="000C38B9" w:rsidRPr="000C38B9">
        <w:rPr>
          <w:rFonts w:ascii="Arial" w:hAnsi="Arial" w:cs="Arial"/>
          <w:bCs/>
          <w:sz w:val="22"/>
          <w:szCs w:val="22"/>
        </w:rPr>
        <w:t>9</w:t>
      </w:r>
    </w:p>
    <w:p w14:paraId="75B78BE4" w14:textId="3E4BB973" w:rsidR="008928EA" w:rsidRDefault="005C1D8E" w:rsidP="00A412D5">
      <w:pPr>
        <w:spacing w:line="480" w:lineRule="auto"/>
        <w:rPr>
          <w:rFonts w:ascii="Arial" w:hAnsi="Arial" w:cs="Arial"/>
          <w:bCs/>
          <w:sz w:val="22"/>
          <w:szCs w:val="22"/>
        </w:rPr>
      </w:pPr>
      <w:r w:rsidRPr="000C38B9">
        <w:rPr>
          <w:rFonts w:ascii="Arial" w:hAnsi="Arial" w:cs="Arial"/>
          <w:bCs/>
          <w:sz w:val="22"/>
          <w:szCs w:val="22"/>
        </w:rPr>
        <w:t>Appendix 3    Non-Medical Prescriber Welcome Email</w:t>
      </w:r>
      <w:r w:rsidR="00A412D5">
        <w:rPr>
          <w:rFonts w:ascii="Arial" w:hAnsi="Arial" w:cs="Arial"/>
          <w:bCs/>
          <w:sz w:val="22"/>
          <w:szCs w:val="22"/>
        </w:rPr>
        <w:tab/>
      </w:r>
      <w:r w:rsidR="00A412D5">
        <w:rPr>
          <w:rFonts w:ascii="Arial" w:hAnsi="Arial" w:cs="Arial"/>
          <w:bCs/>
          <w:sz w:val="22"/>
          <w:szCs w:val="22"/>
        </w:rPr>
        <w:tab/>
      </w:r>
      <w:r w:rsidR="00A412D5">
        <w:rPr>
          <w:rFonts w:ascii="Arial" w:hAnsi="Arial" w:cs="Arial"/>
          <w:bCs/>
          <w:sz w:val="22"/>
          <w:szCs w:val="22"/>
        </w:rPr>
        <w:tab/>
      </w:r>
      <w:r w:rsidR="00A412D5">
        <w:rPr>
          <w:rFonts w:ascii="Arial" w:hAnsi="Arial" w:cs="Arial"/>
          <w:bCs/>
          <w:sz w:val="22"/>
          <w:szCs w:val="22"/>
        </w:rPr>
        <w:tab/>
      </w:r>
      <w:r w:rsidRPr="000C38B9">
        <w:rPr>
          <w:rFonts w:ascii="Arial" w:hAnsi="Arial" w:cs="Arial"/>
          <w:bCs/>
          <w:sz w:val="22"/>
          <w:szCs w:val="22"/>
        </w:rPr>
        <w:t>2</w:t>
      </w:r>
      <w:r w:rsidR="000C38B9" w:rsidRPr="000C38B9">
        <w:rPr>
          <w:rFonts w:ascii="Arial" w:hAnsi="Arial" w:cs="Arial"/>
          <w:bCs/>
          <w:sz w:val="22"/>
          <w:szCs w:val="22"/>
        </w:rPr>
        <w:t>1</w:t>
      </w:r>
    </w:p>
    <w:p w14:paraId="4BAD212B" w14:textId="4BDE58B8" w:rsidR="00FA7E0E" w:rsidRDefault="00FA7E0E" w:rsidP="00A412D5">
      <w:pPr>
        <w:spacing w:line="480" w:lineRule="auto"/>
        <w:rPr>
          <w:rFonts w:ascii="Arial" w:hAnsi="Arial" w:cs="Arial"/>
          <w:bCs/>
          <w:sz w:val="22"/>
          <w:szCs w:val="22"/>
        </w:rPr>
      </w:pPr>
    </w:p>
    <w:bookmarkEnd w:id="4"/>
    <w:p w14:paraId="2BFE6C7A" w14:textId="77777777" w:rsidR="00FA7E0E" w:rsidRPr="00FB1953" w:rsidRDefault="00FA7E0E" w:rsidP="00FA7E0E">
      <w:pPr>
        <w:rPr>
          <w:rFonts w:ascii="Arial" w:hAnsi="Arial" w:cs="Arial"/>
          <w:bCs/>
          <w:sz w:val="22"/>
          <w:szCs w:val="22"/>
        </w:rPr>
      </w:pPr>
    </w:p>
    <w:p w14:paraId="1D7E8E02" w14:textId="77777777" w:rsidR="00B64A33" w:rsidRPr="00FB1953" w:rsidRDefault="00B64A33" w:rsidP="00B64A33">
      <w:pPr>
        <w:ind w:left="360"/>
        <w:rPr>
          <w:rFonts w:ascii="Arial" w:hAnsi="Arial" w:cs="Arial"/>
          <w:bCs/>
          <w:sz w:val="22"/>
          <w:szCs w:val="22"/>
        </w:rPr>
      </w:pPr>
    </w:p>
    <w:p w14:paraId="6B8D7111" w14:textId="77777777" w:rsidR="00B64A33" w:rsidRPr="00FB1953" w:rsidRDefault="00B64A33" w:rsidP="00FA7E0E">
      <w:pPr>
        <w:rPr>
          <w:rFonts w:ascii="Arial" w:hAnsi="Arial" w:cs="Arial"/>
          <w:bCs/>
          <w:strike/>
          <w:sz w:val="22"/>
          <w:szCs w:val="22"/>
        </w:rPr>
      </w:pPr>
      <w:r w:rsidRPr="00FB1953">
        <w:rPr>
          <w:rFonts w:ascii="Arial" w:hAnsi="Arial" w:cs="Arial"/>
          <w:bCs/>
          <w:sz w:val="22"/>
          <w:szCs w:val="22"/>
        </w:rPr>
        <w:br w:type="page"/>
      </w:r>
    </w:p>
    <w:p w14:paraId="6C9154EF" w14:textId="77070B39" w:rsidR="00AD2F61" w:rsidRPr="001168EF" w:rsidRDefault="000652EA" w:rsidP="00C3218A">
      <w:pPr>
        <w:pStyle w:val="Heading1"/>
        <w:numPr>
          <w:ilvl w:val="0"/>
          <w:numId w:val="13"/>
        </w:numPr>
        <w:rPr>
          <w:rFonts w:ascii="Arial" w:hAnsi="Arial" w:cs="Arial"/>
          <w:color w:val="0070C0"/>
          <w:sz w:val="36"/>
          <w:szCs w:val="36"/>
          <w:u w:val="single"/>
        </w:rPr>
      </w:pPr>
      <w:bookmarkStart w:id="5" w:name="_Hlk144277013"/>
      <w:r w:rsidRPr="00F75CC5">
        <w:rPr>
          <w:rFonts w:ascii="Arial" w:hAnsi="Arial" w:cs="Arial"/>
          <w:color w:val="0070C0"/>
          <w:sz w:val="36"/>
          <w:szCs w:val="36"/>
        </w:rPr>
        <w:lastRenderedPageBreak/>
        <w:tab/>
      </w:r>
      <w:bookmarkStart w:id="6" w:name="_Toc151113921"/>
      <w:r w:rsidR="000A18F0" w:rsidRPr="005B3904">
        <w:rPr>
          <w:rFonts w:ascii="Arial" w:hAnsi="Arial" w:cs="Arial"/>
          <w:color w:val="005EB8"/>
          <w:sz w:val="36"/>
          <w:szCs w:val="36"/>
        </w:rPr>
        <w:t>Introduction</w:t>
      </w:r>
      <w:bookmarkEnd w:id="6"/>
      <w:r w:rsidR="000A18F0" w:rsidRPr="001168EF">
        <w:rPr>
          <w:rFonts w:ascii="Arial" w:hAnsi="Arial" w:cs="Arial"/>
          <w:color w:val="0070C0"/>
          <w:sz w:val="36"/>
          <w:szCs w:val="36"/>
          <w:u w:val="single"/>
        </w:rPr>
        <w:t xml:space="preserve"> </w:t>
      </w:r>
    </w:p>
    <w:bookmarkEnd w:id="5"/>
    <w:p w14:paraId="1E745075" w14:textId="77777777" w:rsidR="00F66CEF" w:rsidRPr="00866898" w:rsidRDefault="00F66CEF" w:rsidP="00F66CEF">
      <w:pPr>
        <w:pStyle w:val="Default"/>
        <w:ind w:left="720"/>
        <w:rPr>
          <w:b/>
          <w:bCs/>
          <w:sz w:val="22"/>
          <w:szCs w:val="22"/>
        </w:rPr>
      </w:pPr>
    </w:p>
    <w:p w14:paraId="69081F85" w14:textId="600BE3A6" w:rsidR="001168EF" w:rsidRDefault="00F66CEF" w:rsidP="00B33BAA">
      <w:pPr>
        <w:pStyle w:val="CommentText"/>
        <w:numPr>
          <w:ilvl w:val="1"/>
          <w:numId w:val="13"/>
        </w:numPr>
        <w:ind w:hanging="650"/>
        <w:rPr>
          <w:rFonts w:ascii="Arial" w:hAnsi="Arial" w:cs="Arial"/>
          <w:sz w:val="22"/>
          <w:szCs w:val="22"/>
        </w:rPr>
      </w:pPr>
      <w:bookmarkStart w:id="7" w:name="_Hlk144277024"/>
      <w:r w:rsidRPr="00866898">
        <w:rPr>
          <w:rFonts w:ascii="Arial" w:hAnsi="Arial" w:cs="Arial"/>
          <w:sz w:val="22"/>
          <w:szCs w:val="22"/>
        </w:rPr>
        <w:t>Over the last two decades changes in legislation have permitted a vast increase in the</w:t>
      </w:r>
      <w:r w:rsidR="00C862CB">
        <w:rPr>
          <w:rFonts w:ascii="Arial" w:hAnsi="Arial" w:cs="Arial"/>
          <w:sz w:val="22"/>
          <w:szCs w:val="22"/>
        </w:rPr>
        <w:t xml:space="preserve"> </w:t>
      </w:r>
      <w:r w:rsidRPr="00866898">
        <w:rPr>
          <w:rFonts w:ascii="Arial" w:hAnsi="Arial" w:cs="Arial"/>
          <w:sz w:val="22"/>
          <w:szCs w:val="22"/>
        </w:rPr>
        <w:t xml:space="preserve">number of </w:t>
      </w:r>
      <w:r w:rsidR="00FC4886" w:rsidRPr="00DF3939">
        <w:rPr>
          <w:rFonts w:ascii="Arial" w:hAnsi="Arial" w:cs="Arial"/>
          <w:sz w:val="22"/>
          <w:szCs w:val="22"/>
        </w:rPr>
        <w:t>n</w:t>
      </w:r>
      <w:r w:rsidRPr="00DF3939">
        <w:rPr>
          <w:rFonts w:ascii="Arial" w:hAnsi="Arial" w:cs="Arial"/>
          <w:sz w:val="22"/>
          <w:szCs w:val="22"/>
        </w:rPr>
        <w:t>on-medical</w:t>
      </w:r>
      <w:r w:rsidRPr="00866898">
        <w:rPr>
          <w:rFonts w:ascii="Arial" w:hAnsi="Arial" w:cs="Arial"/>
          <w:sz w:val="22"/>
          <w:szCs w:val="22"/>
        </w:rPr>
        <w:t xml:space="preserve"> </w:t>
      </w:r>
      <w:r w:rsidRPr="006A1099">
        <w:rPr>
          <w:rFonts w:ascii="Arial" w:hAnsi="Arial" w:cs="Arial"/>
          <w:sz w:val="22"/>
          <w:szCs w:val="22"/>
        </w:rPr>
        <w:t>prescribers</w:t>
      </w:r>
      <w:r w:rsidR="00A01323" w:rsidRPr="006A1099">
        <w:rPr>
          <w:rFonts w:ascii="Arial" w:hAnsi="Arial" w:cs="Arial"/>
          <w:sz w:val="22"/>
          <w:szCs w:val="22"/>
        </w:rPr>
        <w:t xml:space="preserve"> (NMPs)</w:t>
      </w:r>
      <w:r w:rsidRPr="006A1099">
        <w:rPr>
          <w:rFonts w:ascii="Arial" w:hAnsi="Arial" w:cs="Arial"/>
          <w:sz w:val="22"/>
          <w:szCs w:val="22"/>
        </w:rPr>
        <w:t xml:space="preserve"> </w:t>
      </w:r>
      <w:r w:rsidR="000918EB" w:rsidRPr="006A1099">
        <w:rPr>
          <w:rFonts w:ascii="Arial" w:hAnsi="Arial" w:cs="Arial"/>
          <w:sz w:val="22"/>
          <w:szCs w:val="22"/>
        </w:rPr>
        <w:t>within</w:t>
      </w:r>
      <w:r w:rsidR="000918EB" w:rsidRPr="00866898">
        <w:rPr>
          <w:rFonts w:ascii="Arial" w:hAnsi="Arial" w:cs="Arial"/>
          <w:sz w:val="22"/>
          <w:szCs w:val="22"/>
        </w:rPr>
        <w:t xml:space="preserve"> all </w:t>
      </w:r>
      <w:r w:rsidRPr="00866898">
        <w:rPr>
          <w:rFonts w:ascii="Arial" w:hAnsi="Arial" w:cs="Arial"/>
          <w:sz w:val="22"/>
          <w:szCs w:val="22"/>
        </w:rPr>
        <w:t xml:space="preserve">healthcare teams. </w:t>
      </w:r>
    </w:p>
    <w:p w14:paraId="6C6FFDDF" w14:textId="77777777" w:rsidR="001168EF" w:rsidRDefault="001168EF" w:rsidP="001168EF">
      <w:pPr>
        <w:pStyle w:val="CommentText"/>
        <w:ind w:left="792"/>
        <w:rPr>
          <w:rFonts w:ascii="Arial" w:hAnsi="Arial" w:cs="Arial"/>
          <w:sz w:val="22"/>
          <w:szCs w:val="22"/>
        </w:rPr>
      </w:pPr>
    </w:p>
    <w:p w14:paraId="79E4A5A8" w14:textId="755D02D4" w:rsidR="00717236" w:rsidRPr="001168EF" w:rsidRDefault="006536E0" w:rsidP="00B33BAA">
      <w:pPr>
        <w:pStyle w:val="CommentText"/>
        <w:numPr>
          <w:ilvl w:val="1"/>
          <w:numId w:val="13"/>
        </w:numPr>
        <w:ind w:hanging="650"/>
        <w:rPr>
          <w:rFonts w:ascii="Arial" w:hAnsi="Arial" w:cs="Arial"/>
          <w:sz w:val="22"/>
          <w:szCs w:val="22"/>
        </w:rPr>
      </w:pPr>
      <w:r w:rsidRPr="001168EF">
        <w:rPr>
          <w:rFonts w:ascii="Arial" w:hAnsi="Arial" w:cs="Arial"/>
          <w:sz w:val="22"/>
          <w:szCs w:val="22"/>
        </w:rPr>
        <w:t xml:space="preserve">Currently </w:t>
      </w:r>
      <w:r w:rsidR="008530F8">
        <w:rPr>
          <w:rFonts w:ascii="Arial" w:hAnsi="Arial" w:cs="Arial"/>
          <w:sz w:val="22"/>
          <w:szCs w:val="22"/>
        </w:rPr>
        <w:t>NMPs</w:t>
      </w:r>
      <w:r w:rsidR="00511F31" w:rsidRPr="001168EF">
        <w:rPr>
          <w:rFonts w:ascii="Arial" w:hAnsi="Arial" w:cs="Arial"/>
          <w:sz w:val="22"/>
          <w:szCs w:val="22"/>
        </w:rPr>
        <w:t xml:space="preserve"> prescribers</w:t>
      </w:r>
      <w:r w:rsidRPr="001168EF">
        <w:rPr>
          <w:rFonts w:ascii="Arial" w:hAnsi="Arial" w:cs="Arial"/>
          <w:sz w:val="22"/>
          <w:szCs w:val="22"/>
        </w:rPr>
        <w:t xml:space="preserve"> can be:</w:t>
      </w:r>
      <w:r w:rsidR="00511F31" w:rsidRPr="001168EF">
        <w:rPr>
          <w:rFonts w:ascii="Arial" w:hAnsi="Arial" w:cs="Arial"/>
          <w:sz w:val="22"/>
          <w:szCs w:val="22"/>
        </w:rPr>
        <w:t xml:space="preserve"> </w:t>
      </w:r>
    </w:p>
    <w:p w14:paraId="40D32BB7" w14:textId="25537B02" w:rsidR="00717236" w:rsidRPr="008F0147" w:rsidRDefault="00717236" w:rsidP="00511F31">
      <w:pPr>
        <w:pStyle w:val="CommentText"/>
        <w:jc w:val="both"/>
        <w:rPr>
          <w:rFonts w:ascii="Arial" w:hAnsi="Arial" w:cs="Arial"/>
          <w:b/>
          <w:bCs/>
          <w:sz w:val="22"/>
          <w:szCs w:val="22"/>
        </w:rPr>
      </w:pPr>
    </w:p>
    <w:p w14:paraId="3721D8E7" w14:textId="146F252F" w:rsidR="00A67B54" w:rsidRPr="008F0147" w:rsidRDefault="00717236" w:rsidP="00C3218A">
      <w:pPr>
        <w:pStyle w:val="CommentText"/>
        <w:numPr>
          <w:ilvl w:val="0"/>
          <w:numId w:val="11"/>
        </w:numPr>
        <w:rPr>
          <w:rFonts w:ascii="Arial" w:hAnsi="Arial" w:cs="Arial"/>
          <w:sz w:val="22"/>
          <w:szCs w:val="22"/>
        </w:rPr>
      </w:pPr>
      <w:r w:rsidRPr="008F0147">
        <w:rPr>
          <w:rFonts w:ascii="Arial" w:hAnsi="Arial" w:cs="Arial"/>
          <w:sz w:val="22"/>
          <w:szCs w:val="22"/>
        </w:rPr>
        <w:t>Nurses</w:t>
      </w:r>
      <w:r w:rsidR="00A67B54" w:rsidRPr="008F0147">
        <w:rPr>
          <w:rFonts w:ascii="Arial" w:hAnsi="Arial" w:cs="Arial"/>
          <w:sz w:val="22"/>
          <w:szCs w:val="22"/>
        </w:rPr>
        <w:t xml:space="preserve"> / midwives</w:t>
      </w:r>
      <w:r w:rsidR="004248AC" w:rsidRPr="008F0147">
        <w:rPr>
          <w:rFonts w:ascii="Arial" w:hAnsi="Arial" w:cs="Arial"/>
          <w:sz w:val="22"/>
          <w:szCs w:val="22"/>
        </w:rPr>
        <w:t xml:space="preserve"> </w:t>
      </w:r>
    </w:p>
    <w:p w14:paraId="29F6E7BE" w14:textId="209F8F7B" w:rsidR="00717236" w:rsidRPr="008F0147" w:rsidRDefault="00A67B54" w:rsidP="00C3218A">
      <w:pPr>
        <w:pStyle w:val="CommentText"/>
        <w:numPr>
          <w:ilvl w:val="0"/>
          <w:numId w:val="11"/>
        </w:numPr>
        <w:rPr>
          <w:rFonts w:ascii="Arial" w:hAnsi="Arial" w:cs="Arial"/>
          <w:sz w:val="22"/>
          <w:szCs w:val="22"/>
        </w:rPr>
      </w:pPr>
      <w:r w:rsidRPr="008F0147">
        <w:rPr>
          <w:rFonts w:ascii="Arial" w:hAnsi="Arial" w:cs="Arial"/>
          <w:sz w:val="22"/>
          <w:szCs w:val="22"/>
        </w:rPr>
        <w:t>C</w:t>
      </w:r>
      <w:r w:rsidR="004248AC" w:rsidRPr="008F0147">
        <w:rPr>
          <w:rFonts w:ascii="Arial" w:hAnsi="Arial" w:cs="Arial"/>
          <w:sz w:val="22"/>
          <w:szCs w:val="22"/>
        </w:rPr>
        <w:t>ommunity practitioner nurse</w:t>
      </w:r>
      <w:r w:rsidR="00E81F79" w:rsidRPr="008F0147">
        <w:rPr>
          <w:rFonts w:ascii="Arial" w:hAnsi="Arial" w:cs="Arial"/>
          <w:sz w:val="22"/>
          <w:szCs w:val="22"/>
        </w:rPr>
        <w:t xml:space="preserve"> </w:t>
      </w:r>
      <w:r w:rsidR="004248AC" w:rsidRPr="008F0147">
        <w:rPr>
          <w:rFonts w:ascii="Arial" w:hAnsi="Arial" w:cs="Arial"/>
          <w:sz w:val="22"/>
          <w:szCs w:val="22"/>
        </w:rPr>
        <w:t>prescribers*</w:t>
      </w:r>
    </w:p>
    <w:p w14:paraId="6F7AF6A7" w14:textId="340F2285"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Pharmacists</w:t>
      </w:r>
    </w:p>
    <w:p w14:paraId="43AC1A37" w14:textId="14AF8806"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Optometrists</w:t>
      </w:r>
    </w:p>
    <w:p w14:paraId="2D01FD89" w14:textId="2F133A24"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Physiotherapists</w:t>
      </w:r>
    </w:p>
    <w:p w14:paraId="0FAA38DE" w14:textId="7613A30F"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Podiatrists</w:t>
      </w:r>
    </w:p>
    <w:p w14:paraId="17CE2DE8" w14:textId="0BB780A9"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Paramedics</w:t>
      </w:r>
    </w:p>
    <w:p w14:paraId="19CF7FAE" w14:textId="5CB2D47D" w:rsidR="00717236" w:rsidRPr="008F0147"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Radiographers</w:t>
      </w:r>
      <w:r w:rsidR="00A67B54" w:rsidRPr="008F0147">
        <w:rPr>
          <w:rFonts w:ascii="Arial" w:hAnsi="Arial" w:cs="Arial"/>
          <w:sz w:val="22"/>
          <w:szCs w:val="22"/>
        </w:rPr>
        <w:t xml:space="preserve"> (Diagnostic &amp; therapeutic)</w:t>
      </w:r>
    </w:p>
    <w:p w14:paraId="7DFC1815" w14:textId="7ACC1AA3" w:rsidR="00A42E4E" w:rsidRDefault="00717236" w:rsidP="00C3218A">
      <w:pPr>
        <w:pStyle w:val="CommentText"/>
        <w:numPr>
          <w:ilvl w:val="0"/>
          <w:numId w:val="11"/>
        </w:numPr>
        <w:jc w:val="both"/>
        <w:rPr>
          <w:rFonts w:ascii="Arial" w:hAnsi="Arial" w:cs="Arial"/>
          <w:sz w:val="22"/>
          <w:szCs w:val="22"/>
        </w:rPr>
      </w:pPr>
      <w:r w:rsidRPr="008F0147">
        <w:rPr>
          <w:rFonts w:ascii="Arial" w:hAnsi="Arial" w:cs="Arial"/>
          <w:sz w:val="22"/>
          <w:szCs w:val="22"/>
        </w:rPr>
        <w:t>Dieticians</w:t>
      </w:r>
    </w:p>
    <w:p w14:paraId="0326D9CD" w14:textId="77777777" w:rsidR="006536E0" w:rsidRPr="008F0147" w:rsidRDefault="006536E0" w:rsidP="008537DC">
      <w:pPr>
        <w:pStyle w:val="CommentText"/>
        <w:ind w:left="720"/>
        <w:jc w:val="both"/>
        <w:rPr>
          <w:rFonts w:ascii="Arial" w:hAnsi="Arial" w:cs="Arial"/>
          <w:sz w:val="22"/>
          <w:szCs w:val="22"/>
        </w:rPr>
      </w:pPr>
    </w:p>
    <w:p w14:paraId="1FA7CE4A" w14:textId="77777777" w:rsidR="001168EF" w:rsidRDefault="006536E0" w:rsidP="001168EF">
      <w:pPr>
        <w:pStyle w:val="CommentText"/>
        <w:ind w:firstLine="851"/>
        <w:rPr>
          <w:rFonts w:ascii="Arial" w:hAnsi="Arial" w:cs="Arial"/>
          <w:sz w:val="22"/>
          <w:szCs w:val="22"/>
        </w:rPr>
      </w:pPr>
      <w:bookmarkStart w:id="8" w:name="_Hlk93075206"/>
      <w:r w:rsidRPr="008F0147">
        <w:rPr>
          <w:rFonts w:ascii="Arial" w:hAnsi="Arial" w:cs="Arial"/>
          <w:sz w:val="22"/>
          <w:szCs w:val="22"/>
        </w:rPr>
        <w:t>although th</w:t>
      </w:r>
      <w:r>
        <w:rPr>
          <w:rFonts w:ascii="Arial" w:hAnsi="Arial" w:cs="Arial"/>
          <w:sz w:val="22"/>
          <w:szCs w:val="22"/>
        </w:rPr>
        <w:t>is</w:t>
      </w:r>
      <w:r w:rsidRPr="008F0147">
        <w:rPr>
          <w:rFonts w:ascii="Arial" w:hAnsi="Arial" w:cs="Arial"/>
          <w:sz w:val="22"/>
          <w:szCs w:val="22"/>
        </w:rPr>
        <w:t xml:space="preserve"> list may expand if </w:t>
      </w:r>
      <w:r>
        <w:rPr>
          <w:rFonts w:ascii="Arial" w:hAnsi="Arial" w:cs="Arial"/>
          <w:sz w:val="22"/>
          <w:szCs w:val="22"/>
        </w:rPr>
        <w:t xml:space="preserve">and when </w:t>
      </w:r>
      <w:r w:rsidRPr="008F0147">
        <w:rPr>
          <w:rFonts w:ascii="Arial" w:hAnsi="Arial" w:cs="Arial"/>
          <w:sz w:val="22"/>
          <w:szCs w:val="22"/>
        </w:rPr>
        <w:t>legislation changes</w:t>
      </w:r>
      <w:r>
        <w:rPr>
          <w:rFonts w:ascii="Arial" w:hAnsi="Arial" w:cs="Arial"/>
          <w:sz w:val="22"/>
          <w:szCs w:val="22"/>
        </w:rPr>
        <w:t>.</w:t>
      </w:r>
      <w:bookmarkEnd w:id="8"/>
    </w:p>
    <w:p w14:paraId="59B8155B" w14:textId="77777777" w:rsidR="001168EF" w:rsidRDefault="001168EF" w:rsidP="001168EF">
      <w:pPr>
        <w:pStyle w:val="CommentText"/>
        <w:ind w:firstLine="851"/>
        <w:rPr>
          <w:rFonts w:ascii="Arial" w:hAnsi="Arial" w:cs="Arial"/>
          <w:sz w:val="22"/>
          <w:szCs w:val="22"/>
        </w:rPr>
      </w:pPr>
    </w:p>
    <w:p w14:paraId="406A6ACC" w14:textId="67FEB31E" w:rsidR="001168EF" w:rsidRDefault="008537DC" w:rsidP="00B33BAA">
      <w:pPr>
        <w:pStyle w:val="CommentText"/>
        <w:numPr>
          <w:ilvl w:val="1"/>
          <w:numId w:val="13"/>
        </w:numPr>
        <w:ind w:hanging="650"/>
        <w:rPr>
          <w:rFonts w:ascii="Arial" w:hAnsi="Arial" w:cs="Arial"/>
          <w:sz w:val="22"/>
          <w:szCs w:val="22"/>
        </w:rPr>
      </w:pPr>
      <w:r w:rsidRPr="008F0147">
        <w:rPr>
          <w:rFonts w:ascii="Helvetica" w:hAnsi="Helvetica"/>
          <w:sz w:val="22"/>
          <w:szCs w:val="22"/>
        </w:rPr>
        <w:t>N</w:t>
      </w:r>
      <w:r w:rsidR="008530F8">
        <w:rPr>
          <w:rFonts w:ascii="Helvetica" w:hAnsi="Helvetica"/>
          <w:sz w:val="22"/>
          <w:szCs w:val="22"/>
        </w:rPr>
        <w:t>MPs</w:t>
      </w:r>
      <w:r w:rsidRPr="008F0147">
        <w:rPr>
          <w:rFonts w:ascii="Helvetica" w:hAnsi="Helvetica"/>
          <w:sz w:val="22"/>
          <w:szCs w:val="22"/>
        </w:rPr>
        <w:t xml:space="preserve"> </w:t>
      </w:r>
      <w:r w:rsidR="00243D0A" w:rsidRPr="008F0147">
        <w:rPr>
          <w:rFonts w:ascii="Helvetica" w:hAnsi="Helvetica"/>
          <w:sz w:val="22"/>
          <w:szCs w:val="22"/>
        </w:rPr>
        <w:t>can be</w:t>
      </w:r>
      <w:r w:rsidRPr="008F0147">
        <w:rPr>
          <w:rFonts w:ascii="Helvetica" w:hAnsi="Helvetica"/>
          <w:sz w:val="22"/>
          <w:szCs w:val="22"/>
        </w:rPr>
        <w:t xml:space="preserve"> </w:t>
      </w:r>
      <w:r w:rsidR="004A5C72" w:rsidRPr="008F0147">
        <w:rPr>
          <w:rFonts w:ascii="Helvetica" w:hAnsi="Helvetica"/>
          <w:sz w:val="22"/>
          <w:szCs w:val="22"/>
        </w:rPr>
        <w:t>either</w:t>
      </w:r>
      <w:r w:rsidRPr="008F0147">
        <w:rPr>
          <w:rFonts w:ascii="Helvetica" w:hAnsi="Helvetica"/>
          <w:sz w:val="22"/>
          <w:szCs w:val="22"/>
        </w:rPr>
        <w:t xml:space="preserve"> </w:t>
      </w:r>
      <w:r w:rsidR="006A1099">
        <w:rPr>
          <w:rFonts w:ascii="Helvetica" w:hAnsi="Helvetica"/>
          <w:sz w:val="22"/>
          <w:szCs w:val="22"/>
        </w:rPr>
        <w:t>i</w:t>
      </w:r>
      <w:r w:rsidRPr="008F0147">
        <w:rPr>
          <w:rFonts w:ascii="Helvetica" w:hAnsi="Helvetica"/>
          <w:sz w:val="22"/>
          <w:szCs w:val="22"/>
        </w:rPr>
        <w:t xml:space="preserve">ndependent prescribers and / or </w:t>
      </w:r>
      <w:r w:rsidR="006A1099">
        <w:rPr>
          <w:rFonts w:ascii="Helvetica" w:hAnsi="Helvetica"/>
          <w:sz w:val="22"/>
          <w:szCs w:val="22"/>
        </w:rPr>
        <w:t>s</w:t>
      </w:r>
      <w:r w:rsidRPr="008F0147">
        <w:rPr>
          <w:rFonts w:ascii="Helvetica" w:hAnsi="Helvetica"/>
          <w:sz w:val="22"/>
          <w:szCs w:val="22"/>
        </w:rPr>
        <w:t>upplementary prescribers</w:t>
      </w:r>
      <w:r w:rsidR="001168EF">
        <w:rPr>
          <w:rFonts w:ascii="Arial" w:hAnsi="Arial" w:cs="Arial"/>
          <w:sz w:val="22"/>
          <w:szCs w:val="22"/>
        </w:rPr>
        <w:t>.</w:t>
      </w:r>
    </w:p>
    <w:p w14:paraId="27B93D28" w14:textId="77777777" w:rsidR="001168EF" w:rsidRDefault="001168EF" w:rsidP="001168EF">
      <w:pPr>
        <w:pStyle w:val="CommentText"/>
        <w:ind w:left="360"/>
        <w:rPr>
          <w:rFonts w:ascii="Arial" w:hAnsi="Arial" w:cs="Arial"/>
          <w:sz w:val="22"/>
          <w:szCs w:val="22"/>
        </w:rPr>
      </w:pPr>
    </w:p>
    <w:p w14:paraId="5B8C61D0" w14:textId="7ADB0C0E" w:rsidR="008537DC" w:rsidRPr="001168EF" w:rsidRDefault="00C862CB" w:rsidP="00B33BAA">
      <w:pPr>
        <w:pStyle w:val="CommentText"/>
        <w:numPr>
          <w:ilvl w:val="1"/>
          <w:numId w:val="13"/>
        </w:numPr>
        <w:ind w:hanging="650"/>
        <w:rPr>
          <w:rFonts w:ascii="Arial" w:hAnsi="Arial" w:cs="Arial"/>
          <w:sz w:val="22"/>
          <w:szCs w:val="22"/>
        </w:rPr>
      </w:pPr>
      <w:r w:rsidRPr="001168EF">
        <w:rPr>
          <w:rFonts w:ascii="Helvetica" w:hAnsi="Helvetica"/>
          <w:sz w:val="22"/>
          <w:szCs w:val="22"/>
        </w:rPr>
        <w:t xml:space="preserve"> </w:t>
      </w:r>
      <w:r w:rsidR="008537DC" w:rsidRPr="001168EF">
        <w:rPr>
          <w:rFonts w:ascii="Helvetica" w:hAnsi="Helvetica"/>
          <w:sz w:val="22"/>
          <w:szCs w:val="22"/>
        </w:rPr>
        <w:t>*Community practitioner nurse prescribers can only prescribe products included in the Nurse Prescribers’ Formulary for Community Practitioners (Part XVIIB(i) of the Drug Tariff).</w:t>
      </w:r>
    </w:p>
    <w:bookmarkEnd w:id="7"/>
    <w:p w14:paraId="1F41908F" w14:textId="77777777" w:rsidR="006536E0" w:rsidRDefault="006536E0" w:rsidP="008537DC">
      <w:pPr>
        <w:pStyle w:val="CommentText"/>
        <w:rPr>
          <w:rFonts w:ascii="Helvetica" w:hAnsi="Helvetica"/>
          <w:sz w:val="22"/>
          <w:szCs w:val="22"/>
        </w:rPr>
      </w:pPr>
    </w:p>
    <w:p w14:paraId="415CA55A" w14:textId="1A404C8F" w:rsidR="002F55A4" w:rsidRDefault="002F55A4" w:rsidP="008537DC">
      <w:pPr>
        <w:pStyle w:val="CommentText"/>
        <w:rPr>
          <w:rFonts w:ascii="Helvetica" w:hAnsi="Helvetica"/>
          <w:sz w:val="22"/>
          <w:szCs w:val="22"/>
        </w:rPr>
      </w:pPr>
    </w:p>
    <w:p w14:paraId="2FC5BBC7" w14:textId="3F3E6F0F" w:rsidR="002F55A4" w:rsidRPr="005B3904" w:rsidRDefault="000652EA" w:rsidP="00C3218A">
      <w:pPr>
        <w:pStyle w:val="Heading1"/>
        <w:numPr>
          <w:ilvl w:val="0"/>
          <w:numId w:val="13"/>
        </w:numPr>
        <w:rPr>
          <w:rFonts w:ascii="Arial" w:hAnsi="Arial" w:cs="Arial"/>
          <w:color w:val="005EB8"/>
          <w:sz w:val="36"/>
          <w:szCs w:val="36"/>
        </w:rPr>
      </w:pPr>
      <w:r w:rsidRPr="005B3904">
        <w:rPr>
          <w:rFonts w:ascii="Arial" w:hAnsi="Arial" w:cs="Arial"/>
          <w:color w:val="005EB8"/>
          <w:sz w:val="36"/>
          <w:szCs w:val="36"/>
        </w:rPr>
        <w:tab/>
      </w:r>
      <w:bookmarkStart w:id="9" w:name="_Toc151113922"/>
      <w:r w:rsidR="002F55A4" w:rsidRPr="005B3904">
        <w:rPr>
          <w:rFonts w:ascii="Arial" w:hAnsi="Arial" w:cs="Arial"/>
          <w:color w:val="005EB8"/>
          <w:sz w:val="36"/>
          <w:szCs w:val="36"/>
        </w:rPr>
        <w:t>Purpose</w:t>
      </w:r>
      <w:bookmarkEnd w:id="9"/>
    </w:p>
    <w:p w14:paraId="42EA9A22" w14:textId="77777777" w:rsidR="00254349" w:rsidRPr="002D0E1C" w:rsidRDefault="00254349" w:rsidP="008537DC">
      <w:pPr>
        <w:pStyle w:val="CommentText"/>
        <w:rPr>
          <w:rFonts w:ascii="Arial" w:hAnsi="Arial" w:cs="Arial"/>
          <w:sz w:val="22"/>
          <w:szCs w:val="22"/>
        </w:rPr>
      </w:pPr>
    </w:p>
    <w:p w14:paraId="401416F4" w14:textId="2F67A72C" w:rsidR="002F55A4" w:rsidRPr="001E6026" w:rsidRDefault="002F55A4" w:rsidP="00B33BAA">
      <w:pPr>
        <w:pStyle w:val="CommentText"/>
        <w:numPr>
          <w:ilvl w:val="1"/>
          <w:numId w:val="14"/>
        </w:numPr>
        <w:ind w:left="851" w:hanging="709"/>
        <w:rPr>
          <w:rFonts w:ascii="Arial" w:hAnsi="Arial" w:cs="Arial"/>
          <w:sz w:val="22"/>
          <w:szCs w:val="22"/>
        </w:rPr>
      </w:pPr>
      <w:bookmarkStart w:id="10" w:name="_Hlk144277112"/>
      <w:r w:rsidRPr="001168EF">
        <w:rPr>
          <w:rFonts w:ascii="Arial" w:hAnsi="Arial" w:cs="Arial"/>
          <w:sz w:val="22"/>
          <w:szCs w:val="22"/>
        </w:rPr>
        <w:t xml:space="preserve">The purpose of this policy is to outline the </w:t>
      </w:r>
      <w:r w:rsidR="005B3904" w:rsidRPr="001E6026">
        <w:rPr>
          <w:rFonts w:ascii="Arial" w:hAnsi="Arial" w:cs="Arial"/>
          <w:sz w:val="22"/>
          <w:szCs w:val="22"/>
        </w:rPr>
        <w:t xml:space="preserve">governance and registration </w:t>
      </w:r>
      <w:r w:rsidRPr="001E6026">
        <w:rPr>
          <w:rFonts w:ascii="Arial" w:hAnsi="Arial" w:cs="Arial"/>
          <w:sz w:val="22"/>
          <w:szCs w:val="22"/>
        </w:rPr>
        <w:t>responsibilities held by</w:t>
      </w:r>
      <w:r w:rsidR="008530F8" w:rsidRPr="001E6026">
        <w:rPr>
          <w:rFonts w:ascii="Arial" w:hAnsi="Arial" w:cs="Arial"/>
          <w:sz w:val="22"/>
          <w:szCs w:val="22"/>
        </w:rPr>
        <w:t xml:space="preserve"> NMPs</w:t>
      </w:r>
      <w:r w:rsidRPr="001E6026">
        <w:rPr>
          <w:rFonts w:ascii="Arial" w:hAnsi="Arial" w:cs="Arial"/>
          <w:sz w:val="22"/>
          <w:szCs w:val="22"/>
        </w:rPr>
        <w:t xml:space="preserve"> (both independent &amp; supplementary) and their employers within </w:t>
      </w:r>
      <w:r w:rsidR="006A1099" w:rsidRPr="001E6026">
        <w:rPr>
          <w:rFonts w:ascii="Arial" w:hAnsi="Arial" w:cs="Arial"/>
          <w:sz w:val="22"/>
          <w:szCs w:val="22"/>
        </w:rPr>
        <w:t>p</w:t>
      </w:r>
      <w:r w:rsidR="0077294D" w:rsidRPr="001E6026">
        <w:rPr>
          <w:rFonts w:ascii="Arial" w:hAnsi="Arial" w:cs="Arial"/>
          <w:sz w:val="22"/>
          <w:szCs w:val="22"/>
        </w:rPr>
        <w:t xml:space="preserve">rimary </w:t>
      </w:r>
      <w:r w:rsidR="006A1099" w:rsidRPr="001E6026">
        <w:rPr>
          <w:rFonts w:ascii="Arial" w:hAnsi="Arial" w:cs="Arial"/>
          <w:sz w:val="22"/>
          <w:szCs w:val="22"/>
        </w:rPr>
        <w:t>c</w:t>
      </w:r>
      <w:r w:rsidR="0077294D" w:rsidRPr="001E6026">
        <w:rPr>
          <w:rFonts w:ascii="Arial" w:hAnsi="Arial" w:cs="Arial"/>
          <w:sz w:val="22"/>
          <w:szCs w:val="22"/>
        </w:rPr>
        <w:t>are in Lincolnshire</w:t>
      </w:r>
      <w:bookmarkEnd w:id="10"/>
      <w:r w:rsidR="0077294D" w:rsidRPr="001E6026">
        <w:rPr>
          <w:rFonts w:ascii="Arial" w:hAnsi="Arial" w:cs="Arial"/>
          <w:sz w:val="22"/>
          <w:szCs w:val="22"/>
        </w:rPr>
        <w:t>.</w:t>
      </w:r>
    </w:p>
    <w:p w14:paraId="58FDA4AB" w14:textId="77777777" w:rsidR="002F55A4" w:rsidRPr="001E6026" w:rsidRDefault="002F55A4" w:rsidP="00B33BAA">
      <w:pPr>
        <w:pStyle w:val="CommentText"/>
        <w:ind w:hanging="709"/>
        <w:rPr>
          <w:rFonts w:ascii="Helvetica" w:hAnsi="Helvetica"/>
          <w:sz w:val="22"/>
          <w:szCs w:val="22"/>
        </w:rPr>
      </w:pPr>
    </w:p>
    <w:p w14:paraId="3F84AE77" w14:textId="77777777" w:rsidR="005B3904" w:rsidRPr="001E6026" w:rsidRDefault="00254349" w:rsidP="00B33BAA">
      <w:pPr>
        <w:pStyle w:val="ListParagraph"/>
        <w:numPr>
          <w:ilvl w:val="1"/>
          <w:numId w:val="14"/>
        </w:numPr>
        <w:ind w:left="851" w:hanging="709"/>
        <w:rPr>
          <w:rFonts w:ascii="Arial" w:hAnsi="Arial" w:cs="Arial"/>
          <w:sz w:val="22"/>
          <w:szCs w:val="22"/>
        </w:rPr>
      </w:pPr>
      <w:bookmarkStart w:id="11" w:name="_Hlk144277289"/>
      <w:r w:rsidRPr="001E6026">
        <w:rPr>
          <w:rFonts w:ascii="Arial" w:hAnsi="Arial" w:cs="Arial"/>
          <w:sz w:val="22"/>
          <w:szCs w:val="22"/>
        </w:rPr>
        <w:t xml:space="preserve">This policy incorporates the legislative changes published nationally and reflects guidance locally. It also recommends areas of good practice </w:t>
      </w:r>
      <w:r w:rsidR="00426708" w:rsidRPr="001E6026">
        <w:rPr>
          <w:rFonts w:ascii="Arial" w:hAnsi="Arial" w:cs="Arial"/>
          <w:sz w:val="22"/>
          <w:szCs w:val="22"/>
        </w:rPr>
        <w:t xml:space="preserve">with respect to registration and organisational responsibilities </w:t>
      </w:r>
      <w:r w:rsidRPr="001E6026">
        <w:rPr>
          <w:rFonts w:ascii="Arial" w:hAnsi="Arial" w:cs="Arial"/>
          <w:sz w:val="22"/>
          <w:szCs w:val="22"/>
        </w:rPr>
        <w:t>to strengthen the governance arrangements around non-medical prescribing.</w:t>
      </w:r>
      <w:r w:rsidR="00426708" w:rsidRPr="001E6026">
        <w:rPr>
          <w:rFonts w:ascii="Arial" w:hAnsi="Arial" w:cs="Arial"/>
          <w:sz w:val="22"/>
          <w:szCs w:val="22"/>
        </w:rPr>
        <w:t xml:space="preserve"> This will not cover clinical competence</w:t>
      </w:r>
      <w:r w:rsidR="005B3904" w:rsidRPr="001E6026">
        <w:rPr>
          <w:rFonts w:ascii="Arial" w:hAnsi="Arial" w:cs="Arial"/>
          <w:sz w:val="22"/>
          <w:szCs w:val="22"/>
        </w:rPr>
        <w:t>.</w:t>
      </w:r>
    </w:p>
    <w:p w14:paraId="6025E37F" w14:textId="77777777" w:rsidR="005B3904" w:rsidRPr="001E6026" w:rsidRDefault="005B3904" w:rsidP="005B3904">
      <w:pPr>
        <w:pStyle w:val="ListParagraph"/>
        <w:rPr>
          <w:rFonts w:ascii="Arial" w:hAnsi="Arial" w:cs="Arial"/>
          <w:sz w:val="22"/>
          <w:szCs w:val="22"/>
        </w:rPr>
      </w:pPr>
    </w:p>
    <w:p w14:paraId="45232114" w14:textId="319AB265" w:rsidR="00E81F79" w:rsidRPr="001E6026" w:rsidRDefault="005B3904" w:rsidP="0023482F">
      <w:pPr>
        <w:pStyle w:val="ListParagraph"/>
        <w:numPr>
          <w:ilvl w:val="1"/>
          <w:numId w:val="14"/>
        </w:numPr>
        <w:ind w:left="851" w:hanging="709"/>
        <w:rPr>
          <w:rFonts w:ascii="Arial" w:hAnsi="Arial" w:cs="Arial"/>
          <w:sz w:val="22"/>
          <w:szCs w:val="22"/>
        </w:rPr>
      </w:pPr>
      <w:r w:rsidRPr="001E6026">
        <w:rPr>
          <w:rFonts w:ascii="Arial" w:hAnsi="Arial" w:cs="Arial"/>
          <w:sz w:val="22"/>
          <w:szCs w:val="22"/>
        </w:rPr>
        <w:t xml:space="preserve">This is an NHS policy and as such does not cover private prescribing. </w:t>
      </w:r>
      <w:bookmarkEnd w:id="11"/>
    </w:p>
    <w:p w14:paraId="4D03144C" w14:textId="77777777" w:rsidR="003A78F4" w:rsidRPr="008F0147" w:rsidRDefault="003A78F4" w:rsidP="003A78F4">
      <w:pPr>
        <w:ind w:left="720"/>
        <w:rPr>
          <w:rFonts w:ascii="Arial" w:hAnsi="Arial" w:cs="Arial"/>
          <w:b/>
          <w:sz w:val="22"/>
          <w:szCs w:val="22"/>
        </w:rPr>
      </w:pPr>
    </w:p>
    <w:p w14:paraId="0A2E9921" w14:textId="193FCA3E" w:rsidR="0020055B" w:rsidRPr="002D0E1C" w:rsidRDefault="002D0E1C" w:rsidP="002D0E1C">
      <w:pPr>
        <w:pStyle w:val="Heading1"/>
        <w:ind w:left="851" w:hanging="851"/>
        <w:rPr>
          <w:rFonts w:ascii="Arial" w:hAnsi="Arial" w:cs="Arial"/>
          <w:color w:val="0070C0"/>
          <w:sz w:val="36"/>
          <w:szCs w:val="36"/>
        </w:rPr>
      </w:pPr>
      <w:bookmarkStart w:id="12" w:name="_Toc151113923"/>
      <w:r w:rsidRPr="009A243B">
        <w:rPr>
          <w:rFonts w:ascii="Arial" w:hAnsi="Arial" w:cs="Arial"/>
          <w:color w:val="005EB8"/>
          <w:sz w:val="36"/>
          <w:szCs w:val="36"/>
        </w:rPr>
        <w:t>3</w:t>
      </w:r>
      <w:r w:rsidRPr="002D0E1C">
        <w:rPr>
          <w:rFonts w:ascii="Arial" w:hAnsi="Arial" w:cs="Arial"/>
          <w:color w:val="0070C0"/>
          <w:sz w:val="36"/>
          <w:szCs w:val="36"/>
        </w:rPr>
        <w:t>.</w:t>
      </w:r>
      <w:r w:rsidR="000652EA" w:rsidRPr="00F75CC5">
        <w:rPr>
          <w:rFonts w:ascii="Arial" w:hAnsi="Arial" w:cs="Arial"/>
          <w:color w:val="0070C0"/>
          <w:sz w:val="36"/>
          <w:szCs w:val="36"/>
        </w:rPr>
        <w:tab/>
      </w:r>
      <w:r w:rsidR="0020055B" w:rsidRPr="009A243B">
        <w:rPr>
          <w:rFonts w:ascii="Arial" w:hAnsi="Arial" w:cs="Arial"/>
          <w:color w:val="005EB8"/>
          <w:sz w:val="36"/>
          <w:szCs w:val="36"/>
        </w:rPr>
        <w:t>Scope</w:t>
      </w:r>
      <w:bookmarkEnd w:id="12"/>
    </w:p>
    <w:p w14:paraId="38B54195" w14:textId="77777777" w:rsidR="00E75414" w:rsidRPr="00866898" w:rsidRDefault="00E75414" w:rsidP="001D1C29">
      <w:pPr>
        <w:pStyle w:val="Default"/>
        <w:jc w:val="both"/>
        <w:rPr>
          <w:sz w:val="22"/>
          <w:szCs w:val="22"/>
        </w:rPr>
      </w:pPr>
    </w:p>
    <w:p w14:paraId="1CA1CC9E" w14:textId="78D8426D" w:rsidR="0020055B" w:rsidRDefault="0020055B" w:rsidP="00B33BAA">
      <w:pPr>
        <w:pStyle w:val="Default"/>
        <w:numPr>
          <w:ilvl w:val="1"/>
          <w:numId w:val="15"/>
        </w:numPr>
        <w:ind w:hanging="578"/>
        <w:rPr>
          <w:color w:val="auto"/>
          <w:sz w:val="22"/>
          <w:szCs w:val="22"/>
        </w:rPr>
      </w:pPr>
      <w:bookmarkStart w:id="13" w:name="_Hlk144277344"/>
      <w:r w:rsidRPr="00866898">
        <w:rPr>
          <w:sz w:val="22"/>
          <w:szCs w:val="22"/>
        </w:rPr>
        <w:t xml:space="preserve">This policy </w:t>
      </w:r>
      <w:r w:rsidR="00F66CEF" w:rsidRPr="00866898">
        <w:rPr>
          <w:sz w:val="22"/>
          <w:szCs w:val="22"/>
        </w:rPr>
        <w:t>applies to</w:t>
      </w:r>
      <w:r w:rsidR="00D07757" w:rsidRPr="00866898">
        <w:rPr>
          <w:sz w:val="22"/>
          <w:szCs w:val="22"/>
        </w:rPr>
        <w:t xml:space="preserve"> </w:t>
      </w:r>
      <w:r w:rsidR="008530F8">
        <w:rPr>
          <w:sz w:val="22"/>
          <w:szCs w:val="22"/>
        </w:rPr>
        <w:t>NMP</w:t>
      </w:r>
      <w:r w:rsidRPr="00866898">
        <w:rPr>
          <w:sz w:val="22"/>
          <w:szCs w:val="22"/>
        </w:rPr>
        <w:t>s</w:t>
      </w:r>
      <w:r w:rsidR="00DA30D5" w:rsidRPr="00866898">
        <w:rPr>
          <w:sz w:val="22"/>
          <w:szCs w:val="22"/>
        </w:rPr>
        <w:t xml:space="preserve"> (both </w:t>
      </w:r>
      <w:r w:rsidR="006A1099">
        <w:rPr>
          <w:sz w:val="22"/>
          <w:szCs w:val="22"/>
        </w:rPr>
        <w:t>i</w:t>
      </w:r>
      <w:r w:rsidR="00DA30D5" w:rsidRPr="00866898">
        <w:rPr>
          <w:sz w:val="22"/>
          <w:szCs w:val="22"/>
        </w:rPr>
        <w:t xml:space="preserve">ndependent and </w:t>
      </w:r>
      <w:r w:rsidR="006A1099">
        <w:rPr>
          <w:sz w:val="22"/>
          <w:szCs w:val="22"/>
        </w:rPr>
        <w:t>s</w:t>
      </w:r>
      <w:r w:rsidR="00DA30D5" w:rsidRPr="00866898">
        <w:rPr>
          <w:sz w:val="22"/>
          <w:szCs w:val="22"/>
        </w:rPr>
        <w:t>upplementary)</w:t>
      </w:r>
      <w:r w:rsidRPr="002F4881">
        <w:rPr>
          <w:color w:val="FF0000"/>
          <w:sz w:val="22"/>
          <w:szCs w:val="22"/>
        </w:rPr>
        <w:t xml:space="preserve"> </w:t>
      </w:r>
      <w:r w:rsidR="00435BE6" w:rsidRPr="008F0147">
        <w:rPr>
          <w:color w:val="auto"/>
          <w:sz w:val="22"/>
          <w:szCs w:val="22"/>
        </w:rPr>
        <w:t>working</w:t>
      </w:r>
      <w:r w:rsidR="00254349" w:rsidRPr="00254349">
        <w:rPr>
          <w:color w:val="auto"/>
          <w:sz w:val="22"/>
          <w:szCs w:val="22"/>
        </w:rPr>
        <w:t xml:space="preserve"> across</w:t>
      </w:r>
      <w:r w:rsidR="0077294D">
        <w:rPr>
          <w:color w:val="auto"/>
          <w:sz w:val="22"/>
          <w:szCs w:val="22"/>
        </w:rPr>
        <w:t xml:space="preserve"> </w:t>
      </w:r>
      <w:r w:rsidR="00160556" w:rsidRPr="001E6026">
        <w:rPr>
          <w:color w:val="auto"/>
          <w:sz w:val="22"/>
          <w:szCs w:val="22"/>
        </w:rPr>
        <w:t xml:space="preserve">the four pillars of </w:t>
      </w:r>
      <w:r w:rsidR="006A1099" w:rsidRPr="001E6026">
        <w:rPr>
          <w:color w:val="auto"/>
          <w:sz w:val="22"/>
          <w:szCs w:val="22"/>
        </w:rPr>
        <w:t>p</w:t>
      </w:r>
      <w:r w:rsidR="0077294D" w:rsidRPr="001E6026">
        <w:rPr>
          <w:color w:val="auto"/>
          <w:sz w:val="22"/>
          <w:szCs w:val="22"/>
        </w:rPr>
        <w:t xml:space="preserve">rimary </w:t>
      </w:r>
      <w:r w:rsidR="006A1099">
        <w:rPr>
          <w:color w:val="auto"/>
          <w:sz w:val="22"/>
          <w:szCs w:val="22"/>
        </w:rPr>
        <w:t>c</w:t>
      </w:r>
      <w:r w:rsidR="0077294D" w:rsidRPr="006A1099">
        <w:rPr>
          <w:color w:val="auto"/>
          <w:sz w:val="22"/>
          <w:szCs w:val="22"/>
        </w:rPr>
        <w:t xml:space="preserve">are in </w:t>
      </w:r>
      <w:r w:rsidR="00F66CEF" w:rsidRPr="006A1099">
        <w:rPr>
          <w:sz w:val="22"/>
          <w:szCs w:val="22"/>
        </w:rPr>
        <w:t>Lincolnshire</w:t>
      </w:r>
      <w:r w:rsidR="001D1C29" w:rsidRPr="006A1099">
        <w:rPr>
          <w:sz w:val="22"/>
          <w:szCs w:val="22"/>
        </w:rPr>
        <w:t xml:space="preserve"> </w:t>
      </w:r>
      <w:r w:rsidR="001D1C29" w:rsidRPr="00516C30">
        <w:rPr>
          <w:color w:val="auto"/>
          <w:sz w:val="22"/>
          <w:szCs w:val="22"/>
        </w:rPr>
        <w:t>and</w:t>
      </w:r>
      <w:r w:rsidR="00990FF9" w:rsidRPr="00BF2C3F">
        <w:rPr>
          <w:color w:val="00B050"/>
          <w:sz w:val="22"/>
          <w:szCs w:val="22"/>
        </w:rPr>
        <w:t xml:space="preserve"> </w:t>
      </w:r>
      <w:r w:rsidR="00990FF9" w:rsidRPr="008F0147">
        <w:rPr>
          <w:color w:val="auto"/>
          <w:sz w:val="22"/>
          <w:szCs w:val="22"/>
        </w:rPr>
        <w:t>covers</w:t>
      </w:r>
      <w:r w:rsidR="00E75414" w:rsidRPr="008F0147">
        <w:rPr>
          <w:color w:val="auto"/>
          <w:sz w:val="22"/>
          <w:szCs w:val="22"/>
        </w:rPr>
        <w:t>:</w:t>
      </w:r>
    </w:p>
    <w:p w14:paraId="6CEAA976" w14:textId="77777777" w:rsidR="006536E0" w:rsidRPr="00866898" w:rsidRDefault="006536E0" w:rsidP="00254349">
      <w:pPr>
        <w:pStyle w:val="Default"/>
        <w:rPr>
          <w:sz w:val="22"/>
          <w:szCs w:val="22"/>
        </w:rPr>
      </w:pPr>
    </w:p>
    <w:p w14:paraId="06339AED" w14:textId="77777777" w:rsidR="001D1C29" w:rsidRPr="00866898" w:rsidRDefault="001D1C29" w:rsidP="00B33BAA">
      <w:pPr>
        <w:pStyle w:val="Default"/>
        <w:numPr>
          <w:ilvl w:val="0"/>
          <w:numId w:val="4"/>
        </w:numPr>
        <w:spacing w:after="37"/>
        <w:ind w:left="1560" w:hanging="284"/>
        <w:jc w:val="both"/>
        <w:rPr>
          <w:sz w:val="22"/>
          <w:szCs w:val="22"/>
        </w:rPr>
      </w:pPr>
      <w:r w:rsidRPr="00866898">
        <w:rPr>
          <w:sz w:val="22"/>
          <w:szCs w:val="22"/>
        </w:rPr>
        <w:t>Registration with NHS BSA</w:t>
      </w:r>
    </w:p>
    <w:p w14:paraId="04CB1B31" w14:textId="77777777" w:rsidR="001D1C29" w:rsidRPr="00866898" w:rsidRDefault="001D1C29" w:rsidP="00B33BAA">
      <w:pPr>
        <w:pStyle w:val="Default"/>
        <w:numPr>
          <w:ilvl w:val="0"/>
          <w:numId w:val="4"/>
        </w:numPr>
        <w:spacing w:after="37"/>
        <w:ind w:left="1560" w:hanging="284"/>
        <w:jc w:val="both"/>
        <w:rPr>
          <w:sz w:val="22"/>
          <w:szCs w:val="22"/>
        </w:rPr>
      </w:pPr>
      <w:r w:rsidRPr="00866898">
        <w:rPr>
          <w:sz w:val="22"/>
          <w:szCs w:val="22"/>
        </w:rPr>
        <w:t>Safe</w:t>
      </w:r>
      <w:r w:rsidR="007D3560" w:rsidRPr="00866898">
        <w:rPr>
          <w:sz w:val="22"/>
          <w:szCs w:val="22"/>
        </w:rPr>
        <w:t xml:space="preserve"> and effective</w:t>
      </w:r>
      <w:r w:rsidRPr="00866898">
        <w:rPr>
          <w:sz w:val="22"/>
          <w:szCs w:val="22"/>
        </w:rPr>
        <w:t xml:space="preserve"> practice </w:t>
      </w:r>
    </w:p>
    <w:p w14:paraId="7B2CE4B1" w14:textId="102AF948" w:rsidR="00254349" w:rsidRDefault="001D1C29" w:rsidP="00B33BAA">
      <w:pPr>
        <w:pStyle w:val="Default"/>
        <w:numPr>
          <w:ilvl w:val="0"/>
          <w:numId w:val="4"/>
        </w:numPr>
        <w:spacing w:after="37"/>
        <w:ind w:left="1560" w:hanging="284"/>
        <w:jc w:val="both"/>
        <w:rPr>
          <w:sz w:val="22"/>
          <w:szCs w:val="22"/>
        </w:rPr>
      </w:pPr>
      <w:r w:rsidRPr="00866898">
        <w:rPr>
          <w:sz w:val="22"/>
          <w:szCs w:val="22"/>
        </w:rPr>
        <w:lastRenderedPageBreak/>
        <w:t>C</w:t>
      </w:r>
      <w:r w:rsidR="0020055B" w:rsidRPr="00866898">
        <w:rPr>
          <w:sz w:val="22"/>
          <w:szCs w:val="22"/>
        </w:rPr>
        <w:t>linical governance</w:t>
      </w:r>
      <w:r w:rsidRPr="00866898">
        <w:rPr>
          <w:sz w:val="22"/>
          <w:szCs w:val="22"/>
        </w:rPr>
        <w:t xml:space="preserve"> arrangements</w:t>
      </w:r>
    </w:p>
    <w:p w14:paraId="5BAA001E" w14:textId="62224BCC" w:rsidR="0077294D" w:rsidRPr="006A1099" w:rsidRDefault="0077294D" w:rsidP="00B33BAA">
      <w:pPr>
        <w:pStyle w:val="Default"/>
        <w:numPr>
          <w:ilvl w:val="0"/>
          <w:numId w:val="4"/>
        </w:numPr>
        <w:spacing w:after="37"/>
        <w:ind w:left="1560" w:hanging="284"/>
        <w:jc w:val="both"/>
        <w:rPr>
          <w:sz w:val="22"/>
          <w:szCs w:val="22"/>
        </w:rPr>
      </w:pPr>
      <w:r w:rsidRPr="006A1099">
        <w:rPr>
          <w:sz w:val="22"/>
          <w:szCs w:val="22"/>
        </w:rPr>
        <w:t>Lost or stolen prescription stationary</w:t>
      </w:r>
    </w:p>
    <w:p w14:paraId="30369069" w14:textId="7736EDC1" w:rsidR="006536E0" w:rsidRPr="009A243B" w:rsidRDefault="002D0E1C" w:rsidP="002D0E1C">
      <w:pPr>
        <w:pStyle w:val="Heading1"/>
        <w:rPr>
          <w:rFonts w:ascii="Arial" w:hAnsi="Arial" w:cs="Arial"/>
          <w:color w:val="005EB8"/>
          <w:sz w:val="36"/>
          <w:szCs w:val="36"/>
        </w:rPr>
      </w:pPr>
      <w:bookmarkStart w:id="14" w:name="_Toc151113924"/>
      <w:bookmarkEnd w:id="13"/>
      <w:r w:rsidRPr="009A243B">
        <w:rPr>
          <w:rFonts w:ascii="Arial" w:hAnsi="Arial" w:cs="Arial"/>
          <w:color w:val="005EB8"/>
          <w:sz w:val="36"/>
          <w:szCs w:val="36"/>
        </w:rPr>
        <w:t>4</w:t>
      </w:r>
      <w:r w:rsidRPr="009A243B">
        <w:rPr>
          <w:rFonts w:ascii="Arial" w:hAnsi="Arial" w:cs="Arial"/>
          <w:b w:val="0"/>
          <w:bCs w:val="0"/>
          <w:color w:val="005EB8"/>
          <w:sz w:val="36"/>
          <w:szCs w:val="36"/>
        </w:rPr>
        <w:t>.</w:t>
      </w:r>
      <w:r w:rsidR="000652EA" w:rsidRPr="009A243B">
        <w:rPr>
          <w:rFonts w:ascii="Arial" w:hAnsi="Arial" w:cs="Arial"/>
          <w:color w:val="005EB8"/>
          <w:sz w:val="36"/>
          <w:szCs w:val="36"/>
        </w:rPr>
        <w:tab/>
      </w:r>
      <w:r w:rsidR="00254349" w:rsidRPr="009A243B">
        <w:rPr>
          <w:rFonts w:ascii="Arial" w:hAnsi="Arial" w:cs="Arial"/>
          <w:color w:val="005EB8"/>
          <w:sz w:val="36"/>
          <w:szCs w:val="36"/>
        </w:rPr>
        <w:t>Definitions</w:t>
      </w:r>
      <w:bookmarkEnd w:id="14"/>
    </w:p>
    <w:p w14:paraId="249B7B87" w14:textId="77777777" w:rsidR="0041574A" w:rsidRPr="002D0E1C" w:rsidRDefault="0041574A" w:rsidP="006536E0">
      <w:pPr>
        <w:pStyle w:val="Default"/>
        <w:spacing w:after="37"/>
        <w:jc w:val="both"/>
        <w:rPr>
          <w:color w:val="auto"/>
        </w:rPr>
      </w:pPr>
    </w:p>
    <w:p w14:paraId="75D72014" w14:textId="5412A654" w:rsidR="006536E0" w:rsidRDefault="0041574A" w:rsidP="00B33BAA">
      <w:pPr>
        <w:pStyle w:val="Default"/>
        <w:numPr>
          <w:ilvl w:val="1"/>
          <w:numId w:val="16"/>
        </w:numPr>
        <w:spacing w:after="37"/>
        <w:ind w:left="709" w:hanging="709"/>
        <w:jc w:val="both"/>
        <w:rPr>
          <w:b/>
          <w:bCs/>
          <w:color w:val="auto"/>
          <w:sz w:val="22"/>
          <w:szCs w:val="22"/>
        </w:rPr>
      </w:pPr>
      <w:r>
        <w:rPr>
          <w:b/>
          <w:bCs/>
          <w:color w:val="auto"/>
          <w:sz w:val="22"/>
          <w:szCs w:val="22"/>
        </w:rPr>
        <w:t>Non-medical prescribing</w:t>
      </w:r>
    </w:p>
    <w:p w14:paraId="5EC1430F" w14:textId="4A743982" w:rsidR="0041574A" w:rsidRDefault="0041574A" w:rsidP="00B33BAA">
      <w:pPr>
        <w:pStyle w:val="Default"/>
        <w:spacing w:after="37"/>
        <w:ind w:left="709"/>
        <w:jc w:val="both"/>
        <w:rPr>
          <w:color w:val="auto"/>
          <w:sz w:val="22"/>
          <w:szCs w:val="22"/>
        </w:rPr>
      </w:pPr>
      <w:r w:rsidRPr="0041574A">
        <w:rPr>
          <w:color w:val="auto"/>
          <w:sz w:val="22"/>
          <w:szCs w:val="22"/>
        </w:rPr>
        <w:t>Non-medical</w:t>
      </w:r>
      <w:r>
        <w:rPr>
          <w:color w:val="auto"/>
          <w:sz w:val="22"/>
          <w:szCs w:val="22"/>
        </w:rPr>
        <w:t xml:space="preserve"> prescribing is the term used to describe any prescribing completed by a healthcare professional other than a doctor or dentist.</w:t>
      </w:r>
    </w:p>
    <w:p w14:paraId="4F55B9A8" w14:textId="77777777" w:rsidR="00E508C0" w:rsidRDefault="00E508C0" w:rsidP="00B33BAA">
      <w:pPr>
        <w:pStyle w:val="CommentText"/>
        <w:ind w:left="709" w:hanging="709"/>
        <w:rPr>
          <w:rFonts w:ascii="Arial" w:hAnsi="Arial" w:cs="Arial"/>
          <w:b/>
          <w:bCs/>
          <w:sz w:val="22"/>
          <w:szCs w:val="22"/>
        </w:rPr>
      </w:pPr>
    </w:p>
    <w:p w14:paraId="08A3607D" w14:textId="282D544B" w:rsidR="0041574A" w:rsidRDefault="006536E0" w:rsidP="00B33BAA">
      <w:pPr>
        <w:pStyle w:val="CommentText"/>
        <w:numPr>
          <w:ilvl w:val="1"/>
          <w:numId w:val="16"/>
        </w:numPr>
        <w:ind w:left="709" w:hanging="709"/>
        <w:rPr>
          <w:rFonts w:ascii="Arial" w:hAnsi="Arial" w:cs="Arial"/>
          <w:b/>
          <w:bCs/>
          <w:sz w:val="22"/>
          <w:szCs w:val="22"/>
        </w:rPr>
      </w:pPr>
      <w:r w:rsidRPr="00454B12">
        <w:rPr>
          <w:rFonts w:ascii="Arial" w:hAnsi="Arial" w:cs="Arial"/>
          <w:b/>
          <w:bCs/>
          <w:sz w:val="22"/>
          <w:szCs w:val="22"/>
        </w:rPr>
        <w:t>Independent prescribers</w:t>
      </w:r>
    </w:p>
    <w:p w14:paraId="74FE834B" w14:textId="7BDEBEEF" w:rsidR="006536E0" w:rsidRDefault="006536E0" w:rsidP="00B33BAA">
      <w:pPr>
        <w:pStyle w:val="CommentText"/>
        <w:ind w:left="709"/>
        <w:rPr>
          <w:rFonts w:ascii="Arial" w:hAnsi="Arial" w:cs="Arial"/>
          <w:sz w:val="22"/>
          <w:szCs w:val="22"/>
        </w:rPr>
      </w:pPr>
      <w:r w:rsidRPr="00454B12">
        <w:rPr>
          <w:rFonts w:ascii="Arial" w:hAnsi="Arial" w:cs="Arial"/>
          <w:sz w:val="22"/>
          <w:szCs w:val="22"/>
        </w:rPr>
        <w:t>Independent prescribers take responsibility for the clinical assessment of the patient, establishing a diagnosis and the clinical management required, as well as responsibility for prescribing where necessary and the appropriateness of the prescription.</w:t>
      </w:r>
    </w:p>
    <w:p w14:paraId="2B4FCF4F" w14:textId="77777777" w:rsidR="0041574A" w:rsidRPr="0041574A" w:rsidRDefault="0041574A" w:rsidP="00B33BAA">
      <w:pPr>
        <w:pStyle w:val="CommentText"/>
        <w:ind w:left="709" w:hanging="709"/>
        <w:rPr>
          <w:rFonts w:ascii="Arial" w:hAnsi="Arial" w:cs="Arial"/>
          <w:b/>
          <w:bCs/>
          <w:sz w:val="22"/>
          <w:szCs w:val="22"/>
        </w:rPr>
      </w:pPr>
    </w:p>
    <w:p w14:paraId="313FCADB" w14:textId="61870EBE" w:rsidR="006536E0" w:rsidRPr="002D0E1C" w:rsidRDefault="006536E0" w:rsidP="00B33BAA">
      <w:pPr>
        <w:pStyle w:val="CommentText"/>
        <w:numPr>
          <w:ilvl w:val="1"/>
          <w:numId w:val="16"/>
        </w:numPr>
        <w:ind w:left="709" w:hanging="709"/>
        <w:rPr>
          <w:rFonts w:ascii="Arial" w:hAnsi="Arial" w:cs="Arial"/>
          <w:b/>
          <w:bCs/>
          <w:sz w:val="22"/>
          <w:szCs w:val="22"/>
        </w:rPr>
      </w:pPr>
      <w:r w:rsidRPr="00454B12">
        <w:rPr>
          <w:rFonts w:ascii="Arial" w:hAnsi="Arial" w:cs="Arial"/>
          <w:b/>
          <w:bCs/>
          <w:sz w:val="22"/>
          <w:szCs w:val="22"/>
        </w:rPr>
        <w:t>Supplementary prescribers</w:t>
      </w:r>
    </w:p>
    <w:p w14:paraId="77560933" w14:textId="7044D8E2" w:rsidR="006536E0" w:rsidRPr="00454B12" w:rsidRDefault="006536E0" w:rsidP="00B33BAA">
      <w:pPr>
        <w:pStyle w:val="CommentText"/>
        <w:ind w:left="709"/>
        <w:rPr>
          <w:rFonts w:ascii="Arial" w:hAnsi="Arial" w:cs="Arial"/>
          <w:sz w:val="22"/>
          <w:szCs w:val="22"/>
        </w:rPr>
      </w:pPr>
      <w:r w:rsidRPr="00454B12">
        <w:rPr>
          <w:rFonts w:ascii="Arial" w:hAnsi="Arial" w:cs="Arial"/>
          <w:sz w:val="22"/>
          <w:szCs w:val="22"/>
        </w:rPr>
        <w:t xml:space="preserve">Supplementary prescribers can only prescribe medicines which have been agreed by the patient and the doctor (or dentist) as part of a patient’s </w:t>
      </w:r>
      <w:r w:rsidR="009710CF">
        <w:rPr>
          <w:rFonts w:ascii="Arial" w:hAnsi="Arial" w:cs="Arial"/>
          <w:sz w:val="22"/>
          <w:szCs w:val="22"/>
        </w:rPr>
        <w:t>C</w:t>
      </w:r>
      <w:r w:rsidRPr="00454B12">
        <w:rPr>
          <w:rFonts w:ascii="Arial" w:hAnsi="Arial" w:cs="Arial"/>
          <w:sz w:val="22"/>
          <w:szCs w:val="22"/>
        </w:rPr>
        <w:t xml:space="preserve">linical </w:t>
      </w:r>
      <w:r w:rsidR="009710CF">
        <w:rPr>
          <w:rFonts w:ascii="Arial" w:hAnsi="Arial" w:cs="Arial"/>
          <w:sz w:val="22"/>
          <w:szCs w:val="22"/>
        </w:rPr>
        <w:t>M</w:t>
      </w:r>
      <w:r w:rsidRPr="00454B12">
        <w:rPr>
          <w:rFonts w:ascii="Arial" w:hAnsi="Arial" w:cs="Arial"/>
          <w:sz w:val="22"/>
          <w:szCs w:val="22"/>
        </w:rPr>
        <w:t xml:space="preserve">anagement </w:t>
      </w:r>
      <w:r w:rsidR="009710CF">
        <w:rPr>
          <w:rFonts w:ascii="Arial" w:hAnsi="Arial" w:cs="Arial"/>
          <w:sz w:val="22"/>
          <w:szCs w:val="22"/>
        </w:rPr>
        <w:t>P</w:t>
      </w:r>
      <w:r w:rsidRPr="00454B12">
        <w:rPr>
          <w:rFonts w:ascii="Arial" w:hAnsi="Arial" w:cs="Arial"/>
          <w:sz w:val="22"/>
          <w:szCs w:val="22"/>
        </w:rPr>
        <w:t xml:space="preserve">lan </w:t>
      </w:r>
      <w:r w:rsidRPr="009B654F">
        <w:rPr>
          <w:rFonts w:ascii="Arial" w:hAnsi="Arial" w:cs="Arial"/>
          <w:sz w:val="22"/>
          <w:szCs w:val="22"/>
        </w:rPr>
        <w:t>(CMP).</w:t>
      </w:r>
      <w:r w:rsidRPr="00454B12">
        <w:rPr>
          <w:rFonts w:ascii="Arial" w:hAnsi="Arial" w:cs="Arial"/>
          <w:sz w:val="22"/>
          <w:szCs w:val="22"/>
        </w:rPr>
        <w:t xml:space="preserve"> The plan outlines the illnesses or conditions that may be treated by the supplementary prescriber, the types of medicines they may prescribe and any limits to the strength or dose of medicines they may prescribe.</w:t>
      </w:r>
    </w:p>
    <w:p w14:paraId="3AABDAF8" w14:textId="03F28EF4" w:rsidR="006536E0" w:rsidRDefault="009B654F" w:rsidP="00B33BAA">
      <w:pPr>
        <w:pStyle w:val="CommentText"/>
        <w:ind w:left="709"/>
        <w:rPr>
          <w:rFonts w:ascii="Arial" w:hAnsi="Arial" w:cs="Arial"/>
          <w:sz w:val="22"/>
          <w:szCs w:val="22"/>
        </w:rPr>
      </w:pPr>
      <w:r w:rsidRPr="009B654F">
        <w:rPr>
          <w:rFonts w:ascii="Arial" w:hAnsi="Arial" w:cs="Arial"/>
          <w:sz w:val="22"/>
          <w:szCs w:val="22"/>
        </w:rPr>
        <w:t>D</w:t>
      </w:r>
      <w:r w:rsidR="006536E0" w:rsidRPr="009B654F">
        <w:rPr>
          <w:rFonts w:ascii="Arial" w:hAnsi="Arial" w:cs="Arial"/>
          <w:sz w:val="22"/>
          <w:szCs w:val="22"/>
        </w:rPr>
        <w:t>ieticians are supplementary prescribers only.</w:t>
      </w:r>
      <w:r w:rsidR="00B648B3">
        <w:rPr>
          <w:rFonts w:ascii="Arial" w:hAnsi="Arial" w:cs="Arial"/>
          <w:sz w:val="22"/>
          <w:szCs w:val="22"/>
        </w:rPr>
        <w:t xml:space="preserve"> </w:t>
      </w:r>
    </w:p>
    <w:p w14:paraId="12733E63" w14:textId="77777777" w:rsidR="00282489" w:rsidRDefault="00282489" w:rsidP="002D0E1C">
      <w:pPr>
        <w:pStyle w:val="CommentText"/>
        <w:ind w:left="709" w:hanging="425"/>
        <w:rPr>
          <w:rFonts w:ascii="Arial" w:hAnsi="Arial" w:cs="Arial"/>
          <w:sz w:val="22"/>
          <w:szCs w:val="22"/>
        </w:rPr>
      </w:pPr>
    </w:p>
    <w:p w14:paraId="087B1480" w14:textId="74CE29CB" w:rsidR="006536E0" w:rsidRDefault="006536E0" w:rsidP="006536E0">
      <w:pPr>
        <w:pStyle w:val="CommentText"/>
        <w:rPr>
          <w:rFonts w:ascii="Arial" w:hAnsi="Arial" w:cs="Arial"/>
          <w:sz w:val="22"/>
          <w:szCs w:val="22"/>
        </w:rPr>
      </w:pPr>
    </w:p>
    <w:p w14:paraId="242652E6" w14:textId="161580C6" w:rsidR="006536E0" w:rsidRPr="009A243B" w:rsidRDefault="002D0E1C" w:rsidP="002D0E1C">
      <w:pPr>
        <w:pStyle w:val="Heading1"/>
        <w:rPr>
          <w:rFonts w:ascii="Arial" w:hAnsi="Arial" w:cs="Arial"/>
          <w:color w:val="005EB8"/>
          <w:sz w:val="36"/>
          <w:szCs w:val="36"/>
        </w:rPr>
      </w:pPr>
      <w:bookmarkStart w:id="15" w:name="_Toc151113925"/>
      <w:r w:rsidRPr="009A243B">
        <w:rPr>
          <w:rFonts w:ascii="Arial" w:hAnsi="Arial" w:cs="Arial"/>
          <w:color w:val="005EB8"/>
          <w:sz w:val="36"/>
          <w:szCs w:val="36"/>
        </w:rPr>
        <w:t>5.</w:t>
      </w:r>
      <w:r w:rsidR="000652EA" w:rsidRPr="009A243B">
        <w:rPr>
          <w:rFonts w:ascii="Arial" w:hAnsi="Arial" w:cs="Arial"/>
          <w:color w:val="005EB8"/>
          <w:sz w:val="36"/>
          <w:szCs w:val="36"/>
        </w:rPr>
        <w:tab/>
      </w:r>
      <w:r w:rsidR="006536E0" w:rsidRPr="009A243B">
        <w:rPr>
          <w:rFonts w:ascii="Arial" w:hAnsi="Arial" w:cs="Arial"/>
          <w:color w:val="005EB8"/>
          <w:sz w:val="36"/>
          <w:szCs w:val="36"/>
        </w:rPr>
        <w:t>Roles and Responsibilities</w:t>
      </w:r>
      <w:bookmarkEnd w:id="15"/>
    </w:p>
    <w:p w14:paraId="0DCFE01D" w14:textId="77777777" w:rsidR="002A20F7" w:rsidRDefault="002A20F7" w:rsidP="006536E0">
      <w:pPr>
        <w:pStyle w:val="CommentText"/>
        <w:rPr>
          <w:rFonts w:ascii="Arial" w:hAnsi="Arial" w:cs="Arial"/>
          <w:sz w:val="22"/>
          <w:szCs w:val="22"/>
        </w:rPr>
      </w:pPr>
    </w:p>
    <w:p w14:paraId="1B294168" w14:textId="77777777" w:rsidR="009A243B" w:rsidRPr="00273E14" w:rsidRDefault="009A243B" w:rsidP="009A243B">
      <w:pPr>
        <w:pStyle w:val="Default"/>
        <w:numPr>
          <w:ilvl w:val="1"/>
          <w:numId w:val="17"/>
        </w:numPr>
        <w:spacing w:after="36"/>
        <w:ind w:left="709" w:hanging="709"/>
        <w:rPr>
          <w:b/>
          <w:bCs/>
          <w:color w:val="auto"/>
          <w:sz w:val="22"/>
          <w:szCs w:val="22"/>
        </w:rPr>
      </w:pPr>
      <w:r w:rsidRPr="00273E14">
        <w:rPr>
          <w:b/>
          <w:bCs/>
          <w:color w:val="auto"/>
          <w:sz w:val="22"/>
          <w:szCs w:val="22"/>
        </w:rPr>
        <w:t>Integrated Care Board Medicines Optimisation Team</w:t>
      </w:r>
    </w:p>
    <w:p w14:paraId="18BEE2E3" w14:textId="0F5B2C14" w:rsidR="009A243B" w:rsidRPr="00273E14" w:rsidRDefault="009A243B" w:rsidP="009A243B">
      <w:pPr>
        <w:pStyle w:val="Default"/>
        <w:numPr>
          <w:ilvl w:val="0"/>
          <w:numId w:val="12"/>
        </w:numPr>
        <w:spacing w:after="36"/>
        <w:ind w:left="1276" w:hanging="283"/>
        <w:rPr>
          <w:color w:val="auto"/>
          <w:sz w:val="22"/>
          <w:szCs w:val="22"/>
        </w:rPr>
      </w:pPr>
      <w:r>
        <w:rPr>
          <w:color w:val="auto"/>
          <w:sz w:val="22"/>
          <w:szCs w:val="22"/>
        </w:rPr>
        <w:t>R</w:t>
      </w:r>
      <w:r w:rsidRPr="00273E14">
        <w:rPr>
          <w:color w:val="auto"/>
          <w:sz w:val="22"/>
          <w:szCs w:val="22"/>
        </w:rPr>
        <w:t>egister</w:t>
      </w:r>
      <w:r>
        <w:rPr>
          <w:color w:val="auto"/>
          <w:sz w:val="22"/>
          <w:szCs w:val="22"/>
        </w:rPr>
        <w:t>ing</w:t>
      </w:r>
      <w:r w:rsidRPr="00273E14">
        <w:rPr>
          <w:color w:val="auto"/>
          <w:sz w:val="22"/>
          <w:szCs w:val="22"/>
        </w:rPr>
        <w:t xml:space="preserve"> new prescribers with NHS Business Services Authority (NHSBSA). This can only be done by a ICB authorised signatory</w:t>
      </w:r>
      <w:r>
        <w:rPr>
          <w:color w:val="auto"/>
          <w:sz w:val="22"/>
          <w:szCs w:val="22"/>
        </w:rPr>
        <w:t xml:space="preserve"> on completion of a </w:t>
      </w:r>
      <w:r w:rsidRPr="0098729D">
        <w:rPr>
          <w:color w:val="auto"/>
          <w:sz w:val="22"/>
          <w:szCs w:val="22"/>
        </w:rPr>
        <w:t>Non-Medical Prescriber Registration Form</w:t>
      </w:r>
      <w:r>
        <w:rPr>
          <w:color w:val="auto"/>
          <w:sz w:val="22"/>
          <w:szCs w:val="22"/>
        </w:rPr>
        <w:t xml:space="preserve"> (appendix 1)</w:t>
      </w:r>
    </w:p>
    <w:p w14:paraId="6E12E977" w14:textId="77777777" w:rsidR="009A243B" w:rsidRPr="00273E14" w:rsidRDefault="009A243B" w:rsidP="009A243B">
      <w:pPr>
        <w:pStyle w:val="Default"/>
        <w:numPr>
          <w:ilvl w:val="0"/>
          <w:numId w:val="12"/>
        </w:numPr>
        <w:spacing w:after="36"/>
        <w:ind w:left="1276" w:hanging="283"/>
        <w:rPr>
          <w:color w:val="auto"/>
          <w:sz w:val="22"/>
          <w:szCs w:val="22"/>
        </w:rPr>
      </w:pPr>
      <w:r w:rsidRPr="00273E14">
        <w:rPr>
          <w:color w:val="auto"/>
          <w:sz w:val="22"/>
          <w:szCs w:val="22"/>
        </w:rPr>
        <w:t xml:space="preserve">Maintaining an up-to-date register of </w:t>
      </w:r>
      <w:r>
        <w:rPr>
          <w:color w:val="auto"/>
          <w:sz w:val="22"/>
          <w:szCs w:val="22"/>
        </w:rPr>
        <w:t>NMPs</w:t>
      </w:r>
      <w:r w:rsidRPr="00273E14">
        <w:rPr>
          <w:color w:val="auto"/>
          <w:sz w:val="22"/>
          <w:szCs w:val="22"/>
        </w:rPr>
        <w:t xml:space="preserve"> </w:t>
      </w:r>
    </w:p>
    <w:p w14:paraId="6693739D" w14:textId="77777777" w:rsidR="009A243B" w:rsidRPr="00273E14" w:rsidRDefault="009A243B" w:rsidP="009A243B">
      <w:pPr>
        <w:pStyle w:val="Default"/>
        <w:numPr>
          <w:ilvl w:val="0"/>
          <w:numId w:val="12"/>
        </w:numPr>
        <w:spacing w:after="36"/>
        <w:ind w:left="1276" w:hanging="283"/>
        <w:rPr>
          <w:color w:val="auto"/>
          <w:sz w:val="22"/>
          <w:szCs w:val="22"/>
        </w:rPr>
      </w:pPr>
      <w:r w:rsidRPr="00273E14">
        <w:rPr>
          <w:color w:val="auto"/>
          <w:sz w:val="22"/>
          <w:szCs w:val="22"/>
        </w:rPr>
        <w:t xml:space="preserve">Ensuring the employing </w:t>
      </w:r>
      <w:r w:rsidRPr="00273E14">
        <w:rPr>
          <w:sz w:val="22"/>
          <w:szCs w:val="22"/>
        </w:rPr>
        <w:t>practice</w:t>
      </w:r>
      <w:r w:rsidRPr="00273E14">
        <w:rPr>
          <w:color w:val="auto"/>
          <w:sz w:val="22"/>
          <w:szCs w:val="22"/>
        </w:rPr>
        <w:t>/organisation</w:t>
      </w:r>
      <w:r w:rsidRPr="00273E14">
        <w:rPr>
          <w:b/>
          <w:bCs/>
          <w:color w:val="auto"/>
          <w:sz w:val="22"/>
          <w:szCs w:val="22"/>
        </w:rPr>
        <w:t xml:space="preserve"> </w:t>
      </w:r>
      <w:r w:rsidRPr="00273E14">
        <w:rPr>
          <w:color w:val="auto"/>
          <w:sz w:val="22"/>
          <w:szCs w:val="22"/>
        </w:rPr>
        <w:t xml:space="preserve">have a robust system in place for the governance and oversight of non-medical prescribing in their practice via completion of an Employer Annual Declaration </w:t>
      </w:r>
      <w:r w:rsidRPr="0096278A">
        <w:rPr>
          <w:color w:val="auto"/>
          <w:sz w:val="22"/>
          <w:szCs w:val="22"/>
        </w:rPr>
        <w:t>form (appendix 2)</w:t>
      </w:r>
    </w:p>
    <w:p w14:paraId="7A66B50B" w14:textId="77777777" w:rsidR="009A243B" w:rsidRPr="009A243B" w:rsidRDefault="009A243B" w:rsidP="009A243B">
      <w:pPr>
        <w:pStyle w:val="Default"/>
        <w:ind w:left="709"/>
        <w:jc w:val="both"/>
        <w:rPr>
          <w:b/>
          <w:sz w:val="22"/>
          <w:szCs w:val="22"/>
        </w:rPr>
      </w:pPr>
    </w:p>
    <w:p w14:paraId="6634467D" w14:textId="20B27CB3" w:rsidR="006536E0" w:rsidRPr="00866898" w:rsidRDefault="006536E0" w:rsidP="00B33BAA">
      <w:pPr>
        <w:pStyle w:val="Default"/>
        <w:numPr>
          <w:ilvl w:val="1"/>
          <w:numId w:val="17"/>
        </w:numPr>
        <w:ind w:left="709" w:hanging="709"/>
        <w:jc w:val="both"/>
        <w:rPr>
          <w:b/>
          <w:sz w:val="22"/>
          <w:szCs w:val="22"/>
        </w:rPr>
      </w:pPr>
      <w:r w:rsidRPr="00866898">
        <w:rPr>
          <w:b/>
          <w:bCs/>
          <w:sz w:val="22"/>
          <w:szCs w:val="22"/>
        </w:rPr>
        <w:t>Employing Practice</w:t>
      </w:r>
      <w:r w:rsidRPr="008824D2">
        <w:rPr>
          <w:b/>
          <w:bCs/>
          <w:color w:val="auto"/>
          <w:sz w:val="22"/>
          <w:szCs w:val="22"/>
        </w:rPr>
        <w:t xml:space="preserve">/Organisation </w:t>
      </w:r>
    </w:p>
    <w:p w14:paraId="7E811288" w14:textId="77777777" w:rsidR="006536E0" w:rsidRPr="00866898" w:rsidRDefault="006536E0" w:rsidP="006536E0">
      <w:pPr>
        <w:pStyle w:val="Default"/>
        <w:ind w:left="720"/>
        <w:jc w:val="both"/>
        <w:rPr>
          <w:sz w:val="22"/>
          <w:szCs w:val="22"/>
        </w:rPr>
      </w:pPr>
    </w:p>
    <w:p w14:paraId="38B0E58A" w14:textId="77777777" w:rsidR="006536E0" w:rsidRPr="00707F22" w:rsidRDefault="006536E0" w:rsidP="00C3218A">
      <w:pPr>
        <w:pStyle w:val="Default"/>
        <w:ind w:left="709"/>
        <w:jc w:val="both"/>
        <w:rPr>
          <w:sz w:val="22"/>
          <w:szCs w:val="22"/>
        </w:rPr>
      </w:pPr>
      <w:r w:rsidRPr="00707F22">
        <w:rPr>
          <w:sz w:val="22"/>
          <w:szCs w:val="22"/>
        </w:rPr>
        <w:t>The employing practice</w:t>
      </w:r>
      <w:r w:rsidRPr="00707F22">
        <w:rPr>
          <w:color w:val="auto"/>
          <w:sz w:val="22"/>
          <w:szCs w:val="22"/>
        </w:rPr>
        <w:t>/organisation</w:t>
      </w:r>
      <w:r w:rsidRPr="00707F22">
        <w:rPr>
          <w:color w:val="00B0F0"/>
          <w:sz w:val="22"/>
          <w:szCs w:val="22"/>
        </w:rPr>
        <w:t xml:space="preserve"> </w:t>
      </w:r>
      <w:r w:rsidRPr="00707F22">
        <w:rPr>
          <w:sz w:val="22"/>
          <w:szCs w:val="22"/>
        </w:rPr>
        <w:t xml:space="preserve">has overall legal responsibility for both the quality and safety of patient care including, but not limited, to: </w:t>
      </w:r>
    </w:p>
    <w:p w14:paraId="7562BBF7" w14:textId="77777777" w:rsidR="006536E0" w:rsidRPr="00866898" w:rsidRDefault="006536E0" w:rsidP="006536E0">
      <w:pPr>
        <w:pStyle w:val="Default"/>
        <w:ind w:left="360"/>
        <w:rPr>
          <w:b/>
          <w:bCs/>
          <w:sz w:val="22"/>
          <w:szCs w:val="22"/>
        </w:rPr>
      </w:pPr>
    </w:p>
    <w:p w14:paraId="67D1F4F4" w14:textId="6B53B8B4" w:rsidR="006536E0" w:rsidRPr="00866898" w:rsidRDefault="006536E0" w:rsidP="00C3218A">
      <w:pPr>
        <w:pStyle w:val="Default"/>
        <w:numPr>
          <w:ilvl w:val="0"/>
          <w:numId w:val="5"/>
        </w:numPr>
        <w:spacing w:after="36"/>
        <w:ind w:left="1276" w:hanging="283"/>
        <w:rPr>
          <w:sz w:val="22"/>
          <w:szCs w:val="22"/>
        </w:rPr>
      </w:pPr>
      <w:r w:rsidRPr="00866898">
        <w:rPr>
          <w:sz w:val="22"/>
          <w:szCs w:val="22"/>
        </w:rPr>
        <w:t xml:space="preserve">Ensuring the </w:t>
      </w:r>
      <w:r w:rsidR="008530F8">
        <w:rPr>
          <w:sz w:val="22"/>
          <w:szCs w:val="22"/>
        </w:rPr>
        <w:t>NMP</w:t>
      </w:r>
      <w:r w:rsidRPr="00866898">
        <w:rPr>
          <w:sz w:val="22"/>
          <w:szCs w:val="22"/>
        </w:rPr>
        <w:t xml:space="preserve"> has the skills and knowledge* necessary to carry out the role as well as adequate and appropriate indemnity insurance. </w:t>
      </w:r>
    </w:p>
    <w:p w14:paraId="7CAF2927" w14:textId="77777777" w:rsidR="006536E0" w:rsidRPr="00866898" w:rsidRDefault="006536E0" w:rsidP="00C3218A">
      <w:pPr>
        <w:pStyle w:val="Default"/>
        <w:numPr>
          <w:ilvl w:val="0"/>
          <w:numId w:val="5"/>
        </w:numPr>
        <w:spacing w:after="36"/>
        <w:ind w:left="1276" w:hanging="283"/>
        <w:rPr>
          <w:sz w:val="22"/>
          <w:szCs w:val="22"/>
        </w:rPr>
      </w:pPr>
      <w:r w:rsidRPr="00866898">
        <w:rPr>
          <w:sz w:val="22"/>
          <w:szCs w:val="22"/>
        </w:rPr>
        <w:t xml:space="preserve">Providing an accurate summary of prescribing responsibilities and competencies* within the job description for the role and updating these when necessary. </w:t>
      </w:r>
    </w:p>
    <w:p w14:paraId="66CAA850" w14:textId="1CB11921" w:rsidR="006536E0" w:rsidRPr="00866898" w:rsidRDefault="001C2106" w:rsidP="00C3218A">
      <w:pPr>
        <w:pStyle w:val="Default"/>
        <w:numPr>
          <w:ilvl w:val="0"/>
          <w:numId w:val="5"/>
        </w:numPr>
        <w:spacing w:after="36"/>
        <w:ind w:left="1276" w:hanging="283"/>
        <w:rPr>
          <w:sz w:val="22"/>
          <w:szCs w:val="22"/>
        </w:rPr>
      </w:pPr>
      <w:r>
        <w:rPr>
          <w:sz w:val="22"/>
          <w:szCs w:val="22"/>
        </w:rPr>
        <w:t>Ensure the NMP is given time to c</w:t>
      </w:r>
      <w:r w:rsidR="006536E0" w:rsidRPr="00866898">
        <w:rPr>
          <w:sz w:val="22"/>
          <w:szCs w:val="22"/>
        </w:rPr>
        <w:t>onduct an annual audit and review of prescribing (as a minimum), including an update of the</w:t>
      </w:r>
      <w:r>
        <w:rPr>
          <w:sz w:val="22"/>
          <w:szCs w:val="22"/>
        </w:rPr>
        <w:t>ir</w:t>
      </w:r>
      <w:r w:rsidR="006536E0" w:rsidRPr="00866898">
        <w:rPr>
          <w:sz w:val="22"/>
          <w:szCs w:val="22"/>
        </w:rPr>
        <w:t xml:space="preserve"> scope of practice </w:t>
      </w:r>
      <w:r w:rsidR="006536E0" w:rsidRPr="00866898">
        <w:rPr>
          <w:sz w:val="22"/>
          <w:szCs w:val="22"/>
        </w:rPr>
        <w:lastRenderedPageBreak/>
        <w:t>(usually completed at the point of appraisal) and any change in clinical areas of responsibility and competencies.</w:t>
      </w:r>
    </w:p>
    <w:p w14:paraId="07A7FBAE" w14:textId="7A1CF2EF" w:rsidR="006536E0" w:rsidRDefault="006536E0" w:rsidP="00C3218A">
      <w:pPr>
        <w:pStyle w:val="Default"/>
        <w:numPr>
          <w:ilvl w:val="0"/>
          <w:numId w:val="5"/>
        </w:numPr>
        <w:spacing w:after="36"/>
        <w:ind w:left="1276" w:hanging="283"/>
        <w:rPr>
          <w:color w:val="auto"/>
          <w:sz w:val="22"/>
          <w:szCs w:val="22"/>
        </w:rPr>
      </w:pPr>
      <w:r w:rsidRPr="00866898">
        <w:rPr>
          <w:color w:val="auto"/>
          <w:sz w:val="22"/>
          <w:szCs w:val="22"/>
        </w:rPr>
        <w:t xml:space="preserve">Ensuring the </w:t>
      </w:r>
      <w:r w:rsidR="008530F8">
        <w:rPr>
          <w:color w:val="auto"/>
          <w:sz w:val="22"/>
          <w:szCs w:val="22"/>
        </w:rPr>
        <w:t>NMP</w:t>
      </w:r>
      <w:r w:rsidRPr="00866898">
        <w:rPr>
          <w:color w:val="auto"/>
          <w:sz w:val="22"/>
          <w:szCs w:val="22"/>
        </w:rPr>
        <w:t xml:space="preserve"> has access to clinical supervision in support of their practice, enabling them to improve standards of care and develop their prescribing skills</w:t>
      </w:r>
      <w:r>
        <w:rPr>
          <w:color w:val="auto"/>
          <w:sz w:val="22"/>
          <w:szCs w:val="22"/>
        </w:rPr>
        <w:t>.</w:t>
      </w:r>
    </w:p>
    <w:p w14:paraId="526EE3EE" w14:textId="54271409" w:rsidR="006536E0" w:rsidRPr="00685C34" w:rsidRDefault="006536E0" w:rsidP="00C3218A">
      <w:pPr>
        <w:pStyle w:val="Default"/>
        <w:numPr>
          <w:ilvl w:val="0"/>
          <w:numId w:val="5"/>
        </w:numPr>
        <w:spacing w:after="36"/>
        <w:ind w:left="1276" w:hanging="283"/>
        <w:rPr>
          <w:color w:val="auto"/>
          <w:sz w:val="22"/>
          <w:szCs w:val="22"/>
        </w:rPr>
      </w:pPr>
      <w:r w:rsidRPr="00685C34">
        <w:rPr>
          <w:color w:val="auto"/>
          <w:sz w:val="22"/>
          <w:szCs w:val="22"/>
        </w:rPr>
        <w:t xml:space="preserve">Having access to pharmaceutical resources </w:t>
      </w:r>
      <w:r w:rsidR="00376D2B" w:rsidRPr="00685C34">
        <w:rPr>
          <w:color w:val="auto"/>
          <w:sz w:val="22"/>
          <w:szCs w:val="22"/>
        </w:rPr>
        <w:t>e.g.,</w:t>
      </w:r>
      <w:r w:rsidRPr="00685C34">
        <w:rPr>
          <w:color w:val="auto"/>
          <w:sz w:val="22"/>
          <w:szCs w:val="22"/>
        </w:rPr>
        <w:t xml:space="preserve"> British National Formulary (BNF), local formularies, bulletins, local and national guidelines</w:t>
      </w:r>
      <w:r w:rsidR="00376D2B">
        <w:rPr>
          <w:color w:val="auto"/>
          <w:sz w:val="22"/>
          <w:szCs w:val="22"/>
        </w:rPr>
        <w:t>.</w:t>
      </w:r>
    </w:p>
    <w:p w14:paraId="032AF143" w14:textId="2F44D452" w:rsidR="006536E0" w:rsidRDefault="006536E0" w:rsidP="00C3218A">
      <w:pPr>
        <w:pStyle w:val="Default"/>
        <w:numPr>
          <w:ilvl w:val="0"/>
          <w:numId w:val="5"/>
        </w:numPr>
        <w:spacing w:after="36"/>
        <w:ind w:left="1276" w:hanging="283"/>
        <w:rPr>
          <w:color w:val="auto"/>
          <w:sz w:val="22"/>
          <w:szCs w:val="22"/>
        </w:rPr>
      </w:pPr>
      <w:r w:rsidRPr="00866898">
        <w:rPr>
          <w:color w:val="auto"/>
          <w:sz w:val="22"/>
          <w:szCs w:val="22"/>
        </w:rPr>
        <w:t xml:space="preserve">Supporting the </w:t>
      </w:r>
      <w:r w:rsidR="008530F8">
        <w:rPr>
          <w:color w:val="auto"/>
          <w:sz w:val="22"/>
          <w:szCs w:val="22"/>
        </w:rPr>
        <w:t>NMP</w:t>
      </w:r>
      <w:r w:rsidRPr="00866898">
        <w:rPr>
          <w:color w:val="auto"/>
          <w:sz w:val="22"/>
          <w:szCs w:val="22"/>
        </w:rPr>
        <w:t>’s Continuing Professional Development (CPD) and ongoing training e.g.,</w:t>
      </w:r>
      <w:r w:rsidRPr="00866898">
        <w:rPr>
          <w:sz w:val="22"/>
          <w:szCs w:val="22"/>
        </w:rPr>
        <w:t xml:space="preserve"> </w:t>
      </w:r>
      <w:r w:rsidRPr="00866898">
        <w:rPr>
          <w:color w:val="auto"/>
          <w:sz w:val="22"/>
          <w:szCs w:val="22"/>
        </w:rPr>
        <w:t xml:space="preserve">all </w:t>
      </w:r>
      <w:r w:rsidR="008530F8">
        <w:rPr>
          <w:color w:val="auto"/>
          <w:sz w:val="22"/>
          <w:szCs w:val="22"/>
        </w:rPr>
        <w:t xml:space="preserve">NMPs </w:t>
      </w:r>
      <w:r w:rsidRPr="00866898">
        <w:rPr>
          <w:color w:val="auto"/>
          <w:sz w:val="22"/>
          <w:szCs w:val="22"/>
        </w:rPr>
        <w:t>must be able to demonstrate they have completed training on the Mental Capacity Act (2008).</w:t>
      </w:r>
    </w:p>
    <w:p w14:paraId="21765BFA" w14:textId="444E7834" w:rsidR="006536E0" w:rsidRPr="00685C34" w:rsidRDefault="006536E0" w:rsidP="00C3218A">
      <w:pPr>
        <w:pStyle w:val="Default"/>
        <w:numPr>
          <w:ilvl w:val="0"/>
          <w:numId w:val="5"/>
        </w:numPr>
        <w:spacing w:after="36"/>
        <w:ind w:left="1276" w:hanging="283"/>
        <w:rPr>
          <w:color w:val="auto"/>
          <w:sz w:val="22"/>
          <w:szCs w:val="22"/>
        </w:rPr>
      </w:pPr>
      <w:r w:rsidRPr="00685C34">
        <w:rPr>
          <w:color w:val="auto"/>
          <w:sz w:val="22"/>
          <w:szCs w:val="22"/>
        </w:rPr>
        <w:t xml:space="preserve">Being up to date with safeguarding training and have a current </w:t>
      </w:r>
      <w:r w:rsidR="00F17859">
        <w:rPr>
          <w:color w:val="auto"/>
          <w:sz w:val="22"/>
          <w:szCs w:val="22"/>
        </w:rPr>
        <w:t>Disclosure and Barring Service (</w:t>
      </w:r>
      <w:r w:rsidRPr="00685C34">
        <w:rPr>
          <w:color w:val="auto"/>
          <w:sz w:val="22"/>
          <w:szCs w:val="22"/>
        </w:rPr>
        <w:t>DBS</w:t>
      </w:r>
      <w:r w:rsidR="00F17859">
        <w:rPr>
          <w:color w:val="auto"/>
          <w:sz w:val="22"/>
          <w:szCs w:val="22"/>
        </w:rPr>
        <w:t>) certificate</w:t>
      </w:r>
      <w:r w:rsidR="00376D2B">
        <w:rPr>
          <w:color w:val="auto"/>
          <w:sz w:val="22"/>
          <w:szCs w:val="22"/>
        </w:rPr>
        <w:t>.</w:t>
      </w:r>
    </w:p>
    <w:p w14:paraId="54B347FC" w14:textId="7C0638FC" w:rsidR="006536E0" w:rsidRPr="00685C34" w:rsidRDefault="006536E0" w:rsidP="00C3218A">
      <w:pPr>
        <w:pStyle w:val="Default"/>
        <w:numPr>
          <w:ilvl w:val="0"/>
          <w:numId w:val="5"/>
        </w:numPr>
        <w:spacing w:after="36"/>
        <w:ind w:left="1276" w:hanging="283"/>
        <w:rPr>
          <w:color w:val="auto"/>
          <w:sz w:val="22"/>
          <w:szCs w:val="22"/>
        </w:rPr>
      </w:pPr>
      <w:r w:rsidRPr="00685C34">
        <w:rPr>
          <w:color w:val="auto"/>
          <w:sz w:val="22"/>
          <w:szCs w:val="22"/>
        </w:rPr>
        <w:t>Ensuring that all</w:t>
      </w:r>
      <w:r w:rsidR="008530F8">
        <w:rPr>
          <w:color w:val="auto"/>
          <w:sz w:val="22"/>
          <w:szCs w:val="22"/>
        </w:rPr>
        <w:t xml:space="preserve"> NMPs</w:t>
      </w:r>
      <w:r w:rsidRPr="00685C34">
        <w:rPr>
          <w:color w:val="auto"/>
          <w:sz w:val="22"/>
          <w:szCs w:val="22"/>
        </w:rPr>
        <w:t xml:space="preserve"> have read and are familiar with the NMP policy.</w:t>
      </w:r>
    </w:p>
    <w:p w14:paraId="7CDD67EF" w14:textId="1AA6475F" w:rsidR="006536E0" w:rsidRDefault="006536E0" w:rsidP="00C3218A">
      <w:pPr>
        <w:pStyle w:val="Default"/>
        <w:numPr>
          <w:ilvl w:val="0"/>
          <w:numId w:val="5"/>
        </w:numPr>
        <w:spacing w:after="36"/>
        <w:ind w:left="1276" w:hanging="283"/>
        <w:rPr>
          <w:color w:val="auto"/>
          <w:sz w:val="22"/>
          <w:szCs w:val="22"/>
        </w:rPr>
      </w:pPr>
      <w:r w:rsidRPr="00685C34">
        <w:rPr>
          <w:color w:val="auto"/>
          <w:sz w:val="22"/>
          <w:szCs w:val="22"/>
        </w:rPr>
        <w:t xml:space="preserve">Ensuring </w:t>
      </w:r>
      <w:r w:rsidR="009710CF">
        <w:rPr>
          <w:color w:val="auto"/>
          <w:sz w:val="22"/>
          <w:szCs w:val="22"/>
        </w:rPr>
        <w:t xml:space="preserve">that all </w:t>
      </w:r>
      <w:r w:rsidR="008530F8">
        <w:rPr>
          <w:color w:val="auto"/>
          <w:sz w:val="22"/>
          <w:szCs w:val="22"/>
        </w:rPr>
        <w:t xml:space="preserve">NMPs </w:t>
      </w:r>
      <w:r w:rsidRPr="00685C34">
        <w:rPr>
          <w:color w:val="auto"/>
          <w:sz w:val="22"/>
          <w:szCs w:val="22"/>
        </w:rPr>
        <w:t>are registered with the NHS BSA and have prescription pads if necessary</w:t>
      </w:r>
      <w:r w:rsidR="00376D2B">
        <w:rPr>
          <w:color w:val="auto"/>
          <w:sz w:val="22"/>
          <w:szCs w:val="22"/>
        </w:rPr>
        <w:t>.</w:t>
      </w:r>
    </w:p>
    <w:p w14:paraId="2A07EA79" w14:textId="4A539BE3" w:rsidR="00020619" w:rsidRDefault="00020619" w:rsidP="00C3218A">
      <w:pPr>
        <w:pStyle w:val="Default"/>
        <w:numPr>
          <w:ilvl w:val="0"/>
          <w:numId w:val="5"/>
        </w:numPr>
        <w:spacing w:after="36"/>
        <w:ind w:left="1276" w:hanging="283"/>
        <w:rPr>
          <w:color w:val="auto"/>
          <w:sz w:val="22"/>
          <w:szCs w:val="22"/>
        </w:rPr>
      </w:pPr>
      <w:r>
        <w:rPr>
          <w:color w:val="auto"/>
          <w:sz w:val="22"/>
          <w:szCs w:val="22"/>
        </w:rPr>
        <w:t xml:space="preserve">Ensuring that all </w:t>
      </w:r>
      <w:r w:rsidR="008530F8">
        <w:rPr>
          <w:color w:val="auto"/>
          <w:sz w:val="22"/>
          <w:szCs w:val="22"/>
        </w:rPr>
        <w:t>NMPs</w:t>
      </w:r>
      <w:r>
        <w:rPr>
          <w:color w:val="auto"/>
          <w:sz w:val="22"/>
          <w:szCs w:val="22"/>
        </w:rPr>
        <w:t xml:space="preserve"> who leave the practice/organisation are de-registered with the NHSBSA.</w:t>
      </w:r>
    </w:p>
    <w:p w14:paraId="73DDF3E0" w14:textId="48279754" w:rsidR="007346E5" w:rsidRPr="0096278A" w:rsidRDefault="007346E5" w:rsidP="00C3218A">
      <w:pPr>
        <w:pStyle w:val="Default"/>
        <w:numPr>
          <w:ilvl w:val="0"/>
          <w:numId w:val="5"/>
        </w:numPr>
        <w:spacing w:after="36"/>
        <w:ind w:left="1276" w:hanging="283"/>
        <w:rPr>
          <w:color w:val="auto"/>
          <w:sz w:val="22"/>
          <w:szCs w:val="22"/>
        </w:rPr>
      </w:pPr>
      <w:r w:rsidRPr="0096278A">
        <w:rPr>
          <w:color w:val="auto"/>
          <w:sz w:val="22"/>
          <w:szCs w:val="22"/>
        </w:rPr>
        <w:t xml:space="preserve">Ensuring the </w:t>
      </w:r>
      <w:r w:rsidR="009710CF" w:rsidRPr="0096278A">
        <w:rPr>
          <w:color w:val="auto"/>
          <w:sz w:val="22"/>
          <w:szCs w:val="22"/>
        </w:rPr>
        <w:t xml:space="preserve">Employer </w:t>
      </w:r>
      <w:r w:rsidRPr="0096278A">
        <w:rPr>
          <w:color w:val="auto"/>
          <w:sz w:val="22"/>
          <w:szCs w:val="22"/>
        </w:rPr>
        <w:t>Annual Declaration form (</w:t>
      </w:r>
      <w:r w:rsidR="0096278A">
        <w:rPr>
          <w:color w:val="auto"/>
          <w:sz w:val="22"/>
          <w:szCs w:val="22"/>
        </w:rPr>
        <w:t>a</w:t>
      </w:r>
      <w:r w:rsidRPr="0096278A">
        <w:rPr>
          <w:color w:val="auto"/>
          <w:sz w:val="22"/>
          <w:szCs w:val="22"/>
        </w:rPr>
        <w:t xml:space="preserve">ppendix </w:t>
      </w:r>
      <w:r w:rsidR="0096278A" w:rsidRPr="0096278A">
        <w:rPr>
          <w:color w:val="auto"/>
          <w:sz w:val="22"/>
          <w:szCs w:val="22"/>
        </w:rPr>
        <w:t>2</w:t>
      </w:r>
      <w:r w:rsidRPr="0096278A">
        <w:rPr>
          <w:color w:val="auto"/>
          <w:sz w:val="22"/>
          <w:szCs w:val="22"/>
        </w:rPr>
        <w:t>) is completed and returned to the Medicines Optimisation Team.</w:t>
      </w:r>
    </w:p>
    <w:p w14:paraId="54E93069" w14:textId="77777777" w:rsidR="006536E0" w:rsidRPr="00866898" w:rsidRDefault="006536E0" w:rsidP="00C3218A">
      <w:pPr>
        <w:pStyle w:val="Default"/>
        <w:spacing w:after="36"/>
        <w:ind w:left="1276" w:hanging="283"/>
        <w:rPr>
          <w:sz w:val="22"/>
          <w:szCs w:val="22"/>
        </w:rPr>
      </w:pPr>
    </w:p>
    <w:p w14:paraId="10F31E43" w14:textId="7F81CF07" w:rsidR="006536E0" w:rsidRPr="00866898" w:rsidRDefault="006536E0" w:rsidP="00B33BAA">
      <w:pPr>
        <w:pStyle w:val="Default"/>
        <w:spacing w:after="36"/>
        <w:ind w:left="851"/>
        <w:rPr>
          <w:i/>
          <w:sz w:val="22"/>
          <w:szCs w:val="22"/>
        </w:rPr>
      </w:pPr>
      <w:r w:rsidRPr="00866898">
        <w:rPr>
          <w:i/>
          <w:sz w:val="22"/>
          <w:szCs w:val="22"/>
        </w:rPr>
        <w:t xml:space="preserve">*A single prescribing competency framework supported by NICE and endorsed by the main healthcare professional bodies was published by the Royal Pharmaceutical </w:t>
      </w:r>
      <w:r w:rsidRPr="00685C34">
        <w:rPr>
          <w:i/>
          <w:color w:val="auto"/>
          <w:sz w:val="22"/>
          <w:szCs w:val="22"/>
        </w:rPr>
        <w:t xml:space="preserve">Society in 2015. They have pledged to regularly review and update the framework (last updated 2021) </w:t>
      </w:r>
      <w:r w:rsidRPr="00866898">
        <w:rPr>
          <w:i/>
          <w:sz w:val="22"/>
          <w:szCs w:val="22"/>
        </w:rPr>
        <w:t xml:space="preserve">and a link to the current version can be found below (accessed </w:t>
      </w:r>
      <w:r w:rsidR="00376D2B">
        <w:rPr>
          <w:i/>
          <w:color w:val="auto"/>
          <w:sz w:val="22"/>
          <w:szCs w:val="22"/>
        </w:rPr>
        <w:t>25/08/23</w:t>
      </w:r>
      <w:r w:rsidRPr="00866898">
        <w:rPr>
          <w:i/>
          <w:sz w:val="22"/>
          <w:szCs w:val="22"/>
        </w:rPr>
        <w:t xml:space="preserve">). </w:t>
      </w:r>
    </w:p>
    <w:p w14:paraId="59DCBC51" w14:textId="77777777" w:rsidR="006536E0" w:rsidRPr="00866898" w:rsidRDefault="006536E0" w:rsidP="00B33BAA">
      <w:pPr>
        <w:pStyle w:val="Default"/>
        <w:spacing w:after="36"/>
        <w:ind w:left="851"/>
        <w:rPr>
          <w:i/>
          <w:sz w:val="22"/>
          <w:szCs w:val="22"/>
        </w:rPr>
      </w:pPr>
    </w:p>
    <w:p w14:paraId="04315050" w14:textId="77777777" w:rsidR="006536E0" w:rsidRPr="00866898" w:rsidRDefault="006536E0" w:rsidP="00B33BAA">
      <w:pPr>
        <w:pStyle w:val="Default"/>
        <w:spacing w:after="36"/>
        <w:ind w:left="851"/>
        <w:rPr>
          <w:b/>
          <w:i/>
          <w:sz w:val="22"/>
          <w:szCs w:val="22"/>
        </w:rPr>
      </w:pPr>
      <w:r w:rsidRPr="00866898">
        <w:rPr>
          <w:b/>
          <w:i/>
          <w:sz w:val="22"/>
          <w:szCs w:val="22"/>
        </w:rPr>
        <w:t xml:space="preserve">This framework forms an integral part of this policy and should be used by all practices and non-medical prescribers. </w:t>
      </w:r>
    </w:p>
    <w:p w14:paraId="72E2BB37" w14:textId="77777777" w:rsidR="006536E0" w:rsidRDefault="00000000" w:rsidP="00B33BAA">
      <w:pPr>
        <w:ind w:left="851"/>
        <w:rPr>
          <w:rStyle w:val="Hyperlink"/>
          <w:rFonts w:ascii="Arial" w:hAnsi="Arial" w:cs="Arial"/>
          <w:sz w:val="22"/>
          <w:szCs w:val="22"/>
        </w:rPr>
      </w:pPr>
      <w:hyperlink r:id="rId11" w:history="1">
        <w:r w:rsidR="006536E0" w:rsidRPr="00866898">
          <w:rPr>
            <w:rStyle w:val="Hyperlink"/>
            <w:rFonts w:ascii="Arial" w:hAnsi="Arial" w:cs="Arial"/>
            <w:sz w:val="22"/>
            <w:szCs w:val="22"/>
          </w:rPr>
          <w:t>https://www.rpharms.com/resources/frameworks/prescribers-competency-framework</w:t>
        </w:r>
      </w:hyperlink>
    </w:p>
    <w:p w14:paraId="7F3528FC" w14:textId="77777777" w:rsidR="006536E0" w:rsidRDefault="006536E0" w:rsidP="00C3218A">
      <w:pPr>
        <w:ind w:left="1276" w:hanging="283"/>
        <w:rPr>
          <w:rStyle w:val="Hyperlink"/>
          <w:rFonts w:ascii="Arial" w:hAnsi="Arial" w:cs="Arial"/>
          <w:sz w:val="22"/>
          <w:szCs w:val="22"/>
        </w:rPr>
      </w:pPr>
    </w:p>
    <w:p w14:paraId="35723D10" w14:textId="77777777" w:rsidR="006536E0" w:rsidRPr="00866898" w:rsidRDefault="006536E0" w:rsidP="006536E0">
      <w:pPr>
        <w:ind w:left="720"/>
        <w:rPr>
          <w:rFonts w:ascii="Arial" w:hAnsi="Arial" w:cs="Arial"/>
          <w:b/>
          <w:sz w:val="22"/>
          <w:szCs w:val="22"/>
        </w:rPr>
      </w:pPr>
    </w:p>
    <w:p w14:paraId="3DC8E15B" w14:textId="0F54A217" w:rsidR="002A20F7" w:rsidRPr="00866898" w:rsidRDefault="002A20F7" w:rsidP="00B33BAA">
      <w:pPr>
        <w:pStyle w:val="Default"/>
        <w:numPr>
          <w:ilvl w:val="1"/>
          <w:numId w:val="17"/>
        </w:numPr>
        <w:ind w:left="851" w:hanging="851"/>
        <w:rPr>
          <w:b/>
          <w:sz w:val="22"/>
          <w:szCs w:val="22"/>
        </w:rPr>
      </w:pPr>
      <w:r w:rsidRPr="00866898">
        <w:rPr>
          <w:b/>
          <w:bCs/>
          <w:sz w:val="22"/>
          <w:szCs w:val="22"/>
        </w:rPr>
        <w:t>Non-Medical Prescribers</w:t>
      </w:r>
      <w:r w:rsidRPr="00866898">
        <w:rPr>
          <w:b/>
          <w:sz w:val="22"/>
          <w:szCs w:val="22"/>
        </w:rPr>
        <w:t xml:space="preserve"> </w:t>
      </w:r>
    </w:p>
    <w:p w14:paraId="5E7A2B5C" w14:textId="77777777" w:rsidR="002A20F7" w:rsidRPr="00866898" w:rsidRDefault="002A20F7" w:rsidP="002A20F7">
      <w:pPr>
        <w:pStyle w:val="Default"/>
        <w:spacing w:after="40"/>
        <w:rPr>
          <w:color w:val="auto"/>
          <w:sz w:val="22"/>
          <w:szCs w:val="22"/>
        </w:rPr>
      </w:pPr>
    </w:p>
    <w:p w14:paraId="0FDE5752" w14:textId="07D9DBA2" w:rsidR="002A20F7" w:rsidRPr="00866898" w:rsidRDefault="002A20F7" w:rsidP="00C3218A">
      <w:pPr>
        <w:pStyle w:val="Default"/>
        <w:spacing w:after="40"/>
        <w:ind w:left="851"/>
        <w:rPr>
          <w:color w:val="auto"/>
          <w:sz w:val="22"/>
          <w:szCs w:val="22"/>
        </w:rPr>
      </w:pPr>
      <w:r w:rsidRPr="00866898">
        <w:rPr>
          <w:color w:val="auto"/>
          <w:sz w:val="22"/>
          <w:szCs w:val="22"/>
        </w:rPr>
        <w:t>N</w:t>
      </w:r>
      <w:r w:rsidR="008530F8">
        <w:rPr>
          <w:color w:val="auto"/>
          <w:sz w:val="22"/>
          <w:szCs w:val="22"/>
        </w:rPr>
        <w:t>MPs</w:t>
      </w:r>
      <w:r w:rsidRPr="00866898">
        <w:rPr>
          <w:color w:val="auto"/>
          <w:sz w:val="22"/>
          <w:szCs w:val="22"/>
        </w:rPr>
        <w:t xml:space="preserve"> are bound by their professional standards and code of conduct and ethics. </w:t>
      </w:r>
    </w:p>
    <w:p w14:paraId="5FC891AB" w14:textId="77777777" w:rsidR="002A20F7" w:rsidRPr="00866898" w:rsidRDefault="002A20F7" w:rsidP="00C3218A">
      <w:pPr>
        <w:pStyle w:val="Default"/>
        <w:spacing w:after="40"/>
        <w:ind w:left="851"/>
        <w:rPr>
          <w:color w:val="auto"/>
          <w:sz w:val="22"/>
          <w:szCs w:val="22"/>
        </w:rPr>
      </w:pPr>
      <w:r w:rsidRPr="00866898">
        <w:rPr>
          <w:color w:val="auto"/>
          <w:sz w:val="22"/>
          <w:szCs w:val="22"/>
        </w:rPr>
        <w:t>In summary,</w:t>
      </w:r>
      <w:r>
        <w:rPr>
          <w:color w:val="auto"/>
          <w:sz w:val="22"/>
          <w:szCs w:val="22"/>
        </w:rPr>
        <w:t xml:space="preserve"> </w:t>
      </w:r>
      <w:r w:rsidRPr="00866898">
        <w:rPr>
          <w:color w:val="auto"/>
          <w:sz w:val="22"/>
          <w:szCs w:val="22"/>
        </w:rPr>
        <w:t>they must:</w:t>
      </w:r>
    </w:p>
    <w:p w14:paraId="2C8945C2" w14:textId="77777777" w:rsidR="002A20F7" w:rsidRPr="00866898" w:rsidRDefault="002A20F7" w:rsidP="002A20F7">
      <w:pPr>
        <w:pStyle w:val="Default"/>
        <w:spacing w:after="40"/>
        <w:rPr>
          <w:color w:val="auto"/>
          <w:sz w:val="22"/>
          <w:szCs w:val="22"/>
        </w:rPr>
      </w:pPr>
    </w:p>
    <w:p w14:paraId="2945E7E3" w14:textId="77777777" w:rsidR="002A20F7" w:rsidRPr="009710CF" w:rsidRDefault="002A20F7" w:rsidP="00C3218A">
      <w:pPr>
        <w:pStyle w:val="Default"/>
        <w:numPr>
          <w:ilvl w:val="0"/>
          <w:numId w:val="6"/>
        </w:numPr>
        <w:spacing w:after="36"/>
        <w:ind w:left="1276" w:hanging="283"/>
        <w:jc w:val="both"/>
        <w:rPr>
          <w:color w:val="auto"/>
          <w:sz w:val="22"/>
          <w:szCs w:val="22"/>
        </w:rPr>
      </w:pPr>
      <w:r w:rsidRPr="009710CF">
        <w:rPr>
          <w:color w:val="auto"/>
          <w:sz w:val="22"/>
          <w:szCs w:val="22"/>
        </w:rPr>
        <w:t xml:space="preserve">Ensure that they have the skills and knowledge necessary to carry out the role and act at all times within the boundaries of their scope of practice; this will include being able to justify their decisions to act and to withhold treatment. </w:t>
      </w:r>
    </w:p>
    <w:p w14:paraId="2FEB7779" w14:textId="77777777" w:rsidR="001C2106" w:rsidRDefault="002A20F7" w:rsidP="0093439C">
      <w:pPr>
        <w:pStyle w:val="Default"/>
        <w:numPr>
          <w:ilvl w:val="0"/>
          <w:numId w:val="6"/>
        </w:numPr>
        <w:spacing w:after="36"/>
        <w:ind w:left="1276" w:hanging="283"/>
        <w:jc w:val="both"/>
        <w:rPr>
          <w:color w:val="auto"/>
          <w:sz w:val="22"/>
          <w:szCs w:val="22"/>
        </w:rPr>
      </w:pPr>
      <w:r w:rsidRPr="001C2106">
        <w:rPr>
          <w:color w:val="auto"/>
          <w:sz w:val="22"/>
          <w:szCs w:val="22"/>
        </w:rPr>
        <w:t xml:space="preserve">Keep accurate, legible, </w:t>
      </w:r>
      <w:r w:rsidR="00C917AA" w:rsidRPr="001C2106">
        <w:rPr>
          <w:color w:val="auto"/>
          <w:sz w:val="22"/>
          <w:szCs w:val="22"/>
        </w:rPr>
        <w:t>unambiguous,</w:t>
      </w:r>
      <w:r w:rsidRPr="001C2106">
        <w:rPr>
          <w:color w:val="auto"/>
          <w:sz w:val="22"/>
          <w:szCs w:val="22"/>
        </w:rPr>
        <w:t xml:space="preserve"> and contemporaneous records of each patient’s care, recording them during or as soon as possible after the consultation. These should contain details of assessment, </w:t>
      </w:r>
      <w:r w:rsidR="00C917AA" w:rsidRPr="001C2106">
        <w:rPr>
          <w:color w:val="auto"/>
          <w:sz w:val="22"/>
          <w:szCs w:val="22"/>
        </w:rPr>
        <w:t>prescription,</w:t>
      </w:r>
      <w:r w:rsidRPr="001C2106">
        <w:rPr>
          <w:color w:val="auto"/>
          <w:sz w:val="22"/>
          <w:szCs w:val="22"/>
        </w:rPr>
        <w:t xml:space="preserve"> and rationale for prescribing. </w:t>
      </w:r>
    </w:p>
    <w:p w14:paraId="4B91F1BE" w14:textId="3E070F87" w:rsidR="002A20F7" w:rsidRPr="001C2106" w:rsidRDefault="002A20F7" w:rsidP="0093439C">
      <w:pPr>
        <w:pStyle w:val="Default"/>
        <w:numPr>
          <w:ilvl w:val="0"/>
          <w:numId w:val="6"/>
        </w:numPr>
        <w:spacing w:after="36"/>
        <w:ind w:left="1276" w:hanging="283"/>
        <w:jc w:val="both"/>
        <w:rPr>
          <w:color w:val="auto"/>
          <w:sz w:val="22"/>
          <w:szCs w:val="22"/>
        </w:rPr>
      </w:pPr>
      <w:r w:rsidRPr="001C2106">
        <w:rPr>
          <w:color w:val="auto"/>
          <w:sz w:val="22"/>
          <w:szCs w:val="22"/>
        </w:rPr>
        <w:t xml:space="preserve">Prescribing should be guided by prescribing policies, </w:t>
      </w:r>
      <w:r w:rsidR="00C917AA" w:rsidRPr="001C2106">
        <w:rPr>
          <w:color w:val="auto"/>
          <w:sz w:val="22"/>
          <w:szCs w:val="22"/>
        </w:rPr>
        <w:t>guidelines,</w:t>
      </w:r>
      <w:r w:rsidRPr="001C2106">
        <w:rPr>
          <w:color w:val="auto"/>
          <w:sz w:val="22"/>
          <w:szCs w:val="22"/>
        </w:rPr>
        <w:t xml:space="preserve"> and formularies both those ratified locally and those produced at a national level. </w:t>
      </w:r>
    </w:p>
    <w:p w14:paraId="38F3DC44" w14:textId="77777777" w:rsidR="002A20F7" w:rsidRPr="009710CF" w:rsidRDefault="002A20F7" w:rsidP="00C3218A">
      <w:pPr>
        <w:pStyle w:val="Default"/>
        <w:numPr>
          <w:ilvl w:val="0"/>
          <w:numId w:val="6"/>
        </w:numPr>
        <w:spacing w:after="36"/>
        <w:ind w:left="1276" w:hanging="283"/>
        <w:rPr>
          <w:color w:val="auto"/>
          <w:sz w:val="22"/>
          <w:szCs w:val="22"/>
        </w:rPr>
      </w:pPr>
      <w:r w:rsidRPr="009710CF">
        <w:rPr>
          <w:color w:val="auto"/>
          <w:sz w:val="22"/>
          <w:szCs w:val="22"/>
        </w:rPr>
        <w:t>Have read and be familiar with the NMP policy.</w:t>
      </w:r>
    </w:p>
    <w:p w14:paraId="7E55F929" w14:textId="05F30887" w:rsidR="002A20F7" w:rsidRPr="009710CF" w:rsidRDefault="002A20F7" w:rsidP="00C3218A">
      <w:pPr>
        <w:pStyle w:val="Default"/>
        <w:numPr>
          <w:ilvl w:val="0"/>
          <w:numId w:val="6"/>
        </w:numPr>
        <w:spacing w:after="36"/>
        <w:ind w:left="1276" w:hanging="283"/>
        <w:rPr>
          <w:color w:val="auto"/>
          <w:sz w:val="22"/>
          <w:szCs w:val="22"/>
        </w:rPr>
      </w:pPr>
      <w:r w:rsidRPr="009710CF">
        <w:rPr>
          <w:color w:val="auto"/>
          <w:sz w:val="22"/>
          <w:szCs w:val="22"/>
        </w:rPr>
        <w:t xml:space="preserve">Supplementary prescribers must follow the agreed </w:t>
      </w:r>
      <w:r w:rsidR="001C2106">
        <w:rPr>
          <w:color w:val="auto"/>
          <w:sz w:val="22"/>
          <w:szCs w:val="22"/>
        </w:rPr>
        <w:t xml:space="preserve">CMP </w:t>
      </w:r>
      <w:r w:rsidRPr="009710CF">
        <w:rPr>
          <w:color w:val="auto"/>
          <w:sz w:val="22"/>
          <w:szCs w:val="22"/>
        </w:rPr>
        <w:t xml:space="preserve">and not make adjustments to it unless these have been agreed with the doctor (or dentist) involved. </w:t>
      </w:r>
    </w:p>
    <w:p w14:paraId="43449FA4" w14:textId="45B68B48" w:rsidR="002A20F7" w:rsidRPr="009710CF" w:rsidRDefault="002A20F7" w:rsidP="00C3218A">
      <w:pPr>
        <w:pStyle w:val="Default"/>
        <w:numPr>
          <w:ilvl w:val="0"/>
          <w:numId w:val="6"/>
        </w:numPr>
        <w:spacing w:after="36"/>
        <w:ind w:left="1276" w:hanging="283"/>
        <w:rPr>
          <w:color w:val="auto"/>
          <w:sz w:val="22"/>
          <w:szCs w:val="22"/>
        </w:rPr>
      </w:pPr>
      <w:r w:rsidRPr="009710CF">
        <w:rPr>
          <w:color w:val="auto"/>
          <w:sz w:val="22"/>
          <w:szCs w:val="22"/>
        </w:rPr>
        <w:lastRenderedPageBreak/>
        <w:t>Hold adequate and appropriate indemnity insurance and be willing to provide evidence of this to their employer</w:t>
      </w:r>
      <w:r w:rsidR="005961B0">
        <w:rPr>
          <w:color w:val="auto"/>
          <w:sz w:val="22"/>
          <w:szCs w:val="22"/>
        </w:rPr>
        <w:t xml:space="preserve"> (or supplied by their employer)</w:t>
      </w:r>
      <w:r w:rsidR="00376D2B" w:rsidRPr="009710CF">
        <w:rPr>
          <w:color w:val="auto"/>
          <w:sz w:val="22"/>
          <w:szCs w:val="22"/>
        </w:rPr>
        <w:t>.</w:t>
      </w:r>
    </w:p>
    <w:p w14:paraId="3AAD3942" w14:textId="0857BCDF" w:rsidR="002A20F7" w:rsidRPr="009710CF" w:rsidRDefault="002A20F7" w:rsidP="00C3218A">
      <w:pPr>
        <w:pStyle w:val="Default"/>
        <w:numPr>
          <w:ilvl w:val="0"/>
          <w:numId w:val="6"/>
        </w:numPr>
        <w:spacing w:after="36"/>
        <w:ind w:left="1276" w:hanging="283"/>
        <w:rPr>
          <w:color w:val="auto"/>
          <w:sz w:val="22"/>
          <w:szCs w:val="22"/>
        </w:rPr>
      </w:pPr>
      <w:r w:rsidRPr="009710CF">
        <w:rPr>
          <w:color w:val="auto"/>
          <w:sz w:val="22"/>
          <w:szCs w:val="22"/>
        </w:rPr>
        <w:t>Meet the requirements for CPD as specified by their professional regulatory body</w:t>
      </w:r>
      <w:r w:rsidR="00164AAA" w:rsidRPr="009710CF">
        <w:rPr>
          <w:color w:val="auto"/>
          <w:sz w:val="22"/>
          <w:szCs w:val="22"/>
        </w:rPr>
        <w:t>.</w:t>
      </w:r>
    </w:p>
    <w:p w14:paraId="227A7B49" w14:textId="278B61AF" w:rsidR="002A20F7" w:rsidRPr="009710CF" w:rsidRDefault="002A20F7" w:rsidP="00C3218A">
      <w:pPr>
        <w:pStyle w:val="Default"/>
        <w:numPr>
          <w:ilvl w:val="0"/>
          <w:numId w:val="6"/>
        </w:numPr>
        <w:spacing w:after="36"/>
        <w:ind w:left="1276" w:hanging="283"/>
        <w:rPr>
          <w:color w:val="auto"/>
          <w:sz w:val="22"/>
          <w:szCs w:val="22"/>
        </w:rPr>
      </w:pPr>
      <w:r w:rsidRPr="009710CF">
        <w:rPr>
          <w:color w:val="auto"/>
          <w:sz w:val="22"/>
          <w:szCs w:val="22"/>
        </w:rPr>
        <w:t>Partake in an annual audit and review of their prescribing (as a minimum), including an update of the scope of practice (usually completed at the point of appraisal) and any change in clinical areas of responsibility and competencies</w:t>
      </w:r>
      <w:r w:rsidR="00164AAA" w:rsidRPr="009710CF">
        <w:rPr>
          <w:color w:val="auto"/>
          <w:sz w:val="22"/>
          <w:szCs w:val="22"/>
        </w:rPr>
        <w:t>.</w:t>
      </w:r>
    </w:p>
    <w:p w14:paraId="5C1029E7" w14:textId="77777777" w:rsidR="00020619" w:rsidRDefault="002A20F7" w:rsidP="00020619">
      <w:pPr>
        <w:pStyle w:val="Default"/>
        <w:numPr>
          <w:ilvl w:val="0"/>
          <w:numId w:val="6"/>
        </w:numPr>
        <w:spacing w:after="36"/>
        <w:ind w:left="1276" w:hanging="283"/>
        <w:rPr>
          <w:color w:val="auto"/>
          <w:sz w:val="22"/>
          <w:szCs w:val="22"/>
        </w:rPr>
      </w:pPr>
      <w:r w:rsidRPr="009710CF">
        <w:rPr>
          <w:color w:val="auto"/>
          <w:sz w:val="22"/>
          <w:szCs w:val="22"/>
        </w:rPr>
        <w:t>Inform their manager if they feel that their competence or confidence in their prescribing abilities is no longer at an acceptable and/or safe level. In such situations they should not recommence prescribing until their needs have been addressed and their competence and confidence has been adequately demonstrated.</w:t>
      </w:r>
    </w:p>
    <w:p w14:paraId="2AE633B7" w14:textId="6470C63B" w:rsidR="00020619" w:rsidRDefault="00020619" w:rsidP="00020619">
      <w:pPr>
        <w:pStyle w:val="Default"/>
        <w:numPr>
          <w:ilvl w:val="0"/>
          <w:numId w:val="6"/>
        </w:numPr>
        <w:spacing w:after="36"/>
        <w:ind w:left="1276" w:hanging="283"/>
        <w:rPr>
          <w:color w:val="auto"/>
          <w:sz w:val="22"/>
          <w:szCs w:val="22"/>
        </w:rPr>
      </w:pPr>
      <w:r>
        <w:rPr>
          <w:color w:val="auto"/>
          <w:sz w:val="22"/>
          <w:szCs w:val="22"/>
        </w:rPr>
        <w:t xml:space="preserve">Register </w:t>
      </w:r>
      <w:r w:rsidRPr="00020619">
        <w:rPr>
          <w:color w:val="auto"/>
          <w:sz w:val="22"/>
          <w:szCs w:val="22"/>
        </w:rPr>
        <w:t>with the NHS BSA and have prescription pads if necessary.</w:t>
      </w:r>
    </w:p>
    <w:p w14:paraId="1BD72726" w14:textId="3A4D1F71" w:rsidR="00020619" w:rsidRPr="00020619" w:rsidRDefault="00020619" w:rsidP="00020619">
      <w:pPr>
        <w:pStyle w:val="Default"/>
        <w:numPr>
          <w:ilvl w:val="0"/>
          <w:numId w:val="6"/>
        </w:numPr>
        <w:spacing w:after="36"/>
        <w:ind w:left="1276" w:hanging="283"/>
        <w:rPr>
          <w:color w:val="auto"/>
          <w:sz w:val="22"/>
          <w:szCs w:val="22"/>
        </w:rPr>
      </w:pPr>
      <w:r>
        <w:rPr>
          <w:color w:val="auto"/>
          <w:sz w:val="22"/>
          <w:szCs w:val="22"/>
        </w:rPr>
        <w:t xml:space="preserve">De-register with the NHSBSA when </w:t>
      </w:r>
      <w:r w:rsidR="00B54534">
        <w:rPr>
          <w:color w:val="auto"/>
          <w:sz w:val="22"/>
          <w:szCs w:val="22"/>
        </w:rPr>
        <w:t>leaving</w:t>
      </w:r>
      <w:r w:rsidRPr="00020619">
        <w:rPr>
          <w:color w:val="auto"/>
          <w:sz w:val="22"/>
          <w:szCs w:val="22"/>
        </w:rPr>
        <w:t xml:space="preserve"> the practice/organisation</w:t>
      </w:r>
      <w:r>
        <w:rPr>
          <w:color w:val="auto"/>
          <w:sz w:val="22"/>
          <w:szCs w:val="22"/>
        </w:rPr>
        <w:t>.</w:t>
      </w:r>
    </w:p>
    <w:p w14:paraId="2AC865D9" w14:textId="77777777" w:rsidR="00020619" w:rsidRPr="009710CF" w:rsidRDefault="00020619" w:rsidP="00020619">
      <w:pPr>
        <w:pStyle w:val="Default"/>
        <w:spacing w:after="36"/>
        <w:ind w:left="1276"/>
        <w:rPr>
          <w:color w:val="auto"/>
          <w:sz w:val="22"/>
          <w:szCs w:val="22"/>
        </w:rPr>
      </w:pPr>
    </w:p>
    <w:p w14:paraId="2FF0DEC0" w14:textId="00207EB7" w:rsidR="008C0055" w:rsidRPr="008D7BB5" w:rsidRDefault="008C0055" w:rsidP="009A243B">
      <w:pPr>
        <w:pStyle w:val="Default"/>
        <w:spacing w:after="36"/>
        <w:rPr>
          <w:color w:val="auto"/>
          <w:sz w:val="22"/>
          <w:szCs w:val="22"/>
        </w:rPr>
      </w:pPr>
    </w:p>
    <w:p w14:paraId="12067986" w14:textId="77777777" w:rsidR="002B7371" w:rsidRDefault="002B7371" w:rsidP="002A20F7">
      <w:pPr>
        <w:jc w:val="both"/>
        <w:rPr>
          <w:rFonts w:ascii="Arial" w:hAnsi="Arial" w:cs="Arial"/>
          <w:b/>
          <w:sz w:val="22"/>
          <w:szCs w:val="22"/>
        </w:rPr>
      </w:pPr>
    </w:p>
    <w:p w14:paraId="35826151" w14:textId="07427B4E" w:rsidR="002A20F7" w:rsidRPr="00C3218A" w:rsidRDefault="002A20F7" w:rsidP="00B33BAA">
      <w:pPr>
        <w:pStyle w:val="ListParagraph"/>
        <w:numPr>
          <w:ilvl w:val="1"/>
          <w:numId w:val="17"/>
        </w:numPr>
        <w:ind w:left="709" w:hanging="709"/>
        <w:jc w:val="both"/>
        <w:rPr>
          <w:rFonts w:ascii="Arial" w:hAnsi="Arial" w:cs="Arial"/>
          <w:b/>
          <w:sz w:val="22"/>
          <w:szCs w:val="22"/>
        </w:rPr>
      </w:pPr>
      <w:r w:rsidRPr="00C3218A">
        <w:rPr>
          <w:rFonts w:ascii="Arial" w:hAnsi="Arial" w:cs="Arial"/>
          <w:b/>
          <w:sz w:val="22"/>
          <w:szCs w:val="22"/>
        </w:rPr>
        <w:t>Informing Patients</w:t>
      </w:r>
      <w:r w:rsidR="00FA1C86">
        <w:rPr>
          <w:rFonts w:ascii="Arial" w:hAnsi="Arial" w:cs="Arial"/>
          <w:b/>
          <w:sz w:val="22"/>
          <w:szCs w:val="22"/>
        </w:rPr>
        <w:t xml:space="preserve"> as a Supplementary Prescriber</w:t>
      </w:r>
    </w:p>
    <w:p w14:paraId="65DC3877" w14:textId="77777777" w:rsidR="002A20F7" w:rsidRPr="00866898" w:rsidRDefault="002A20F7" w:rsidP="002A20F7">
      <w:pPr>
        <w:jc w:val="both"/>
        <w:rPr>
          <w:rFonts w:ascii="Arial" w:hAnsi="Arial" w:cs="Arial"/>
          <w:sz w:val="22"/>
          <w:szCs w:val="22"/>
        </w:rPr>
      </w:pPr>
    </w:p>
    <w:p w14:paraId="47E3FA10" w14:textId="22CF2D0C" w:rsidR="002A20F7" w:rsidRPr="00C3218A" w:rsidRDefault="00FA1C86" w:rsidP="00C3218A">
      <w:pPr>
        <w:pStyle w:val="ListParagraph"/>
        <w:numPr>
          <w:ilvl w:val="2"/>
          <w:numId w:val="17"/>
        </w:numPr>
        <w:rPr>
          <w:rFonts w:ascii="Arial" w:hAnsi="Arial" w:cs="Arial"/>
          <w:strike/>
          <w:sz w:val="22"/>
          <w:szCs w:val="22"/>
        </w:rPr>
      </w:pPr>
      <w:r>
        <w:rPr>
          <w:rFonts w:ascii="Arial" w:hAnsi="Arial" w:cs="Arial"/>
          <w:sz w:val="22"/>
          <w:szCs w:val="22"/>
        </w:rPr>
        <w:t>W</w:t>
      </w:r>
      <w:r w:rsidRPr="00FA1C86">
        <w:rPr>
          <w:rFonts w:ascii="Arial" w:hAnsi="Arial" w:cs="Arial"/>
          <w:sz w:val="22"/>
          <w:szCs w:val="22"/>
        </w:rPr>
        <w:t xml:space="preserve">hen supplementary prescribing is chosen as a means to manage the patient’s condition then the principles of supplementary prescribing must be explained in advance to the patient/guardian and the patient’s agreement sought. </w:t>
      </w:r>
      <w:r w:rsidR="002A20F7" w:rsidRPr="00C3218A">
        <w:rPr>
          <w:rFonts w:ascii="Arial" w:hAnsi="Arial" w:cs="Arial"/>
          <w:sz w:val="22"/>
          <w:szCs w:val="22"/>
        </w:rPr>
        <w:t xml:space="preserve">The agreement of the patient to be treated by a supplementary prescriber should be recorded in the </w:t>
      </w:r>
      <w:r w:rsidR="009710CF">
        <w:rPr>
          <w:rFonts w:ascii="Arial" w:hAnsi="Arial" w:cs="Arial"/>
          <w:sz w:val="22"/>
          <w:szCs w:val="22"/>
        </w:rPr>
        <w:t xml:space="preserve">CMP </w:t>
      </w:r>
      <w:r w:rsidR="002A20F7" w:rsidRPr="00C3218A">
        <w:rPr>
          <w:rFonts w:ascii="Arial" w:hAnsi="Arial" w:cs="Arial"/>
          <w:sz w:val="22"/>
          <w:szCs w:val="22"/>
        </w:rPr>
        <w:t>and the patient’s practice records. In addition, patients should be involved in the reviews outlined within a CMP. This may be a joint review by both</w:t>
      </w:r>
      <w:r w:rsidR="002A20F7" w:rsidRPr="00C3218A">
        <w:rPr>
          <w:rFonts w:ascii="Arial" w:hAnsi="Arial" w:cs="Arial"/>
          <w:color w:val="00B050"/>
          <w:sz w:val="22"/>
          <w:szCs w:val="22"/>
        </w:rPr>
        <w:t xml:space="preserve"> </w:t>
      </w:r>
      <w:r w:rsidR="002A20F7" w:rsidRPr="00C3218A">
        <w:rPr>
          <w:rFonts w:ascii="Arial" w:hAnsi="Arial" w:cs="Arial"/>
          <w:sz w:val="22"/>
          <w:szCs w:val="22"/>
        </w:rPr>
        <w:t>doctor (or dentist) and supplementary prescriber seeing the patient together. Where this is not possible the doctor (or dentist) should review the patient and later discuss future management of the patient’s health with the supplementary prescriber.</w:t>
      </w:r>
    </w:p>
    <w:p w14:paraId="590B9CA9" w14:textId="0CB87AB1" w:rsidR="006536E0" w:rsidRDefault="006536E0" w:rsidP="006536E0">
      <w:pPr>
        <w:pStyle w:val="CommentText"/>
        <w:rPr>
          <w:rFonts w:ascii="Arial" w:hAnsi="Arial" w:cs="Arial"/>
          <w:sz w:val="22"/>
          <w:szCs w:val="22"/>
        </w:rPr>
      </w:pPr>
    </w:p>
    <w:p w14:paraId="5FCBB98B" w14:textId="77777777" w:rsidR="00FA1C86" w:rsidRDefault="00FA1C86" w:rsidP="00FA1C86">
      <w:pPr>
        <w:pStyle w:val="Default"/>
      </w:pPr>
    </w:p>
    <w:p w14:paraId="1C4794EC" w14:textId="793A7AA6" w:rsidR="00C3218A" w:rsidRDefault="00C3218A" w:rsidP="006536E0">
      <w:pPr>
        <w:pStyle w:val="CommentText"/>
        <w:rPr>
          <w:rFonts w:ascii="Arial" w:hAnsi="Arial" w:cs="Arial"/>
          <w:sz w:val="22"/>
          <w:szCs w:val="22"/>
        </w:rPr>
      </w:pPr>
    </w:p>
    <w:p w14:paraId="538027CB" w14:textId="77777777" w:rsidR="005C1D8E" w:rsidRPr="00454B12" w:rsidRDefault="005C1D8E" w:rsidP="006536E0">
      <w:pPr>
        <w:pStyle w:val="CommentText"/>
        <w:rPr>
          <w:rFonts w:ascii="Arial" w:hAnsi="Arial" w:cs="Arial"/>
          <w:sz w:val="22"/>
          <w:szCs w:val="22"/>
        </w:rPr>
      </w:pPr>
    </w:p>
    <w:p w14:paraId="132CBDBC" w14:textId="58CAA0B8" w:rsidR="00C32758" w:rsidRPr="00A73531" w:rsidRDefault="002A20F7" w:rsidP="00C3218A">
      <w:pPr>
        <w:pStyle w:val="Heading1"/>
        <w:rPr>
          <w:rFonts w:ascii="Arial" w:hAnsi="Arial" w:cs="Arial"/>
          <w:color w:val="005EB8"/>
          <w:sz w:val="36"/>
          <w:szCs w:val="36"/>
        </w:rPr>
      </w:pPr>
      <w:bookmarkStart w:id="16" w:name="_Toc151113926"/>
      <w:r w:rsidRPr="00A73531">
        <w:rPr>
          <w:rFonts w:ascii="Arial" w:hAnsi="Arial" w:cs="Arial"/>
          <w:color w:val="005EB8"/>
          <w:sz w:val="36"/>
          <w:szCs w:val="36"/>
        </w:rPr>
        <w:t>6</w:t>
      </w:r>
      <w:r w:rsidR="00C3218A" w:rsidRPr="00A73531">
        <w:rPr>
          <w:rFonts w:ascii="Arial" w:hAnsi="Arial" w:cs="Arial"/>
          <w:color w:val="005EB8"/>
          <w:sz w:val="36"/>
          <w:szCs w:val="36"/>
        </w:rPr>
        <w:t>.</w:t>
      </w:r>
      <w:r w:rsidR="000652EA" w:rsidRPr="00A73531">
        <w:rPr>
          <w:rFonts w:ascii="Arial" w:hAnsi="Arial" w:cs="Arial"/>
          <w:color w:val="005EB8"/>
          <w:sz w:val="36"/>
          <w:szCs w:val="36"/>
        </w:rPr>
        <w:tab/>
      </w:r>
      <w:r w:rsidR="00CE3DF8" w:rsidRPr="00A73531">
        <w:rPr>
          <w:rFonts w:ascii="Arial" w:hAnsi="Arial" w:cs="Arial"/>
          <w:color w:val="005EB8"/>
          <w:sz w:val="36"/>
          <w:szCs w:val="36"/>
        </w:rPr>
        <w:t>Registration with the NHS</w:t>
      </w:r>
      <w:r w:rsidR="00371E02" w:rsidRPr="00A73531">
        <w:rPr>
          <w:rFonts w:ascii="Arial" w:hAnsi="Arial" w:cs="Arial"/>
          <w:color w:val="005EB8"/>
          <w:sz w:val="36"/>
          <w:szCs w:val="36"/>
        </w:rPr>
        <w:t xml:space="preserve"> </w:t>
      </w:r>
      <w:r w:rsidR="00CE3DF8" w:rsidRPr="00A73531">
        <w:rPr>
          <w:rFonts w:ascii="Arial" w:hAnsi="Arial" w:cs="Arial"/>
          <w:color w:val="005EB8"/>
          <w:sz w:val="36"/>
          <w:szCs w:val="36"/>
        </w:rPr>
        <w:t>BSA</w:t>
      </w:r>
      <w:bookmarkEnd w:id="16"/>
    </w:p>
    <w:p w14:paraId="34005016" w14:textId="77777777" w:rsidR="00687BC4" w:rsidRPr="007F146C" w:rsidRDefault="00687BC4" w:rsidP="00687BC4">
      <w:pPr>
        <w:ind w:left="720"/>
        <w:rPr>
          <w:rFonts w:ascii="Arial" w:hAnsi="Arial" w:cs="Arial"/>
          <w:b/>
          <w:strike/>
          <w:sz w:val="22"/>
          <w:szCs w:val="22"/>
        </w:rPr>
      </w:pPr>
    </w:p>
    <w:p w14:paraId="6C94F2C3" w14:textId="0040D2DE" w:rsidR="00C3218A" w:rsidRDefault="00E25B09" w:rsidP="00B33BAA">
      <w:pPr>
        <w:pStyle w:val="ListParagraph"/>
        <w:numPr>
          <w:ilvl w:val="1"/>
          <w:numId w:val="18"/>
        </w:numPr>
        <w:ind w:left="709" w:hanging="709"/>
        <w:jc w:val="both"/>
        <w:rPr>
          <w:rFonts w:ascii="Arial" w:hAnsi="Arial" w:cs="Arial"/>
          <w:sz w:val="22"/>
          <w:szCs w:val="22"/>
        </w:rPr>
      </w:pPr>
      <w:r w:rsidRPr="00C3218A">
        <w:rPr>
          <w:rFonts w:ascii="Arial" w:hAnsi="Arial" w:cs="Arial"/>
          <w:sz w:val="22"/>
          <w:szCs w:val="22"/>
        </w:rPr>
        <w:t xml:space="preserve">For </w:t>
      </w:r>
      <w:r w:rsidR="00560068" w:rsidRPr="00C3218A">
        <w:rPr>
          <w:rFonts w:ascii="Arial" w:hAnsi="Arial" w:cs="Arial"/>
          <w:sz w:val="22"/>
          <w:szCs w:val="22"/>
        </w:rPr>
        <w:t>a</w:t>
      </w:r>
      <w:r w:rsidR="00516C30" w:rsidRPr="00C3218A">
        <w:rPr>
          <w:rFonts w:ascii="Arial" w:hAnsi="Arial" w:cs="Arial"/>
          <w:sz w:val="22"/>
          <w:szCs w:val="22"/>
        </w:rPr>
        <w:t>ll</w:t>
      </w:r>
      <w:r w:rsidR="008530F8">
        <w:rPr>
          <w:rFonts w:ascii="Arial" w:hAnsi="Arial" w:cs="Arial"/>
          <w:sz w:val="22"/>
          <w:szCs w:val="22"/>
        </w:rPr>
        <w:t xml:space="preserve"> NMPs</w:t>
      </w:r>
      <w:r w:rsidRPr="00C3218A">
        <w:rPr>
          <w:rFonts w:ascii="Arial" w:hAnsi="Arial" w:cs="Arial"/>
          <w:sz w:val="22"/>
          <w:szCs w:val="22"/>
        </w:rPr>
        <w:t xml:space="preserve"> </w:t>
      </w:r>
      <w:r w:rsidR="00566702" w:rsidRPr="00C3218A">
        <w:rPr>
          <w:rFonts w:ascii="Arial" w:hAnsi="Arial" w:cs="Arial"/>
          <w:sz w:val="22"/>
          <w:szCs w:val="22"/>
        </w:rPr>
        <w:t>working within</w:t>
      </w:r>
      <w:r w:rsidRPr="00C3218A">
        <w:rPr>
          <w:rFonts w:ascii="Arial" w:hAnsi="Arial" w:cs="Arial"/>
          <w:sz w:val="22"/>
          <w:szCs w:val="22"/>
        </w:rPr>
        <w:t xml:space="preserve"> </w:t>
      </w:r>
      <w:r w:rsidR="000D6073" w:rsidRPr="000D6073">
        <w:rPr>
          <w:rFonts w:ascii="Arial" w:hAnsi="Arial" w:cs="Arial"/>
          <w:sz w:val="22"/>
          <w:szCs w:val="22"/>
        </w:rPr>
        <w:t>p</w:t>
      </w:r>
      <w:r w:rsidR="00843109" w:rsidRPr="000D6073">
        <w:rPr>
          <w:rFonts w:ascii="Arial" w:hAnsi="Arial" w:cs="Arial"/>
          <w:sz w:val="22"/>
          <w:szCs w:val="22"/>
        </w:rPr>
        <w:t xml:space="preserve">rimary </w:t>
      </w:r>
      <w:r w:rsidR="000D6073" w:rsidRPr="000D6073">
        <w:rPr>
          <w:rFonts w:ascii="Arial" w:hAnsi="Arial" w:cs="Arial"/>
          <w:sz w:val="22"/>
          <w:szCs w:val="22"/>
        </w:rPr>
        <w:t>c</w:t>
      </w:r>
      <w:r w:rsidR="00843109" w:rsidRPr="000D6073">
        <w:rPr>
          <w:rFonts w:ascii="Arial" w:hAnsi="Arial" w:cs="Arial"/>
          <w:sz w:val="22"/>
          <w:szCs w:val="22"/>
        </w:rPr>
        <w:t>are in</w:t>
      </w:r>
      <w:r w:rsidR="000D6073">
        <w:rPr>
          <w:rFonts w:ascii="Arial" w:hAnsi="Arial" w:cs="Arial"/>
          <w:sz w:val="22"/>
          <w:szCs w:val="22"/>
        </w:rPr>
        <w:t xml:space="preserve"> Lincolnshire</w:t>
      </w:r>
      <w:r w:rsidR="00687BC4" w:rsidRPr="00C3218A">
        <w:rPr>
          <w:rFonts w:ascii="Arial" w:hAnsi="Arial" w:cs="Arial"/>
          <w:sz w:val="22"/>
          <w:szCs w:val="22"/>
        </w:rPr>
        <w:t>,</w:t>
      </w:r>
      <w:r w:rsidRPr="00C3218A">
        <w:rPr>
          <w:rFonts w:ascii="Arial" w:hAnsi="Arial" w:cs="Arial"/>
          <w:sz w:val="22"/>
          <w:szCs w:val="22"/>
        </w:rPr>
        <w:t xml:space="preserve"> registration is completed by the Lincolnshire</w:t>
      </w:r>
      <w:r w:rsidR="00164AAA" w:rsidRPr="00C3218A">
        <w:rPr>
          <w:rFonts w:ascii="Arial" w:hAnsi="Arial" w:cs="Arial"/>
          <w:sz w:val="22"/>
          <w:szCs w:val="22"/>
        </w:rPr>
        <w:t xml:space="preserve"> </w:t>
      </w:r>
      <w:r w:rsidR="00164AAA" w:rsidRPr="000D6073">
        <w:rPr>
          <w:rFonts w:ascii="Arial" w:hAnsi="Arial" w:cs="Arial"/>
          <w:sz w:val="22"/>
          <w:szCs w:val="22"/>
        </w:rPr>
        <w:t>Medicines Optimisation Team</w:t>
      </w:r>
      <w:r w:rsidRPr="000D6073">
        <w:rPr>
          <w:rFonts w:ascii="Arial" w:hAnsi="Arial" w:cs="Arial"/>
          <w:sz w:val="22"/>
          <w:szCs w:val="22"/>
        </w:rPr>
        <w:t xml:space="preserve"> </w:t>
      </w:r>
      <w:r w:rsidRPr="00C3218A">
        <w:rPr>
          <w:rFonts w:ascii="Arial" w:hAnsi="Arial" w:cs="Arial"/>
          <w:sz w:val="22"/>
          <w:szCs w:val="22"/>
        </w:rPr>
        <w:t>following the process outlined below:</w:t>
      </w:r>
    </w:p>
    <w:p w14:paraId="0091901D" w14:textId="77777777" w:rsidR="00C3218A" w:rsidRDefault="00C3218A" w:rsidP="00C3218A">
      <w:pPr>
        <w:pStyle w:val="ListParagraph"/>
        <w:ind w:left="360"/>
        <w:jc w:val="both"/>
        <w:rPr>
          <w:rFonts w:ascii="Arial" w:hAnsi="Arial" w:cs="Arial"/>
          <w:sz w:val="22"/>
          <w:szCs w:val="22"/>
        </w:rPr>
      </w:pPr>
    </w:p>
    <w:p w14:paraId="7FCE1998" w14:textId="01A9BA92" w:rsidR="00C32758" w:rsidRPr="009710CF" w:rsidRDefault="00D52C28" w:rsidP="00B33BAA">
      <w:pPr>
        <w:pStyle w:val="ListParagraph"/>
        <w:numPr>
          <w:ilvl w:val="1"/>
          <w:numId w:val="18"/>
        </w:numPr>
        <w:ind w:left="709" w:hanging="709"/>
        <w:jc w:val="both"/>
        <w:rPr>
          <w:rFonts w:ascii="Arial" w:hAnsi="Arial" w:cs="Arial"/>
          <w:sz w:val="22"/>
          <w:szCs w:val="22"/>
        </w:rPr>
      </w:pPr>
      <w:r w:rsidRPr="009710CF">
        <w:rPr>
          <w:rFonts w:ascii="Arial" w:hAnsi="Arial" w:cs="Arial"/>
          <w:b/>
          <w:sz w:val="22"/>
          <w:szCs w:val="22"/>
        </w:rPr>
        <w:t>On j</w:t>
      </w:r>
      <w:r w:rsidR="007F146C" w:rsidRPr="009710CF">
        <w:rPr>
          <w:rFonts w:ascii="Arial" w:hAnsi="Arial" w:cs="Arial"/>
          <w:b/>
          <w:sz w:val="22"/>
          <w:szCs w:val="22"/>
        </w:rPr>
        <w:t>oining a GP Practice(s)</w:t>
      </w:r>
      <w:r w:rsidR="009710CF">
        <w:rPr>
          <w:rFonts w:ascii="Arial" w:hAnsi="Arial" w:cs="Arial"/>
          <w:b/>
          <w:sz w:val="22"/>
          <w:szCs w:val="22"/>
        </w:rPr>
        <w:t xml:space="preserve"> </w:t>
      </w:r>
      <w:r w:rsidR="009710CF" w:rsidRPr="000D6073">
        <w:rPr>
          <w:rFonts w:ascii="Arial" w:hAnsi="Arial" w:cs="Arial"/>
          <w:b/>
          <w:sz w:val="22"/>
          <w:szCs w:val="22"/>
        </w:rPr>
        <w:t>or organisation</w:t>
      </w:r>
    </w:p>
    <w:p w14:paraId="26C46D00" w14:textId="77777777" w:rsidR="00F75CC5" w:rsidRPr="0047320C" w:rsidRDefault="00F75CC5" w:rsidP="0047320C">
      <w:pPr>
        <w:jc w:val="both"/>
        <w:rPr>
          <w:rFonts w:ascii="Arial" w:hAnsi="Arial" w:cs="Arial"/>
          <w:sz w:val="22"/>
          <w:szCs w:val="22"/>
        </w:rPr>
      </w:pPr>
    </w:p>
    <w:p w14:paraId="79EB7603" w14:textId="31509B76" w:rsidR="00E37799" w:rsidRPr="000D6073" w:rsidRDefault="004B4054" w:rsidP="00F75CC5">
      <w:pPr>
        <w:pStyle w:val="ListParagraph"/>
        <w:numPr>
          <w:ilvl w:val="2"/>
          <w:numId w:val="18"/>
        </w:numPr>
        <w:rPr>
          <w:rFonts w:ascii="Arial" w:hAnsi="Arial" w:cs="Arial"/>
          <w:sz w:val="22"/>
          <w:szCs w:val="22"/>
        </w:rPr>
      </w:pPr>
      <w:r w:rsidRPr="009710CF">
        <w:rPr>
          <w:rFonts w:ascii="Arial" w:hAnsi="Arial" w:cs="Arial"/>
          <w:bCs/>
          <w:sz w:val="22"/>
          <w:szCs w:val="22"/>
        </w:rPr>
        <w:t xml:space="preserve">The registration process begins by filling in </w:t>
      </w:r>
      <w:r w:rsidR="009F4493" w:rsidRPr="009710CF">
        <w:rPr>
          <w:rFonts w:ascii="Arial" w:hAnsi="Arial" w:cs="Arial"/>
          <w:bCs/>
          <w:sz w:val="22"/>
          <w:szCs w:val="22"/>
        </w:rPr>
        <w:t>the</w:t>
      </w:r>
      <w:r w:rsidR="009F4493" w:rsidRPr="009710CF">
        <w:rPr>
          <w:rFonts w:ascii="Arial" w:hAnsi="Arial" w:cs="Arial"/>
          <w:bCs/>
          <w:color w:val="FF0000"/>
          <w:sz w:val="22"/>
          <w:szCs w:val="22"/>
        </w:rPr>
        <w:t xml:space="preserve"> </w:t>
      </w:r>
      <w:r w:rsidR="0098729D" w:rsidRPr="0098729D">
        <w:rPr>
          <w:rFonts w:ascii="Arial" w:hAnsi="Arial" w:cs="Arial"/>
          <w:bCs/>
          <w:sz w:val="22"/>
          <w:szCs w:val="22"/>
        </w:rPr>
        <w:t xml:space="preserve">Non-Medical Prescriber Registration </w:t>
      </w:r>
      <w:r w:rsidR="0098729D" w:rsidRPr="00CA7B81">
        <w:rPr>
          <w:rFonts w:ascii="Arial" w:hAnsi="Arial" w:cs="Arial"/>
          <w:bCs/>
          <w:sz w:val="22"/>
          <w:szCs w:val="22"/>
        </w:rPr>
        <w:t xml:space="preserve">Form </w:t>
      </w:r>
      <w:r w:rsidR="00CE3DF8" w:rsidRPr="00CA7B81">
        <w:rPr>
          <w:rFonts w:ascii="Arial" w:hAnsi="Arial" w:cs="Arial"/>
          <w:bCs/>
          <w:sz w:val="22"/>
          <w:szCs w:val="22"/>
        </w:rPr>
        <w:t>(</w:t>
      </w:r>
      <w:r w:rsidR="00CE3DF8" w:rsidRPr="0096278A">
        <w:rPr>
          <w:rFonts w:ascii="Arial" w:hAnsi="Arial" w:cs="Arial"/>
          <w:bCs/>
          <w:sz w:val="22"/>
          <w:szCs w:val="22"/>
        </w:rPr>
        <w:t>appendix</w:t>
      </w:r>
      <w:r w:rsidR="0096278A" w:rsidRPr="0096278A">
        <w:rPr>
          <w:rFonts w:ascii="Arial" w:hAnsi="Arial" w:cs="Arial"/>
          <w:bCs/>
          <w:sz w:val="22"/>
          <w:szCs w:val="22"/>
        </w:rPr>
        <w:t xml:space="preserve"> 1</w:t>
      </w:r>
      <w:r w:rsidR="00CE3DF8" w:rsidRPr="0096278A">
        <w:rPr>
          <w:rFonts w:ascii="Arial" w:hAnsi="Arial" w:cs="Arial"/>
          <w:bCs/>
          <w:sz w:val="22"/>
          <w:szCs w:val="22"/>
        </w:rPr>
        <w:t>).</w:t>
      </w:r>
      <w:r w:rsidR="009710CF" w:rsidRPr="00CA7B81">
        <w:rPr>
          <w:rFonts w:ascii="Arial" w:hAnsi="Arial" w:cs="Arial"/>
          <w:bCs/>
          <w:sz w:val="22"/>
          <w:szCs w:val="22"/>
        </w:rPr>
        <w:t xml:space="preserve"> Once</w:t>
      </w:r>
      <w:r w:rsidR="009710CF" w:rsidRPr="000D6073">
        <w:rPr>
          <w:rFonts w:ascii="Arial" w:hAnsi="Arial" w:cs="Arial"/>
          <w:bCs/>
          <w:sz w:val="22"/>
          <w:szCs w:val="22"/>
        </w:rPr>
        <w:t xml:space="preserve"> completed </w:t>
      </w:r>
      <w:r w:rsidR="007C37D1" w:rsidRPr="000D6073">
        <w:rPr>
          <w:rFonts w:ascii="Arial" w:hAnsi="Arial" w:cs="Arial"/>
          <w:bCs/>
          <w:sz w:val="22"/>
          <w:szCs w:val="22"/>
        </w:rPr>
        <w:t xml:space="preserve">and signed, </w:t>
      </w:r>
      <w:r w:rsidR="009710CF" w:rsidRPr="000D6073">
        <w:rPr>
          <w:rFonts w:ascii="Arial" w:hAnsi="Arial" w:cs="Arial"/>
          <w:bCs/>
          <w:sz w:val="22"/>
          <w:szCs w:val="22"/>
        </w:rPr>
        <w:t xml:space="preserve">the form should be </w:t>
      </w:r>
      <w:r w:rsidR="007C37D1" w:rsidRPr="000D6073">
        <w:rPr>
          <w:rFonts w:ascii="Arial" w:hAnsi="Arial" w:cs="Arial"/>
          <w:bCs/>
          <w:sz w:val="22"/>
          <w:szCs w:val="22"/>
        </w:rPr>
        <w:t>r</w:t>
      </w:r>
      <w:r w:rsidR="009710CF" w:rsidRPr="000D6073">
        <w:rPr>
          <w:rFonts w:ascii="Arial" w:eastAsia="Arial" w:hAnsi="Arial" w:cs="Arial"/>
          <w:bCs/>
          <w:sz w:val="22"/>
          <w:szCs w:val="22"/>
        </w:rPr>
        <w:t>eturn</w:t>
      </w:r>
      <w:r w:rsidR="000D6073" w:rsidRPr="000D6073">
        <w:rPr>
          <w:rFonts w:ascii="Arial" w:eastAsia="Arial" w:hAnsi="Arial" w:cs="Arial"/>
          <w:bCs/>
          <w:sz w:val="22"/>
          <w:szCs w:val="22"/>
        </w:rPr>
        <w:t>ed</w:t>
      </w:r>
      <w:r w:rsidR="009710CF" w:rsidRPr="000D6073">
        <w:rPr>
          <w:rFonts w:ascii="Arial" w:eastAsia="Arial" w:hAnsi="Arial" w:cs="Arial"/>
          <w:bCs/>
          <w:sz w:val="22"/>
          <w:szCs w:val="22"/>
        </w:rPr>
        <w:t xml:space="preserve"> </w:t>
      </w:r>
      <w:r w:rsidR="00CC2E83">
        <w:rPr>
          <w:rFonts w:ascii="Arial" w:eastAsia="Arial" w:hAnsi="Arial" w:cs="Arial"/>
          <w:bCs/>
          <w:sz w:val="22"/>
          <w:szCs w:val="22"/>
        </w:rPr>
        <w:t xml:space="preserve">by the GP practice manager(s) or organisation manager </w:t>
      </w:r>
      <w:r w:rsidR="009710CF" w:rsidRPr="000D6073">
        <w:rPr>
          <w:rFonts w:ascii="Arial" w:eastAsia="Arial" w:hAnsi="Arial" w:cs="Arial"/>
          <w:bCs/>
          <w:sz w:val="22"/>
          <w:szCs w:val="22"/>
        </w:rPr>
        <w:t xml:space="preserve">to the Lincolnshire ICB </w:t>
      </w:r>
      <w:r w:rsidR="009710CF" w:rsidRPr="000D6073">
        <w:rPr>
          <w:rFonts w:ascii="Arial" w:hAnsi="Arial" w:cs="Arial"/>
          <w:bCs/>
          <w:sz w:val="22"/>
          <w:szCs w:val="22"/>
        </w:rPr>
        <w:t>Medicines Optimisation (MO) Team via email (</w:t>
      </w:r>
      <w:hyperlink r:id="rId12" w:history="1">
        <w:r w:rsidR="009710CF" w:rsidRPr="000D6073">
          <w:rPr>
            <w:rStyle w:val="Hyperlink"/>
            <w:rFonts w:ascii="Arial" w:hAnsi="Arial" w:cs="Arial"/>
            <w:bCs/>
            <w:sz w:val="22"/>
            <w:szCs w:val="22"/>
          </w:rPr>
          <w:t>licb.mo@nhs.net</w:t>
        </w:r>
      </w:hyperlink>
      <w:r w:rsidR="009710CF" w:rsidRPr="000D6073">
        <w:rPr>
          <w:rFonts w:ascii="Arial" w:hAnsi="Arial" w:cs="Arial"/>
          <w:bCs/>
          <w:sz w:val="22"/>
          <w:szCs w:val="22"/>
        </w:rPr>
        <w:t>)</w:t>
      </w:r>
      <w:r w:rsidR="00CC2E83">
        <w:rPr>
          <w:rFonts w:ascii="Arial" w:hAnsi="Arial" w:cs="Arial"/>
          <w:bCs/>
          <w:sz w:val="22"/>
          <w:szCs w:val="22"/>
        </w:rPr>
        <w:t xml:space="preserve"> </w:t>
      </w:r>
      <w:r w:rsidR="009710CF" w:rsidRPr="000D6073">
        <w:rPr>
          <w:rFonts w:ascii="Arial" w:hAnsi="Arial" w:cs="Arial"/>
          <w:bCs/>
          <w:sz w:val="22"/>
          <w:szCs w:val="22"/>
        </w:rPr>
        <w:t xml:space="preserve">Please copy-in the </w:t>
      </w:r>
      <w:r w:rsidR="00CC2E83">
        <w:rPr>
          <w:rFonts w:ascii="Arial" w:hAnsi="Arial" w:cs="Arial"/>
          <w:bCs/>
          <w:sz w:val="22"/>
          <w:szCs w:val="22"/>
        </w:rPr>
        <w:t>NMP</w:t>
      </w:r>
      <w:r w:rsidR="009710CF" w:rsidRPr="000D6073">
        <w:rPr>
          <w:rFonts w:ascii="Arial" w:hAnsi="Arial" w:cs="Arial"/>
          <w:bCs/>
          <w:sz w:val="22"/>
          <w:szCs w:val="22"/>
        </w:rPr>
        <w:t xml:space="preserve"> into the email.</w:t>
      </w:r>
      <w:r w:rsidR="007C37D1" w:rsidRPr="000D6073">
        <w:rPr>
          <w:rFonts w:ascii="Arial" w:hAnsi="Arial" w:cs="Arial"/>
          <w:bCs/>
          <w:sz w:val="22"/>
          <w:szCs w:val="22"/>
        </w:rPr>
        <w:t xml:space="preserve"> </w:t>
      </w:r>
      <w:r w:rsidR="009F4493" w:rsidRPr="000D6073">
        <w:rPr>
          <w:rFonts w:ascii="Arial" w:hAnsi="Arial" w:cs="Arial"/>
          <w:sz w:val="22"/>
          <w:szCs w:val="22"/>
        </w:rPr>
        <w:t xml:space="preserve">As part of the registration process, </w:t>
      </w:r>
      <w:r w:rsidR="007C37D1" w:rsidRPr="000D6073">
        <w:rPr>
          <w:rFonts w:ascii="Arial" w:hAnsi="Arial" w:cs="Arial"/>
          <w:sz w:val="22"/>
          <w:szCs w:val="22"/>
        </w:rPr>
        <w:t>the authorised signatory in the MO Team</w:t>
      </w:r>
      <w:r w:rsidR="009F4493" w:rsidRPr="000D6073">
        <w:rPr>
          <w:rFonts w:ascii="Arial" w:hAnsi="Arial" w:cs="Arial"/>
          <w:sz w:val="22"/>
          <w:szCs w:val="22"/>
        </w:rPr>
        <w:t xml:space="preserve"> will confirm the </w:t>
      </w:r>
      <w:r w:rsidR="008530F8">
        <w:rPr>
          <w:rFonts w:ascii="Arial" w:hAnsi="Arial" w:cs="Arial"/>
          <w:sz w:val="22"/>
          <w:szCs w:val="22"/>
        </w:rPr>
        <w:t>NMP’s</w:t>
      </w:r>
      <w:r w:rsidR="009F4493" w:rsidRPr="000D6073">
        <w:rPr>
          <w:rFonts w:ascii="Arial" w:hAnsi="Arial" w:cs="Arial"/>
          <w:sz w:val="22"/>
          <w:szCs w:val="22"/>
        </w:rPr>
        <w:t xml:space="preserve"> eligibility to prescribe with their relevant professional registration body and </w:t>
      </w:r>
      <w:r w:rsidR="00A96AAA" w:rsidRPr="000D6073">
        <w:rPr>
          <w:rFonts w:ascii="Arial" w:hAnsi="Arial" w:cs="Arial"/>
          <w:sz w:val="22"/>
          <w:szCs w:val="22"/>
        </w:rPr>
        <w:t xml:space="preserve">then </w:t>
      </w:r>
      <w:r w:rsidR="009F4493" w:rsidRPr="000D6073">
        <w:rPr>
          <w:rFonts w:ascii="Arial" w:hAnsi="Arial" w:cs="Arial"/>
          <w:sz w:val="22"/>
          <w:szCs w:val="22"/>
        </w:rPr>
        <w:t>consequently fill in the necessary paperwork to send to NHS BSA</w:t>
      </w:r>
      <w:r w:rsidR="00A96AAA" w:rsidRPr="000D6073">
        <w:rPr>
          <w:rFonts w:ascii="Arial" w:hAnsi="Arial" w:cs="Arial"/>
          <w:sz w:val="22"/>
          <w:szCs w:val="22"/>
        </w:rPr>
        <w:t xml:space="preserve"> to complete the registration.</w:t>
      </w:r>
      <w:r w:rsidR="00BB659E" w:rsidRPr="000D6073">
        <w:rPr>
          <w:rFonts w:ascii="Arial" w:hAnsi="Arial" w:cs="Arial"/>
          <w:sz w:val="22"/>
          <w:szCs w:val="22"/>
        </w:rPr>
        <w:t xml:space="preserve"> This information is stored on a </w:t>
      </w:r>
      <w:r w:rsidR="0037761D" w:rsidRPr="000D6073">
        <w:rPr>
          <w:rFonts w:ascii="Arial" w:hAnsi="Arial" w:cs="Arial"/>
          <w:sz w:val="22"/>
          <w:szCs w:val="22"/>
        </w:rPr>
        <w:t xml:space="preserve">ICB </w:t>
      </w:r>
      <w:r w:rsidR="00BB659E" w:rsidRPr="000D6073">
        <w:rPr>
          <w:rFonts w:ascii="Arial" w:hAnsi="Arial" w:cs="Arial"/>
          <w:sz w:val="22"/>
          <w:szCs w:val="22"/>
        </w:rPr>
        <w:t>database</w:t>
      </w:r>
      <w:r w:rsidR="002023E1">
        <w:rPr>
          <w:rFonts w:ascii="Arial" w:hAnsi="Arial" w:cs="Arial"/>
          <w:sz w:val="22"/>
          <w:szCs w:val="22"/>
        </w:rPr>
        <w:t xml:space="preserve"> (see appendix 1 for information)</w:t>
      </w:r>
      <w:r w:rsidR="00A96AAA" w:rsidRPr="000D6073">
        <w:rPr>
          <w:rFonts w:ascii="Arial" w:hAnsi="Arial" w:cs="Arial"/>
          <w:sz w:val="22"/>
          <w:szCs w:val="22"/>
        </w:rPr>
        <w:t xml:space="preserve"> </w:t>
      </w:r>
      <w:r w:rsidR="00566702" w:rsidRPr="000D6073">
        <w:rPr>
          <w:rFonts w:ascii="Arial" w:hAnsi="Arial" w:cs="Arial"/>
          <w:sz w:val="22"/>
          <w:szCs w:val="22"/>
        </w:rPr>
        <w:t xml:space="preserve">The NMP </w:t>
      </w:r>
      <w:r w:rsidR="007C37D1" w:rsidRPr="000D6073">
        <w:rPr>
          <w:rFonts w:ascii="Arial" w:hAnsi="Arial" w:cs="Arial"/>
          <w:sz w:val="22"/>
          <w:szCs w:val="22"/>
        </w:rPr>
        <w:t xml:space="preserve">and practice/organisation manager </w:t>
      </w:r>
      <w:r w:rsidR="00566702" w:rsidRPr="000D6073">
        <w:rPr>
          <w:rFonts w:ascii="Arial" w:hAnsi="Arial" w:cs="Arial"/>
          <w:sz w:val="22"/>
          <w:szCs w:val="22"/>
        </w:rPr>
        <w:t xml:space="preserve">will be </w:t>
      </w:r>
      <w:r w:rsidR="00566702" w:rsidRPr="000D6073">
        <w:rPr>
          <w:rFonts w:ascii="Arial" w:hAnsi="Arial" w:cs="Arial"/>
          <w:sz w:val="22"/>
          <w:szCs w:val="22"/>
        </w:rPr>
        <w:lastRenderedPageBreak/>
        <w:t xml:space="preserve">copied into the </w:t>
      </w:r>
      <w:r w:rsidRPr="000D6073">
        <w:rPr>
          <w:rFonts w:ascii="Arial" w:hAnsi="Arial" w:cs="Arial"/>
          <w:sz w:val="22"/>
          <w:szCs w:val="22"/>
        </w:rPr>
        <w:t>application</w:t>
      </w:r>
      <w:r w:rsidR="00566702" w:rsidRPr="000D6073">
        <w:rPr>
          <w:rFonts w:ascii="Arial" w:hAnsi="Arial" w:cs="Arial"/>
          <w:sz w:val="22"/>
          <w:szCs w:val="22"/>
        </w:rPr>
        <w:t xml:space="preserve"> emailed to </w:t>
      </w:r>
      <w:r w:rsidRPr="000D6073">
        <w:rPr>
          <w:rFonts w:ascii="Arial" w:hAnsi="Arial" w:cs="Arial"/>
          <w:sz w:val="22"/>
          <w:szCs w:val="22"/>
        </w:rPr>
        <w:t>the NHS</w:t>
      </w:r>
      <w:r w:rsidR="00ED0F65" w:rsidRPr="000D6073">
        <w:rPr>
          <w:rFonts w:ascii="Arial" w:hAnsi="Arial" w:cs="Arial"/>
          <w:sz w:val="22"/>
          <w:szCs w:val="22"/>
        </w:rPr>
        <w:t xml:space="preserve"> </w:t>
      </w:r>
      <w:r w:rsidRPr="000D6073">
        <w:rPr>
          <w:rFonts w:ascii="Arial" w:hAnsi="Arial" w:cs="Arial"/>
          <w:sz w:val="22"/>
          <w:szCs w:val="22"/>
        </w:rPr>
        <w:t xml:space="preserve">BSA to let them know this has been done. </w:t>
      </w:r>
    </w:p>
    <w:p w14:paraId="6B2F17A8" w14:textId="77777777" w:rsidR="00F75CC5" w:rsidRPr="000D6073" w:rsidRDefault="00F75CC5" w:rsidP="00F75CC5">
      <w:pPr>
        <w:rPr>
          <w:rFonts w:ascii="Arial" w:hAnsi="Arial" w:cs="Arial"/>
          <w:sz w:val="22"/>
          <w:szCs w:val="22"/>
        </w:rPr>
      </w:pPr>
    </w:p>
    <w:p w14:paraId="2CB53A26" w14:textId="5706DCD7" w:rsidR="00F75CC5" w:rsidRDefault="004B4054" w:rsidP="00F75CC5">
      <w:pPr>
        <w:ind w:left="709"/>
        <w:rPr>
          <w:rFonts w:ascii="Arial" w:hAnsi="Arial" w:cs="Arial"/>
          <w:sz w:val="22"/>
          <w:szCs w:val="22"/>
        </w:rPr>
      </w:pPr>
      <w:r w:rsidRPr="000D6073">
        <w:rPr>
          <w:rFonts w:ascii="Arial" w:hAnsi="Arial" w:cs="Arial"/>
          <w:sz w:val="22"/>
          <w:szCs w:val="22"/>
        </w:rPr>
        <w:t>The NHS</w:t>
      </w:r>
      <w:r w:rsidR="00ED0F65" w:rsidRPr="000D6073">
        <w:rPr>
          <w:rFonts w:ascii="Arial" w:hAnsi="Arial" w:cs="Arial"/>
          <w:sz w:val="22"/>
          <w:szCs w:val="22"/>
        </w:rPr>
        <w:t xml:space="preserve"> </w:t>
      </w:r>
      <w:r w:rsidRPr="000D6073">
        <w:rPr>
          <w:rFonts w:ascii="Arial" w:hAnsi="Arial" w:cs="Arial"/>
          <w:sz w:val="22"/>
          <w:szCs w:val="22"/>
        </w:rPr>
        <w:t>BSA do not usually acknowledge the registration and only get in contact with</w:t>
      </w:r>
      <w:r w:rsidR="007C37D1" w:rsidRPr="000D6073">
        <w:rPr>
          <w:rFonts w:ascii="Arial" w:hAnsi="Arial" w:cs="Arial"/>
          <w:sz w:val="22"/>
          <w:szCs w:val="22"/>
        </w:rPr>
        <w:t xml:space="preserve"> the authorised signatory</w:t>
      </w:r>
      <w:r w:rsidRPr="000D6073">
        <w:rPr>
          <w:rFonts w:ascii="Arial" w:hAnsi="Arial" w:cs="Arial"/>
          <w:sz w:val="22"/>
          <w:szCs w:val="22"/>
        </w:rPr>
        <w:t xml:space="preserve"> if there is a problem. The NHS</w:t>
      </w:r>
      <w:r w:rsidR="00ED0F65" w:rsidRPr="000D6073">
        <w:rPr>
          <w:rFonts w:ascii="Arial" w:hAnsi="Arial" w:cs="Arial"/>
          <w:sz w:val="22"/>
          <w:szCs w:val="22"/>
        </w:rPr>
        <w:t xml:space="preserve"> </w:t>
      </w:r>
      <w:r w:rsidRPr="000D6073">
        <w:rPr>
          <w:rFonts w:ascii="Arial" w:hAnsi="Arial" w:cs="Arial"/>
          <w:sz w:val="22"/>
          <w:szCs w:val="22"/>
        </w:rPr>
        <w:t>BSA complete applications quite quickly and i</w:t>
      </w:r>
      <w:r w:rsidR="00B825C1" w:rsidRPr="000D6073">
        <w:rPr>
          <w:rFonts w:ascii="Arial" w:hAnsi="Arial" w:cs="Arial"/>
          <w:sz w:val="22"/>
          <w:szCs w:val="22"/>
        </w:rPr>
        <w:t>f there has been no contact it</w:t>
      </w:r>
      <w:r w:rsidRPr="000D6073">
        <w:rPr>
          <w:rFonts w:ascii="Arial" w:hAnsi="Arial" w:cs="Arial"/>
          <w:sz w:val="22"/>
          <w:szCs w:val="22"/>
        </w:rPr>
        <w:t xml:space="preserve"> can be assumed that registration has been completed after</w:t>
      </w:r>
      <w:r w:rsidRPr="007C37D1">
        <w:rPr>
          <w:rFonts w:ascii="Arial" w:hAnsi="Arial" w:cs="Arial"/>
          <w:sz w:val="22"/>
          <w:szCs w:val="22"/>
        </w:rPr>
        <w:t xml:space="preserve"> 2-3 working days.</w:t>
      </w:r>
    </w:p>
    <w:p w14:paraId="3D531A31" w14:textId="3820ADD5" w:rsidR="005C1D8E" w:rsidRDefault="005C1D8E" w:rsidP="00F75CC5">
      <w:pPr>
        <w:ind w:left="709"/>
        <w:rPr>
          <w:rFonts w:ascii="Arial" w:hAnsi="Arial" w:cs="Arial"/>
          <w:sz w:val="22"/>
          <w:szCs w:val="22"/>
        </w:rPr>
      </w:pPr>
    </w:p>
    <w:p w14:paraId="58B98AA9" w14:textId="475D73D4" w:rsidR="005C1D8E" w:rsidRPr="007C37D1" w:rsidRDefault="005C1D8E" w:rsidP="00F75CC5">
      <w:pPr>
        <w:ind w:left="709"/>
        <w:rPr>
          <w:rFonts w:ascii="Arial" w:hAnsi="Arial" w:cs="Arial"/>
          <w:bCs/>
          <w:strike/>
          <w:sz w:val="22"/>
          <w:szCs w:val="22"/>
        </w:rPr>
      </w:pPr>
      <w:r>
        <w:rPr>
          <w:rFonts w:ascii="Arial" w:hAnsi="Arial" w:cs="Arial"/>
          <w:sz w:val="22"/>
          <w:szCs w:val="22"/>
        </w:rPr>
        <w:t>A welcome email containing useful prescribing links and information will be sent to the newly registered NMP</w:t>
      </w:r>
      <w:r w:rsidR="00A73531" w:rsidRPr="001E6026">
        <w:rPr>
          <w:rFonts w:ascii="Arial" w:hAnsi="Arial" w:cs="Arial"/>
          <w:sz w:val="22"/>
          <w:szCs w:val="22"/>
        </w:rPr>
        <w:t>; this will include a link to this policy</w:t>
      </w:r>
      <w:r w:rsidRPr="001E6026">
        <w:rPr>
          <w:rFonts w:ascii="Arial" w:hAnsi="Arial" w:cs="Arial"/>
          <w:sz w:val="22"/>
          <w:szCs w:val="22"/>
        </w:rPr>
        <w:t xml:space="preserve">. </w:t>
      </w:r>
      <w:r>
        <w:rPr>
          <w:rFonts w:ascii="Arial" w:hAnsi="Arial" w:cs="Arial"/>
          <w:sz w:val="22"/>
          <w:szCs w:val="22"/>
        </w:rPr>
        <w:t>(Appendix 3)</w:t>
      </w:r>
    </w:p>
    <w:p w14:paraId="58BE2CDE" w14:textId="77777777" w:rsidR="00F75CC5" w:rsidRPr="007C37D1" w:rsidRDefault="00F75CC5" w:rsidP="00F75CC5">
      <w:pPr>
        <w:ind w:left="709"/>
        <w:rPr>
          <w:rFonts w:ascii="Arial" w:hAnsi="Arial" w:cs="Arial"/>
          <w:bCs/>
          <w:strike/>
          <w:sz w:val="22"/>
          <w:szCs w:val="22"/>
        </w:rPr>
      </w:pPr>
    </w:p>
    <w:p w14:paraId="5002C9A2" w14:textId="76836964" w:rsidR="00EE1F5C" w:rsidRDefault="00EE1F5C" w:rsidP="008824D2">
      <w:pPr>
        <w:rPr>
          <w:rFonts w:ascii="Arial" w:hAnsi="Arial" w:cs="Arial"/>
          <w:color w:val="FF0000"/>
          <w:sz w:val="22"/>
          <w:szCs w:val="22"/>
        </w:rPr>
      </w:pPr>
    </w:p>
    <w:p w14:paraId="2A6F0895" w14:textId="77777777" w:rsidR="005C1D8E" w:rsidRPr="007C37D1" w:rsidRDefault="005C1D8E" w:rsidP="008824D2">
      <w:pPr>
        <w:rPr>
          <w:rFonts w:ascii="Arial" w:hAnsi="Arial" w:cs="Arial"/>
          <w:color w:val="FF0000"/>
          <w:sz w:val="22"/>
          <w:szCs w:val="22"/>
        </w:rPr>
      </w:pPr>
    </w:p>
    <w:p w14:paraId="36AE39D2" w14:textId="646F93E2" w:rsidR="00C213D4" w:rsidRPr="007C37D1" w:rsidRDefault="00D52C28" w:rsidP="0047320C">
      <w:pPr>
        <w:pStyle w:val="ListParagraph"/>
        <w:numPr>
          <w:ilvl w:val="1"/>
          <w:numId w:val="18"/>
        </w:numPr>
        <w:ind w:left="709" w:hanging="709"/>
        <w:rPr>
          <w:rFonts w:ascii="Arial" w:hAnsi="Arial" w:cs="Arial"/>
          <w:b/>
          <w:bCs/>
          <w:sz w:val="22"/>
          <w:szCs w:val="22"/>
        </w:rPr>
      </w:pPr>
      <w:r w:rsidRPr="007C37D1">
        <w:rPr>
          <w:rFonts w:ascii="Arial" w:hAnsi="Arial" w:cs="Arial"/>
          <w:b/>
          <w:bCs/>
          <w:sz w:val="22"/>
          <w:szCs w:val="22"/>
        </w:rPr>
        <w:t>On l</w:t>
      </w:r>
      <w:r w:rsidR="00C213D4" w:rsidRPr="007C37D1">
        <w:rPr>
          <w:rFonts w:ascii="Arial" w:hAnsi="Arial" w:cs="Arial"/>
          <w:b/>
          <w:bCs/>
          <w:sz w:val="22"/>
          <w:szCs w:val="22"/>
        </w:rPr>
        <w:t xml:space="preserve">eaving a GP Practice </w:t>
      </w:r>
      <w:r w:rsidR="007C37D1" w:rsidRPr="000D6073">
        <w:rPr>
          <w:rFonts w:ascii="Arial" w:hAnsi="Arial" w:cs="Arial"/>
          <w:b/>
          <w:bCs/>
          <w:sz w:val="22"/>
          <w:szCs w:val="22"/>
        </w:rPr>
        <w:t>or organisation</w:t>
      </w:r>
    </w:p>
    <w:p w14:paraId="7B817B9F" w14:textId="77777777" w:rsidR="00F75CC5" w:rsidRPr="00F75CC5" w:rsidRDefault="00F75CC5" w:rsidP="00F75CC5">
      <w:pPr>
        <w:pStyle w:val="ListParagraph"/>
        <w:ind w:left="360"/>
        <w:rPr>
          <w:rFonts w:ascii="Arial" w:hAnsi="Arial" w:cs="Arial"/>
          <w:b/>
          <w:bCs/>
          <w:sz w:val="22"/>
          <w:szCs w:val="22"/>
          <w:highlight w:val="green"/>
        </w:rPr>
      </w:pPr>
    </w:p>
    <w:p w14:paraId="215165A0" w14:textId="58FB0C3C" w:rsidR="004B4054" w:rsidRPr="007C37D1" w:rsidRDefault="00BB659E" w:rsidP="00F75CC5">
      <w:pPr>
        <w:ind w:left="709"/>
        <w:rPr>
          <w:rFonts w:ascii="Arial" w:hAnsi="Arial" w:cs="Arial"/>
          <w:sz w:val="22"/>
          <w:szCs w:val="22"/>
        </w:rPr>
      </w:pPr>
      <w:r w:rsidRPr="007C37D1">
        <w:rPr>
          <w:rFonts w:ascii="Arial" w:hAnsi="Arial" w:cs="Arial"/>
          <w:sz w:val="22"/>
          <w:szCs w:val="22"/>
        </w:rPr>
        <w:t>W</w:t>
      </w:r>
      <w:r w:rsidR="00A96AAA" w:rsidRPr="007C37D1">
        <w:rPr>
          <w:rFonts w:ascii="Arial" w:hAnsi="Arial" w:cs="Arial"/>
          <w:sz w:val="22"/>
          <w:szCs w:val="22"/>
        </w:rPr>
        <w:t>hen a</w:t>
      </w:r>
      <w:r w:rsidR="008530F8">
        <w:rPr>
          <w:rFonts w:ascii="Arial" w:hAnsi="Arial" w:cs="Arial"/>
          <w:sz w:val="22"/>
          <w:szCs w:val="22"/>
        </w:rPr>
        <w:t xml:space="preserve"> NMP</w:t>
      </w:r>
      <w:r w:rsidR="00A96AAA" w:rsidRPr="007C37D1">
        <w:rPr>
          <w:rFonts w:ascii="Arial" w:hAnsi="Arial" w:cs="Arial"/>
          <w:sz w:val="22"/>
          <w:szCs w:val="22"/>
        </w:rPr>
        <w:t xml:space="preserve"> leaves a GP practice(s) </w:t>
      </w:r>
      <w:r w:rsidR="007C37D1" w:rsidRPr="00ED6620">
        <w:rPr>
          <w:rFonts w:ascii="Arial" w:hAnsi="Arial" w:cs="Arial"/>
          <w:sz w:val="22"/>
          <w:szCs w:val="22"/>
        </w:rPr>
        <w:t>or organisation</w:t>
      </w:r>
      <w:r w:rsidR="000D6073" w:rsidRPr="00ED6620">
        <w:rPr>
          <w:rFonts w:ascii="Arial" w:hAnsi="Arial" w:cs="Arial"/>
          <w:sz w:val="22"/>
          <w:szCs w:val="22"/>
        </w:rPr>
        <w:t>,</w:t>
      </w:r>
      <w:r w:rsidR="007C37D1" w:rsidRPr="00ED6620">
        <w:rPr>
          <w:rFonts w:ascii="Arial" w:hAnsi="Arial" w:cs="Arial"/>
          <w:sz w:val="22"/>
          <w:szCs w:val="22"/>
        </w:rPr>
        <w:t xml:space="preserve"> </w:t>
      </w:r>
      <w:r w:rsidR="00A96AAA" w:rsidRPr="00ED6620">
        <w:rPr>
          <w:rFonts w:ascii="Arial" w:hAnsi="Arial" w:cs="Arial"/>
          <w:sz w:val="22"/>
          <w:szCs w:val="22"/>
        </w:rPr>
        <w:t>de</w:t>
      </w:r>
      <w:r w:rsidR="00A96AAA" w:rsidRPr="007C37D1">
        <w:rPr>
          <w:rFonts w:ascii="Arial" w:hAnsi="Arial" w:cs="Arial"/>
          <w:sz w:val="22"/>
          <w:szCs w:val="22"/>
        </w:rPr>
        <w:t>-registration is necessary with the NHS</w:t>
      </w:r>
      <w:r w:rsidR="00522352" w:rsidRPr="007C37D1">
        <w:rPr>
          <w:rFonts w:ascii="Arial" w:hAnsi="Arial" w:cs="Arial"/>
          <w:sz w:val="22"/>
          <w:szCs w:val="22"/>
        </w:rPr>
        <w:t xml:space="preserve"> </w:t>
      </w:r>
      <w:r w:rsidR="00A96AAA" w:rsidRPr="007C37D1">
        <w:rPr>
          <w:rFonts w:ascii="Arial" w:hAnsi="Arial" w:cs="Arial"/>
          <w:sz w:val="22"/>
          <w:szCs w:val="22"/>
        </w:rPr>
        <w:t>BSA</w:t>
      </w:r>
      <w:r w:rsidRPr="007C37D1">
        <w:rPr>
          <w:rFonts w:ascii="Arial" w:hAnsi="Arial" w:cs="Arial"/>
          <w:sz w:val="22"/>
          <w:szCs w:val="22"/>
        </w:rPr>
        <w:t xml:space="preserve"> </w:t>
      </w:r>
      <w:r w:rsidR="000D6073">
        <w:rPr>
          <w:rFonts w:ascii="Arial" w:hAnsi="Arial" w:cs="Arial"/>
          <w:sz w:val="22"/>
          <w:szCs w:val="22"/>
        </w:rPr>
        <w:t xml:space="preserve">using the same </w:t>
      </w:r>
      <w:r w:rsidR="000D6073" w:rsidRPr="0098729D">
        <w:rPr>
          <w:rFonts w:ascii="Arial" w:hAnsi="Arial" w:cs="Arial"/>
          <w:sz w:val="22"/>
          <w:szCs w:val="22"/>
        </w:rPr>
        <w:t>form</w:t>
      </w:r>
      <w:r w:rsidR="000D6073">
        <w:rPr>
          <w:rFonts w:ascii="Arial" w:hAnsi="Arial" w:cs="Arial"/>
          <w:sz w:val="22"/>
          <w:szCs w:val="22"/>
        </w:rPr>
        <w:t xml:space="preserve"> and emailing to </w:t>
      </w:r>
      <w:r w:rsidR="00ED6620" w:rsidRPr="000D6073">
        <w:rPr>
          <w:rFonts w:ascii="Arial" w:eastAsia="Arial" w:hAnsi="Arial" w:cs="Arial"/>
          <w:bCs/>
          <w:sz w:val="22"/>
          <w:szCs w:val="22"/>
        </w:rPr>
        <w:t xml:space="preserve">Lincolnshire ICB </w:t>
      </w:r>
      <w:r w:rsidR="00ED6620" w:rsidRPr="000D6073">
        <w:rPr>
          <w:rFonts w:ascii="Arial" w:hAnsi="Arial" w:cs="Arial"/>
          <w:bCs/>
          <w:sz w:val="22"/>
          <w:szCs w:val="22"/>
        </w:rPr>
        <w:t>Medicines Optimisation (MO) Team via email (</w:t>
      </w:r>
      <w:hyperlink r:id="rId13" w:history="1">
        <w:r w:rsidR="00ED6620" w:rsidRPr="000D6073">
          <w:rPr>
            <w:rStyle w:val="Hyperlink"/>
            <w:rFonts w:ascii="Arial" w:hAnsi="Arial" w:cs="Arial"/>
            <w:bCs/>
            <w:sz w:val="22"/>
            <w:szCs w:val="22"/>
          </w:rPr>
          <w:t>licb.mo@nhs.net</w:t>
        </w:r>
      </w:hyperlink>
      <w:r w:rsidR="00ED6620" w:rsidRPr="000D6073">
        <w:rPr>
          <w:rFonts w:ascii="Arial" w:hAnsi="Arial" w:cs="Arial"/>
          <w:bCs/>
          <w:sz w:val="22"/>
          <w:szCs w:val="22"/>
        </w:rPr>
        <w:t>)</w:t>
      </w:r>
      <w:r w:rsidR="002023E1">
        <w:rPr>
          <w:rFonts w:ascii="Arial" w:hAnsi="Arial" w:cs="Arial"/>
          <w:bCs/>
          <w:sz w:val="22"/>
          <w:szCs w:val="22"/>
        </w:rPr>
        <w:t xml:space="preserve"> This is the employer’s responsibility.</w:t>
      </w:r>
    </w:p>
    <w:p w14:paraId="4A0CD072" w14:textId="77777777" w:rsidR="00EE1F5C" w:rsidRPr="00843109" w:rsidRDefault="00A96AAA" w:rsidP="00EE1F5C">
      <w:pPr>
        <w:ind w:left="425"/>
        <w:rPr>
          <w:rFonts w:ascii="Arial" w:hAnsi="Arial" w:cs="Arial"/>
          <w:sz w:val="22"/>
          <w:szCs w:val="22"/>
          <w:highlight w:val="green"/>
        </w:rPr>
      </w:pPr>
      <w:r w:rsidRPr="00843109">
        <w:rPr>
          <w:rFonts w:ascii="Arial" w:hAnsi="Arial" w:cs="Arial"/>
          <w:color w:val="FF0000"/>
          <w:sz w:val="22"/>
          <w:szCs w:val="22"/>
          <w:highlight w:val="green"/>
        </w:rPr>
        <w:t xml:space="preserve"> </w:t>
      </w:r>
    </w:p>
    <w:p w14:paraId="758EDD32" w14:textId="3DFB266F" w:rsidR="00A96AAA" w:rsidRPr="007C37D1" w:rsidRDefault="0003165D" w:rsidP="0047320C">
      <w:pPr>
        <w:pStyle w:val="ListParagraph"/>
        <w:numPr>
          <w:ilvl w:val="1"/>
          <w:numId w:val="18"/>
        </w:numPr>
        <w:ind w:left="709" w:hanging="709"/>
        <w:rPr>
          <w:rFonts w:ascii="Arial" w:hAnsi="Arial" w:cs="Arial"/>
          <w:sz w:val="22"/>
          <w:szCs w:val="22"/>
        </w:rPr>
      </w:pPr>
      <w:r w:rsidRPr="007C37D1">
        <w:rPr>
          <w:rFonts w:ascii="Arial" w:hAnsi="Arial" w:cs="Arial"/>
          <w:b/>
          <w:sz w:val="22"/>
          <w:szCs w:val="22"/>
        </w:rPr>
        <w:t>Change of name / change of qualification</w:t>
      </w:r>
      <w:r w:rsidR="004B4054" w:rsidRPr="007C37D1">
        <w:rPr>
          <w:rFonts w:ascii="Arial" w:hAnsi="Arial" w:cs="Arial"/>
          <w:b/>
          <w:sz w:val="22"/>
          <w:szCs w:val="22"/>
        </w:rPr>
        <w:t xml:space="preserve"> / additional practices</w:t>
      </w:r>
    </w:p>
    <w:p w14:paraId="66FE3854" w14:textId="77777777" w:rsidR="00F75CC5" w:rsidRPr="007C37D1" w:rsidRDefault="00F75CC5" w:rsidP="00F75CC5">
      <w:pPr>
        <w:pStyle w:val="ListParagraph"/>
        <w:ind w:left="360"/>
        <w:rPr>
          <w:rFonts w:ascii="Arial" w:hAnsi="Arial" w:cs="Arial"/>
          <w:sz w:val="22"/>
          <w:szCs w:val="22"/>
        </w:rPr>
      </w:pPr>
    </w:p>
    <w:p w14:paraId="1EA8B3E3" w14:textId="2C76E38E" w:rsidR="0003165D" w:rsidRPr="004B4054" w:rsidRDefault="0003165D" w:rsidP="00F75CC5">
      <w:pPr>
        <w:ind w:left="709"/>
        <w:rPr>
          <w:rFonts w:ascii="Arial" w:hAnsi="Arial" w:cs="Arial"/>
          <w:bCs/>
          <w:color w:val="FF0000"/>
          <w:sz w:val="22"/>
          <w:szCs w:val="22"/>
        </w:rPr>
      </w:pPr>
      <w:r w:rsidRPr="007C37D1">
        <w:rPr>
          <w:rFonts w:ascii="Arial" w:hAnsi="Arial" w:cs="Arial"/>
          <w:bCs/>
          <w:sz w:val="22"/>
          <w:szCs w:val="22"/>
        </w:rPr>
        <w:t xml:space="preserve">Please ensure a new </w:t>
      </w:r>
      <w:r w:rsidR="0098729D" w:rsidRPr="0098729D">
        <w:rPr>
          <w:rFonts w:ascii="Arial" w:hAnsi="Arial" w:cs="Arial"/>
          <w:bCs/>
          <w:sz w:val="22"/>
          <w:szCs w:val="22"/>
        </w:rPr>
        <w:t>Non-Medical Prescriber Registration Form</w:t>
      </w:r>
      <w:r w:rsidRPr="007C37D1">
        <w:rPr>
          <w:rFonts w:ascii="Arial" w:hAnsi="Arial" w:cs="Arial"/>
          <w:bCs/>
          <w:sz w:val="22"/>
          <w:szCs w:val="22"/>
        </w:rPr>
        <w:t xml:space="preserve"> is completed so that these changes can be registered with the NHSBSA</w:t>
      </w:r>
      <w:r w:rsidR="002023E1">
        <w:rPr>
          <w:rFonts w:ascii="Arial" w:hAnsi="Arial" w:cs="Arial"/>
          <w:bCs/>
          <w:sz w:val="22"/>
          <w:szCs w:val="22"/>
        </w:rPr>
        <w:t xml:space="preserve"> and recorded on the ICB database.</w:t>
      </w:r>
    </w:p>
    <w:p w14:paraId="718D2B4F" w14:textId="77777777" w:rsidR="0003165D" w:rsidRDefault="0003165D">
      <w:pPr>
        <w:rPr>
          <w:rFonts w:ascii="Arial" w:hAnsi="Arial" w:cs="Arial"/>
          <w:b/>
          <w:sz w:val="22"/>
          <w:szCs w:val="22"/>
        </w:rPr>
      </w:pPr>
    </w:p>
    <w:p w14:paraId="78081A20" w14:textId="1033D56C" w:rsidR="009A0958" w:rsidRPr="001E6026" w:rsidRDefault="00D52C28" w:rsidP="0047320C">
      <w:pPr>
        <w:pStyle w:val="ListParagraph"/>
        <w:numPr>
          <w:ilvl w:val="1"/>
          <w:numId w:val="18"/>
        </w:numPr>
        <w:ind w:left="709" w:hanging="709"/>
        <w:rPr>
          <w:rFonts w:ascii="Arial" w:hAnsi="Arial" w:cs="Arial"/>
          <w:b/>
          <w:sz w:val="22"/>
          <w:szCs w:val="22"/>
        </w:rPr>
      </w:pPr>
      <w:r w:rsidRPr="00F75CC5">
        <w:rPr>
          <w:rFonts w:ascii="Arial" w:hAnsi="Arial" w:cs="Arial"/>
          <w:b/>
          <w:sz w:val="22"/>
          <w:szCs w:val="22"/>
        </w:rPr>
        <w:t xml:space="preserve">Prescription </w:t>
      </w:r>
      <w:r w:rsidRPr="001E6026">
        <w:rPr>
          <w:rFonts w:ascii="Arial" w:hAnsi="Arial" w:cs="Arial"/>
          <w:b/>
          <w:sz w:val="22"/>
          <w:szCs w:val="22"/>
        </w:rPr>
        <w:t>pads</w:t>
      </w:r>
      <w:r w:rsidR="00FE06B6" w:rsidRPr="001E6026">
        <w:rPr>
          <w:rFonts w:ascii="Arial" w:hAnsi="Arial" w:cs="Arial"/>
          <w:b/>
          <w:sz w:val="22"/>
          <w:szCs w:val="22"/>
        </w:rPr>
        <w:t xml:space="preserve"> / prescription forms</w:t>
      </w:r>
    </w:p>
    <w:p w14:paraId="3FA0A146" w14:textId="77777777" w:rsidR="00F75CC5" w:rsidRPr="001E6026" w:rsidRDefault="00F75CC5" w:rsidP="00F75CC5">
      <w:pPr>
        <w:pStyle w:val="ListParagraph"/>
        <w:ind w:left="360"/>
        <w:rPr>
          <w:rFonts w:ascii="Arial" w:hAnsi="Arial" w:cs="Arial"/>
          <w:b/>
          <w:sz w:val="22"/>
          <w:szCs w:val="22"/>
        </w:rPr>
      </w:pPr>
    </w:p>
    <w:p w14:paraId="7B8C7AA6" w14:textId="49B7CF40" w:rsidR="00F75CC5" w:rsidRPr="005C7C02" w:rsidRDefault="00843109" w:rsidP="00F75CC5">
      <w:pPr>
        <w:pStyle w:val="Default"/>
        <w:numPr>
          <w:ilvl w:val="2"/>
          <w:numId w:val="18"/>
        </w:numPr>
        <w:spacing w:after="5"/>
        <w:rPr>
          <w:strike/>
          <w:color w:val="auto"/>
          <w:sz w:val="22"/>
          <w:szCs w:val="22"/>
        </w:rPr>
      </w:pPr>
      <w:r w:rsidRPr="001E6026">
        <w:rPr>
          <w:rStyle w:val="ui-provider"/>
          <w:color w:val="auto"/>
          <w:sz w:val="22"/>
          <w:szCs w:val="22"/>
        </w:rPr>
        <w:t xml:space="preserve">GP </w:t>
      </w:r>
      <w:r w:rsidR="00D53961" w:rsidRPr="001E6026">
        <w:rPr>
          <w:rStyle w:val="ui-provider"/>
          <w:color w:val="auto"/>
          <w:sz w:val="22"/>
          <w:szCs w:val="22"/>
        </w:rPr>
        <w:t>p</w:t>
      </w:r>
      <w:r w:rsidRPr="001E6026">
        <w:rPr>
          <w:rStyle w:val="ui-provider"/>
          <w:color w:val="auto"/>
          <w:sz w:val="22"/>
          <w:szCs w:val="22"/>
        </w:rPr>
        <w:t xml:space="preserve">ractices, </w:t>
      </w:r>
      <w:r w:rsidR="00D53961" w:rsidRPr="001E6026">
        <w:rPr>
          <w:rStyle w:val="ui-provider"/>
          <w:color w:val="auto"/>
          <w:sz w:val="22"/>
          <w:szCs w:val="22"/>
        </w:rPr>
        <w:t>p</w:t>
      </w:r>
      <w:r w:rsidRPr="001E6026">
        <w:rPr>
          <w:rStyle w:val="ui-provider"/>
          <w:color w:val="auto"/>
          <w:sz w:val="22"/>
          <w:szCs w:val="22"/>
        </w:rPr>
        <w:t xml:space="preserve">harmacies, </w:t>
      </w:r>
      <w:r w:rsidR="00D53961" w:rsidRPr="001E6026">
        <w:rPr>
          <w:rStyle w:val="ui-provider"/>
          <w:color w:val="auto"/>
          <w:sz w:val="22"/>
          <w:szCs w:val="22"/>
        </w:rPr>
        <w:t>d</w:t>
      </w:r>
      <w:r w:rsidRPr="001E6026">
        <w:rPr>
          <w:rStyle w:val="ui-provider"/>
          <w:color w:val="auto"/>
          <w:sz w:val="22"/>
          <w:szCs w:val="22"/>
        </w:rPr>
        <w:t xml:space="preserve">ental </w:t>
      </w:r>
      <w:r w:rsidR="00D53961" w:rsidRPr="001E6026">
        <w:rPr>
          <w:rStyle w:val="ui-provider"/>
          <w:color w:val="auto"/>
          <w:sz w:val="22"/>
          <w:szCs w:val="22"/>
        </w:rPr>
        <w:t>p</w:t>
      </w:r>
      <w:r w:rsidRPr="001E6026">
        <w:rPr>
          <w:rStyle w:val="ui-provider"/>
          <w:color w:val="auto"/>
          <w:sz w:val="22"/>
          <w:szCs w:val="22"/>
        </w:rPr>
        <w:t xml:space="preserve">ractices and </w:t>
      </w:r>
      <w:r w:rsidR="00D53961" w:rsidRPr="001E6026">
        <w:rPr>
          <w:rStyle w:val="ui-provider"/>
          <w:color w:val="auto"/>
          <w:sz w:val="22"/>
          <w:szCs w:val="22"/>
        </w:rPr>
        <w:t>o</w:t>
      </w:r>
      <w:r w:rsidRPr="001E6026">
        <w:rPr>
          <w:rStyle w:val="ui-provider"/>
          <w:color w:val="auto"/>
          <w:sz w:val="22"/>
          <w:szCs w:val="22"/>
        </w:rPr>
        <w:t>pticians must order their prescription pads</w:t>
      </w:r>
      <w:r w:rsidR="00FE06B6" w:rsidRPr="001E6026">
        <w:rPr>
          <w:rStyle w:val="ui-provider"/>
          <w:color w:val="auto"/>
          <w:sz w:val="22"/>
          <w:szCs w:val="22"/>
        </w:rPr>
        <w:t xml:space="preserve"> / prescription forms</w:t>
      </w:r>
      <w:r w:rsidRPr="001E6026">
        <w:rPr>
          <w:rStyle w:val="ui-provider"/>
          <w:color w:val="auto"/>
          <w:sz w:val="22"/>
          <w:szCs w:val="22"/>
        </w:rPr>
        <w:t xml:space="preserve"> </w:t>
      </w:r>
      <w:r w:rsidRPr="005C7C02">
        <w:rPr>
          <w:rStyle w:val="ui-provider"/>
          <w:color w:val="auto"/>
          <w:sz w:val="22"/>
          <w:szCs w:val="22"/>
        </w:rPr>
        <w:t xml:space="preserve">via the online portal on the Primary Care Support England (PCSE) </w:t>
      </w:r>
      <w:hyperlink r:id="rId14" w:tgtFrame="_blank" w:tooltip="https://pcse.england.nhs.uk/" w:history="1">
        <w:r w:rsidRPr="005C7C02">
          <w:rPr>
            <w:rStyle w:val="Hyperlink"/>
            <w:color w:val="auto"/>
            <w:sz w:val="22"/>
            <w:szCs w:val="22"/>
          </w:rPr>
          <w:t>website</w:t>
        </w:r>
      </w:hyperlink>
      <w:r w:rsidRPr="005C7C02">
        <w:rPr>
          <w:rStyle w:val="ui-provider"/>
          <w:color w:val="auto"/>
          <w:sz w:val="22"/>
          <w:szCs w:val="22"/>
        </w:rPr>
        <w:t>.</w:t>
      </w:r>
      <w:r w:rsidRPr="005C7C02">
        <w:rPr>
          <w:rStyle w:val="ui-provider"/>
          <w:color w:val="auto"/>
          <w:sz w:val="20"/>
          <w:szCs w:val="20"/>
        </w:rPr>
        <w:t xml:space="preserve"> </w:t>
      </w:r>
    </w:p>
    <w:p w14:paraId="08ABE100" w14:textId="77777777" w:rsidR="00F75CC5" w:rsidRDefault="00F75CC5" w:rsidP="00F75CC5">
      <w:pPr>
        <w:pStyle w:val="Default"/>
        <w:spacing w:after="5"/>
        <w:ind w:left="720"/>
        <w:rPr>
          <w:strike/>
          <w:color w:val="auto"/>
          <w:sz w:val="22"/>
          <w:szCs w:val="22"/>
        </w:rPr>
      </w:pPr>
    </w:p>
    <w:p w14:paraId="60A06E04" w14:textId="582EC4C3" w:rsidR="00F75CC5" w:rsidRDefault="00C720DB" w:rsidP="00F75CC5">
      <w:pPr>
        <w:pStyle w:val="Default"/>
        <w:numPr>
          <w:ilvl w:val="2"/>
          <w:numId w:val="18"/>
        </w:numPr>
        <w:spacing w:after="5"/>
        <w:rPr>
          <w:strike/>
          <w:color w:val="auto"/>
          <w:sz w:val="22"/>
          <w:szCs w:val="22"/>
        </w:rPr>
      </w:pPr>
      <w:r w:rsidRPr="00F75CC5">
        <w:rPr>
          <w:color w:val="auto"/>
          <w:sz w:val="22"/>
          <w:szCs w:val="22"/>
        </w:rPr>
        <w:t>When a NMP leaves a practice</w:t>
      </w:r>
      <w:r w:rsidR="005C7C02">
        <w:rPr>
          <w:color w:val="auto"/>
          <w:sz w:val="22"/>
          <w:szCs w:val="22"/>
        </w:rPr>
        <w:t>,</w:t>
      </w:r>
      <w:r w:rsidRPr="00F75CC5">
        <w:rPr>
          <w:color w:val="auto"/>
          <w:sz w:val="22"/>
          <w:szCs w:val="22"/>
        </w:rPr>
        <w:t xml:space="preserve"> any remaining prescription </w:t>
      </w:r>
      <w:r w:rsidRPr="001E6026">
        <w:rPr>
          <w:color w:val="auto"/>
          <w:sz w:val="22"/>
          <w:szCs w:val="22"/>
        </w:rPr>
        <w:t>pads</w:t>
      </w:r>
      <w:r w:rsidR="00FE06B6" w:rsidRPr="001E6026">
        <w:rPr>
          <w:color w:val="auto"/>
          <w:sz w:val="22"/>
          <w:szCs w:val="22"/>
        </w:rPr>
        <w:t xml:space="preserve"> / prescription forms</w:t>
      </w:r>
      <w:r w:rsidR="002023E1" w:rsidRPr="001E6026">
        <w:rPr>
          <w:color w:val="auto"/>
          <w:sz w:val="22"/>
          <w:szCs w:val="22"/>
        </w:rPr>
        <w:t xml:space="preserve"> </w:t>
      </w:r>
      <w:r w:rsidR="002023E1">
        <w:rPr>
          <w:color w:val="auto"/>
          <w:sz w:val="22"/>
          <w:szCs w:val="22"/>
        </w:rPr>
        <w:t>assigned to the NMP</w:t>
      </w:r>
      <w:r w:rsidRPr="00F75CC5">
        <w:rPr>
          <w:color w:val="auto"/>
          <w:sz w:val="22"/>
          <w:szCs w:val="22"/>
        </w:rPr>
        <w:t xml:space="preserve"> must be destroyed at this point </w:t>
      </w:r>
      <w:r w:rsidR="00E37799" w:rsidRPr="00F75CC5">
        <w:rPr>
          <w:color w:val="auto"/>
          <w:sz w:val="22"/>
          <w:szCs w:val="22"/>
        </w:rPr>
        <w:t>e.g.,</w:t>
      </w:r>
      <w:r w:rsidRPr="00F75CC5">
        <w:rPr>
          <w:color w:val="auto"/>
          <w:sz w:val="22"/>
          <w:szCs w:val="22"/>
        </w:rPr>
        <w:t xml:space="preserve"> by shredding</w:t>
      </w:r>
      <w:r w:rsidR="002023E1">
        <w:rPr>
          <w:color w:val="auto"/>
          <w:sz w:val="22"/>
          <w:szCs w:val="22"/>
        </w:rPr>
        <w:t>,</w:t>
      </w:r>
      <w:r w:rsidRPr="00F75CC5">
        <w:rPr>
          <w:color w:val="auto"/>
          <w:sz w:val="22"/>
          <w:szCs w:val="22"/>
        </w:rPr>
        <w:t xml:space="preserve"> and access to practice computer systems removed.</w:t>
      </w:r>
    </w:p>
    <w:p w14:paraId="1232C7A2" w14:textId="77777777" w:rsidR="00B825C1" w:rsidRPr="00380A45" w:rsidRDefault="00B825C1" w:rsidP="001E6026">
      <w:pPr>
        <w:pStyle w:val="Default"/>
        <w:spacing w:after="36"/>
        <w:jc w:val="both"/>
        <w:rPr>
          <w:color w:val="auto"/>
          <w:sz w:val="22"/>
          <w:szCs w:val="22"/>
        </w:rPr>
      </w:pPr>
    </w:p>
    <w:p w14:paraId="1757CEB8" w14:textId="02BE74AC" w:rsidR="00B825C1" w:rsidRPr="005C7C02" w:rsidRDefault="00B825C1" w:rsidP="00F75CC5">
      <w:pPr>
        <w:pStyle w:val="Default"/>
        <w:numPr>
          <w:ilvl w:val="2"/>
          <w:numId w:val="18"/>
        </w:numPr>
        <w:spacing w:after="5"/>
        <w:rPr>
          <w:color w:val="auto"/>
          <w:sz w:val="22"/>
          <w:szCs w:val="22"/>
        </w:rPr>
      </w:pPr>
      <w:r w:rsidRPr="005C7C02">
        <w:rPr>
          <w:color w:val="auto"/>
          <w:sz w:val="22"/>
          <w:szCs w:val="22"/>
        </w:rPr>
        <w:t>Any prescriber who works for more than one employer or in more than one setting</w:t>
      </w:r>
      <w:r w:rsidR="007346E5" w:rsidRPr="005C7C02">
        <w:rPr>
          <w:color w:val="auto"/>
          <w:sz w:val="22"/>
          <w:szCs w:val="22"/>
        </w:rPr>
        <w:t xml:space="preserve">, e.g., community pharmacy / PCN / Urgent Treatment Centre, </w:t>
      </w:r>
      <w:r w:rsidRPr="005C7C02">
        <w:rPr>
          <w:color w:val="auto"/>
          <w:sz w:val="22"/>
          <w:szCs w:val="22"/>
        </w:rPr>
        <w:t xml:space="preserve">must have a separate prescription </w:t>
      </w:r>
      <w:r w:rsidRPr="001E6026">
        <w:rPr>
          <w:color w:val="auto"/>
          <w:sz w:val="22"/>
          <w:szCs w:val="22"/>
        </w:rPr>
        <w:t>pad</w:t>
      </w:r>
      <w:r w:rsidR="00FE06B6" w:rsidRPr="001E6026">
        <w:rPr>
          <w:color w:val="auto"/>
          <w:sz w:val="22"/>
          <w:szCs w:val="22"/>
        </w:rPr>
        <w:t xml:space="preserve"> / prescription forms</w:t>
      </w:r>
      <w:r w:rsidRPr="001E6026">
        <w:rPr>
          <w:color w:val="auto"/>
          <w:sz w:val="22"/>
          <w:szCs w:val="22"/>
        </w:rPr>
        <w:t xml:space="preserve"> for </w:t>
      </w:r>
      <w:r w:rsidRPr="005C7C02">
        <w:rPr>
          <w:color w:val="auto"/>
          <w:sz w:val="22"/>
          <w:szCs w:val="22"/>
        </w:rPr>
        <w:t xml:space="preserve">each organisation. </w:t>
      </w:r>
    </w:p>
    <w:p w14:paraId="74683D41" w14:textId="34EB906E" w:rsidR="009A0958" w:rsidRDefault="009A0958">
      <w:pPr>
        <w:rPr>
          <w:rFonts w:ascii="Arial" w:hAnsi="Arial" w:cs="Arial"/>
          <w:b/>
          <w:sz w:val="22"/>
          <w:szCs w:val="22"/>
        </w:rPr>
      </w:pPr>
    </w:p>
    <w:p w14:paraId="4C109EAE" w14:textId="3F188D4C" w:rsidR="006E2197" w:rsidRDefault="006E2197">
      <w:pPr>
        <w:rPr>
          <w:rFonts w:ascii="Arial" w:hAnsi="Arial" w:cs="Arial"/>
          <w:b/>
          <w:sz w:val="22"/>
          <w:szCs w:val="22"/>
        </w:rPr>
      </w:pPr>
    </w:p>
    <w:p w14:paraId="7BF079FE" w14:textId="6FDA99D2" w:rsidR="0005549E" w:rsidRPr="00FE06B6" w:rsidRDefault="00291426" w:rsidP="00F75CC5">
      <w:pPr>
        <w:pStyle w:val="Heading1"/>
        <w:rPr>
          <w:rFonts w:ascii="Arial" w:hAnsi="Arial" w:cs="Arial"/>
          <w:color w:val="005EB8"/>
          <w:sz w:val="36"/>
          <w:szCs w:val="36"/>
        </w:rPr>
      </w:pPr>
      <w:bookmarkStart w:id="17" w:name="_Toc151113927"/>
      <w:r w:rsidRPr="00FE06B6">
        <w:rPr>
          <w:rFonts w:ascii="Arial" w:hAnsi="Arial" w:cs="Arial"/>
          <w:color w:val="005EB8"/>
          <w:sz w:val="36"/>
          <w:szCs w:val="36"/>
        </w:rPr>
        <w:t>7</w:t>
      </w:r>
      <w:r w:rsidR="00F75CC5" w:rsidRPr="00FE06B6">
        <w:rPr>
          <w:rFonts w:ascii="Arial" w:hAnsi="Arial" w:cs="Arial"/>
          <w:color w:val="005EB8"/>
          <w:sz w:val="36"/>
          <w:szCs w:val="36"/>
        </w:rPr>
        <w:t>.</w:t>
      </w:r>
      <w:r w:rsidR="0069620C" w:rsidRPr="00FE06B6">
        <w:rPr>
          <w:rFonts w:ascii="Arial" w:hAnsi="Arial" w:cs="Arial"/>
          <w:color w:val="005EB8"/>
          <w:sz w:val="36"/>
          <w:szCs w:val="36"/>
        </w:rPr>
        <w:tab/>
      </w:r>
      <w:r w:rsidR="0005549E" w:rsidRPr="00FE06B6">
        <w:rPr>
          <w:rFonts w:ascii="Arial" w:hAnsi="Arial" w:cs="Arial"/>
          <w:color w:val="005EB8"/>
          <w:sz w:val="36"/>
          <w:szCs w:val="36"/>
        </w:rPr>
        <w:t>Guidance on Prescribing</w:t>
      </w:r>
      <w:bookmarkEnd w:id="17"/>
    </w:p>
    <w:p w14:paraId="53850EB1" w14:textId="77777777" w:rsidR="0005549E" w:rsidRPr="00866898" w:rsidRDefault="0005549E" w:rsidP="0005549E">
      <w:pPr>
        <w:rPr>
          <w:rFonts w:ascii="Arial" w:hAnsi="Arial" w:cs="Arial"/>
          <w:b/>
          <w:sz w:val="22"/>
          <w:szCs w:val="22"/>
        </w:rPr>
      </w:pPr>
    </w:p>
    <w:p w14:paraId="699EB6BC" w14:textId="531C65C4" w:rsidR="00F75CC5" w:rsidRPr="00F75CC5" w:rsidRDefault="0005549E" w:rsidP="00A52983">
      <w:pPr>
        <w:pStyle w:val="ListParagraph"/>
        <w:numPr>
          <w:ilvl w:val="2"/>
          <w:numId w:val="19"/>
        </w:numPr>
        <w:jc w:val="both"/>
        <w:rPr>
          <w:rFonts w:ascii="Arial" w:hAnsi="Arial" w:cs="Arial"/>
          <w:b/>
          <w:sz w:val="22"/>
          <w:szCs w:val="22"/>
        </w:rPr>
      </w:pPr>
      <w:r w:rsidRPr="00F75CC5">
        <w:rPr>
          <w:rFonts w:ascii="Arial" w:hAnsi="Arial" w:cs="Arial"/>
          <w:sz w:val="22"/>
          <w:szCs w:val="22"/>
        </w:rPr>
        <w:t xml:space="preserve">Before issuing a </w:t>
      </w:r>
      <w:r w:rsidR="00561D08" w:rsidRPr="00F75CC5">
        <w:rPr>
          <w:rFonts w:ascii="Arial" w:hAnsi="Arial" w:cs="Arial"/>
          <w:sz w:val="22"/>
          <w:szCs w:val="22"/>
        </w:rPr>
        <w:t>prescription,</w:t>
      </w:r>
      <w:r w:rsidRPr="00F75CC5">
        <w:rPr>
          <w:rFonts w:ascii="Arial" w:hAnsi="Arial" w:cs="Arial"/>
          <w:sz w:val="22"/>
          <w:szCs w:val="22"/>
        </w:rPr>
        <w:t xml:space="preserve"> the </w:t>
      </w:r>
      <w:r w:rsidR="008530F8">
        <w:rPr>
          <w:rFonts w:ascii="Arial" w:hAnsi="Arial" w:cs="Arial"/>
          <w:sz w:val="22"/>
          <w:szCs w:val="22"/>
        </w:rPr>
        <w:t>NMP</w:t>
      </w:r>
      <w:r w:rsidR="007427ED" w:rsidRPr="00F75CC5">
        <w:rPr>
          <w:rFonts w:ascii="Arial" w:hAnsi="Arial" w:cs="Arial"/>
          <w:sz w:val="22"/>
          <w:szCs w:val="22"/>
        </w:rPr>
        <w:t xml:space="preserve"> must carry out </w:t>
      </w:r>
      <w:r w:rsidR="00AD4200" w:rsidRPr="00F75CC5">
        <w:rPr>
          <w:rFonts w:ascii="Arial" w:hAnsi="Arial" w:cs="Arial"/>
          <w:sz w:val="22"/>
          <w:szCs w:val="22"/>
        </w:rPr>
        <w:t>a</w:t>
      </w:r>
      <w:r w:rsidRPr="00F75CC5">
        <w:rPr>
          <w:rFonts w:ascii="Arial" w:hAnsi="Arial" w:cs="Arial"/>
          <w:sz w:val="22"/>
          <w:szCs w:val="22"/>
        </w:rPr>
        <w:t xml:space="preserve"> holistic assessment of the patient including whether it is appropriate to issue a prescription, refer the patient to another health professional or recommend self-care.</w:t>
      </w:r>
    </w:p>
    <w:p w14:paraId="048DE889" w14:textId="77777777" w:rsidR="00F75CC5" w:rsidRPr="00F75CC5" w:rsidRDefault="00F75CC5" w:rsidP="00F75CC5">
      <w:pPr>
        <w:pStyle w:val="ListParagraph"/>
        <w:jc w:val="both"/>
        <w:rPr>
          <w:rFonts w:ascii="Arial" w:hAnsi="Arial" w:cs="Arial"/>
          <w:b/>
          <w:sz w:val="22"/>
          <w:szCs w:val="22"/>
        </w:rPr>
      </w:pPr>
    </w:p>
    <w:p w14:paraId="3582FB21" w14:textId="24E69093" w:rsidR="00F75CC5" w:rsidRPr="00F75CC5" w:rsidRDefault="0005549E" w:rsidP="00A52983">
      <w:pPr>
        <w:pStyle w:val="ListParagraph"/>
        <w:numPr>
          <w:ilvl w:val="2"/>
          <w:numId w:val="19"/>
        </w:numPr>
        <w:jc w:val="both"/>
        <w:rPr>
          <w:rFonts w:ascii="Arial" w:hAnsi="Arial" w:cs="Arial"/>
          <w:b/>
          <w:sz w:val="22"/>
          <w:szCs w:val="22"/>
        </w:rPr>
      </w:pPr>
      <w:r w:rsidRPr="00F75CC5">
        <w:rPr>
          <w:rFonts w:ascii="Arial" w:hAnsi="Arial" w:cs="Arial"/>
          <w:sz w:val="22"/>
          <w:szCs w:val="22"/>
        </w:rPr>
        <w:t>Prescribing should be informed by eviden</w:t>
      </w:r>
      <w:r w:rsidR="0028785F" w:rsidRPr="00F75CC5">
        <w:rPr>
          <w:rFonts w:ascii="Arial" w:hAnsi="Arial" w:cs="Arial"/>
          <w:sz w:val="22"/>
          <w:szCs w:val="22"/>
        </w:rPr>
        <w:t>ced-</w:t>
      </w:r>
      <w:r w:rsidRPr="00F75CC5">
        <w:rPr>
          <w:rFonts w:ascii="Arial" w:hAnsi="Arial" w:cs="Arial"/>
          <w:sz w:val="22"/>
          <w:szCs w:val="22"/>
        </w:rPr>
        <w:t>based practice</w:t>
      </w:r>
      <w:r w:rsidR="0028785F" w:rsidRPr="00F75CC5">
        <w:rPr>
          <w:rFonts w:ascii="Arial" w:hAnsi="Arial" w:cs="Arial"/>
          <w:sz w:val="22"/>
          <w:szCs w:val="22"/>
        </w:rPr>
        <w:t xml:space="preserve"> using</w:t>
      </w:r>
      <w:r w:rsidRPr="00F75CC5">
        <w:rPr>
          <w:rFonts w:ascii="Arial" w:hAnsi="Arial" w:cs="Arial"/>
          <w:sz w:val="22"/>
          <w:szCs w:val="22"/>
        </w:rPr>
        <w:t xml:space="preserve"> local and national guidelines and formularies. </w:t>
      </w:r>
      <w:r w:rsidR="001C7936" w:rsidRPr="00F75CC5">
        <w:rPr>
          <w:rFonts w:ascii="Arial" w:hAnsi="Arial" w:cs="Arial"/>
          <w:sz w:val="22"/>
          <w:szCs w:val="22"/>
        </w:rPr>
        <w:t xml:space="preserve">Computer-based programmes </w:t>
      </w:r>
      <w:r w:rsidR="001D491E" w:rsidRPr="00F75CC5">
        <w:rPr>
          <w:rFonts w:ascii="Arial" w:hAnsi="Arial" w:cs="Arial"/>
          <w:sz w:val="22"/>
          <w:szCs w:val="22"/>
        </w:rPr>
        <w:t xml:space="preserve">such as </w:t>
      </w:r>
      <w:proofErr w:type="spellStart"/>
      <w:r w:rsidR="001D491E" w:rsidRPr="00F75CC5">
        <w:rPr>
          <w:rFonts w:ascii="Arial" w:hAnsi="Arial" w:cs="Arial"/>
          <w:sz w:val="22"/>
          <w:szCs w:val="22"/>
        </w:rPr>
        <w:t>OptimiseRx</w:t>
      </w:r>
      <w:proofErr w:type="spellEnd"/>
      <w:r w:rsidR="001D491E" w:rsidRPr="00F75CC5">
        <w:rPr>
          <w:rFonts w:ascii="Arial" w:hAnsi="Arial" w:cs="Arial"/>
          <w:sz w:val="22"/>
          <w:szCs w:val="22"/>
        </w:rPr>
        <w:t xml:space="preserve"> </w:t>
      </w:r>
      <w:r w:rsidR="00F74878" w:rsidRPr="00F75CC5">
        <w:rPr>
          <w:rFonts w:ascii="Arial" w:hAnsi="Arial" w:cs="Arial"/>
          <w:sz w:val="22"/>
          <w:szCs w:val="22"/>
        </w:rPr>
        <w:t>or Eclipse</w:t>
      </w:r>
      <w:r w:rsidR="002023E1">
        <w:rPr>
          <w:rFonts w:ascii="Arial" w:hAnsi="Arial" w:cs="Arial"/>
          <w:sz w:val="22"/>
          <w:szCs w:val="22"/>
        </w:rPr>
        <w:t xml:space="preserve"> Live</w:t>
      </w:r>
      <w:r w:rsidR="00F74878" w:rsidRPr="00F75CC5">
        <w:rPr>
          <w:rFonts w:ascii="Arial" w:hAnsi="Arial" w:cs="Arial"/>
          <w:sz w:val="22"/>
          <w:szCs w:val="22"/>
        </w:rPr>
        <w:t xml:space="preserve"> </w:t>
      </w:r>
      <w:r w:rsidR="001D491E" w:rsidRPr="00F75CC5">
        <w:rPr>
          <w:rFonts w:ascii="Arial" w:hAnsi="Arial" w:cs="Arial"/>
          <w:sz w:val="22"/>
          <w:szCs w:val="22"/>
        </w:rPr>
        <w:t>can be used to support prescribing decisions.</w:t>
      </w:r>
    </w:p>
    <w:p w14:paraId="7CE8E7A4" w14:textId="77777777" w:rsidR="00F75CC5" w:rsidRPr="00F75CC5" w:rsidRDefault="00F75CC5" w:rsidP="00F75CC5">
      <w:pPr>
        <w:pStyle w:val="ListParagraph"/>
        <w:rPr>
          <w:rFonts w:ascii="Arial" w:hAnsi="Arial" w:cs="Arial"/>
          <w:sz w:val="22"/>
          <w:szCs w:val="22"/>
        </w:rPr>
      </w:pPr>
    </w:p>
    <w:p w14:paraId="1C002E8E" w14:textId="62E81CB7" w:rsidR="00F75CC5" w:rsidRPr="00D20DE1" w:rsidRDefault="008B5947" w:rsidP="00A52983">
      <w:pPr>
        <w:pStyle w:val="ListParagraph"/>
        <w:numPr>
          <w:ilvl w:val="2"/>
          <w:numId w:val="19"/>
        </w:numPr>
        <w:jc w:val="both"/>
        <w:rPr>
          <w:rFonts w:ascii="Arial" w:hAnsi="Arial" w:cs="Arial"/>
          <w:b/>
          <w:sz w:val="22"/>
          <w:szCs w:val="22"/>
        </w:rPr>
      </w:pPr>
      <w:r w:rsidRPr="00F75CC5">
        <w:rPr>
          <w:rFonts w:ascii="Arial" w:hAnsi="Arial" w:cs="Arial"/>
          <w:sz w:val="22"/>
          <w:szCs w:val="22"/>
        </w:rPr>
        <w:lastRenderedPageBreak/>
        <w:t xml:space="preserve">Prescriptions must use the appropriate form, be </w:t>
      </w:r>
      <w:r w:rsidR="0005549E" w:rsidRPr="00F75CC5">
        <w:rPr>
          <w:rFonts w:ascii="Arial" w:hAnsi="Arial" w:cs="Arial"/>
          <w:sz w:val="22"/>
          <w:szCs w:val="22"/>
        </w:rPr>
        <w:t>legible and satisfy all legal requirements.</w:t>
      </w:r>
      <w:r w:rsidR="0028599B" w:rsidRPr="00F75CC5">
        <w:rPr>
          <w:rFonts w:ascii="Arial" w:hAnsi="Arial" w:cs="Arial"/>
          <w:sz w:val="22"/>
          <w:szCs w:val="22"/>
        </w:rPr>
        <w:t xml:space="preserve"> </w:t>
      </w:r>
      <w:r w:rsidR="00796E9F" w:rsidRPr="00F75CC5">
        <w:rPr>
          <w:rFonts w:ascii="Arial" w:hAnsi="Arial" w:cs="Arial"/>
          <w:sz w:val="22"/>
          <w:szCs w:val="22"/>
        </w:rPr>
        <w:t>F</w:t>
      </w:r>
      <w:r w:rsidR="0028599B" w:rsidRPr="00F75CC5">
        <w:rPr>
          <w:rFonts w:ascii="Arial" w:hAnsi="Arial" w:cs="Arial"/>
          <w:sz w:val="22"/>
          <w:szCs w:val="22"/>
        </w:rPr>
        <w:t xml:space="preserve">or </w:t>
      </w:r>
      <w:r w:rsidR="00796E9F" w:rsidRPr="00F75CC5">
        <w:rPr>
          <w:rFonts w:ascii="Arial" w:hAnsi="Arial" w:cs="Arial"/>
          <w:sz w:val="22"/>
          <w:szCs w:val="22"/>
        </w:rPr>
        <w:t>guidance</w:t>
      </w:r>
      <w:r w:rsidR="00AB26C6" w:rsidRPr="00F75CC5">
        <w:rPr>
          <w:rFonts w:ascii="Arial" w:hAnsi="Arial" w:cs="Arial"/>
          <w:sz w:val="22"/>
          <w:szCs w:val="22"/>
        </w:rPr>
        <w:t xml:space="preserve"> on prescription writing</w:t>
      </w:r>
      <w:r w:rsidR="00796E9F" w:rsidRPr="00F75CC5">
        <w:rPr>
          <w:rFonts w:ascii="Arial" w:hAnsi="Arial" w:cs="Arial"/>
          <w:sz w:val="22"/>
          <w:szCs w:val="22"/>
        </w:rPr>
        <w:t xml:space="preserve"> </w:t>
      </w:r>
      <w:r w:rsidR="00796E9F" w:rsidRPr="00D20DE1">
        <w:rPr>
          <w:rFonts w:ascii="Arial" w:hAnsi="Arial" w:cs="Arial"/>
          <w:sz w:val="22"/>
          <w:szCs w:val="22"/>
        </w:rPr>
        <w:t>see</w:t>
      </w:r>
      <w:r w:rsidR="0063046C" w:rsidRPr="00D20DE1">
        <w:rPr>
          <w:rFonts w:ascii="Arial" w:hAnsi="Arial" w:cs="Arial"/>
          <w:sz w:val="22"/>
          <w:szCs w:val="22"/>
        </w:rPr>
        <w:t xml:space="preserve"> </w:t>
      </w:r>
      <w:hyperlink r:id="rId15" w:history="1">
        <w:r w:rsidR="0063046C" w:rsidRPr="00D20DE1">
          <w:rPr>
            <w:rStyle w:val="Hyperlink"/>
            <w:rFonts w:ascii="Arial" w:hAnsi="Arial" w:cs="Arial"/>
            <w:sz w:val="22"/>
            <w:szCs w:val="22"/>
          </w:rPr>
          <w:t>Prescription writing | Medicines guidance | BNF | NICE</w:t>
        </w:r>
      </w:hyperlink>
      <w:r w:rsidR="00D20DE1" w:rsidRPr="00D20DE1">
        <w:rPr>
          <w:rFonts w:ascii="Arial" w:hAnsi="Arial" w:cs="Arial"/>
          <w:sz w:val="22"/>
          <w:szCs w:val="22"/>
        </w:rPr>
        <w:t>.</w:t>
      </w:r>
    </w:p>
    <w:p w14:paraId="4E06BB40" w14:textId="77777777" w:rsidR="00F75CC5" w:rsidRPr="00F75CC5" w:rsidRDefault="00F75CC5" w:rsidP="00F75CC5">
      <w:pPr>
        <w:pStyle w:val="ListParagraph"/>
        <w:rPr>
          <w:rFonts w:ascii="Arial" w:hAnsi="Arial" w:cs="Arial"/>
          <w:bCs/>
          <w:sz w:val="22"/>
          <w:szCs w:val="22"/>
        </w:rPr>
      </w:pPr>
    </w:p>
    <w:p w14:paraId="0D1175FF" w14:textId="1277D95B" w:rsidR="00F75CC5" w:rsidRPr="00F75CC5" w:rsidRDefault="0028599B" w:rsidP="00A52983">
      <w:pPr>
        <w:pStyle w:val="ListParagraph"/>
        <w:numPr>
          <w:ilvl w:val="2"/>
          <w:numId w:val="19"/>
        </w:numPr>
        <w:jc w:val="both"/>
        <w:rPr>
          <w:rFonts w:ascii="Arial" w:hAnsi="Arial" w:cs="Arial"/>
          <w:b/>
          <w:sz w:val="22"/>
          <w:szCs w:val="22"/>
        </w:rPr>
      </w:pPr>
      <w:r w:rsidRPr="00F75CC5">
        <w:rPr>
          <w:rFonts w:ascii="Arial" w:hAnsi="Arial" w:cs="Arial"/>
          <w:bCs/>
          <w:sz w:val="22"/>
          <w:szCs w:val="22"/>
        </w:rPr>
        <w:t>All prescriptions must state the NMP</w:t>
      </w:r>
      <w:r w:rsidR="00D20DE1">
        <w:rPr>
          <w:rFonts w:ascii="Arial" w:hAnsi="Arial" w:cs="Arial"/>
          <w:bCs/>
          <w:sz w:val="22"/>
          <w:szCs w:val="22"/>
        </w:rPr>
        <w:t>’</w:t>
      </w:r>
      <w:r w:rsidRPr="00F75CC5">
        <w:rPr>
          <w:rFonts w:ascii="Arial" w:hAnsi="Arial" w:cs="Arial"/>
          <w:bCs/>
          <w:sz w:val="22"/>
          <w:szCs w:val="22"/>
        </w:rPr>
        <w:t xml:space="preserve">s name, </w:t>
      </w:r>
      <w:r w:rsidR="004C6B8F" w:rsidRPr="00F75CC5">
        <w:rPr>
          <w:rFonts w:ascii="Arial" w:hAnsi="Arial" w:cs="Arial"/>
          <w:bCs/>
          <w:sz w:val="22"/>
          <w:szCs w:val="22"/>
        </w:rPr>
        <w:t>professional registration</w:t>
      </w:r>
      <w:r w:rsidRPr="00F75CC5">
        <w:rPr>
          <w:rFonts w:ascii="Arial" w:hAnsi="Arial" w:cs="Arial"/>
          <w:bCs/>
          <w:sz w:val="22"/>
          <w:szCs w:val="22"/>
        </w:rPr>
        <w:t xml:space="preserve"> number</w:t>
      </w:r>
      <w:r w:rsidR="00707F22" w:rsidRPr="00F75CC5">
        <w:rPr>
          <w:rFonts w:ascii="Arial" w:hAnsi="Arial" w:cs="Arial"/>
          <w:bCs/>
          <w:sz w:val="22"/>
          <w:szCs w:val="22"/>
        </w:rPr>
        <w:t xml:space="preserve">, </w:t>
      </w:r>
      <w:r w:rsidR="004C6B8F" w:rsidRPr="00F75CC5">
        <w:rPr>
          <w:rFonts w:ascii="Arial" w:hAnsi="Arial" w:cs="Arial"/>
          <w:bCs/>
          <w:sz w:val="22"/>
          <w:szCs w:val="22"/>
        </w:rPr>
        <w:t>p</w:t>
      </w:r>
      <w:r w:rsidR="00707F22" w:rsidRPr="00F75CC5">
        <w:rPr>
          <w:rFonts w:ascii="Arial" w:hAnsi="Arial" w:cs="Arial"/>
          <w:bCs/>
          <w:sz w:val="22"/>
          <w:szCs w:val="22"/>
        </w:rPr>
        <w:t xml:space="preserve">rescribing qualification, </w:t>
      </w:r>
      <w:r w:rsidRPr="00F75CC5">
        <w:rPr>
          <w:rFonts w:ascii="Arial" w:hAnsi="Arial" w:cs="Arial"/>
          <w:bCs/>
          <w:sz w:val="22"/>
          <w:szCs w:val="22"/>
        </w:rPr>
        <w:t xml:space="preserve">GP </w:t>
      </w:r>
      <w:r w:rsidR="004C6B8F" w:rsidRPr="00F75CC5">
        <w:rPr>
          <w:rFonts w:ascii="Arial" w:hAnsi="Arial" w:cs="Arial"/>
          <w:bCs/>
          <w:sz w:val="22"/>
          <w:szCs w:val="22"/>
        </w:rPr>
        <w:t>p</w:t>
      </w:r>
      <w:r w:rsidRPr="00F75CC5">
        <w:rPr>
          <w:rFonts w:ascii="Arial" w:hAnsi="Arial" w:cs="Arial"/>
          <w:bCs/>
          <w:sz w:val="22"/>
          <w:szCs w:val="22"/>
        </w:rPr>
        <w:t>ractice</w:t>
      </w:r>
      <w:r w:rsidR="00796E9F" w:rsidRPr="00F75CC5">
        <w:rPr>
          <w:rFonts w:ascii="Arial" w:hAnsi="Arial" w:cs="Arial"/>
          <w:bCs/>
          <w:sz w:val="22"/>
          <w:szCs w:val="22"/>
        </w:rPr>
        <w:t xml:space="preserve"> / organisation</w:t>
      </w:r>
      <w:r w:rsidRPr="00F75CC5">
        <w:rPr>
          <w:rFonts w:ascii="Arial" w:hAnsi="Arial" w:cs="Arial"/>
          <w:bCs/>
          <w:sz w:val="22"/>
          <w:szCs w:val="22"/>
        </w:rPr>
        <w:t xml:space="preserve"> code &amp; contact details.</w:t>
      </w:r>
    </w:p>
    <w:p w14:paraId="71E8821D" w14:textId="77777777" w:rsidR="00F75CC5" w:rsidRPr="00D20DE1" w:rsidRDefault="00F75CC5" w:rsidP="00F75CC5">
      <w:pPr>
        <w:pStyle w:val="ListParagraph"/>
        <w:rPr>
          <w:rFonts w:ascii="Arial" w:hAnsi="Arial" w:cs="Arial"/>
          <w:bCs/>
          <w:sz w:val="22"/>
          <w:szCs w:val="22"/>
        </w:rPr>
      </w:pPr>
    </w:p>
    <w:p w14:paraId="324EF34C" w14:textId="4815F577" w:rsidR="00F75CC5" w:rsidRPr="00D20DE1" w:rsidRDefault="00536115" w:rsidP="00A52983">
      <w:pPr>
        <w:pStyle w:val="ListParagraph"/>
        <w:numPr>
          <w:ilvl w:val="2"/>
          <w:numId w:val="19"/>
        </w:numPr>
        <w:jc w:val="both"/>
        <w:rPr>
          <w:rFonts w:ascii="Arial" w:hAnsi="Arial" w:cs="Arial"/>
          <w:b/>
          <w:sz w:val="22"/>
          <w:szCs w:val="22"/>
        </w:rPr>
      </w:pPr>
      <w:r w:rsidRPr="00D20DE1">
        <w:rPr>
          <w:rFonts w:ascii="Arial" w:hAnsi="Arial" w:cs="Arial"/>
          <w:bCs/>
          <w:sz w:val="22"/>
          <w:szCs w:val="22"/>
        </w:rPr>
        <w:t xml:space="preserve">For </w:t>
      </w:r>
      <w:r w:rsidR="00D20DE1" w:rsidRPr="00D20DE1">
        <w:rPr>
          <w:rFonts w:ascii="Arial" w:hAnsi="Arial" w:cs="Arial"/>
          <w:bCs/>
          <w:sz w:val="22"/>
          <w:szCs w:val="22"/>
        </w:rPr>
        <w:t xml:space="preserve">NMPs </w:t>
      </w:r>
      <w:r w:rsidRPr="00D20DE1">
        <w:rPr>
          <w:rFonts w:ascii="Arial" w:hAnsi="Arial" w:cs="Arial"/>
          <w:bCs/>
          <w:sz w:val="22"/>
          <w:szCs w:val="22"/>
        </w:rPr>
        <w:t>prescribing via Electronic Prescription Service (EPS), authorisation to prescribe using their computer system is via the employer.</w:t>
      </w:r>
    </w:p>
    <w:p w14:paraId="0ACACF82" w14:textId="77777777" w:rsidR="00F75CC5" w:rsidRPr="00A052F6" w:rsidRDefault="00F75CC5" w:rsidP="00A052F6">
      <w:pPr>
        <w:rPr>
          <w:rFonts w:ascii="Arial" w:hAnsi="Arial" w:cs="Arial"/>
          <w:sz w:val="22"/>
          <w:szCs w:val="22"/>
        </w:rPr>
      </w:pPr>
    </w:p>
    <w:p w14:paraId="68D7732E" w14:textId="7D7CFC8F" w:rsidR="0005549E" w:rsidRPr="00F75CC5" w:rsidRDefault="008530F8" w:rsidP="00A52983">
      <w:pPr>
        <w:pStyle w:val="ListParagraph"/>
        <w:numPr>
          <w:ilvl w:val="2"/>
          <w:numId w:val="19"/>
        </w:numPr>
        <w:jc w:val="both"/>
        <w:rPr>
          <w:rFonts w:ascii="Arial" w:hAnsi="Arial" w:cs="Arial"/>
          <w:b/>
          <w:sz w:val="22"/>
          <w:szCs w:val="22"/>
        </w:rPr>
      </w:pPr>
      <w:r>
        <w:rPr>
          <w:rFonts w:ascii="Arial" w:hAnsi="Arial" w:cs="Arial"/>
          <w:sz w:val="22"/>
          <w:szCs w:val="22"/>
        </w:rPr>
        <w:t>NMPs</w:t>
      </w:r>
      <w:r w:rsidR="00843598" w:rsidRPr="00F75CC5">
        <w:rPr>
          <w:rFonts w:ascii="Arial" w:hAnsi="Arial" w:cs="Arial"/>
          <w:sz w:val="22"/>
          <w:szCs w:val="22"/>
        </w:rPr>
        <w:t xml:space="preserve"> must only prescribe medicines which they are legally entitled to and must not prescribe beyond the limits of their competence and experience. </w:t>
      </w:r>
    </w:p>
    <w:p w14:paraId="5A970836" w14:textId="2EECBE94" w:rsidR="00F75CC5" w:rsidRDefault="00CA38E3" w:rsidP="00F75CC5">
      <w:pPr>
        <w:ind w:left="709"/>
        <w:jc w:val="both"/>
        <w:rPr>
          <w:rFonts w:ascii="Arial" w:hAnsi="Arial" w:cs="Arial"/>
          <w:color w:val="FF0000"/>
          <w:sz w:val="22"/>
          <w:szCs w:val="22"/>
        </w:rPr>
      </w:pPr>
      <w:r w:rsidRPr="00604F49">
        <w:rPr>
          <w:rFonts w:ascii="Arial" w:hAnsi="Arial" w:cs="Arial"/>
          <w:sz w:val="22"/>
          <w:szCs w:val="22"/>
        </w:rPr>
        <w:t xml:space="preserve">Different types of prescribers hold different prescribing rights. These may be subject to change with the introduction of new legislation. For up-to-date guidance please see the following link </w:t>
      </w:r>
      <w:hyperlink r:id="rId16" w:history="1">
        <w:r w:rsidR="00A01323">
          <w:rPr>
            <w:rStyle w:val="Hyperlink"/>
            <w:rFonts w:ascii="Arial" w:hAnsi="Arial" w:cs="Arial"/>
            <w:sz w:val="22"/>
            <w:szCs w:val="22"/>
          </w:rPr>
          <w:t>Who can prescribe what? : CPE Main site</w:t>
        </w:r>
      </w:hyperlink>
      <w:r w:rsidRPr="008D7BB5">
        <w:rPr>
          <w:rFonts w:ascii="Arial" w:hAnsi="Arial" w:cs="Arial"/>
          <w:color w:val="FF0000"/>
          <w:sz w:val="22"/>
          <w:szCs w:val="22"/>
        </w:rPr>
        <w:t xml:space="preserve">  </w:t>
      </w:r>
    </w:p>
    <w:p w14:paraId="145BCAFB" w14:textId="77777777" w:rsidR="00F75CC5" w:rsidRPr="00F75CC5" w:rsidRDefault="00F75CC5" w:rsidP="00F75CC5">
      <w:pPr>
        <w:jc w:val="both"/>
        <w:rPr>
          <w:rFonts w:ascii="Arial" w:hAnsi="Arial" w:cs="Arial"/>
          <w:sz w:val="22"/>
          <w:szCs w:val="22"/>
        </w:rPr>
      </w:pPr>
    </w:p>
    <w:p w14:paraId="5E657B51" w14:textId="7CED5B30" w:rsidR="00CA470F" w:rsidRPr="00A052F6" w:rsidRDefault="005325B4" w:rsidP="008D7BB5">
      <w:pPr>
        <w:pStyle w:val="ListParagraph"/>
        <w:numPr>
          <w:ilvl w:val="2"/>
          <w:numId w:val="19"/>
        </w:numPr>
        <w:jc w:val="both"/>
        <w:rPr>
          <w:rFonts w:ascii="Arial" w:hAnsi="Arial" w:cs="Arial"/>
          <w:sz w:val="22"/>
          <w:szCs w:val="22"/>
        </w:rPr>
      </w:pPr>
      <w:r w:rsidRPr="00F75CC5">
        <w:rPr>
          <w:rFonts w:ascii="Arial" w:hAnsi="Arial" w:cs="Arial"/>
          <w:sz w:val="22"/>
          <w:szCs w:val="22"/>
        </w:rPr>
        <w:t>N</w:t>
      </w:r>
      <w:r w:rsidR="008530F8">
        <w:rPr>
          <w:rFonts w:ascii="Arial" w:hAnsi="Arial" w:cs="Arial"/>
          <w:sz w:val="22"/>
          <w:szCs w:val="22"/>
        </w:rPr>
        <w:t>MPs</w:t>
      </w:r>
      <w:r w:rsidRPr="00F75CC5">
        <w:rPr>
          <w:rFonts w:ascii="Arial" w:hAnsi="Arial" w:cs="Arial"/>
          <w:sz w:val="22"/>
          <w:szCs w:val="22"/>
        </w:rPr>
        <w:t xml:space="preserve"> should avoid prescribing for themselves and close family members as a matter of good practice. Further advice must be sought from the relevant regulatory body if this is considered necessary.</w:t>
      </w:r>
      <w:r w:rsidR="0005549E" w:rsidRPr="00A052F6">
        <w:rPr>
          <w:rFonts w:ascii="Arial" w:hAnsi="Arial" w:cs="Arial"/>
          <w:strike/>
          <w:sz w:val="22"/>
          <w:szCs w:val="22"/>
        </w:rPr>
        <w:t xml:space="preserve"> </w:t>
      </w:r>
    </w:p>
    <w:p w14:paraId="72752C56" w14:textId="77777777" w:rsidR="0028599B" w:rsidRPr="00866898" w:rsidRDefault="0028599B" w:rsidP="002B7371">
      <w:pPr>
        <w:jc w:val="both"/>
        <w:rPr>
          <w:rFonts w:ascii="Arial" w:hAnsi="Arial" w:cs="Arial"/>
          <w:b/>
          <w:sz w:val="22"/>
          <w:szCs w:val="22"/>
        </w:rPr>
      </w:pPr>
    </w:p>
    <w:p w14:paraId="2AC5EC34" w14:textId="5E3F1FBE" w:rsidR="008B5947" w:rsidRPr="00F75CC5" w:rsidRDefault="005325B4" w:rsidP="00B33BAA">
      <w:pPr>
        <w:pStyle w:val="ListParagraph"/>
        <w:numPr>
          <w:ilvl w:val="1"/>
          <w:numId w:val="19"/>
        </w:numPr>
        <w:ind w:left="709" w:hanging="709"/>
        <w:jc w:val="both"/>
        <w:rPr>
          <w:rFonts w:ascii="Arial" w:hAnsi="Arial" w:cs="Arial"/>
          <w:b/>
          <w:sz w:val="22"/>
          <w:szCs w:val="22"/>
        </w:rPr>
      </w:pPr>
      <w:r w:rsidRPr="00F75CC5">
        <w:rPr>
          <w:rFonts w:ascii="Arial" w:hAnsi="Arial" w:cs="Arial"/>
          <w:b/>
          <w:sz w:val="22"/>
          <w:szCs w:val="22"/>
        </w:rPr>
        <w:t>Controlled Drugs</w:t>
      </w:r>
    </w:p>
    <w:p w14:paraId="06035F63" w14:textId="77777777" w:rsidR="005325B4" w:rsidRPr="00866898" w:rsidRDefault="005325B4" w:rsidP="005325B4">
      <w:pPr>
        <w:jc w:val="both"/>
        <w:rPr>
          <w:rFonts w:ascii="Arial" w:hAnsi="Arial" w:cs="Arial"/>
          <w:b/>
          <w:sz w:val="22"/>
          <w:szCs w:val="22"/>
        </w:rPr>
      </w:pPr>
    </w:p>
    <w:p w14:paraId="689F7C3F" w14:textId="52E36512" w:rsidR="00F75CC5" w:rsidRPr="00F75CC5" w:rsidRDefault="005325B4" w:rsidP="00A52983">
      <w:pPr>
        <w:pStyle w:val="ListParagraph"/>
        <w:numPr>
          <w:ilvl w:val="2"/>
          <w:numId w:val="19"/>
        </w:numPr>
        <w:rPr>
          <w:rFonts w:ascii="Arial" w:hAnsi="Arial" w:cs="Arial"/>
          <w:b/>
          <w:i/>
          <w:sz w:val="22"/>
          <w:szCs w:val="22"/>
        </w:rPr>
      </w:pPr>
      <w:r w:rsidRPr="00F75CC5">
        <w:rPr>
          <w:rFonts w:ascii="Arial" w:hAnsi="Arial" w:cs="Arial"/>
          <w:bCs/>
          <w:iCs/>
          <w:sz w:val="22"/>
          <w:szCs w:val="22"/>
        </w:rPr>
        <w:t>T</w:t>
      </w:r>
      <w:r w:rsidR="003862A3" w:rsidRPr="00F75CC5">
        <w:rPr>
          <w:rFonts w:ascii="Arial" w:hAnsi="Arial" w:cs="Arial"/>
          <w:bCs/>
          <w:iCs/>
          <w:sz w:val="22"/>
          <w:szCs w:val="22"/>
        </w:rPr>
        <w:t>his section is t</w:t>
      </w:r>
      <w:r w:rsidRPr="00F75CC5">
        <w:rPr>
          <w:rFonts w:ascii="Arial" w:hAnsi="Arial" w:cs="Arial"/>
          <w:bCs/>
          <w:iCs/>
          <w:sz w:val="22"/>
          <w:szCs w:val="22"/>
        </w:rPr>
        <w:t>o be read in conjunction with</w:t>
      </w:r>
      <w:r w:rsidR="00BA3DE0" w:rsidRPr="00F75CC5">
        <w:rPr>
          <w:rFonts w:ascii="Arial" w:hAnsi="Arial" w:cs="Arial"/>
          <w:bCs/>
          <w:iCs/>
          <w:sz w:val="22"/>
          <w:szCs w:val="22"/>
        </w:rPr>
        <w:t xml:space="preserve"> the</w:t>
      </w:r>
      <w:bookmarkStart w:id="18" w:name="_Hlk100844945"/>
      <w:r w:rsidR="003E5A68">
        <w:rPr>
          <w:rFonts w:ascii="Arial" w:hAnsi="Arial" w:cs="Arial"/>
          <w:bCs/>
          <w:iCs/>
          <w:sz w:val="22"/>
          <w:szCs w:val="22"/>
        </w:rPr>
        <w:t xml:space="preserve"> </w:t>
      </w:r>
      <w:r w:rsidR="003E5A68" w:rsidRPr="003E5A68">
        <w:rPr>
          <w:rFonts w:ascii="Arial" w:hAnsi="Arial" w:cs="Arial"/>
          <w:bCs/>
          <w:iCs/>
          <w:sz w:val="22"/>
          <w:szCs w:val="22"/>
        </w:rPr>
        <w:t>Lincolnshire ICB Guidance on the Management of Controlled Drugs in GP Practices</w:t>
      </w:r>
      <w:r w:rsidR="00C33454" w:rsidRPr="00FD5C64">
        <w:rPr>
          <w:rFonts w:ascii="Arial" w:hAnsi="Arial" w:cs="Arial"/>
          <w:bCs/>
          <w:iCs/>
          <w:sz w:val="22"/>
          <w:szCs w:val="22"/>
        </w:rPr>
        <w:t xml:space="preserve"> </w:t>
      </w:r>
      <w:bookmarkEnd w:id="18"/>
      <w:r w:rsidR="00A01323" w:rsidRPr="00A052F6">
        <w:rPr>
          <w:rFonts w:ascii="Arial" w:hAnsi="Arial" w:cs="Arial"/>
          <w:sz w:val="22"/>
          <w:szCs w:val="22"/>
        </w:rPr>
        <w:fldChar w:fldCharType="begin"/>
      </w:r>
      <w:r w:rsidR="00A01323" w:rsidRPr="00A052F6">
        <w:rPr>
          <w:rFonts w:ascii="Arial" w:hAnsi="Arial" w:cs="Arial"/>
          <w:sz w:val="22"/>
          <w:szCs w:val="22"/>
        </w:rPr>
        <w:instrText xml:space="preserve"> HYPERLINK "https://lincolnshire-pacef.nhs.uk/policies-guidance/primary-care-policies" </w:instrText>
      </w:r>
      <w:r w:rsidR="00A01323" w:rsidRPr="00A052F6">
        <w:rPr>
          <w:rFonts w:ascii="Arial" w:hAnsi="Arial" w:cs="Arial"/>
          <w:sz w:val="22"/>
          <w:szCs w:val="22"/>
        </w:rPr>
      </w:r>
      <w:r w:rsidR="00A01323" w:rsidRPr="00A052F6">
        <w:rPr>
          <w:rFonts w:ascii="Arial" w:hAnsi="Arial" w:cs="Arial"/>
          <w:sz w:val="22"/>
          <w:szCs w:val="22"/>
        </w:rPr>
        <w:fldChar w:fldCharType="separate"/>
      </w:r>
      <w:r w:rsidR="00A01323" w:rsidRPr="00A052F6">
        <w:rPr>
          <w:rStyle w:val="Hyperlink"/>
          <w:rFonts w:ascii="Arial" w:hAnsi="Arial" w:cs="Arial"/>
          <w:sz w:val="22"/>
          <w:szCs w:val="22"/>
        </w:rPr>
        <w:t>Lincolnshire Policies &amp; Guidance :: Lincolnshire Prescribing and Clinical Effectiveness (lincolnshire-pacef.nhs.uk)</w:t>
      </w:r>
      <w:r w:rsidR="00A01323" w:rsidRPr="00A052F6">
        <w:rPr>
          <w:rFonts w:ascii="Arial" w:hAnsi="Arial" w:cs="Arial"/>
          <w:sz w:val="22"/>
          <w:szCs w:val="22"/>
        </w:rPr>
        <w:fldChar w:fldCharType="end"/>
      </w:r>
      <w:r w:rsidR="00A01323" w:rsidRPr="00A052F6">
        <w:rPr>
          <w:rFonts w:ascii="Arial" w:hAnsi="Arial" w:cs="Arial"/>
          <w:sz w:val="22"/>
          <w:szCs w:val="22"/>
        </w:rPr>
        <w:t xml:space="preserve"> </w:t>
      </w:r>
      <w:r w:rsidR="00701411" w:rsidRPr="00A052F6">
        <w:rPr>
          <w:rFonts w:ascii="Arial" w:hAnsi="Arial" w:cs="Arial"/>
          <w:bCs/>
          <w:iCs/>
          <w:sz w:val="22"/>
          <w:szCs w:val="22"/>
        </w:rPr>
        <w:t xml:space="preserve">and the current </w:t>
      </w:r>
      <w:hyperlink r:id="rId17" w:history="1">
        <w:r w:rsidR="00701411" w:rsidRPr="00A052F6">
          <w:rPr>
            <w:rStyle w:val="Hyperlink"/>
            <w:rFonts w:ascii="Arial" w:hAnsi="Arial" w:cs="Arial"/>
            <w:bCs/>
            <w:iCs/>
            <w:sz w:val="22"/>
            <w:szCs w:val="22"/>
          </w:rPr>
          <w:t>BNF</w:t>
        </w:r>
      </w:hyperlink>
      <w:r w:rsidR="00701411" w:rsidRPr="00A052F6">
        <w:rPr>
          <w:rFonts w:ascii="Arial" w:hAnsi="Arial" w:cs="Arial"/>
          <w:bCs/>
          <w:iCs/>
          <w:sz w:val="22"/>
          <w:szCs w:val="22"/>
        </w:rPr>
        <w:t>.</w:t>
      </w:r>
      <w:bookmarkStart w:id="19" w:name="_Hlk92373934"/>
    </w:p>
    <w:p w14:paraId="2A2CE1CB" w14:textId="77777777" w:rsidR="00F75CC5" w:rsidRPr="00F75CC5" w:rsidRDefault="00F75CC5" w:rsidP="00F75CC5">
      <w:pPr>
        <w:pStyle w:val="ListParagraph"/>
        <w:rPr>
          <w:rFonts w:ascii="Arial" w:hAnsi="Arial" w:cs="Arial"/>
          <w:b/>
          <w:i/>
          <w:sz w:val="22"/>
          <w:szCs w:val="22"/>
        </w:rPr>
      </w:pPr>
    </w:p>
    <w:p w14:paraId="6A925FB9" w14:textId="6B1D5F22" w:rsidR="005325B4" w:rsidRPr="00F75CC5" w:rsidRDefault="008530F8" w:rsidP="00A52983">
      <w:pPr>
        <w:pStyle w:val="ListParagraph"/>
        <w:numPr>
          <w:ilvl w:val="2"/>
          <w:numId w:val="19"/>
        </w:numPr>
        <w:rPr>
          <w:rFonts w:ascii="Arial" w:hAnsi="Arial" w:cs="Arial"/>
          <w:b/>
          <w:i/>
          <w:sz w:val="22"/>
          <w:szCs w:val="22"/>
        </w:rPr>
      </w:pPr>
      <w:r>
        <w:rPr>
          <w:rFonts w:ascii="Arial" w:hAnsi="Arial" w:cs="Arial"/>
          <w:sz w:val="22"/>
          <w:szCs w:val="22"/>
        </w:rPr>
        <w:t>NMPs</w:t>
      </w:r>
      <w:r w:rsidR="005325B4" w:rsidRPr="00F75CC5">
        <w:rPr>
          <w:rFonts w:ascii="Arial" w:hAnsi="Arial" w:cs="Arial"/>
          <w:sz w:val="22"/>
          <w:szCs w:val="22"/>
        </w:rPr>
        <w:t xml:space="preserve"> must only prescribe Controlled Drugs which they are legally entitled to</w:t>
      </w:r>
      <w:r w:rsidR="00AD4200" w:rsidRPr="00F75CC5">
        <w:rPr>
          <w:rFonts w:ascii="Arial" w:hAnsi="Arial" w:cs="Arial"/>
          <w:sz w:val="22"/>
          <w:szCs w:val="22"/>
        </w:rPr>
        <w:t xml:space="preserve"> do</w:t>
      </w:r>
      <w:r w:rsidR="005325B4" w:rsidRPr="00F75CC5">
        <w:rPr>
          <w:rFonts w:ascii="Arial" w:hAnsi="Arial" w:cs="Arial"/>
          <w:sz w:val="22"/>
          <w:szCs w:val="22"/>
        </w:rPr>
        <w:t xml:space="preserve"> and must not prescribe beyond the limits of their competence and experience. </w:t>
      </w:r>
    </w:p>
    <w:p w14:paraId="0C6F21D0" w14:textId="77777777" w:rsidR="005325B4" w:rsidRPr="00866898" w:rsidRDefault="005325B4" w:rsidP="005325B4">
      <w:pPr>
        <w:jc w:val="both"/>
        <w:rPr>
          <w:rFonts w:ascii="Arial" w:hAnsi="Arial" w:cs="Arial"/>
          <w:sz w:val="22"/>
          <w:szCs w:val="22"/>
        </w:rPr>
      </w:pPr>
    </w:p>
    <w:bookmarkEnd w:id="19"/>
    <w:p w14:paraId="71083780" w14:textId="77777777" w:rsidR="0005549E" w:rsidRPr="00866898" w:rsidRDefault="0005549E" w:rsidP="0005549E">
      <w:pPr>
        <w:pStyle w:val="Default"/>
        <w:ind w:left="360"/>
        <w:jc w:val="both"/>
        <w:rPr>
          <w:b/>
          <w:bCs/>
          <w:color w:val="auto"/>
          <w:sz w:val="22"/>
          <w:szCs w:val="22"/>
        </w:rPr>
      </w:pPr>
    </w:p>
    <w:p w14:paraId="171C1F86" w14:textId="4D2E9D62" w:rsidR="002B7371" w:rsidRPr="0020121E" w:rsidRDefault="00DB0025" w:rsidP="00B33BAA">
      <w:pPr>
        <w:pStyle w:val="ListParagraph"/>
        <w:numPr>
          <w:ilvl w:val="1"/>
          <w:numId w:val="19"/>
        </w:numPr>
        <w:ind w:left="709" w:hanging="709"/>
        <w:jc w:val="both"/>
        <w:rPr>
          <w:rFonts w:ascii="Arial" w:hAnsi="Arial" w:cs="Arial"/>
          <w:b/>
          <w:sz w:val="22"/>
          <w:szCs w:val="22"/>
        </w:rPr>
      </w:pPr>
      <w:r w:rsidRPr="0020121E">
        <w:rPr>
          <w:rFonts w:ascii="Arial" w:hAnsi="Arial" w:cs="Arial"/>
          <w:b/>
          <w:sz w:val="22"/>
          <w:szCs w:val="22"/>
        </w:rPr>
        <w:t xml:space="preserve">Unlicensed Medicines / </w:t>
      </w:r>
      <w:r w:rsidR="00B42209" w:rsidRPr="0020121E">
        <w:rPr>
          <w:rFonts w:ascii="Arial" w:hAnsi="Arial" w:cs="Arial"/>
          <w:b/>
          <w:sz w:val="22"/>
          <w:szCs w:val="22"/>
        </w:rPr>
        <w:t xml:space="preserve">Special order products / </w:t>
      </w:r>
      <w:r w:rsidRPr="0020121E">
        <w:rPr>
          <w:rFonts w:ascii="Arial" w:hAnsi="Arial" w:cs="Arial"/>
          <w:b/>
          <w:sz w:val="22"/>
          <w:szCs w:val="22"/>
        </w:rPr>
        <w:t xml:space="preserve">Off-label prescribing </w:t>
      </w:r>
    </w:p>
    <w:p w14:paraId="4C25266D" w14:textId="77777777" w:rsidR="002B7371" w:rsidRPr="0097247B" w:rsidRDefault="002B7371" w:rsidP="0097247B">
      <w:pPr>
        <w:jc w:val="both"/>
        <w:rPr>
          <w:rFonts w:ascii="Arial" w:hAnsi="Arial" w:cs="Arial"/>
          <w:b/>
          <w:sz w:val="22"/>
          <w:szCs w:val="22"/>
        </w:rPr>
      </w:pPr>
    </w:p>
    <w:p w14:paraId="22250452" w14:textId="7CC8E2F8" w:rsidR="00DB0025" w:rsidRPr="0020121E" w:rsidRDefault="00DB0025" w:rsidP="00A52983">
      <w:pPr>
        <w:pStyle w:val="ListParagraph"/>
        <w:numPr>
          <w:ilvl w:val="2"/>
          <w:numId w:val="19"/>
        </w:numPr>
        <w:rPr>
          <w:rFonts w:ascii="Arial" w:hAnsi="Arial" w:cs="Arial"/>
          <w:sz w:val="22"/>
          <w:szCs w:val="22"/>
        </w:rPr>
      </w:pPr>
      <w:r w:rsidRPr="0020121E">
        <w:rPr>
          <w:rFonts w:ascii="Arial" w:hAnsi="Arial" w:cs="Arial"/>
          <w:sz w:val="22"/>
          <w:szCs w:val="22"/>
        </w:rPr>
        <w:t xml:space="preserve">Unlicensed medicines refer to a product that does not hold a UK marketing authorisation (product licence). The marketing authorisation of a licensed product supports the quality, </w:t>
      </w:r>
      <w:r w:rsidR="0072369A" w:rsidRPr="0020121E">
        <w:rPr>
          <w:rFonts w:ascii="Arial" w:hAnsi="Arial" w:cs="Arial"/>
          <w:sz w:val="22"/>
          <w:szCs w:val="22"/>
        </w:rPr>
        <w:t>safety,</w:t>
      </w:r>
      <w:r w:rsidRPr="0020121E">
        <w:rPr>
          <w:rFonts w:ascii="Arial" w:hAnsi="Arial" w:cs="Arial"/>
          <w:sz w:val="22"/>
          <w:szCs w:val="22"/>
        </w:rPr>
        <w:t xml:space="preserve"> and efficacy of a medicinal product. The same assumption cannot be made of unlicensed medicinal products.</w:t>
      </w:r>
    </w:p>
    <w:p w14:paraId="01239349" w14:textId="77777777" w:rsidR="00DB0025" w:rsidRDefault="00DB0025" w:rsidP="00DB0025">
      <w:pPr>
        <w:jc w:val="both"/>
        <w:rPr>
          <w:rFonts w:ascii="Arial" w:hAnsi="Arial" w:cs="Arial"/>
          <w:sz w:val="22"/>
          <w:szCs w:val="22"/>
        </w:rPr>
      </w:pPr>
    </w:p>
    <w:p w14:paraId="6797C93B" w14:textId="450FBEF7" w:rsidR="0020121E" w:rsidRPr="0020121E" w:rsidRDefault="00DB0025" w:rsidP="00A52983">
      <w:pPr>
        <w:pStyle w:val="ListParagraph"/>
        <w:numPr>
          <w:ilvl w:val="2"/>
          <w:numId w:val="19"/>
        </w:numPr>
        <w:jc w:val="both"/>
        <w:rPr>
          <w:rFonts w:ascii="Arial" w:hAnsi="Arial" w:cs="Arial"/>
          <w:sz w:val="22"/>
          <w:szCs w:val="22"/>
        </w:rPr>
      </w:pPr>
      <w:r w:rsidRPr="0020121E">
        <w:rPr>
          <w:rFonts w:ascii="Arial" w:hAnsi="Arial" w:cs="Arial"/>
          <w:sz w:val="22"/>
          <w:szCs w:val="22"/>
        </w:rPr>
        <w:t>Special order products (specials) are unlicensed medicines</w:t>
      </w:r>
      <w:r w:rsidR="0020121E" w:rsidRPr="0020121E">
        <w:rPr>
          <w:rFonts w:ascii="Arial" w:hAnsi="Arial" w:cs="Arial"/>
          <w:sz w:val="22"/>
          <w:szCs w:val="22"/>
        </w:rPr>
        <w:t>.</w:t>
      </w:r>
    </w:p>
    <w:p w14:paraId="5D55E6A0" w14:textId="77777777" w:rsidR="0020121E" w:rsidRPr="0020121E" w:rsidRDefault="0020121E" w:rsidP="0020121E">
      <w:pPr>
        <w:pStyle w:val="ListParagraph"/>
        <w:rPr>
          <w:rFonts w:ascii="Arial" w:hAnsi="Arial" w:cs="Arial"/>
          <w:sz w:val="22"/>
          <w:szCs w:val="22"/>
        </w:rPr>
      </w:pPr>
    </w:p>
    <w:p w14:paraId="6E5B86D7" w14:textId="77777777" w:rsidR="0020121E" w:rsidRDefault="00DB0025" w:rsidP="00A52983">
      <w:pPr>
        <w:pStyle w:val="ListParagraph"/>
        <w:numPr>
          <w:ilvl w:val="2"/>
          <w:numId w:val="19"/>
        </w:numPr>
        <w:jc w:val="both"/>
        <w:rPr>
          <w:rFonts w:ascii="Arial" w:hAnsi="Arial" w:cs="Arial"/>
          <w:sz w:val="22"/>
          <w:szCs w:val="22"/>
        </w:rPr>
      </w:pPr>
      <w:r w:rsidRPr="0020121E">
        <w:rPr>
          <w:rFonts w:ascii="Arial" w:hAnsi="Arial" w:cs="Arial"/>
          <w:sz w:val="22"/>
          <w:szCs w:val="22"/>
        </w:rPr>
        <w:t>Off-label prescribing is where medicines are prescribed outside of their licensed indications.</w:t>
      </w:r>
    </w:p>
    <w:p w14:paraId="4850E09D" w14:textId="77777777" w:rsidR="0020121E" w:rsidRPr="0020121E" w:rsidRDefault="0020121E" w:rsidP="0020121E">
      <w:pPr>
        <w:pStyle w:val="ListParagraph"/>
        <w:rPr>
          <w:rFonts w:ascii="Arial" w:hAnsi="Arial" w:cs="Arial"/>
          <w:sz w:val="22"/>
          <w:szCs w:val="22"/>
        </w:rPr>
      </w:pPr>
    </w:p>
    <w:p w14:paraId="50F7A2CB" w14:textId="6BC48CD4" w:rsidR="00FF0198" w:rsidRPr="00AD61E5" w:rsidRDefault="00FF0198" w:rsidP="00A52983">
      <w:pPr>
        <w:pStyle w:val="ListParagraph"/>
        <w:numPr>
          <w:ilvl w:val="2"/>
          <w:numId w:val="19"/>
        </w:numPr>
        <w:jc w:val="both"/>
        <w:rPr>
          <w:rFonts w:ascii="Arial" w:hAnsi="Arial" w:cs="Arial"/>
          <w:sz w:val="22"/>
          <w:szCs w:val="22"/>
        </w:rPr>
      </w:pPr>
      <w:r w:rsidRPr="00AE6D99">
        <w:rPr>
          <w:rFonts w:ascii="Arial" w:hAnsi="Arial" w:cs="Arial"/>
          <w:sz w:val="22"/>
          <w:szCs w:val="22"/>
        </w:rPr>
        <w:t>U</w:t>
      </w:r>
      <w:r w:rsidRPr="00AD61E5">
        <w:rPr>
          <w:rFonts w:ascii="Arial" w:hAnsi="Arial" w:cs="Arial"/>
          <w:sz w:val="22"/>
          <w:szCs w:val="22"/>
        </w:rPr>
        <w:t>nlicensed medicines / specials</w:t>
      </w:r>
    </w:p>
    <w:p w14:paraId="6ACDC317" w14:textId="637EB85B" w:rsidR="0020121E" w:rsidRDefault="00FF0198" w:rsidP="0020121E">
      <w:pPr>
        <w:ind w:left="709"/>
        <w:rPr>
          <w:rFonts w:ascii="Arial" w:hAnsi="Arial" w:cs="Arial"/>
          <w:sz w:val="22"/>
          <w:szCs w:val="22"/>
        </w:rPr>
      </w:pPr>
      <w:r>
        <w:rPr>
          <w:rFonts w:ascii="Arial" w:hAnsi="Arial" w:cs="Arial"/>
          <w:sz w:val="22"/>
          <w:szCs w:val="22"/>
        </w:rPr>
        <w:t>Independent n</w:t>
      </w:r>
      <w:r w:rsidR="00DB0025" w:rsidRPr="00AD46BC">
        <w:rPr>
          <w:rFonts w:ascii="Arial" w:hAnsi="Arial" w:cs="Arial"/>
          <w:sz w:val="22"/>
          <w:szCs w:val="22"/>
        </w:rPr>
        <w:t xml:space="preserve">urse and </w:t>
      </w:r>
      <w:r>
        <w:rPr>
          <w:rFonts w:ascii="Arial" w:hAnsi="Arial" w:cs="Arial"/>
          <w:sz w:val="22"/>
          <w:szCs w:val="22"/>
        </w:rPr>
        <w:t>p</w:t>
      </w:r>
      <w:r w:rsidR="00DB0025" w:rsidRPr="00AD46BC">
        <w:rPr>
          <w:rFonts w:ascii="Arial" w:hAnsi="Arial" w:cs="Arial"/>
          <w:sz w:val="22"/>
          <w:szCs w:val="22"/>
        </w:rPr>
        <w:t>harmacist</w:t>
      </w:r>
      <w:r w:rsidR="00DB0025" w:rsidRPr="00866898">
        <w:rPr>
          <w:rFonts w:ascii="Arial" w:hAnsi="Arial" w:cs="Arial"/>
          <w:sz w:val="22"/>
          <w:szCs w:val="22"/>
        </w:rPr>
        <w:t xml:space="preserve"> non-medical prescribers can prescribe unlicensed medicines for their patients on the same basis as </w:t>
      </w:r>
      <w:r w:rsidR="00DB0025" w:rsidRPr="00604F49">
        <w:rPr>
          <w:rFonts w:ascii="Arial" w:hAnsi="Arial" w:cs="Arial"/>
          <w:sz w:val="22"/>
          <w:szCs w:val="22"/>
        </w:rPr>
        <w:t xml:space="preserve">doctors. </w:t>
      </w:r>
      <w:r w:rsidR="00DB0025" w:rsidRPr="00866898">
        <w:rPr>
          <w:rFonts w:ascii="Arial" w:hAnsi="Arial" w:cs="Arial"/>
          <w:sz w:val="22"/>
          <w:szCs w:val="22"/>
        </w:rPr>
        <w:t xml:space="preserve">The responsibility for the use of these medicines’ rests with the prescriber, who remains professionally accountable. Licensed products should always be used in preference. The prescriber should agree the treatment choice with the </w:t>
      </w:r>
      <w:r w:rsidR="00DB0025" w:rsidRPr="00604F49">
        <w:rPr>
          <w:rFonts w:ascii="Arial" w:hAnsi="Arial" w:cs="Arial"/>
          <w:sz w:val="22"/>
          <w:szCs w:val="22"/>
        </w:rPr>
        <w:t>patient</w:t>
      </w:r>
      <w:r w:rsidR="00197793" w:rsidRPr="00604F49">
        <w:rPr>
          <w:rFonts w:ascii="Arial" w:hAnsi="Arial" w:cs="Arial"/>
          <w:sz w:val="22"/>
          <w:szCs w:val="22"/>
        </w:rPr>
        <w:t xml:space="preserve"> / carer</w:t>
      </w:r>
      <w:r w:rsidR="00DB0025" w:rsidRPr="00604F49">
        <w:rPr>
          <w:rFonts w:ascii="Arial" w:hAnsi="Arial" w:cs="Arial"/>
          <w:sz w:val="22"/>
          <w:szCs w:val="22"/>
        </w:rPr>
        <w:t xml:space="preserve"> </w:t>
      </w:r>
      <w:r w:rsidR="00DB0025" w:rsidRPr="00866898">
        <w:rPr>
          <w:rFonts w:ascii="Arial" w:hAnsi="Arial" w:cs="Arial"/>
          <w:sz w:val="22"/>
          <w:szCs w:val="22"/>
        </w:rPr>
        <w:t>and a clear rationale for choice of medicine should be documented.</w:t>
      </w:r>
    </w:p>
    <w:p w14:paraId="1E3456AC" w14:textId="77777777" w:rsidR="0020121E" w:rsidRDefault="0020121E" w:rsidP="0020121E">
      <w:pPr>
        <w:rPr>
          <w:rFonts w:ascii="Arial" w:hAnsi="Arial" w:cs="Arial"/>
          <w:sz w:val="22"/>
          <w:szCs w:val="22"/>
        </w:rPr>
      </w:pPr>
    </w:p>
    <w:p w14:paraId="03175584" w14:textId="477C6DA7" w:rsidR="00604F49" w:rsidRPr="0020121E" w:rsidRDefault="00DB0025" w:rsidP="00A52983">
      <w:pPr>
        <w:pStyle w:val="ListParagraph"/>
        <w:numPr>
          <w:ilvl w:val="2"/>
          <w:numId w:val="19"/>
        </w:numPr>
        <w:rPr>
          <w:rFonts w:ascii="Arial" w:hAnsi="Arial" w:cs="Arial"/>
          <w:sz w:val="22"/>
          <w:szCs w:val="22"/>
        </w:rPr>
      </w:pPr>
      <w:r w:rsidRPr="0020121E">
        <w:rPr>
          <w:rFonts w:ascii="Arial" w:hAnsi="Arial" w:cs="Arial"/>
          <w:sz w:val="22"/>
          <w:szCs w:val="22"/>
        </w:rPr>
        <w:lastRenderedPageBreak/>
        <w:t xml:space="preserve">A supplementary prescriber may prescribe unlicensed medicines as part of a </w:t>
      </w:r>
      <w:r w:rsidR="00B159DE">
        <w:rPr>
          <w:rFonts w:ascii="Arial" w:hAnsi="Arial" w:cs="Arial"/>
          <w:sz w:val="22"/>
          <w:szCs w:val="22"/>
        </w:rPr>
        <w:t>CMP</w:t>
      </w:r>
      <w:r w:rsidRPr="0020121E">
        <w:rPr>
          <w:rFonts w:ascii="Arial" w:hAnsi="Arial" w:cs="Arial"/>
          <w:sz w:val="22"/>
          <w:szCs w:val="22"/>
        </w:rPr>
        <w:t xml:space="preserve"> providing both doctor </w:t>
      </w:r>
      <w:r w:rsidR="00F823F6" w:rsidRPr="0020121E">
        <w:rPr>
          <w:rFonts w:ascii="Arial" w:hAnsi="Arial" w:cs="Arial"/>
          <w:sz w:val="22"/>
          <w:szCs w:val="22"/>
        </w:rPr>
        <w:t xml:space="preserve">(or dentist) </w:t>
      </w:r>
      <w:r w:rsidRPr="00AD61E5">
        <w:rPr>
          <w:rFonts w:ascii="Arial" w:hAnsi="Arial" w:cs="Arial"/>
          <w:sz w:val="22"/>
          <w:szCs w:val="22"/>
        </w:rPr>
        <w:t xml:space="preserve">and supplementary prescriber have </w:t>
      </w:r>
      <w:r w:rsidRPr="0020121E">
        <w:rPr>
          <w:rFonts w:ascii="Arial" w:hAnsi="Arial" w:cs="Arial"/>
          <w:sz w:val="22"/>
          <w:szCs w:val="22"/>
        </w:rPr>
        <w:t xml:space="preserve">discussed and agreed this action with the patient. </w:t>
      </w:r>
    </w:p>
    <w:p w14:paraId="2A00935C" w14:textId="63B3C848" w:rsidR="00DB0025" w:rsidRPr="00866898" w:rsidRDefault="00FF0198" w:rsidP="0020121E">
      <w:pPr>
        <w:ind w:firstLine="709"/>
        <w:rPr>
          <w:rFonts w:ascii="Arial" w:hAnsi="Arial" w:cs="Arial"/>
          <w:sz w:val="22"/>
          <w:szCs w:val="22"/>
        </w:rPr>
      </w:pPr>
      <w:r>
        <w:rPr>
          <w:rFonts w:ascii="Arial" w:hAnsi="Arial" w:cs="Arial"/>
          <w:sz w:val="22"/>
          <w:szCs w:val="22"/>
        </w:rPr>
        <w:t>T</w:t>
      </w:r>
      <w:r w:rsidR="00DB0025" w:rsidRPr="00866898">
        <w:rPr>
          <w:rFonts w:ascii="Arial" w:hAnsi="Arial" w:cs="Arial"/>
          <w:sz w:val="22"/>
          <w:szCs w:val="22"/>
        </w:rPr>
        <w:t>he following criteria must be followed:</w:t>
      </w:r>
    </w:p>
    <w:p w14:paraId="7321F128" w14:textId="313856E3" w:rsidR="00DB0025" w:rsidRPr="00866898" w:rsidRDefault="00DB0025" w:rsidP="0020121E">
      <w:pPr>
        <w:numPr>
          <w:ilvl w:val="0"/>
          <w:numId w:val="2"/>
        </w:numPr>
        <w:tabs>
          <w:tab w:val="clear" w:pos="720"/>
          <w:tab w:val="num" w:pos="1701"/>
        </w:tabs>
        <w:ind w:left="1701" w:hanging="425"/>
        <w:rPr>
          <w:rFonts w:ascii="Arial" w:hAnsi="Arial" w:cs="Arial"/>
          <w:sz w:val="22"/>
          <w:szCs w:val="22"/>
        </w:rPr>
      </w:pPr>
      <w:r w:rsidRPr="00866898">
        <w:rPr>
          <w:rFonts w:ascii="Arial" w:hAnsi="Arial" w:cs="Arial"/>
          <w:sz w:val="22"/>
          <w:szCs w:val="22"/>
        </w:rPr>
        <w:t xml:space="preserve">The </w:t>
      </w:r>
      <w:r w:rsidRPr="00604F49">
        <w:rPr>
          <w:rFonts w:ascii="Arial" w:hAnsi="Arial" w:cs="Arial"/>
          <w:sz w:val="22"/>
          <w:szCs w:val="22"/>
        </w:rPr>
        <w:t xml:space="preserve">doctor </w:t>
      </w:r>
      <w:r w:rsidR="00F823F6" w:rsidRPr="00604F49">
        <w:rPr>
          <w:rFonts w:ascii="Arial" w:hAnsi="Arial" w:cs="Arial"/>
          <w:sz w:val="22"/>
          <w:szCs w:val="22"/>
        </w:rPr>
        <w:t xml:space="preserve">(or dentist) </w:t>
      </w:r>
      <w:r w:rsidRPr="00866898">
        <w:rPr>
          <w:rFonts w:ascii="Arial" w:hAnsi="Arial" w:cs="Arial"/>
          <w:sz w:val="22"/>
          <w:szCs w:val="22"/>
        </w:rPr>
        <w:t>must have agreed the plan and must agree to take responsibility for prescribing the unlicensed medicine.</w:t>
      </w:r>
    </w:p>
    <w:p w14:paraId="782D8955" w14:textId="77777777" w:rsidR="00DB0025" w:rsidRPr="00866898" w:rsidRDefault="00DB0025" w:rsidP="0020121E">
      <w:pPr>
        <w:numPr>
          <w:ilvl w:val="0"/>
          <w:numId w:val="2"/>
        </w:numPr>
        <w:tabs>
          <w:tab w:val="clear" w:pos="720"/>
          <w:tab w:val="num" w:pos="1701"/>
        </w:tabs>
        <w:ind w:firstLine="556"/>
        <w:rPr>
          <w:rFonts w:ascii="Arial" w:hAnsi="Arial" w:cs="Arial"/>
          <w:sz w:val="22"/>
          <w:szCs w:val="22"/>
        </w:rPr>
      </w:pPr>
      <w:r w:rsidRPr="00866898">
        <w:rPr>
          <w:rFonts w:ascii="Arial" w:hAnsi="Arial" w:cs="Arial"/>
          <w:sz w:val="22"/>
          <w:szCs w:val="22"/>
        </w:rPr>
        <w:t>An alternative, licensed medicine would not meet the needs of the patient.</w:t>
      </w:r>
    </w:p>
    <w:p w14:paraId="05FA8130" w14:textId="77777777" w:rsidR="00DB0025" w:rsidRPr="00866898" w:rsidRDefault="00DB0025" w:rsidP="0020121E">
      <w:pPr>
        <w:numPr>
          <w:ilvl w:val="0"/>
          <w:numId w:val="2"/>
        </w:numPr>
        <w:tabs>
          <w:tab w:val="clear" w:pos="720"/>
          <w:tab w:val="num" w:pos="1701"/>
        </w:tabs>
        <w:ind w:firstLine="556"/>
        <w:rPr>
          <w:rFonts w:ascii="Arial" w:hAnsi="Arial" w:cs="Arial"/>
          <w:sz w:val="22"/>
          <w:szCs w:val="22"/>
        </w:rPr>
      </w:pPr>
      <w:r w:rsidRPr="00866898">
        <w:rPr>
          <w:rFonts w:ascii="Arial" w:hAnsi="Arial" w:cs="Arial"/>
          <w:sz w:val="22"/>
          <w:szCs w:val="22"/>
        </w:rPr>
        <w:t>There is sufficient robust evidence to support use.</w:t>
      </w:r>
    </w:p>
    <w:p w14:paraId="763AB2ED" w14:textId="7EE1D9D5" w:rsidR="00DB0025" w:rsidRPr="00866898" w:rsidRDefault="00DB0025" w:rsidP="0020121E">
      <w:pPr>
        <w:numPr>
          <w:ilvl w:val="0"/>
          <w:numId w:val="2"/>
        </w:numPr>
        <w:tabs>
          <w:tab w:val="clear" w:pos="720"/>
          <w:tab w:val="num" w:pos="1701"/>
        </w:tabs>
        <w:ind w:firstLine="556"/>
        <w:rPr>
          <w:rFonts w:ascii="Arial" w:hAnsi="Arial" w:cs="Arial"/>
          <w:sz w:val="22"/>
          <w:szCs w:val="22"/>
        </w:rPr>
      </w:pPr>
      <w:r w:rsidRPr="00866898">
        <w:rPr>
          <w:rFonts w:ascii="Arial" w:hAnsi="Arial" w:cs="Arial"/>
          <w:sz w:val="22"/>
          <w:szCs w:val="22"/>
        </w:rPr>
        <w:t>The patient has agreed to the use of an unlicensed product.</w:t>
      </w:r>
    </w:p>
    <w:p w14:paraId="44EF198B" w14:textId="02B48C80" w:rsidR="00DB0025" w:rsidRPr="00866898" w:rsidRDefault="00DB0025" w:rsidP="0020121E">
      <w:pPr>
        <w:numPr>
          <w:ilvl w:val="0"/>
          <w:numId w:val="2"/>
        </w:numPr>
        <w:tabs>
          <w:tab w:val="clear" w:pos="720"/>
          <w:tab w:val="num" w:pos="1701"/>
        </w:tabs>
        <w:ind w:left="1701" w:hanging="425"/>
        <w:rPr>
          <w:rFonts w:ascii="Arial" w:hAnsi="Arial" w:cs="Arial"/>
          <w:sz w:val="22"/>
          <w:szCs w:val="22"/>
        </w:rPr>
      </w:pPr>
      <w:r w:rsidRPr="00866898">
        <w:rPr>
          <w:rFonts w:ascii="Arial" w:hAnsi="Arial" w:cs="Arial"/>
          <w:sz w:val="22"/>
          <w:szCs w:val="22"/>
        </w:rPr>
        <w:t>The medication chosen and the reason for doing so is clearly documented within the CMP</w:t>
      </w:r>
      <w:r w:rsidR="00B159DE">
        <w:rPr>
          <w:rFonts w:ascii="Arial" w:hAnsi="Arial" w:cs="Arial"/>
          <w:sz w:val="22"/>
          <w:szCs w:val="22"/>
        </w:rPr>
        <w:t>.</w:t>
      </w:r>
    </w:p>
    <w:p w14:paraId="20C72181" w14:textId="77777777" w:rsidR="00FF0198" w:rsidRDefault="00FF0198" w:rsidP="00FF0198">
      <w:pPr>
        <w:rPr>
          <w:rFonts w:ascii="Arial" w:hAnsi="Arial" w:cs="Arial"/>
          <w:sz w:val="22"/>
          <w:szCs w:val="22"/>
        </w:rPr>
      </w:pPr>
    </w:p>
    <w:p w14:paraId="13599A06" w14:textId="667F1672" w:rsidR="0020121E" w:rsidRPr="0043436C" w:rsidRDefault="00FF0198" w:rsidP="00A52983">
      <w:pPr>
        <w:pStyle w:val="ListParagraph"/>
        <w:numPr>
          <w:ilvl w:val="2"/>
          <w:numId w:val="19"/>
        </w:numPr>
        <w:rPr>
          <w:rFonts w:ascii="Arial" w:hAnsi="Arial" w:cs="Arial"/>
          <w:sz w:val="22"/>
          <w:szCs w:val="22"/>
        </w:rPr>
      </w:pPr>
      <w:r w:rsidRPr="0043436C">
        <w:rPr>
          <w:rFonts w:ascii="Arial" w:hAnsi="Arial" w:cs="Arial"/>
          <w:sz w:val="22"/>
          <w:szCs w:val="22"/>
        </w:rPr>
        <w:t xml:space="preserve">For reference, </w:t>
      </w:r>
      <w:r w:rsidR="00FC31C2" w:rsidRPr="0043436C">
        <w:rPr>
          <w:rFonts w:ascii="Arial" w:hAnsi="Arial" w:cs="Arial"/>
          <w:sz w:val="22"/>
          <w:szCs w:val="22"/>
        </w:rPr>
        <w:t xml:space="preserve">community practitioner nurse prescribers, </w:t>
      </w:r>
      <w:r w:rsidRPr="0043436C">
        <w:rPr>
          <w:rFonts w:ascii="Arial" w:hAnsi="Arial" w:cs="Arial"/>
          <w:sz w:val="22"/>
          <w:szCs w:val="22"/>
        </w:rPr>
        <w:t>optometrist, physiotherapist, podiatrist,</w:t>
      </w:r>
      <w:r w:rsidR="00AE34C5" w:rsidRPr="0043436C">
        <w:rPr>
          <w:rFonts w:ascii="Arial" w:hAnsi="Arial" w:cs="Arial"/>
          <w:sz w:val="22"/>
          <w:szCs w:val="22"/>
        </w:rPr>
        <w:t xml:space="preserve"> </w:t>
      </w:r>
      <w:r w:rsidR="00837D98" w:rsidRPr="0043436C">
        <w:rPr>
          <w:rFonts w:ascii="Arial" w:hAnsi="Arial" w:cs="Arial"/>
          <w:sz w:val="22"/>
          <w:szCs w:val="22"/>
        </w:rPr>
        <w:t>radiographer,</w:t>
      </w:r>
      <w:r w:rsidR="001C6072" w:rsidRPr="0043436C">
        <w:rPr>
          <w:rFonts w:ascii="Arial" w:hAnsi="Arial" w:cs="Arial"/>
          <w:sz w:val="22"/>
          <w:szCs w:val="22"/>
        </w:rPr>
        <w:t xml:space="preserve"> and</w:t>
      </w:r>
      <w:r w:rsidRPr="0043436C">
        <w:rPr>
          <w:rFonts w:ascii="Arial" w:hAnsi="Arial" w:cs="Arial"/>
          <w:sz w:val="22"/>
          <w:szCs w:val="22"/>
        </w:rPr>
        <w:t xml:space="preserve"> paramedic </w:t>
      </w:r>
      <w:r w:rsidR="001C6072" w:rsidRPr="0043436C">
        <w:rPr>
          <w:rFonts w:ascii="Arial" w:hAnsi="Arial" w:cs="Arial"/>
          <w:sz w:val="22"/>
          <w:szCs w:val="22"/>
        </w:rPr>
        <w:t xml:space="preserve">non-medical prescribers </w:t>
      </w:r>
      <w:r w:rsidRPr="0043436C">
        <w:rPr>
          <w:rFonts w:ascii="Arial" w:hAnsi="Arial" w:cs="Arial"/>
          <w:b/>
          <w:bCs/>
          <w:sz w:val="22"/>
          <w:szCs w:val="22"/>
        </w:rPr>
        <w:t>are not</w:t>
      </w:r>
      <w:r w:rsidRPr="0043436C">
        <w:rPr>
          <w:rFonts w:ascii="Arial" w:hAnsi="Arial" w:cs="Arial"/>
          <w:sz w:val="22"/>
          <w:szCs w:val="22"/>
        </w:rPr>
        <w:t xml:space="preserve"> authorised to prescribe unlicensed medicines.</w:t>
      </w:r>
    </w:p>
    <w:p w14:paraId="34DDBAEA" w14:textId="77777777" w:rsidR="0020121E" w:rsidRDefault="0020121E" w:rsidP="0020121E">
      <w:pPr>
        <w:pStyle w:val="ListParagraph"/>
        <w:rPr>
          <w:rFonts w:ascii="Arial" w:hAnsi="Arial" w:cs="Arial"/>
          <w:sz w:val="22"/>
          <w:szCs w:val="22"/>
        </w:rPr>
      </w:pPr>
    </w:p>
    <w:p w14:paraId="3CBB9A08" w14:textId="21B762E4" w:rsidR="00D12CAE" w:rsidRPr="0020121E" w:rsidRDefault="00D12CAE" w:rsidP="00A52983">
      <w:pPr>
        <w:pStyle w:val="ListParagraph"/>
        <w:numPr>
          <w:ilvl w:val="2"/>
          <w:numId w:val="19"/>
        </w:numPr>
        <w:rPr>
          <w:rFonts w:ascii="Arial" w:hAnsi="Arial" w:cs="Arial"/>
          <w:sz w:val="22"/>
          <w:szCs w:val="22"/>
        </w:rPr>
      </w:pPr>
      <w:r w:rsidRPr="0020121E">
        <w:rPr>
          <w:rFonts w:ascii="Arial" w:hAnsi="Arial" w:cs="Arial"/>
          <w:sz w:val="22"/>
          <w:szCs w:val="22"/>
        </w:rPr>
        <w:t>Off label prescribing</w:t>
      </w:r>
    </w:p>
    <w:p w14:paraId="4516EC5C" w14:textId="77777777" w:rsidR="00DB0025" w:rsidRPr="00866898" w:rsidRDefault="00DB0025" w:rsidP="0020121E">
      <w:pPr>
        <w:ind w:left="709"/>
        <w:rPr>
          <w:rFonts w:ascii="Arial" w:hAnsi="Arial" w:cs="Arial"/>
          <w:sz w:val="22"/>
          <w:szCs w:val="22"/>
        </w:rPr>
      </w:pPr>
      <w:r w:rsidRPr="00866898">
        <w:rPr>
          <w:rFonts w:ascii="Arial" w:hAnsi="Arial" w:cs="Arial"/>
          <w:sz w:val="22"/>
          <w:szCs w:val="22"/>
        </w:rPr>
        <w:t>There are circumstances when independent and supplementary prescribers may prescribe medicines ‘off label’. However, the following practice must be followed:</w:t>
      </w:r>
    </w:p>
    <w:p w14:paraId="1B7656B9" w14:textId="77777777" w:rsidR="00DB0025" w:rsidRPr="00866898" w:rsidRDefault="00DB0025" w:rsidP="0020121E">
      <w:pPr>
        <w:numPr>
          <w:ilvl w:val="0"/>
          <w:numId w:val="1"/>
        </w:numPr>
        <w:tabs>
          <w:tab w:val="clear" w:pos="720"/>
        </w:tabs>
        <w:ind w:left="1701" w:hanging="425"/>
        <w:rPr>
          <w:rFonts w:ascii="Arial" w:hAnsi="Arial" w:cs="Arial"/>
          <w:sz w:val="22"/>
          <w:szCs w:val="22"/>
        </w:rPr>
      </w:pPr>
      <w:r w:rsidRPr="00866898">
        <w:rPr>
          <w:rFonts w:ascii="Arial" w:hAnsi="Arial" w:cs="Arial"/>
          <w:sz w:val="22"/>
          <w:szCs w:val="22"/>
        </w:rPr>
        <w:t>There is no other licensed medicine available that would be appropriate.</w:t>
      </w:r>
    </w:p>
    <w:p w14:paraId="25E9ADC2" w14:textId="77777777" w:rsidR="00DB0025" w:rsidRPr="00866898" w:rsidRDefault="00DB0025" w:rsidP="0020121E">
      <w:pPr>
        <w:numPr>
          <w:ilvl w:val="0"/>
          <w:numId w:val="1"/>
        </w:numPr>
        <w:tabs>
          <w:tab w:val="clear" w:pos="720"/>
        </w:tabs>
        <w:ind w:left="1701" w:hanging="425"/>
        <w:rPr>
          <w:rFonts w:ascii="Arial" w:hAnsi="Arial" w:cs="Arial"/>
          <w:sz w:val="22"/>
          <w:szCs w:val="22"/>
        </w:rPr>
      </w:pPr>
      <w:r w:rsidRPr="00866898">
        <w:rPr>
          <w:rFonts w:ascii="Arial" w:hAnsi="Arial" w:cs="Arial"/>
          <w:sz w:val="22"/>
          <w:szCs w:val="22"/>
        </w:rPr>
        <w:t>A clear evidence base supports the use of the medicine ‘off label’.</w:t>
      </w:r>
    </w:p>
    <w:p w14:paraId="10BBA7F2" w14:textId="714E2D69" w:rsidR="00DB0025" w:rsidRPr="00866898" w:rsidRDefault="00DB0025" w:rsidP="0020121E">
      <w:pPr>
        <w:numPr>
          <w:ilvl w:val="0"/>
          <w:numId w:val="1"/>
        </w:numPr>
        <w:tabs>
          <w:tab w:val="clear" w:pos="720"/>
        </w:tabs>
        <w:ind w:left="1701" w:hanging="425"/>
        <w:rPr>
          <w:rFonts w:ascii="Arial" w:hAnsi="Arial" w:cs="Arial"/>
          <w:sz w:val="22"/>
          <w:szCs w:val="22"/>
        </w:rPr>
      </w:pPr>
      <w:r w:rsidRPr="00866898">
        <w:rPr>
          <w:rFonts w:ascii="Arial" w:hAnsi="Arial" w:cs="Arial"/>
          <w:sz w:val="22"/>
          <w:szCs w:val="22"/>
        </w:rPr>
        <w:t>The prescribing decision is discussed with the patient</w:t>
      </w:r>
      <w:r w:rsidR="00562FEB">
        <w:rPr>
          <w:rFonts w:ascii="Arial" w:hAnsi="Arial" w:cs="Arial"/>
          <w:sz w:val="22"/>
          <w:szCs w:val="22"/>
        </w:rPr>
        <w:t xml:space="preserve"> / </w:t>
      </w:r>
      <w:r w:rsidRPr="00866898">
        <w:rPr>
          <w:rFonts w:ascii="Arial" w:hAnsi="Arial" w:cs="Arial"/>
          <w:sz w:val="22"/>
          <w:szCs w:val="22"/>
        </w:rPr>
        <w:t>carer.</w:t>
      </w:r>
    </w:p>
    <w:p w14:paraId="0A26B8CC" w14:textId="77777777" w:rsidR="00DB0025" w:rsidRPr="00866898" w:rsidRDefault="00DB0025" w:rsidP="0020121E">
      <w:pPr>
        <w:numPr>
          <w:ilvl w:val="0"/>
          <w:numId w:val="1"/>
        </w:numPr>
        <w:tabs>
          <w:tab w:val="clear" w:pos="720"/>
        </w:tabs>
        <w:ind w:left="1701" w:hanging="425"/>
        <w:rPr>
          <w:rFonts w:ascii="Arial" w:hAnsi="Arial" w:cs="Arial"/>
          <w:sz w:val="22"/>
          <w:szCs w:val="22"/>
        </w:rPr>
      </w:pPr>
      <w:r w:rsidRPr="00866898">
        <w:rPr>
          <w:rFonts w:ascii="Arial" w:hAnsi="Arial" w:cs="Arial"/>
          <w:sz w:val="22"/>
          <w:szCs w:val="22"/>
        </w:rPr>
        <w:t>A clear and accurate rationale is documented to support medicine choice.</w:t>
      </w:r>
    </w:p>
    <w:p w14:paraId="0A8C2156" w14:textId="5F310742" w:rsidR="00DB0025" w:rsidRPr="00866898" w:rsidRDefault="00DB0025" w:rsidP="0020121E">
      <w:pPr>
        <w:numPr>
          <w:ilvl w:val="0"/>
          <w:numId w:val="1"/>
        </w:numPr>
        <w:tabs>
          <w:tab w:val="clear" w:pos="720"/>
        </w:tabs>
        <w:ind w:left="1701" w:hanging="425"/>
        <w:rPr>
          <w:rFonts w:ascii="Arial" w:hAnsi="Arial" w:cs="Arial"/>
          <w:sz w:val="22"/>
          <w:szCs w:val="22"/>
        </w:rPr>
      </w:pPr>
      <w:r w:rsidRPr="00866898">
        <w:rPr>
          <w:rFonts w:ascii="Arial" w:hAnsi="Arial" w:cs="Arial"/>
          <w:sz w:val="22"/>
          <w:szCs w:val="22"/>
        </w:rPr>
        <w:t>For supplementary prescribers the medicine of choice must be documented within the CMP,</w:t>
      </w:r>
      <w:r w:rsidR="00197793" w:rsidRPr="00197793">
        <w:rPr>
          <w:rFonts w:ascii="Arial" w:hAnsi="Arial" w:cs="Arial"/>
          <w:sz w:val="22"/>
          <w:szCs w:val="22"/>
        </w:rPr>
        <w:t xml:space="preserve"> </w:t>
      </w:r>
      <w:r w:rsidRPr="00197793">
        <w:rPr>
          <w:rFonts w:ascii="Arial" w:hAnsi="Arial" w:cs="Arial"/>
          <w:sz w:val="22"/>
          <w:szCs w:val="22"/>
        </w:rPr>
        <w:t xml:space="preserve">the </w:t>
      </w:r>
      <w:r w:rsidRPr="00562FEB">
        <w:rPr>
          <w:rFonts w:ascii="Arial" w:hAnsi="Arial" w:cs="Arial"/>
          <w:sz w:val="22"/>
          <w:szCs w:val="22"/>
        </w:rPr>
        <w:t>doctor</w:t>
      </w:r>
      <w:r w:rsidR="00F823F6" w:rsidRPr="00562FEB">
        <w:rPr>
          <w:rFonts w:ascii="Arial" w:hAnsi="Arial" w:cs="Arial"/>
          <w:sz w:val="22"/>
          <w:szCs w:val="22"/>
        </w:rPr>
        <w:t xml:space="preserve"> (or dentist)</w:t>
      </w:r>
      <w:r w:rsidRPr="00562FEB">
        <w:rPr>
          <w:rFonts w:ascii="Arial" w:hAnsi="Arial" w:cs="Arial"/>
          <w:sz w:val="22"/>
          <w:szCs w:val="22"/>
        </w:rPr>
        <w:t xml:space="preserve"> </w:t>
      </w:r>
      <w:r w:rsidRPr="00866898">
        <w:rPr>
          <w:rFonts w:ascii="Arial" w:hAnsi="Arial" w:cs="Arial"/>
          <w:sz w:val="22"/>
          <w:szCs w:val="22"/>
        </w:rPr>
        <w:t>takes responsibility for the prescribing decision and there is joint review and monitoring of patient’s care.</w:t>
      </w:r>
    </w:p>
    <w:p w14:paraId="3CE78EB3" w14:textId="18B178CB" w:rsidR="00DB0025" w:rsidRDefault="00DB0025" w:rsidP="00FC31C2">
      <w:pPr>
        <w:rPr>
          <w:rFonts w:ascii="Arial" w:hAnsi="Arial" w:cs="Arial"/>
          <w:sz w:val="22"/>
          <w:szCs w:val="22"/>
        </w:rPr>
      </w:pPr>
    </w:p>
    <w:p w14:paraId="0B99DB6C" w14:textId="28836FEA" w:rsidR="0020121E" w:rsidRPr="005E37A1" w:rsidRDefault="00FC31C2" w:rsidP="00A52983">
      <w:pPr>
        <w:pStyle w:val="ListParagraph"/>
        <w:numPr>
          <w:ilvl w:val="2"/>
          <w:numId w:val="19"/>
        </w:numPr>
        <w:rPr>
          <w:rFonts w:ascii="Arial" w:hAnsi="Arial" w:cs="Arial"/>
          <w:sz w:val="22"/>
          <w:szCs w:val="22"/>
        </w:rPr>
      </w:pPr>
      <w:r w:rsidRPr="005E37A1">
        <w:rPr>
          <w:rFonts w:ascii="Arial" w:hAnsi="Arial" w:cs="Arial"/>
          <w:sz w:val="22"/>
          <w:szCs w:val="22"/>
        </w:rPr>
        <w:t>Community practi</w:t>
      </w:r>
      <w:r w:rsidR="00422E57" w:rsidRPr="005E37A1">
        <w:rPr>
          <w:rFonts w:ascii="Arial" w:hAnsi="Arial" w:cs="Arial"/>
          <w:sz w:val="22"/>
          <w:szCs w:val="22"/>
        </w:rPr>
        <w:t>tioner</w:t>
      </w:r>
      <w:r w:rsidRPr="005E37A1">
        <w:rPr>
          <w:rFonts w:ascii="Arial" w:hAnsi="Arial" w:cs="Arial"/>
          <w:sz w:val="22"/>
          <w:szCs w:val="22"/>
        </w:rPr>
        <w:t xml:space="preserve"> nurse prescribers are not allowed to prescribe “off label” medicines except for nystatin in neonates</w:t>
      </w:r>
      <w:r w:rsidR="0020121E" w:rsidRPr="005E37A1">
        <w:rPr>
          <w:rFonts w:ascii="Arial" w:hAnsi="Arial" w:cs="Arial"/>
          <w:sz w:val="22"/>
          <w:szCs w:val="22"/>
        </w:rPr>
        <w:t>.</w:t>
      </w:r>
    </w:p>
    <w:p w14:paraId="556927E4" w14:textId="77777777" w:rsidR="0020121E" w:rsidRDefault="0020121E" w:rsidP="0020121E">
      <w:pPr>
        <w:pStyle w:val="ListParagraph"/>
        <w:rPr>
          <w:rFonts w:ascii="Arial" w:hAnsi="Arial" w:cs="Arial"/>
          <w:sz w:val="22"/>
          <w:szCs w:val="22"/>
        </w:rPr>
      </w:pPr>
    </w:p>
    <w:p w14:paraId="1A5A342F" w14:textId="78ABB4EC" w:rsidR="00DB0025" w:rsidRPr="0020121E" w:rsidRDefault="00DB0025" w:rsidP="00A52983">
      <w:pPr>
        <w:pStyle w:val="ListParagraph"/>
        <w:numPr>
          <w:ilvl w:val="2"/>
          <w:numId w:val="19"/>
        </w:numPr>
        <w:rPr>
          <w:rFonts w:ascii="Arial" w:hAnsi="Arial" w:cs="Arial"/>
          <w:sz w:val="22"/>
          <w:szCs w:val="22"/>
        </w:rPr>
      </w:pPr>
      <w:r w:rsidRPr="0020121E">
        <w:rPr>
          <w:rFonts w:ascii="Arial" w:hAnsi="Arial" w:cs="Arial"/>
          <w:sz w:val="22"/>
          <w:szCs w:val="22"/>
        </w:rPr>
        <w:t xml:space="preserve">Some medications prescribed to children are not licenced for use in this patient group. </w:t>
      </w:r>
      <w:r w:rsidR="008530F8">
        <w:rPr>
          <w:rFonts w:ascii="Arial" w:hAnsi="Arial" w:cs="Arial"/>
          <w:sz w:val="22"/>
          <w:szCs w:val="22"/>
        </w:rPr>
        <w:t>NMPs</w:t>
      </w:r>
      <w:r w:rsidRPr="0020121E">
        <w:rPr>
          <w:rFonts w:ascii="Arial" w:hAnsi="Arial" w:cs="Arial"/>
          <w:sz w:val="22"/>
          <w:szCs w:val="22"/>
        </w:rPr>
        <w:t xml:space="preserve"> with training in the treatment of children may prescribe off-label but must follow the steps above. In addition, </w:t>
      </w:r>
      <w:r w:rsidR="008530F8">
        <w:rPr>
          <w:rFonts w:ascii="Arial" w:hAnsi="Arial" w:cs="Arial"/>
          <w:sz w:val="22"/>
          <w:szCs w:val="22"/>
        </w:rPr>
        <w:t>NMPs</w:t>
      </w:r>
      <w:r w:rsidRPr="0020121E">
        <w:rPr>
          <w:rFonts w:ascii="Arial" w:hAnsi="Arial" w:cs="Arial"/>
          <w:sz w:val="22"/>
          <w:szCs w:val="22"/>
        </w:rPr>
        <w:t xml:space="preserve"> must demonstrate knowledge of either a local/national guideline that supports their prescribing practice in children and refer to the BNF for Children.</w:t>
      </w:r>
    </w:p>
    <w:p w14:paraId="5CBA9231" w14:textId="77777777" w:rsidR="00DB0025" w:rsidRDefault="00DB0025" w:rsidP="00DB0025">
      <w:pPr>
        <w:rPr>
          <w:rFonts w:ascii="Arial" w:hAnsi="Arial" w:cs="Arial"/>
          <w:sz w:val="22"/>
          <w:szCs w:val="22"/>
        </w:rPr>
      </w:pPr>
    </w:p>
    <w:p w14:paraId="36A80CB9" w14:textId="77777777" w:rsidR="002B7371" w:rsidRDefault="002B7371" w:rsidP="00612C00">
      <w:pPr>
        <w:rPr>
          <w:rFonts w:ascii="Arial" w:hAnsi="Arial" w:cs="Arial"/>
          <w:b/>
          <w:sz w:val="22"/>
          <w:szCs w:val="22"/>
        </w:rPr>
      </w:pPr>
    </w:p>
    <w:p w14:paraId="202BDC57" w14:textId="77777777" w:rsidR="0097247B" w:rsidRDefault="0097247B" w:rsidP="0097247B">
      <w:pPr>
        <w:pStyle w:val="Header"/>
        <w:tabs>
          <w:tab w:val="clear" w:pos="4320"/>
          <w:tab w:val="clear" w:pos="8640"/>
        </w:tabs>
        <w:jc w:val="both"/>
        <w:rPr>
          <w:rFonts w:ascii="Arial" w:hAnsi="Arial" w:cs="Arial"/>
          <w:b/>
          <w:sz w:val="22"/>
          <w:szCs w:val="22"/>
          <w:lang w:eastAsia="en-GB"/>
        </w:rPr>
      </w:pPr>
    </w:p>
    <w:p w14:paraId="2FA6F961" w14:textId="74D166D5" w:rsidR="006A4566" w:rsidRPr="0047320C" w:rsidRDefault="006A4566" w:rsidP="0047320C">
      <w:pPr>
        <w:pStyle w:val="Header"/>
        <w:numPr>
          <w:ilvl w:val="1"/>
          <w:numId w:val="19"/>
        </w:numPr>
        <w:tabs>
          <w:tab w:val="clear" w:pos="4320"/>
          <w:tab w:val="clear" w:pos="8640"/>
        </w:tabs>
        <w:ind w:left="709" w:hanging="709"/>
        <w:jc w:val="both"/>
        <w:rPr>
          <w:rFonts w:ascii="Arial" w:hAnsi="Arial" w:cs="Arial"/>
          <w:b/>
          <w:sz w:val="22"/>
          <w:szCs w:val="22"/>
          <w:lang w:eastAsia="en-GB"/>
        </w:rPr>
      </w:pPr>
      <w:r w:rsidRPr="0047320C">
        <w:rPr>
          <w:rFonts w:ascii="Arial" w:hAnsi="Arial" w:cs="Arial"/>
          <w:b/>
          <w:sz w:val="22"/>
          <w:szCs w:val="22"/>
          <w:lang w:eastAsia="en-GB"/>
        </w:rPr>
        <w:t xml:space="preserve">Repeat Prescribing </w:t>
      </w:r>
    </w:p>
    <w:p w14:paraId="33B9DB4D" w14:textId="77777777" w:rsidR="006A4566" w:rsidRPr="00866898" w:rsidRDefault="006A4566" w:rsidP="006A4566">
      <w:pPr>
        <w:jc w:val="both"/>
        <w:rPr>
          <w:rFonts w:ascii="Arial" w:hAnsi="Arial" w:cs="Arial"/>
          <w:sz w:val="22"/>
          <w:szCs w:val="22"/>
        </w:rPr>
      </w:pPr>
    </w:p>
    <w:p w14:paraId="5B568694" w14:textId="2175B635" w:rsidR="008A7E34" w:rsidRDefault="008A7E34" w:rsidP="0072369A">
      <w:pPr>
        <w:rPr>
          <w:rFonts w:ascii="Arial" w:hAnsi="Arial" w:cs="Arial"/>
          <w:sz w:val="22"/>
          <w:szCs w:val="22"/>
        </w:rPr>
      </w:pPr>
    </w:p>
    <w:p w14:paraId="36CCD20F" w14:textId="5268D738" w:rsidR="0020121E" w:rsidRPr="009D3D5E" w:rsidRDefault="008A7E34" w:rsidP="0047320C">
      <w:pPr>
        <w:pStyle w:val="ListParagraph"/>
        <w:numPr>
          <w:ilvl w:val="2"/>
          <w:numId w:val="19"/>
        </w:numPr>
        <w:rPr>
          <w:rFonts w:ascii="Arial" w:hAnsi="Arial" w:cs="Arial"/>
          <w:sz w:val="22"/>
          <w:szCs w:val="22"/>
        </w:rPr>
      </w:pPr>
      <w:r w:rsidRPr="0052164E">
        <w:rPr>
          <w:rFonts w:ascii="Arial" w:hAnsi="Arial" w:cs="Arial"/>
          <w:sz w:val="22"/>
          <w:szCs w:val="22"/>
        </w:rPr>
        <w:t xml:space="preserve">If a prescriber issues a repeat prescription , they are responsible and accountable as the signatory of that prescription. The </w:t>
      </w:r>
      <w:r w:rsidR="009D3D5E" w:rsidRPr="0052164E">
        <w:rPr>
          <w:rFonts w:ascii="Arial" w:hAnsi="Arial" w:cs="Arial"/>
          <w:sz w:val="22"/>
          <w:szCs w:val="22"/>
        </w:rPr>
        <w:t>NMP</w:t>
      </w:r>
      <w:r w:rsidRPr="0052164E">
        <w:rPr>
          <w:rFonts w:ascii="Arial" w:hAnsi="Arial" w:cs="Arial"/>
          <w:sz w:val="22"/>
          <w:szCs w:val="22"/>
        </w:rPr>
        <w:t xml:space="preserve"> should therefore be familiar with the patient, their condition and the medication required; in addition, this must be within their scope of prescribing practice/competency. Where issuing ongoing repeats, the </w:t>
      </w:r>
      <w:r w:rsidR="008530F8" w:rsidRPr="0052164E">
        <w:rPr>
          <w:rFonts w:ascii="Arial" w:hAnsi="Arial" w:cs="Arial"/>
          <w:sz w:val="22"/>
          <w:szCs w:val="22"/>
        </w:rPr>
        <w:t>NMP</w:t>
      </w:r>
      <w:r w:rsidRPr="0052164E">
        <w:rPr>
          <w:rFonts w:ascii="Arial" w:hAnsi="Arial" w:cs="Arial"/>
          <w:sz w:val="22"/>
          <w:szCs w:val="22"/>
        </w:rPr>
        <w:t xml:space="preserve"> is responsible for the ongoing assessment of the patient to ensure prescribing and any required monitoring remains in line with clinical need.</w:t>
      </w:r>
    </w:p>
    <w:p w14:paraId="17CECEF2" w14:textId="77777777" w:rsidR="0020121E" w:rsidRPr="009D3D5E" w:rsidRDefault="0020121E" w:rsidP="0020121E">
      <w:pPr>
        <w:pStyle w:val="ListParagraph"/>
        <w:rPr>
          <w:rFonts w:ascii="Arial" w:hAnsi="Arial" w:cs="Arial"/>
          <w:sz w:val="22"/>
          <w:szCs w:val="22"/>
        </w:rPr>
      </w:pPr>
    </w:p>
    <w:p w14:paraId="43F188C7" w14:textId="39957C42" w:rsidR="006A4566" w:rsidRPr="009D3D5E" w:rsidRDefault="008A7E34" w:rsidP="0047320C">
      <w:pPr>
        <w:pStyle w:val="ListParagraph"/>
        <w:numPr>
          <w:ilvl w:val="2"/>
          <w:numId w:val="19"/>
        </w:numPr>
        <w:rPr>
          <w:rFonts w:ascii="Arial" w:hAnsi="Arial" w:cs="Arial"/>
          <w:sz w:val="22"/>
          <w:szCs w:val="22"/>
        </w:rPr>
      </w:pPr>
      <w:r w:rsidRPr="009D3D5E">
        <w:rPr>
          <w:rFonts w:ascii="Arial" w:hAnsi="Arial" w:cs="Arial"/>
          <w:sz w:val="22"/>
          <w:szCs w:val="22"/>
        </w:rPr>
        <w:t>NMPs must ensure they have appropriate indemnity in place if they are undertaking repeat prescribing.</w:t>
      </w:r>
    </w:p>
    <w:p w14:paraId="16BC3D40" w14:textId="77777777" w:rsidR="004413DB" w:rsidRDefault="004413DB" w:rsidP="0097247B">
      <w:pPr>
        <w:jc w:val="both"/>
        <w:rPr>
          <w:rFonts w:ascii="Arial" w:hAnsi="Arial" w:cs="Arial"/>
          <w:b/>
          <w:bCs/>
          <w:sz w:val="22"/>
          <w:szCs w:val="22"/>
        </w:rPr>
      </w:pPr>
    </w:p>
    <w:p w14:paraId="72933D99" w14:textId="2BD42D42" w:rsidR="006A4566" w:rsidRPr="00E34A60" w:rsidRDefault="006A4566" w:rsidP="0047320C">
      <w:pPr>
        <w:pStyle w:val="ListParagraph"/>
        <w:numPr>
          <w:ilvl w:val="1"/>
          <w:numId w:val="19"/>
        </w:numPr>
        <w:ind w:left="709" w:hanging="709"/>
        <w:jc w:val="both"/>
        <w:rPr>
          <w:rFonts w:ascii="Arial" w:hAnsi="Arial" w:cs="Arial"/>
          <w:b/>
          <w:bCs/>
          <w:sz w:val="22"/>
          <w:szCs w:val="22"/>
        </w:rPr>
      </w:pPr>
      <w:r w:rsidRPr="00E34A60">
        <w:rPr>
          <w:rFonts w:ascii="Arial" w:hAnsi="Arial" w:cs="Arial"/>
          <w:b/>
          <w:bCs/>
          <w:sz w:val="22"/>
          <w:szCs w:val="22"/>
        </w:rPr>
        <w:lastRenderedPageBreak/>
        <w:t xml:space="preserve">Repeat </w:t>
      </w:r>
      <w:proofErr w:type="gramStart"/>
      <w:r w:rsidRPr="00E34A60">
        <w:rPr>
          <w:rFonts w:ascii="Arial" w:hAnsi="Arial" w:cs="Arial"/>
          <w:b/>
          <w:bCs/>
          <w:sz w:val="22"/>
          <w:szCs w:val="22"/>
        </w:rPr>
        <w:t>dispensing</w:t>
      </w:r>
      <w:proofErr w:type="gramEnd"/>
    </w:p>
    <w:p w14:paraId="0205A92A" w14:textId="77777777" w:rsidR="005A75C0" w:rsidRPr="006B42CC" w:rsidRDefault="005A75C0" w:rsidP="005A75C0">
      <w:pPr>
        <w:jc w:val="both"/>
        <w:rPr>
          <w:rFonts w:ascii="Arial" w:hAnsi="Arial" w:cs="Arial"/>
          <w:sz w:val="22"/>
          <w:szCs w:val="22"/>
        </w:rPr>
      </w:pPr>
    </w:p>
    <w:p w14:paraId="6B26EE71" w14:textId="204111E0" w:rsidR="0020121E" w:rsidRPr="00E34A60" w:rsidRDefault="0062154E" w:rsidP="0047320C">
      <w:pPr>
        <w:pStyle w:val="ListParagraph"/>
        <w:numPr>
          <w:ilvl w:val="2"/>
          <w:numId w:val="19"/>
        </w:numPr>
        <w:rPr>
          <w:rFonts w:ascii="Arial" w:hAnsi="Arial" w:cs="Arial"/>
          <w:sz w:val="22"/>
          <w:szCs w:val="22"/>
        </w:rPr>
      </w:pPr>
      <w:r w:rsidRPr="00E34A60">
        <w:rPr>
          <w:rFonts w:ascii="Arial" w:hAnsi="Arial" w:cs="Arial"/>
          <w:sz w:val="22"/>
          <w:szCs w:val="22"/>
        </w:rPr>
        <w:t>Independent prescribers are able to issue repeat dispensing prescriptions</w:t>
      </w:r>
      <w:r w:rsidR="00D336A6" w:rsidRPr="00E34A60">
        <w:rPr>
          <w:rFonts w:ascii="Arial" w:hAnsi="Arial" w:cs="Arial"/>
          <w:sz w:val="22"/>
          <w:szCs w:val="22"/>
        </w:rPr>
        <w:t xml:space="preserve"> if they are competent and authorised to do so.</w:t>
      </w:r>
      <w:r w:rsidR="001C6072" w:rsidRPr="00E34A60">
        <w:rPr>
          <w:rFonts w:ascii="Arial" w:hAnsi="Arial" w:cs="Arial"/>
          <w:sz w:val="22"/>
          <w:szCs w:val="22"/>
        </w:rPr>
        <w:t xml:space="preserve"> </w:t>
      </w:r>
      <w:r w:rsidRPr="00E34A60">
        <w:rPr>
          <w:rFonts w:ascii="Arial" w:hAnsi="Arial" w:cs="Arial"/>
          <w:sz w:val="22"/>
          <w:szCs w:val="22"/>
        </w:rPr>
        <w:t>Supplementary prescribers can issue repeat dispensing prescriptions</w:t>
      </w:r>
      <w:r w:rsidR="00D336A6" w:rsidRPr="00E34A60">
        <w:rPr>
          <w:rFonts w:ascii="Arial" w:hAnsi="Arial" w:cs="Arial"/>
          <w:sz w:val="22"/>
          <w:szCs w:val="22"/>
        </w:rPr>
        <w:t xml:space="preserve"> </w:t>
      </w:r>
      <w:r w:rsidRPr="00E34A60">
        <w:rPr>
          <w:rFonts w:ascii="Arial" w:hAnsi="Arial" w:cs="Arial"/>
          <w:sz w:val="22"/>
          <w:szCs w:val="22"/>
        </w:rPr>
        <w:t xml:space="preserve">as part of the </w:t>
      </w:r>
      <w:r w:rsidR="00D336A6" w:rsidRPr="00E34A60">
        <w:rPr>
          <w:rFonts w:ascii="Arial" w:hAnsi="Arial" w:cs="Arial"/>
          <w:sz w:val="22"/>
          <w:szCs w:val="22"/>
        </w:rPr>
        <w:t>CMP.</w:t>
      </w:r>
      <w:r w:rsidR="00E34A60">
        <w:rPr>
          <w:rFonts w:ascii="Arial" w:hAnsi="Arial" w:cs="Arial"/>
          <w:sz w:val="22"/>
          <w:szCs w:val="22"/>
        </w:rPr>
        <w:t xml:space="preserve"> Please note, controlled drugs should not be repeat dispensed.</w:t>
      </w:r>
    </w:p>
    <w:p w14:paraId="5597F8E0" w14:textId="77777777" w:rsidR="0020121E" w:rsidRDefault="0020121E" w:rsidP="0020121E">
      <w:pPr>
        <w:pStyle w:val="ListParagraph"/>
        <w:rPr>
          <w:rFonts w:ascii="Arial" w:hAnsi="Arial" w:cs="Arial"/>
          <w:sz w:val="22"/>
          <w:szCs w:val="22"/>
        </w:rPr>
      </w:pPr>
    </w:p>
    <w:p w14:paraId="0053670F" w14:textId="0CDF3CAA" w:rsidR="00875667" w:rsidRPr="00D336A6" w:rsidRDefault="00536115" w:rsidP="0047320C">
      <w:pPr>
        <w:pStyle w:val="ListParagraph"/>
        <w:numPr>
          <w:ilvl w:val="2"/>
          <w:numId w:val="19"/>
        </w:numPr>
        <w:rPr>
          <w:rFonts w:ascii="Arial" w:hAnsi="Arial" w:cs="Arial"/>
          <w:sz w:val="22"/>
          <w:szCs w:val="22"/>
        </w:rPr>
      </w:pPr>
      <w:r w:rsidRPr="00D336A6">
        <w:rPr>
          <w:rFonts w:ascii="Arial" w:hAnsi="Arial" w:cs="Arial"/>
          <w:sz w:val="22"/>
          <w:szCs w:val="22"/>
        </w:rPr>
        <w:t>The practice must have a robust protocol for the electronic issue of prescriptions including repeat dispensing which meets clinical governance and risk management issues.</w:t>
      </w:r>
    </w:p>
    <w:p w14:paraId="47E5018C" w14:textId="3779293B" w:rsidR="00536115" w:rsidRDefault="00536115" w:rsidP="0062154E">
      <w:pPr>
        <w:pStyle w:val="Default"/>
        <w:spacing w:after="40"/>
        <w:jc w:val="both"/>
        <w:rPr>
          <w:color w:val="auto"/>
          <w:sz w:val="22"/>
          <w:szCs w:val="22"/>
        </w:rPr>
      </w:pPr>
    </w:p>
    <w:p w14:paraId="3E2FA050" w14:textId="77777777" w:rsidR="00536115" w:rsidRPr="00536115" w:rsidRDefault="00536115" w:rsidP="0062154E">
      <w:pPr>
        <w:pStyle w:val="Default"/>
        <w:spacing w:after="40"/>
        <w:jc w:val="both"/>
        <w:rPr>
          <w:color w:val="auto"/>
          <w:sz w:val="22"/>
          <w:szCs w:val="22"/>
        </w:rPr>
      </w:pPr>
    </w:p>
    <w:p w14:paraId="7414F2D1" w14:textId="7E96CBF7" w:rsidR="00375F6F" w:rsidRPr="003E5A68" w:rsidRDefault="00291426" w:rsidP="00815EEC">
      <w:pPr>
        <w:pStyle w:val="Heading1"/>
        <w:rPr>
          <w:rFonts w:ascii="Arial" w:hAnsi="Arial" w:cs="Arial"/>
          <w:color w:val="005EB8"/>
          <w:sz w:val="36"/>
          <w:szCs w:val="36"/>
        </w:rPr>
      </w:pPr>
      <w:bookmarkStart w:id="20" w:name="_Toc151113928"/>
      <w:r w:rsidRPr="003E5A68">
        <w:rPr>
          <w:rFonts w:ascii="Arial" w:hAnsi="Arial" w:cs="Arial"/>
          <w:color w:val="005EB8"/>
          <w:sz w:val="36"/>
          <w:szCs w:val="36"/>
        </w:rPr>
        <w:t>8</w:t>
      </w:r>
      <w:r w:rsidR="00815EEC" w:rsidRPr="003E5A68">
        <w:rPr>
          <w:rFonts w:ascii="Arial" w:hAnsi="Arial" w:cs="Arial"/>
          <w:color w:val="005EB8"/>
          <w:sz w:val="36"/>
          <w:szCs w:val="36"/>
        </w:rPr>
        <w:t>.</w:t>
      </w:r>
      <w:r w:rsidRPr="003E5A68">
        <w:rPr>
          <w:rFonts w:ascii="Arial" w:hAnsi="Arial" w:cs="Arial"/>
          <w:color w:val="005EB8"/>
          <w:sz w:val="36"/>
          <w:szCs w:val="36"/>
        </w:rPr>
        <w:tab/>
      </w:r>
      <w:r w:rsidR="00375F6F" w:rsidRPr="003E5A68">
        <w:rPr>
          <w:rFonts w:ascii="Arial" w:hAnsi="Arial" w:cs="Arial"/>
          <w:color w:val="005EB8"/>
          <w:sz w:val="36"/>
          <w:szCs w:val="36"/>
        </w:rPr>
        <w:t>Prescribing, Administering and Dispensing</w:t>
      </w:r>
      <w:bookmarkEnd w:id="20"/>
    </w:p>
    <w:p w14:paraId="13129F07" w14:textId="77777777" w:rsidR="00815EEC" w:rsidRDefault="00815EEC" w:rsidP="00762EEE">
      <w:pPr>
        <w:rPr>
          <w:rFonts w:ascii="Arial" w:hAnsi="Arial" w:cs="Arial"/>
          <w:sz w:val="22"/>
          <w:szCs w:val="22"/>
        </w:rPr>
      </w:pPr>
    </w:p>
    <w:p w14:paraId="033511D2" w14:textId="25F95060" w:rsidR="00815EEC" w:rsidRDefault="00375F6F" w:rsidP="00B33BAA">
      <w:pPr>
        <w:pStyle w:val="ListParagraph"/>
        <w:numPr>
          <w:ilvl w:val="1"/>
          <w:numId w:val="20"/>
        </w:numPr>
        <w:ind w:left="709" w:hanging="709"/>
        <w:rPr>
          <w:rFonts w:ascii="Arial" w:hAnsi="Arial" w:cs="Arial"/>
          <w:sz w:val="22"/>
          <w:szCs w:val="22"/>
        </w:rPr>
      </w:pPr>
      <w:r w:rsidRPr="00815EEC">
        <w:rPr>
          <w:rFonts w:ascii="Arial" w:hAnsi="Arial" w:cs="Arial"/>
          <w:sz w:val="22"/>
          <w:szCs w:val="22"/>
        </w:rPr>
        <w:t>In keeping with the principles of safe practice there should be a clear separation of pres</w:t>
      </w:r>
      <w:r w:rsidR="00153F91" w:rsidRPr="00815EEC">
        <w:rPr>
          <w:rFonts w:ascii="Arial" w:hAnsi="Arial" w:cs="Arial"/>
          <w:sz w:val="22"/>
          <w:szCs w:val="22"/>
        </w:rPr>
        <w:t>cribing and dispensing</w:t>
      </w:r>
      <w:r w:rsidRPr="00815EEC">
        <w:rPr>
          <w:rFonts w:ascii="Arial" w:hAnsi="Arial" w:cs="Arial"/>
          <w:sz w:val="22"/>
          <w:szCs w:val="22"/>
        </w:rPr>
        <w:t>. Only in exceptional circumstances should these activities involve the same practitioner. Should such exceptional circumstances occur then a second competent practitioner must be involved in the checking process.</w:t>
      </w:r>
    </w:p>
    <w:p w14:paraId="688D375C" w14:textId="77777777" w:rsidR="00815EEC" w:rsidRDefault="00815EEC" w:rsidP="00B33BAA">
      <w:pPr>
        <w:pStyle w:val="ListParagraph"/>
        <w:ind w:left="709" w:hanging="360"/>
        <w:rPr>
          <w:rFonts w:ascii="Arial" w:hAnsi="Arial" w:cs="Arial"/>
          <w:sz w:val="22"/>
          <w:szCs w:val="22"/>
        </w:rPr>
      </w:pPr>
    </w:p>
    <w:p w14:paraId="62339EF6" w14:textId="63B0D46A" w:rsidR="00375F6F" w:rsidRPr="00815EEC" w:rsidRDefault="00375F6F" w:rsidP="00B33BAA">
      <w:pPr>
        <w:pStyle w:val="ListParagraph"/>
        <w:numPr>
          <w:ilvl w:val="1"/>
          <w:numId w:val="20"/>
        </w:numPr>
        <w:ind w:left="709" w:hanging="709"/>
        <w:rPr>
          <w:rFonts w:ascii="Arial" w:hAnsi="Arial" w:cs="Arial"/>
          <w:sz w:val="22"/>
          <w:szCs w:val="22"/>
        </w:rPr>
      </w:pPr>
      <w:r w:rsidRPr="00815EEC">
        <w:rPr>
          <w:rFonts w:ascii="Arial" w:hAnsi="Arial" w:cs="Arial"/>
          <w:sz w:val="22"/>
          <w:szCs w:val="22"/>
        </w:rPr>
        <w:t xml:space="preserve">Within GP dispensing practices, prescriptions from </w:t>
      </w:r>
      <w:r w:rsidR="00423457">
        <w:rPr>
          <w:rFonts w:ascii="Arial" w:hAnsi="Arial" w:cs="Arial"/>
          <w:sz w:val="22"/>
          <w:szCs w:val="22"/>
        </w:rPr>
        <w:t>NMPs</w:t>
      </w:r>
      <w:r w:rsidRPr="00815EEC">
        <w:rPr>
          <w:rFonts w:ascii="Arial" w:hAnsi="Arial" w:cs="Arial"/>
          <w:sz w:val="22"/>
          <w:szCs w:val="22"/>
        </w:rPr>
        <w:t xml:space="preserve"> can be dispensed by the practice but only for identified dispensing patients. Dispensing doctors should not dispense prescriptions for patients of other practices.</w:t>
      </w:r>
    </w:p>
    <w:p w14:paraId="71664165" w14:textId="77777777" w:rsidR="008F3C15" w:rsidRPr="00866898" w:rsidRDefault="008F3C15" w:rsidP="008F3C15">
      <w:pPr>
        <w:pStyle w:val="Header"/>
        <w:tabs>
          <w:tab w:val="clear" w:pos="4320"/>
          <w:tab w:val="clear" w:pos="8640"/>
        </w:tabs>
        <w:rPr>
          <w:rFonts w:ascii="Arial" w:hAnsi="Arial" w:cs="Arial"/>
          <w:b/>
          <w:sz w:val="22"/>
          <w:szCs w:val="22"/>
          <w:lang w:eastAsia="en-GB"/>
        </w:rPr>
      </w:pPr>
    </w:p>
    <w:p w14:paraId="0B61042C" w14:textId="2AE50432" w:rsidR="00422E57" w:rsidRPr="003E5A68" w:rsidRDefault="004843A7" w:rsidP="000E1FA8">
      <w:pPr>
        <w:pStyle w:val="Heading1"/>
        <w:ind w:left="709" w:hanging="709"/>
        <w:rPr>
          <w:rFonts w:ascii="Arial" w:hAnsi="Arial" w:cs="Arial"/>
          <w:color w:val="005EB8"/>
          <w:sz w:val="36"/>
          <w:szCs w:val="36"/>
        </w:rPr>
      </w:pPr>
      <w:bookmarkStart w:id="21" w:name="_Toc151113929"/>
      <w:r w:rsidRPr="003E5A68">
        <w:rPr>
          <w:rFonts w:ascii="Arial" w:hAnsi="Arial" w:cs="Arial"/>
          <w:color w:val="005EB8"/>
          <w:sz w:val="36"/>
          <w:szCs w:val="36"/>
        </w:rPr>
        <w:t>9</w:t>
      </w:r>
      <w:r w:rsidR="00815EEC" w:rsidRPr="003E5A68">
        <w:rPr>
          <w:rFonts w:ascii="Arial" w:hAnsi="Arial" w:cs="Arial"/>
          <w:color w:val="005EB8"/>
          <w:sz w:val="36"/>
          <w:szCs w:val="36"/>
        </w:rPr>
        <w:t>.</w:t>
      </w:r>
      <w:r w:rsidR="00291426" w:rsidRPr="003E5A68">
        <w:rPr>
          <w:rFonts w:ascii="Arial" w:hAnsi="Arial" w:cs="Arial"/>
          <w:color w:val="005EB8"/>
          <w:sz w:val="36"/>
          <w:szCs w:val="36"/>
        </w:rPr>
        <w:tab/>
      </w:r>
      <w:r w:rsidR="00422E57" w:rsidRPr="003E5A68">
        <w:rPr>
          <w:rFonts w:ascii="Arial" w:hAnsi="Arial" w:cs="Arial"/>
          <w:color w:val="005EB8"/>
          <w:sz w:val="36"/>
          <w:szCs w:val="36"/>
        </w:rPr>
        <w:t xml:space="preserve">Adverse </w:t>
      </w:r>
      <w:r w:rsidR="00BC1F9F" w:rsidRPr="003E5A68">
        <w:rPr>
          <w:rFonts w:ascii="Arial" w:hAnsi="Arial" w:cs="Arial"/>
          <w:color w:val="005EB8"/>
          <w:sz w:val="36"/>
          <w:szCs w:val="36"/>
        </w:rPr>
        <w:t>D</w:t>
      </w:r>
      <w:r w:rsidR="00875667" w:rsidRPr="003E5A68">
        <w:rPr>
          <w:rFonts w:ascii="Arial" w:hAnsi="Arial" w:cs="Arial"/>
          <w:color w:val="005EB8"/>
          <w:sz w:val="36"/>
          <w:szCs w:val="36"/>
        </w:rPr>
        <w:t xml:space="preserve">rug </w:t>
      </w:r>
      <w:r w:rsidR="00BC1F9F" w:rsidRPr="003E5A68">
        <w:rPr>
          <w:rFonts w:ascii="Arial" w:hAnsi="Arial" w:cs="Arial"/>
          <w:color w:val="005EB8"/>
          <w:sz w:val="36"/>
          <w:szCs w:val="36"/>
        </w:rPr>
        <w:t>R</w:t>
      </w:r>
      <w:r w:rsidR="00422E57" w:rsidRPr="003E5A68">
        <w:rPr>
          <w:rFonts w:ascii="Arial" w:hAnsi="Arial" w:cs="Arial"/>
          <w:color w:val="005EB8"/>
          <w:sz w:val="36"/>
          <w:szCs w:val="36"/>
        </w:rPr>
        <w:t xml:space="preserve">eaction </w:t>
      </w:r>
      <w:r w:rsidR="00BC1F9F" w:rsidRPr="003E5A68">
        <w:rPr>
          <w:rFonts w:ascii="Arial" w:hAnsi="Arial" w:cs="Arial"/>
          <w:color w:val="005EB8"/>
          <w:sz w:val="36"/>
          <w:szCs w:val="36"/>
        </w:rPr>
        <w:t>&amp; Incident R</w:t>
      </w:r>
      <w:r w:rsidR="00422E57" w:rsidRPr="003E5A68">
        <w:rPr>
          <w:rFonts w:ascii="Arial" w:hAnsi="Arial" w:cs="Arial"/>
          <w:color w:val="005EB8"/>
          <w:sz w:val="36"/>
          <w:szCs w:val="36"/>
        </w:rPr>
        <w:t>eporting</w:t>
      </w:r>
      <w:bookmarkEnd w:id="21"/>
    </w:p>
    <w:p w14:paraId="6F6DC4A8" w14:textId="6FF7AAD1" w:rsidR="00422E57" w:rsidRPr="00FB1953" w:rsidRDefault="00422E57" w:rsidP="00422E57">
      <w:pPr>
        <w:pStyle w:val="Default"/>
        <w:rPr>
          <w:color w:val="auto"/>
          <w:sz w:val="22"/>
          <w:szCs w:val="22"/>
        </w:rPr>
      </w:pPr>
      <w:r w:rsidRPr="00FB1953">
        <w:rPr>
          <w:b/>
          <w:bCs/>
          <w:color w:val="auto"/>
          <w:sz w:val="22"/>
          <w:szCs w:val="22"/>
        </w:rPr>
        <w:t xml:space="preserve"> </w:t>
      </w:r>
    </w:p>
    <w:p w14:paraId="521EE5AA" w14:textId="39F6C492" w:rsidR="00815EEC" w:rsidRDefault="00422E57" w:rsidP="00423457">
      <w:pPr>
        <w:pStyle w:val="Default"/>
        <w:numPr>
          <w:ilvl w:val="1"/>
          <w:numId w:val="22"/>
        </w:numPr>
        <w:ind w:left="709" w:hanging="709"/>
        <w:rPr>
          <w:color w:val="auto"/>
          <w:sz w:val="22"/>
          <w:szCs w:val="22"/>
        </w:rPr>
      </w:pPr>
      <w:r w:rsidRPr="00423457">
        <w:rPr>
          <w:color w:val="auto"/>
          <w:sz w:val="22"/>
          <w:szCs w:val="22"/>
        </w:rPr>
        <w:t xml:space="preserve">If a patient becomes aware of a severe or unexpected reaction to a prescribed medicine, the </w:t>
      </w:r>
      <w:r w:rsidR="00423457" w:rsidRPr="00423457">
        <w:rPr>
          <w:color w:val="auto"/>
          <w:sz w:val="22"/>
          <w:szCs w:val="22"/>
        </w:rPr>
        <w:t>NMP</w:t>
      </w:r>
      <w:r w:rsidRPr="00423457">
        <w:rPr>
          <w:color w:val="auto"/>
          <w:sz w:val="22"/>
          <w:szCs w:val="22"/>
        </w:rPr>
        <w:t xml:space="preserve"> should, if appropriate, use the Adverse Drug Reaction (ADR) Reporting Form or 'yellow card scheme' to report this to the </w:t>
      </w:r>
      <w:r w:rsidR="00423457">
        <w:rPr>
          <w:color w:val="auto"/>
          <w:sz w:val="22"/>
          <w:szCs w:val="22"/>
        </w:rPr>
        <w:t>Medicines and Healthcare products Regulatory Agency (MHRA).</w:t>
      </w:r>
    </w:p>
    <w:p w14:paraId="15B0A5B4" w14:textId="77777777" w:rsidR="00423457" w:rsidRPr="00423457" w:rsidRDefault="00423457" w:rsidP="00423457">
      <w:pPr>
        <w:pStyle w:val="Default"/>
        <w:ind w:left="360"/>
        <w:rPr>
          <w:color w:val="auto"/>
          <w:sz w:val="22"/>
          <w:szCs w:val="22"/>
        </w:rPr>
      </w:pPr>
    </w:p>
    <w:p w14:paraId="67221D9D" w14:textId="00EA6D5E" w:rsidR="00815EEC" w:rsidRDefault="00422E57" w:rsidP="00B33BAA">
      <w:pPr>
        <w:pStyle w:val="Default"/>
        <w:numPr>
          <w:ilvl w:val="1"/>
          <w:numId w:val="22"/>
        </w:numPr>
        <w:ind w:left="709" w:hanging="709"/>
        <w:rPr>
          <w:color w:val="auto"/>
          <w:sz w:val="22"/>
          <w:szCs w:val="22"/>
        </w:rPr>
      </w:pPr>
      <w:r w:rsidRPr="00815EEC">
        <w:rPr>
          <w:color w:val="auto"/>
          <w:sz w:val="22"/>
          <w:szCs w:val="22"/>
        </w:rPr>
        <w:t xml:space="preserve">Reporting should be carried out for prescribed drugs, medicines obtained by patients over the counter and herbal medicines. </w:t>
      </w:r>
    </w:p>
    <w:p w14:paraId="22D710D7" w14:textId="77777777" w:rsidR="00815EEC" w:rsidRDefault="00815EEC" w:rsidP="00815EEC">
      <w:pPr>
        <w:pStyle w:val="ListParagraph"/>
        <w:rPr>
          <w:sz w:val="22"/>
          <w:szCs w:val="22"/>
        </w:rPr>
      </w:pPr>
    </w:p>
    <w:p w14:paraId="55F18E8A" w14:textId="54EEC5AB" w:rsidR="00422E57" w:rsidRPr="00815EEC" w:rsidRDefault="00422E57" w:rsidP="00B33BAA">
      <w:pPr>
        <w:pStyle w:val="Default"/>
        <w:numPr>
          <w:ilvl w:val="1"/>
          <w:numId w:val="22"/>
        </w:numPr>
        <w:ind w:left="709" w:hanging="709"/>
        <w:rPr>
          <w:color w:val="auto"/>
          <w:sz w:val="22"/>
          <w:szCs w:val="22"/>
        </w:rPr>
      </w:pPr>
      <w:r w:rsidRPr="00815EEC">
        <w:rPr>
          <w:color w:val="auto"/>
          <w:sz w:val="22"/>
          <w:szCs w:val="22"/>
        </w:rPr>
        <w:t xml:space="preserve">Electronic reporting is the method of choice and can be accessed by logging onto: </w:t>
      </w:r>
    </w:p>
    <w:bookmarkStart w:id="22" w:name="_Hlk97819047"/>
    <w:p w14:paraId="2031D4F1" w14:textId="63D3206B" w:rsidR="00875667" w:rsidRDefault="006A028A" w:rsidP="00B33BAA">
      <w:pPr>
        <w:pStyle w:val="Default"/>
        <w:ind w:left="709"/>
        <w:rPr>
          <w:rStyle w:val="Hyperlink"/>
          <w:sz w:val="22"/>
          <w:szCs w:val="22"/>
        </w:rPr>
      </w:pPr>
      <w:r>
        <w:fldChar w:fldCharType="begin"/>
      </w:r>
      <w:r>
        <w:instrText xml:space="preserve"> HYPERLINK "https://yellowcard.mhra.gov.uk" </w:instrText>
      </w:r>
      <w:r>
        <w:fldChar w:fldCharType="separate"/>
      </w:r>
      <w:r w:rsidR="005D4701" w:rsidRPr="00445CB8">
        <w:rPr>
          <w:rStyle w:val="Hyperlink"/>
          <w:sz w:val="22"/>
          <w:szCs w:val="22"/>
        </w:rPr>
        <w:t>https://yellowcard.mhra.gov.uk</w:t>
      </w:r>
      <w:r>
        <w:rPr>
          <w:rStyle w:val="Hyperlink"/>
          <w:sz w:val="22"/>
          <w:szCs w:val="22"/>
        </w:rPr>
        <w:fldChar w:fldCharType="end"/>
      </w:r>
      <w:bookmarkEnd w:id="22"/>
    </w:p>
    <w:p w14:paraId="29BBC943" w14:textId="77777777" w:rsidR="00815EEC" w:rsidRDefault="00815EEC" w:rsidP="00B33BAA">
      <w:pPr>
        <w:pStyle w:val="Default"/>
        <w:ind w:left="709" w:hanging="709"/>
        <w:rPr>
          <w:color w:val="FF0000"/>
          <w:sz w:val="22"/>
          <w:szCs w:val="22"/>
        </w:rPr>
      </w:pPr>
    </w:p>
    <w:p w14:paraId="336165B3" w14:textId="5435A9B1" w:rsidR="00422E57" w:rsidRPr="00132B74" w:rsidRDefault="00422E57" w:rsidP="00B33BAA">
      <w:pPr>
        <w:pStyle w:val="Default"/>
        <w:ind w:left="709"/>
        <w:rPr>
          <w:color w:val="auto"/>
          <w:sz w:val="22"/>
          <w:szCs w:val="22"/>
        </w:rPr>
      </w:pPr>
      <w:r w:rsidRPr="00132B74">
        <w:rPr>
          <w:color w:val="auto"/>
          <w:sz w:val="22"/>
          <w:szCs w:val="22"/>
        </w:rPr>
        <w:t xml:space="preserve">Paper versions of the Yellow Card are included in: </w:t>
      </w:r>
    </w:p>
    <w:p w14:paraId="3A8749C9" w14:textId="40DF20D8" w:rsidR="00422E57" w:rsidRPr="00132B74" w:rsidRDefault="00422E57" w:rsidP="00B33BAA">
      <w:pPr>
        <w:pStyle w:val="Default"/>
        <w:numPr>
          <w:ilvl w:val="0"/>
          <w:numId w:val="21"/>
        </w:numPr>
        <w:spacing w:after="5"/>
        <w:ind w:left="709" w:firstLine="425"/>
        <w:rPr>
          <w:color w:val="auto"/>
          <w:sz w:val="22"/>
          <w:szCs w:val="22"/>
        </w:rPr>
      </w:pPr>
      <w:r w:rsidRPr="00132B74">
        <w:rPr>
          <w:color w:val="auto"/>
          <w:sz w:val="22"/>
          <w:szCs w:val="22"/>
        </w:rPr>
        <w:t xml:space="preserve">Nurse Prescribers' Formulary (NPF) </w:t>
      </w:r>
    </w:p>
    <w:p w14:paraId="27554B7C" w14:textId="3AF69CC0" w:rsidR="00422E57" w:rsidRPr="00132B74" w:rsidRDefault="00422E57" w:rsidP="00B33BAA">
      <w:pPr>
        <w:pStyle w:val="Default"/>
        <w:numPr>
          <w:ilvl w:val="0"/>
          <w:numId w:val="21"/>
        </w:numPr>
        <w:ind w:left="709" w:firstLine="425"/>
        <w:rPr>
          <w:color w:val="auto"/>
          <w:sz w:val="22"/>
          <w:szCs w:val="22"/>
        </w:rPr>
      </w:pPr>
      <w:r w:rsidRPr="00132B74">
        <w:rPr>
          <w:color w:val="auto"/>
          <w:sz w:val="22"/>
          <w:szCs w:val="22"/>
        </w:rPr>
        <w:t xml:space="preserve">British National Formulary (BNF) </w:t>
      </w:r>
    </w:p>
    <w:p w14:paraId="0E3D8AAC" w14:textId="678BF2D2" w:rsidR="00422E57" w:rsidRPr="00132B74" w:rsidRDefault="00422E57" w:rsidP="00B33BAA">
      <w:pPr>
        <w:pStyle w:val="Default"/>
        <w:numPr>
          <w:ilvl w:val="0"/>
          <w:numId w:val="21"/>
        </w:numPr>
        <w:spacing w:after="7"/>
        <w:ind w:left="709" w:firstLine="425"/>
        <w:rPr>
          <w:color w:val="auto"/>
          <w:sz w:val="22"/>
          <w:szCs w:val="22"/>
        </w:rPr>
      </w:pPr>
      <w:r w:rsidRPr="00132B74">
        <w:rPr>
          <w:color w:val="auto"/>
          <w:sz w:val="22"/>
          <w:szCs w:val="22"/>
        </w:rPr>
        <w:t xml:space="preserve">Monthly Index of Medical Specialities (MIMS) Compendium </w:t>
      </w:r>
    </w:p>
    <w:p w14:paraId="69FDABEB" w14:textId="3B3664FA" w:rsidR="00422E57" w:rsidRDefault="00422E57" w:rsidP="00B33BAA">
      <w:pPr>
        <w:pStyle w:val="Default"/>
        <w:numPr>
          <w:ilvl w:val="0"/>
          <w:numId w:val="21"/>
        </w:numPr>
        <w:ind w:left="709" w:firstLine="425"/>
        <w:rPr>
          <w:color w:val="auto"/>
          <w:sz w:val="22"/>
          <w:szCs w:val="22"/>
        </w:rPr>
      </w:pPr>
      <w:r w:rsidRPr="00132B74">
        <w:rPr>
          <w:color w:val="auto"/>
          <w:sz w:val="22"/>
          <w:szCs w:val="22"/>
        </w:rPr>
        <w:t xml:space="preserve">ABPI Compendium of Data Sheets and Summaries of Product Characteristics </w:t>
      </w:r>
    </w:p>
    <w:p w14:paraId="6EAB48E2" w14:textId="3C17F5F8" w:rsidR="00BC1F9F" w:rsidRDefault="00BC1F9F" w:rsidP="00422E57">
      <w:pPr>
        <w:pStyle w:val="Default"/>
        <w:rPr>
          <w:color w:val="auto"/>
          <w:sz w:val="22"/>
          <w:szCs w:val="22"/>
        </w:rPr>
      </w:pPr>
    </w:p>
    <w:p w14:paraId="0D0178DA" w14:textId="325E1F1E" w:rsidR="00815EEC" w:rsidRPr="00423457" w:rsidRDefault="00BC1F9F" w:rsidP="00341690">
      <w:pPr>
        <w:pStyle w:val="Default"/>
        <w:numPr>
          <w:ilvl w:val="1"/>
          <w:numId w:val="22"/>
        </w:numPr>
        <w:ind w:left="709" w:hanging="709"/>
        <w:rPr>
          <w:color w:val="auto"/>
          <w:sz w:val="22"/>
          <w:szCs w:val="22"/>
        </w:rPr>
      </w:pPr>
      <w:r w:rsidRPr="00423457">
        <w:rPr>
          <w:color w:val="auto"/>
          <w:sz w:val="22"/>
          <w:szCs w:val="22"/>
        </w:rPr>
        <w:t xml:space="preserve">If the incident relates to a Controlled Drug, please see </w:t>
      </w:r>
      <w:r w:rsidR="003E5A68" w:rsidRPr="003E5A68">
        <w:rPr>
          <w:color w:val="auto"/>
          <w:sz w:val="22"/>
          <w:szCs w:val="22"/>
        </w:rPr>
        <w:t xml:space="preserve">Lincolnshire ICB Guidance on the Management of Controlled Drugs in GP Practices </w:t>
      </w:r>
      <w:hyperlink r:id="rId18" w:history="1">
        <w:r w:rsidR="00425811" w:rsidRPr="00425811">
          <w:rPr>
            <w:rStyle w:val="Hyperlink"/>
            <w:sz w:val="22"/>
            <w:szCs w:val="22"/>
          </w:rPr>
          <w:t>Home :: Lincolnshire Prescribing and Clinical Effectiveness (lincolnshire-pacef.nhs.uk)</w:t>
        </w:r>
      </w:hyperlink>
      <w:r w:rsidR="00425811">
        <w:rPr>
          <w:rStyle w:val="CommentReference"/>
          <w:rFonts w:ascii="Times New Roman" w:hAnsi="Times New Roman" w:cs="Times New Roman"/>
          <w:color w:val="auto"/>
        </w:rPr>
        <w:t xml:space="preserve"> </w:t>
      </w:r>
    </w:p>
    <w:p w14:paraId="0932A339" w14:textId="77777777" w:rsidR="00815EEC" w:rsidRPr="00423457" w:rsidRDefault="00815EEC" w:rsidP="00815EEC">
      <w:pPr>
        <w:pStyle w:val="Default"/>
        <w:ind w:left="360"/>
        <w:rPr>
          <w:color w:val="auto"/>
          <w:sz w:val="22"/>
          <w:szCs w:val="22"/>
        </w:rPr>
      </w:pPr>
    </w:p>
    <w:p w14:paraId="5A456870" w14:textId="0E30CD84" w:rsidR="001E6026" w:rsidRPr="001E6026" w:rsidRDefault="00423457" w:rsidP="001E6026">
      <w:pPr>
        <w:pStyle w:val="Default"/>
        <w:numPr>
          <w:ilvl w:val="1"/>
          <w:numId w:val="22"/>
        </w:numPr>
        <w:ind w:left="709" w:hanging="709"/>
        <w:rPr>
          <w:color w:val="FF0000"/>
          <w:sz w:val="22"/>
          <w:szCs w:val="22"/>
        </w:rPr>
      </w:pPr>
      <w:r w:rsidRPr="00423457">
        <w:rPr>
          <w:color w:val="auto"/>
          <w:sz w:val="22"/>
          <w:szCs w:val="22"/>
        </w:rPr>
        <w:lastRenderedPageBreak/>
        <w:t>NMPs</w:t>
      </w:r>
      <w:r w:rsidR="00BC1F9F" w:rsidRPr="00423457">
        <w:rPr>
          <w:color w:val="auto"/>
          <w:sz w:val="22"/>
          <w:szCs w:val="22"/>
        </w:rPr>
        <w:t xml:space="preserve"> should be familiar with their local incident reporting system and use it to report any medicines incidents they are involved</w:t>
      </w:r>
      <w:r w:rsidR="00BC1F9F" w:rsidRPr="001E6026">
        <w:rPr>
          <w:color w:val="auto"/>
          <w:sz w:val="22"/>
          <w:szCs w:val="22"/>
        </w:rPr>
        <w:t xml:space="preserve"> in</w:t>
      </w:r>
      <w:r w:rsidR="009B6B34" w:rsidRPr="001E6026">
        <w:rPr>
          <w:color w:val="auto"/>
          <w:sz w:val="22"/>
          <w:szCs w:val="22"/>
        </w:rPr>
        <w:t>. The national learning from patient safety events link is here;</w:t>
      </w:r>
      <w:r w:rsidR="008D5CCE" w:rsidRPr="001E6026">
        <w:rPr>
          <w:color w:val="auto"/>
          <w:sz w:val="22"/>
          <w:szCs w:val="22"/>
        </w:rPr>
        <w:t xml:space="preserve"> </w:t>
      </w:r>
      <w:hyperlink r:id="rId19" w:history="1">
        <w:r w:rsidR="008D5CCE" w:rsidRPr="001E6026">
          <w:rPr>
            <w:rStyle w:val="Hyperlink"/>
            <w:color w:val="auto"/>
            <w:sz w:val="22"/>
            <w:szCs w:val="22"/>
          </w:rPr>
          <w:t>https://record.learn-from-patient-safety-events.nhs.uk/</w:t>
        </w:r>
      </w:hyperlink>
    </w:p>
    <w:p w14:paraId="4D09266C" w14:textId="42859299" w:rsidR="00454B12" w:rsidRDefault="00454B12" w:rsidP="003B4D41">
      <w:pPr>
        <w:jc w:val="both"/>
        <w:rPr>
          <w:rFonts w:ascii="Arial" w:hAnsi="Arial" w:cs="Arial"/>
          <w:sz w:val="22"/>
          <w:szCs w:val="22"/>
        </w:rPr>
      </w:pPr>
    </w:p>
    <w:p w14:paraId="36F368CD" w14:textId="1CD9D210" w:rsidR="007427ED" w:rsidRPr="003534FB" w:rsidRDefault="007427ED" w:rsidP="00A52983">
      <w:pPr>
        <w:pStyle w:val="Heading1"/>
        <w:numPr>
          <w:ilvl w:val="0"/>
          <w:numId w:val="23"/>
        </w:numPr>
        <w:ind w:hanging="855"/>
        <w:rPr>
          <w:rFonts w:ascii="Arial" w:hAnsi="Arial" w:cs="Arial"/>
          <w:color w:val="005EB8"/>
          <w:sz w:val="36"/>
          <w:szCs w:val="36"/>
        </w:rPr>
      </w:pPr>
      <w:bookmarkStart w:id="23" w:name="_Toc151113930"/>
      <w:r w:rsidRPr="003534FB">
        <w:rPr>
          <w:rFonts w:ascii="Arial" w:hAnsi="Arial" w:cs="Arial"/>
          <w:color w:val="005EB8"/>
          <w:sz w:val="36"/>
          <w:szCs w:val="36"/>
        </w:rPr>
        <w:t>Clinical Governance &amp; Safeguarding</w:t>
      </w:r>
      <w:bookmarkEnd w:id="23"/>
    </w:p>
    <w:p w14:paraId="33085B70" w14:textId="77777777" w:rsidR="007427ED" w:rsidRPr="00866898" w:rsidRDefault="007427ED" w:rsidP="003B4D41">
      <w:pPr>
        <w:jc w:val="both"/>
        <w:rPr>
          <w:rFonts w:ascii="Arial" w:hAnsi="Arial" w:cs="Arial"/>
          <w:sz w:val="22"/>
          <w:szCs w:val="22"/>
        </w:rPr>
      </w:pPr>
    </w:p>
    <w:p w14:paraId="62A89ECB" w14:textId="56BC62BB" w:rsidR="007427ED" w:rsidRPr="00F877CE" w:rsidRDefault="00815EEC" w:rsidP="00B33BAA">
      <w:pPr>
        <w:pStyle w:val="ListParagraph"/>
        <w:numPr>
          <w:ilvl w:val="1"/>
          <w:numId w:val="23"/>
        </w:numPr>
        <w:ind w:left="709" w:hanging="709"/>
        <w:jc w:val="both"/>
        <w:rPr>
          <w:rFonts w:ascii="Arial" w:hAnsi="Arial" w:cs="Arial"/>
          <w:sz w:val="22"/>
          <w:szCs w:val="22"/>
        </w:rPr>
      </w:pPr>
      <w:r w:rsidRPr="00F877CE">
        <w:rPr>
          <w:rFonts w:ascii="Arial" w:hAnsi="Arial" w:cs="Arial"/>
          <w:sz w:val="22"/>
          <w:szCs w:val="22"/>
        </w:rPr>
        <w:t>C</w:t>
      </w:r>
      <w:r w:rsidR="007427ED" w:rsidRPr="00F877CE">
        <w:rPr>
          <w:rFonts w:ascii="Arial" w:hAnsi="Arial" w:cs="Arial"/>
          <w:sz w:val="22"/>
          <w:szCs w:val="22"/>
        </w:rPr>
        <w:t xml:space="preserve">linical governance is the system through which NHS organisations are accountable for continuously improving the quality of their services and safeguarding high standards of care, by creating an environment in which clinical excellence will flourish. </w:t>
      </w:r>
    </w:p>
    <w:p w14:paraId="79E0BA0B" w14:textId="77777777" w:rsidR="007427ED" w:rsidRPr="00866898" w:rsidRDefault="007427ED" w:rsidP="007427ED">
      <w:pPr>
        <w:jc w:val="both"/>
        <w:rPr>
          <w:rFonts w:ascii="Arial" w:hAnsi="Arial" w:cs="Arial"/>
          <w:sz w:val="22"/>
          <w:szCs w:val="22"/>
        </w:rPr>
      </w:pPr>
    </w:p>
    <w:p w14:paraId="6B82DDC6" w14:textId="6B184362" w:rsidR="006C31AD" w:rsidRDefault="0021394C" w:rsidP="00B33BAA">
      <w:pPr>
        <w:pStyle w:val="ListParagraph"/>
        <w:numPr>
          <w:ilvl w:val="1"/>
          <w:numId w:val="23"/>
        </w:numPr>
        <w:ind w:left="709" w:hanging="709"/>
        <w:jc w:val="both"/>
        <w:rPr>
          <w:rFonts w:ascii="Arial" w:hAnsi="Arial" w:cs="Arial"/>
          <w:sz w:val="22"/>
          <w:szCs w:val="22"/>
        </w:rPr>
      </w:pPr>
      <w:r>
        <w:rPr>
          <w:rFonts w:ascii="Arial" w:hAnsi="Arial" w:cs="Arial"/>
          <w:sz w:val="22"/>
          <w:szCs w:val="22"/>
        </w:rPr>
        <w:t>NMPs</w:t>
      </w:r>
      <w:r w:rsidR="007427ED" w:rsidRPr="00F877CE">
        <w:rPr>
          <w:rFonts w:ascii="Arial" w:hAnsi="Arial" w:cs="Arial"/>
          <w:sz w:val="22"/>
          <w:szCs w:val="22"/>
        </w:rPr>
        <w:t xml:space="preserve"> must report any patient safety concerns or incidents to their Line Manager in the first instance and refer to the </w:t>
      </w:r>
      <w:r w:rsidR="00B742D8" w:rsidRPr="00F877CE">
        <w:rPr>
          <w:rFonts w:ascii="Arial" w:hAnsi="Arial" w:cs="Arial"/>
          <w:sz w:val="22"/>
          <w:szCs w:val="22"/>
        </w:rPr>
        <w:t>organisation</w:t>
      </w:r>
      <w:r w:rsidR="00425811">
        <w:rPr>
          <w:rFonts w:ascii="Arial" w:hAnsi="Arial" w:cs="Arial"/>
          <w:sz w:val="22"/>
          <w:szCs w:val="22"/>
        </w:rPr>
        <w:t>’</w:t>
      </w:r>
      <w:r w:rsidR="00B742D8" w:rsidRPr="00F877CE">
        <w:rPr>
          <w:rFonts w:ascii="Arial" w:hAnsi="Arial" w:cs="Arial"/>
          <w:sz w:val="22"/>
          <w:szCs w:val="22"/>
        </w:rPr>
        <w:t xml:space="preserve">s </w:t>
      </w:r>
      <w:r w:rsidR="00402CBD" w:rsidRPr="00F877CE">
        <w:rPr>
          <w:rFonts w:ascii="Arial" w:hAnsi="Arial" w:cs="Arial"/>
          <w:sz w:val="22"/>
          <w:szCs w:val="22"/>
        </w:rPr>
        <w:t>i</w:t>
      </w:r>
      <w:r w:rsidR="007427ED" w:rsidRPr="00F877CE">
        <w:rPr>
          <w:rFonts w:ascii="Arial" w:hAnsi="Arial" w:cs="Arial"/>
          <w:sz w:val="22"/>
          <w:szCs w:val="22"/>
        </w:rPr>
        <w:t>ncident reporting policy and guidelines</w:t>
      </w:r>
      <w:r w:rsidR="006C31AD">
        <w:rPr>
          <w:rFonts w:ascii="Arial" w:hAnsi="Arial" w:cs="Arial"/>
          <w:sz w:val="22"/>
          <w:szCs w:val="22"/>
        </w:rPr>
        <w:t>.</w:t>
      </w:r>
      <w:r w:rsidR="008D5CCE">
        <w:rPr>
          <w:rFonts w:ascii="Arial" w:hAnsi="Arial" w:cs="Arial"/>
          <w:sz w:val="22"/>
          <w:szCs w:val="22"/>
        </w:rPr>
        <w:t xml:space="preserve"> </w:t>
      </w:r>
    </w:p>
    <w:p w14:paraId="1682DFA1" w14:textId="77777777" w:rsidR="006C31AD" w:rsidRPr="006C31AD" w:rsidRDefault="006C31AD" w:rsidP="006C31AD">
      <w:pPr>
        <w:pStyle w:val="ListParagraph"/>
        <w:rPr>
          <w:rFonts w:ascii="Arial" w:hAnsi="Arial" w:cs="Arial"/>
          <w:sz w:val="22"/>
          <w:szCs w:val="22"/>
        </w:rPr>
      </w:pPr>
    </w:p>
    <w:p w14:paraId="2ECB1C89" w14:textId="7CE83007" w:rsidR="007427ED" w:rsidRPr="00F877CE" w:rsidRDefault="006C31AD" w:rsidP="006C31AD">
      <w:pPr>
        <w:pStyle w:val="ListParagraph"/>
        <w:numPr>
          <w:ilvl w:val="1"/>
          <w:numId w:val="23"/>
        </w:numPr>
        <w:ind w:left="709" w:hanging="709"/>
        <w:rPr>
          <w:rFonts w:ascii="Arial" w:hAnsi="Arial" w:cs="Arial"/>
          <w:sz w:val="22"/>
          <w:szCs w:val="22"/>
        </w:rPr>
      </w:pPr>
      <w:r>
        <w:rPr>
          <w:rFonts w:ascii="Arial" w:hAnsi="Arial" w:cs="Arial"/>
          <w:sz w:val="22"/>
          <w:szCs w:val="22"/>
        </w:rPr>
        <w:t xml:space="preserve">NMPs </w:t>
      </w:r>
      <w:r w:rsidRPr="006C31AD">
        <w:rPr>
          <w:rFonts w:ascii="Arial" w:hAnsi="Arial" w:cs="Arial"/>
          <w:sz w:val="22"/>
          <w:szCs w:val="22"/>
        </w:rPr>
        <w:t>must report any safeguarding concerns to the practice/organisation safeguarding lead</w:t>
      </w:r>
      <w:r>
        <w:rPr>
          <w:rFonts w:ascii="Arial" w:hAnsi="Arial" w:cs="Arial"/>
          <w:sz w:val="22"/>
          <w:szCs w:val="22"/>
        </w:rPr>
        <w:t xml:space="preserve">. </w:t>
      </w:r>
      <w:r w:rsidRPr="006C31AD">
        <w:rPr>
          <w:rFonts w:ascii="Arial" w:hAnsi="Arial" w:cs="Arial"/>
          <w:sz w:val="22"/>
          <w:szCs w:val="22"/>
        </w:rPr>
        <w:t xml:space="preserve">NHS Lincolnshire Integrated Care Board  published a list of useful links that can be used when reporting concerns about safeguarding. This information can be found on </w:t>
      </w:r>
      <w:hyperlink r:id="rId20" w:history="1">
        <w:r w:rsidRPr="006C31AD">
          <w:rPr>
            <w:rStyle w:val="Hyperlink"/>
            <w:rFonts w:ascii="Arial" w:hAnsi="Arial" w:cs="Arial"/>
            <w:sz w:val="22"/>
            <w:szCs w:val="22"/>
          </w:rPr>
          <w:t>https://lincolnshire.icb.nhs.uk/about-us/safeguarding/</w:t>
        </w:r>
      </w:hyperlink>
    </w:p>
    <w:p w14:paraId="17D9785D" w14:textId="0CEB3EDC" w:rsidR="005F7D69" w:rsidRDefault="005F7D69" w:rsidP="007427ED">
      <w:pPr>
        <w:jc w:val="both"/>
        <w:rPr>
          <w:rFonts w:ascii="Arial" w:hAnsi="Arial" w:cs="Arial"/>
          <w:sz w:val="22"/>
          <w:szCs w:val="22"/>
        </w:rPr>
      </w:pPr>
    </w:p>
    <w:p w14:paraId="45D0F8E7" w14:textId="77777777" w:rsidR="002B7371" w:rsidRDefault="002B7371" w:rsidP="00454B12">
      <w:pPr>
        <w:rPr>
          <w:rFonts w:ascii="Arial" w:hAnsi="Arial" w:cs="Arial"/>
          <w:b/>
          <w:color w:val="0070C0"/>
          <w:sz w:val="36"/>
          <w:szCs w:val="36"/>
        </w:rPr>
      </w:pPr>
    </w:p>
    <w:p w14:paraId="7EBB77C1" w14:textId="0C19B9B8" w:rsidR="00211C97" w:rsidRPr="003534FB" w:rsidRDefault="000749C7" w:rsidP="00A52983">
      <w:pPr>
        <w:pStyle w:val="Heading1"/>
        <w:numPr>
          <w:ilvl w:val="0"/>
          <w:numId w:val="23"/>
        </w:numPr>
        <w:ind w:hanging="855"/>
        <w:rPr>
          <w:rFonts w:ascii="Arial" w:hAnsi="Arial" w:cs="Arial"/>
          <w:color w:val="005EB8"/>
          <w:sz w:val="36"/>
          <w:szCs w:val="36"/>
          <w:u w:val="single"/>
        </w:rPr>
      </w:pPr>
      <w:bookmarkStart w:id="24" w:name="_Toc151113931"/>
      <w:r w:rsidRPr="003534FB">
        <w:rPr>
          <w:rFonts w:ascii="Arial" w:hAnsi="Arial" w:cs="Arial"/>
          <w:color w:val="005EB8"/>
          <w:sz w:val="36"/>
          <w:szCs w:val="36"/>
        </w:rPr>
        <w:t>M</w:t>
      </w:r>
      <w:r w:rsidR="00211C97" w:rsidRPr="003534FB">
        <w:rPr>
          <w:rFonts w:ascii="Arial" w:hAnsi="Arial" w:cs="Arial"/>
          <w:color w:val="005EB8"/>
          <w:sz w:val="36"/>
          <w:szCs w:val="36"/>
        </w:rPr>
        <w:t>onitoring Prescribing and Effectiveness</w:t>
      </w:r>
      <w:bookmarkEnd w:id="24"/>
    </w:p>
    <w:p w14:paraId="78EE32DA" w14:textId="77777777" w:rsidR="00E70149" w:rsidRPr="00866898" w:rsidRDefault="00E70149" w:rsidP="0024336F">
      <w:pPr>
        <w:jc w:val="both"/>
        <w:rPr>
          <w:rFonts w:ascii="Arial" w:hAnsi="Arial" w:cs="Arial"/>
          <w:sz w:val="22"/>
          <w:szCs w:val="22"/>
        </w:rPr>
      </w:pPr>
    </w:p>
    <w:p w14:paraId="28CC652D" w14:textId="358FB278" w:rsidR="002B7371" w:rsidRDefault="0024336F" w:rsidP="00B33BAA">
      <w:pPr>
        <w:pStyle w:val="ListParagraph"/>
        <w:numPr>
          <w:ilvl w:val="1"/>
          <w:numId w:val="23"/>
        </w:numPr>
        <w:ind w:left="709" w:hanging="709"/>
        <w:rPr>
          <w:rFonts w:ascii="Arial" w:hAnsi="Arial" w:cs="Arial"/>
          <w:sz w:val="22"/>
          <w:szCs w:val="22"/>
        </w:rPr>
      </w:pPr>
      <w:r w:rsidRPr="00F877CE">
        <w:rPr>
          <w:rFonts w:ascii="Arial" w:hAnsi="Arial" w:cs="Arial"/>
          <w:sz w:val="22"/>
          <w:szCs w:val="22"/>
        </w:rPr>
        <w:t xml:space="preserve">The </w:t>
      </w:r>
      <w:r w:rsidR="00D10DA2" w:rsidRPr="00F877CE">
        <w:rPr>
          <w:rFonts w:ascii="Arial" w:hAnsi="Arial" w:cs="Arial"/>
          <w:sz w:val="22"/>
          <w:szCs w:val="22"/>
        </w:rPr>
        <w:t>Lincolnshire Med</w:t>
      </w:r>
      <w:r w:rsidR="00087242" w:rsidRPr="00F877CE">
        <w:rPr>
          <w:rFonts w:ascii="Arial" w:hAnsi="Arial" w:cs="Arial"/>
          <w:sz w:val="22"/>
          <w:szCs w:val="22"/>
        </w:rPr>
        <w:t>icines</w:t>
      </w:r>
      <w:r w:rsidR="001B29A7" w:rsidRPr="00F877CE">
        <w:rPr>
          <w:rFonts w:ascii="Arial" w:hAnsi="Arial" w:cs="Arial"/>
          <w:sz w:val="22"/>
          <w:szCs w:val="22"/>
        </w:rPr>
        <w:t xml:space="preserve"> </w:t>
      </w:r>
      <w:r w:rsidR="001B29A7" w:rsidRPr="0021394C">
        <w:rPr>
          <w:rFonts w:ascii="Arial" w:hAnsi="Arial" w:cs="Arial"/>
          <w:sz w:val="22"/>
          <w:szCs w:val="22"/>
        </w:rPr>
        <w:t>Optimisation Team</w:t>
      </w:r>
      <w:r w:rsidR="00087242" w:rsidRPr="00F877CE">
        <w:rPr>
          <w:rFonts w:ascii="Arial" w:hAnsi="Arial" w:cs="Arial"/>
          <w:sz w:val="22"/>
          <w:szCs w:val="22"/>
        </w:rPr>
        <w:t xml:space="preserve"> </w:t>
      </w:r>
      <w:r w:rsidR="00B605D9" w:rsidRPr="00F877CE">
        <w:rPr>
          <w:rFonts w:ascii="Arial" w:hAnsi="Arial" w:cs="Arial"/>
          <w:sz w:val="22"/>
          <w:szCs w:val="22"/>
        </w:rPr>
        <w:t>regularly utilis</w:t>
      </w:r>
      <w:r w:rsidR="009B2F96" w:rsidRPr="00F877CE">
        <w:rPr>
          <w:rFonts w:ascii="Arial" w:hAnsi="Arial" w:cs="Arial"/>
          <w:sz w:val="22"/>
          <w:szCs w:val="22"/>
        </w:rPr>
        <w:t xml:space="preserve">e </w:t>
      </w:r>
      <w:proofErr w:type="spellStart"/>
      <w:r w:rsidR="009B2F96" w:rsidRPr="00F877CE">
        <w:rPr>
          <w:rFonts w:ascii="Arial" w:hAnsi="Arial" w:cs="Arial"/>
          <w:sz w:val="22"/>
          <w:szCs w:val="22"/>
        </w:rPr>
        <w:t>ePACT</w:t>
      </w:r>
      <w:proofErr w:type="spellEnd"/>
      <w:r w:rsidR="009B2F96" w:rsidRPr="00F877CE">
        <w:rPr>
          <w:rFonts w:ascii="Arial" w:hAnsi="Arial" w:cs="Arial"/>
          <w:sz w:val="22"/>
          <w:szCs w:val="22"/>
        </w:rPr>
        <w:t xml:space="preserve"> data (prescribing data available from the NHS Business Services Authority) to monitor prescribing behaviour and wider </w:t>
      </w:r>
      <w:r w:rsidR="009B2F96" w:rsidRPr="0021394C">
        <w:rPr>
          <w:rFonts w:ascii="Arial" w:hAnsi="Arial" w:cs="Arial"/>
          <w:sz w:val="22"/>
          <w:szCs w:val="22"/>
        </w:rPr>
        <w:t>prescribing trends including prescribing choice, quantities prescribed and cost.</w:t>
      </w:r>
      <w:r w:rsidR="001A5444" w:rsidRPr="0021394C">
        <w:rPr>
          <w:rFonts w:ascii="Arial" w:hAnsi="Arial" w:cs="Arial"/>
          <w:sz w:val="22"/>
          <w:szCs w:val="22"/>
        </w:rPr>
        <w:t xml:space="preserve"> </w:t>
      </w:r>
      <w:r w:rsidR="0021394C" w:rsidRPr="0021394C">
        <w:rPr>
          <w:rFonts w:ascii="Arial" w:hAnsi="Arial" w:cs="Arial"/>
          <w:sz w:val="22"/>
          <w:szCs w:val="22"/>
        </w:rPr>
        <w:t>NMPs</w:t>
      </w:r>
      <w:r w:rsidR="00BC1F9F" w:rsidRPr="0021394C">
        <w:rPr>
          <w:rFonts w:ascii="Arial" w:hAnsi="Arial" w:cs="Arial"/>
          <w:sz w:val="22"/>
          <w:szCs w:val="22"/>
        </w:rPr>
        <w:t xml:space="preserve"> can request their prescribing data from the </w:t>
      </w:r>
      <w:r w:rsidR="00CE2495" w:rsidRPr="0021394C">
        <w:rPr>
          <w:rFonts w:ascii="Arial" w:hAnsi="Arial" w:cs="Arial"/>
          <w:sz w:val="22"/>
          <w:szCs w:val="22"/>
        </w:rPr>
        <w:t>Medicines Optimisation Team if required for governance and audit purposes.</w:t>
      </w:r>
    </w:p>
    <w:p w14:paraId="64BE7D7C" w14:textId="197B3B82" w:rsidR="00FB41F3" w:rsidRPr="001E6026" w:rsidRDefault="00FB41F3" w:rsidP="00B33BAA">
      <w:pPr>
        <w:pStyle w:val="ListParagraph"/>
        <w:numPr>
          <w:ilvl w:val="1"/>
          <w:numId w:val="23"/>
        </w:numPr>
        <w:ind w:left="709" w:hanging="709"/>
        <w:rPr>
          <w:rFonts w:ascii="Arial" w:hAnsi="Arial" w:cs="Arial"/>
          <w:sz w:val="22"/>
          <w:szCs w:val="22"/>
        </w:rPr>
      </w:pPr>
      <w:r w:rsidRPr="001E6026">
        <w:rPr>
          <w:rFonts w:ascii="Arial" w:hAnsi="Arial" w:cs="Arial"/>
          <w:sz w:val="22"/>
          <w:szCs w:val="22"/>
        </w:rPr>
        <w:t>CQC have responsibility for monitoring some of the service/organisations who may employ NMPs, more information about CQC and NMPs can be found at the following links. (</w:t>
      </w:r>
      <w:hyperlink r:id="rId21" w:history="1">
        <w:r w:rsidRPr="001E6026">
          <w:rPr>
            <w:rStyle w:val="Hyperlink"/>
            <w:rFonts w:ascii="Arial" w:hAnsi="Arial" w:cs="Arial"/>
            <w:color w:val="auto"/>
            <w:sz w:val="22"/>
            <w:szCs w:val="22"/>
          </w:rPr>
          <w:t>https://www.cqc.org.uk/guidance-providers/gps/gp-mythbusters/gp-mythbuster-106-primary-care-first-contact-practitioners-fcps</w:t>
        </w:r>
      </w:hyperlink>
      <w:r w:rsidRPr="001E6026">
        <w:rPr>
          <w:rFonts w:ascii="Arial" w:hAnsi="Arial" w:cs="Arial"/>
          <w:sz w:val="22"/>
          <w:szCs w:val="22"/>
        </w:rPr>
        <w:t xml:space="preserve"> and </w:t>
      </w:r>
      <w:hyperlink r:id="rId22" w:history="1">
        <w:r w:rsidRPr="001E6026">
          <w:rPr>
            <w:rStyle w:val="Hyperlink"/>
            <w:rFonts w:ascii="Arial" w:hAnsi="Arial" w:cs="Arial"/>
            <w:color w:val="auto"/>
            <w:sz w:val="22"/>
            <w:szCs w:val="22"/>
          </w:rPr>
          <w:t>https://www.cqc.org.uk/guidance-providers/gps/gp-mythbusters/gp-mythbuster-95-non-medical-prescribing</w:t>
        </w:r>
      </w:hyperlink>
      <w:r w:rsidRPr="001E6026">
        <w:rPr>
          <w:rFonts w:ascii="Arial" w:hAnsi="Arial" w:cs="Arial"/>
          <w:sz w:val="22"/>
          <w:szCs w:val="22"/>
        </w:rPr>
        <w:t>)</w:t>
      </w:r>
    </w:p>
    <w:p w14:paraId="4178D23D" w14:textId="0557EC78" w:rsidR="000652EA" w:rsidRDefault="000652EA" w:rsidP="000652EA">
      <w:pPr>
        <w:rPr>
          <w:rFonts w:ascii="Arial" w:hAnsi="Arial" w:cs="Arial"/>
          <w:sz w:val="22"/>
          <w:szCs w:val="22"/>
        </w:rPr>
      </w:pPr>
    </w:p>
    <w:p w14:paraId="191773FD" w14:textId="77777777" w:rsidR="000652EA" w:rsidRPr="000652EA" w:rsidRDefault="000652EA" w:rsidP="000652EA">
      <w:pPr>
        <w:rPr>
          <w:rFonts w:ascii="Arial" w:hAnsi="Arial" w:cs="Arial"/>
          <w:sz w:val="22"/>
          <w:szCs w:val="22"/>
        </w:rPr>
      </w:pPr>
    </w:p>
    <w:p w14:paraId="18353E29" w14:textId="1670C238" w:rsidR="0085332E" w:rsidRPr="000652EA" w:rsidRDefault="00275128" w:rsidP="004843A7">
      <w:pPr>
        <w:pStyle w:val="Heading1"/>
        <w:numPr>
          <w:ilvl w:val="0"/>
          <w:numId w:val="23"/>
        </w:numPr>
        <w:ind w:hanging="855"/>
        <w:rPr>
          <w:rFonts w:ascii="Arial" w:hAnsi="Arial" w:cs="Arial"/>
          <w:color w:val="0070C0"/>
          <w:sz w:val="36"/>
          <w:szCs w:val="36"/>
          <w:u w:val="single"/>
        </w:rPr>
      </w:pPr>
      <w:bookmarkStart w:id="25" w:name="_Toc151113932"/>
      <w:r w:rsidRPr="003534FB">
        <w:rPr>
          <w:rFonts w:ascii="Arial" w:hAnsi="Arial" w:cs="Arial"/>
          <w:color w:val="005EB8"/>
          <w:sz w:val="36"/>
          <w:szCs w:val="36"/>
        </w:rPr>
        <w:t>P</w:t>
      </w:r>
      <w:r w:rsidR="000749C7" w:rsidRPr="003534FB">
        <w:rPr>
          <w:rFonts w:ascii="Arial" w:hAnsi="Arial" w:cs="Arial"/>
          <w:color w:val="005EB8"/>
          <w:sz w:val="36"/>
          <w:szCs w:val="36"/>
        </w:rPr>
        <w:t>r</w:t>
      </w:r>
      <w:r w:rsidRPr="003534FB">
        <w:rPr>
          <w:rFonts w:ascii="Arial" w:hAnsi="Arial" w:cs="Arial"/>
          <w:color w:val="005EB8"/>
          <w:sz w:val="36"/>
          <w:szCs w:val="36"/>
        </w:rPr>
        <w:t xml:space="preserve">escription </w:t>
      </w:r>
      <w:r w:rsidR="00530F3F" w:rsidRPr="003534FB">
        <w:rPr>
          <w:rFonts w:ascii="Arial" w:hAnsi="Arial" w:cs="Arial"/>
          <w:color w:val="005EB8"/>
          <w:sz w:val="36"/>
          <w:szCs w:val="36"/>
        </w:rPr>
        <w:t>Pad</w:t>
      </w:r>
      <w:r w:rsidR="008D5CCE" w:rsidRPr="003534FB">
        <w:rPr>
          <w:rFonts w:ascii="Arial" w:hAnsi="Arial" w:cs="Arial"/>
          <w:color w:val="005EB8"/>
          <w:sz w:val="36"/>
          <w:szCs w:val="36"/>
        </w:rPr>
        <w:t xml:space="preserve"> / </w:t>
      </w:r>
      <w:r w:rsidR="008D5CCE" w:rsidRPr="001E6026">
        <w:rPr>
          <w:rFonts w:ascii="Arial" w:hAnsi="Arial" w:cs="Arial"/>
          <w:color w:val="005EB8"/>
          <w:sz w:val="36"/>
          <w:szCs w:val="36"/>
        </w:rPr>
        <w:t>Prescription Form</w:t>
      </w:r>
      <w:r w:rsidR="00530F3F" w:rsidRPr="008D5CCE">
        <w:rPr>
          <w:rFonts w:ascii="Arial" w:hAnsi="Arial" w:cs="Arial"/>
          <w:color w:val="FF0000"/>
          <w:sz w:val="36"/>
          <w:szCs w:val="36"/>
        </w:rPr>
        <w:t xml:space="preserve"> </w:t>
      </w:r>
      <w:r w:rsidRPr="003534FB">
        <w:rPr>
          <w:rFonts w:ascii="Arial" w:hAnsi="Arial" w:cs="Arial"/>
          <w:color w:val="005EB8"/>
          <w:sz w:val="36"/>
          <w:szCs w:val="36"/>
        </w:rPr>
        <w:t>Security</w:t>
      </w:r>
      <w:bookmarkEnd w:id="25"/>
    </w:p>
    <w:p w14:paraId="4D9E6138" w14:textId="77777777" w:rsidR="00320C11" w:rsidRPr="00866898" w:rsidRDefault="00320C11">
      <w:pPr>
        <w:rPr>
          <w:rFonts w:ascii="Arial" w:hAnsi="Arial" w:cs="Arial"/>
          <w:sz w:val="22"/>
          <w:szCs w:val="22"/>
        </w:rPr>
      </w:pPr>
    </w:p>
    <w:p w14:paraId="05A922F7" w14:textId="611B403C" w:rsidR="000652EA" w:rsidRDefault="0085332E"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t>The security of prescription</w:t>
      </w:r>
      <w:r w:rsidR="008D5CCE">
        <w:rPr>
          <w:rFonts w:ascii="Arial" w:hAnsi="Arial" w:cs="Arial"/>
          <w:sz w:val="22"/>
          <w:szCs w:val="22"/>
        </w:rPr>
        <w:t xml:space="preserve"> pads / prescription</w:t>
      </w:r>
      <w:r w:rsidRPr="000652EA">
        <w:rPr>
          <w:rFonts w:ascii="Arial" w:hAnsi="Arial" w:cs="Arial"/>
          <w:sz w:val="22"/>
          <w:szCs w:val="22"/>
        </w:rPr>
        <w:t xml:space="preserve"> forms is the responsibility of both the employing organisation</w:t>
      </w:r>
      <w:r w:rsidR="00471CB9" w:rsidRPr="000652EA">
        <w:rPr>
          <w:rFonts w:ascii="Arial" w:hAnsi="Arial" w:cs="Arial"/>
          <w:sz w:val="22"/>
          <w:szCs w:val="22"/>
        </w:rPr>
        <w:t xml:space="preserve"> and the individual prescriber.</w:t>
      </w:r>
      <w:r w:rsidRPr="000652EA">
        <w:rPr>
          <w:rFonts w:ascii="Arial" w:hAnsi="Arial" w:cs="Arial"/>
          <w:sz w:val="22"/>
          <w:szCs w:val="22"/>
        </w:rPr>
        <w:t xml:space="preserve"> It is advisable to hold only minimal stocks of </w:t>
      </w:r>
      <w:r w:rsidR="008D5CCE">
        <w:rPr>
          <w:rFonts w:ascii="Arial" w:hAnsi="Arial" w:cs="Arial"/>
          <w:sz w:val="22"/>
          <w:szCs w:val="22"/>
        </w:rPr>
        <w:t>both</w:t>
      </w:r>
      <w:r w:rsidRPr="000652EA">
        <w:rPr>
          <w:rFonts w:ascii="Arial" w:hAnsi="Arial" w:cs="Arial"/>
          <w:sz w:val="22"/>
          <w:szCs w:val="22"/>
        </w:rPr>
        <w:t>.</w:t>
      </w:r>
    </w:p>
    <w:p w14:paraId="0FC59FD7" w14:textId="77777777" w:rsidR="000652EA" w:rsidRPr="000652EA" w:rsidRDefault="000652EA" w:rsidP="00B33BAA">
      <w:pPr>
        <w:pStyle w:val="ListParagraph"/>
        <w:ind w:left="709" w:hanging="709"/>
        <w:rPr>
          <w:rFonts w:ascii="Arial" w:hAnsi="Arial" w:cs="Arial"/>
          <w:sz w:val="22"/>
          <w:szCs w:val="22"/>
        </w:rPr>
      </w:pPr>
    </w:p>
    <w:p w14:paraId="295FDB16" w14:textId="1E9692F7" w:rsidR="000652EA" w:rsidRDefault="00C15A53"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t xml:space="preserve">Individual prescribers or services should ensure the security of </w:t>
      </w:r>
      <w:r w:rsidR="008D5CCE" w:rsidRPr="000652EA">
        <w:rPr>
          <w:rFonts w:ascii="Arial" w:hAnsi="Arial" w:cs="Arial"/>
          <w:sz w:val="22"/>
          <w:szCs w:val="22"/>
        </w:rPr>
        <w:t>prescription</w:t>
      </w:r>
      <w:r w:rsidR="008D5CCE">
        <w:rPr>
          <w:rFonts w:ascii="Arial" w:hAnsi="Arial" w:cs="Arial"/>
          <w:sz w:val="22"/>
          <w:szCs w:val="22"/>
        </w:rPr>
        <w:t xml:space="preserve"> pads / prescription</w:t>
      </w:r>
      <w:r w:rsidR="008D5CCE" w:rsidRPr="000652EA">
        <w:rPr>
          <w:rFonts w:ascii="Arial" w:hAnsi="Arial" w:cs="Arial"/>
          <w:sz w:val="22"/>
          <w:szCs w:val="22"/>
        </w:rPr>
        <w:t xml:space="preserve"> forms </w:t>
      </w:r>
      <w:r w:rsidRPr="000652EA">
        <w:rPr>
          <w:rFonts w:ascii="Arial" w:hAnsi="Arial" w:cs="Arial"/>
          <w:sz w:val="22"/>
          <w:szCs w:val="22"/>
        </w:rPr>
        <w:t>on receipt by recording prescription serial numbers (first and last prescription number)</w:t>
      </w:r>
      <w:r w:rsidR="00471CB9" w:rsidRPr="000652EA">
        <w:rPr>
          <w:rFonts w:ascii="Arial" w:hAnsi="Arial" w:cs="Arial"/>
          <w:sz w:val="22"/>
          <w:szCs w:val="22"/>
        </w:rPr>
        <w:t xml:space="preserve"> and</w:t>
      </w:r>
      <w:r w:rsidR="0057557B" w:rsidRPr="000652EA">
        <w:rPr>
          <w:rFonts w:ascii="Arial" w:hAnsi="Arial" w:cs="Arial"/>
          <w:sz w:val="22"/>
          <w:szCs w:val="22"/>
        </w:rPr>
        <w:t xml:space="preserve"> </w:t>
      </w:r>
      <w:r w:rsidR="00471CB9" w:rsidRPr="000652EA">
        <w:rPr>
          <w:rFonts w:ascii="Arial" w:hAnsi="Arial" w:cs="Arial"/>
          <w:sz w:val="22"/>
          <w:szCs w:val="22"/>
        </w:rPr>
        <w:t>u</w:t>
      </w:r>
      <w:r w:rsidR="0085332E" w:rsidRPr="000652EA">
        <w:rPr>
          <w:rFonts w:ascii="Arial" w:hAnsi="Arial" w:cs="Arial"/>
          <w:sz w:val="22"/>
          <w:szCs w:val="22"/>
        </w:rPr>
        <w:t xml:space="preserve">nder no circumstances should blank </w:t>
      </w:r>
      <w:r w:rsidR="008D5CCE" w:rsidRPr="000652EA">
        <w:rPr>
          <w:rFonts w:ascii="Arial" w:hAnsi="Arial" w:cs="Arial"/>
          <w:sz w:val="22"/>
          <w:szCs w:val="22"/>
        </w:rPr>
        <w:t>prescription</w:t>
      </w:r>
      <w:r w:rsidR="008D5CCE">
        <w:rPr>
          <w:rFonts w:ascii="Arial" w:hAnsi="Arial" w:cs="Arial"/>
          <w:sz w:val="22"/>
          <w:szCs w:val="22"/>
        </w:rPr>
        <w:t xml:space="preserve"> pads / prescription</w:t>
      </w:r>
      <w:r w:rsidR="008D5CCE" w:rsidRPr="000652EA">
        <w:rPr>
          <w:rFonts w:ascii="Arial" w:hAnsi="Arial" w:cs="Arial"/>
          <w:sz w:val="22"/>
          <w:szCs w:val="22"/>
        </w:rPr>
        <w:t xml:space="preserve"> forms </w:t>
      </w:r>
      <w:r w:rsidR="0085332E" w:rsidRPr="000652EA">
        <w:rPr>
          <w:rFonts w:ascii="Arial" w:hAnsi="Arial" w:cs="Arial"/>
          <w:sz w:val="22"/>
          <w:szCs w:val="22"/>
        </w:rPr>
        <w:t>be pre-signed before use.</w:t>
      </w:r>
    </w:p>
    <w:p w14:paraId="5D64A518" w14:textId="77777777" w:rsidR="000652EA" w:rsidRPr="000652EA" w:rsidRDefault="000652EA" w:rsidP="00B33BAA">
      <w:pPr>
        <w:pStyle w:val="ListParagraph"/>
        <w:ind w:left="709" w:hanging="709"/>
        <w:rPr>
          <w:rFonts w:ascii="Arial" w:hAnsi="Arial" w:cs="Arial"/>
          <w:sz w:val="22"/>
          <w:szCs w:val="22"/>
        </w:rPr>
      </w:pPr>
    </w:p>
    <w:p w14:paraId="6B65A5D6" w14:textId="48D02AA2" w:rsidR="000652EA" w:rsidRDefault="0085332E"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lastRenderedPageBreak/>
        <w:t xml:space="preserve">When not in use </w:t>
      </w:r>
      <w:r w:rsidR="008D5CCE" w:rsidRPr="000652EA">
        <w:rPr>
          <w:rFonts w:ascii="Arial" w:hAnsi="Arial" w:cs="Arial"/>
          <w:sz w:val="22"/>
          <w:szCs w:val="22"/>
        </w:rPr>
        <w:t>prescription</w:t>
      </w:r>
      <w:r w:rsidR="008D5CCE">
        <w:rPr>
          <w:rFonts w:ascii="Arial" w:hAnsi="Arial" w:cs="Arial"/>
          <w:sz w:val="22"/>
          <w:szCs w:val="22"/>
        </w:rPr>
        <w:t xml:space="preserve"> pads / prescription</w:t>
      </w:r>
      <w:r w:rsidR="008D5CCE" w:rsidRPr="000652EA">
        <w:rPr>
          <w:rFonts w:ascii="Arial" w:hAnsi="Arial" w:cs="Arial"/>
          <w:sz w:val="22"/>
          <w:szCs w:val="22"/>
        </w:rPr>
        <w:t xml:space="preserve"> forms </w:t>
      </w:r>
      <w:r w:rsidRPr="000652EA">
        <w:rPr>
          <w:rFonts w:ascii="Arial" w:hAnsi="Arial" w:cs="Arial"/>
          <w:sz w:val="22"/>
          <w:szCs w:val="22"/>
        </w:rPr>
        <w:t>must be stored in a suitable locked drawer/cupboard</w:t>
      </w:r>
      <w:r w:rsidR="00B32E71" w:rsidRPr="000652EA">
        <w:rPr>
          <w:rFonts w:ascii="Arial" w:hAnsi="Arial" w:cs="Arial"/>
          <w:sz w:val="22"/>
          <w:szCs w:val="22"/>
        </w:rPr>
        <w:t xml:space="preserve"> and it is considered best practice to return </w:t>
      </w:r>
      <w:r w:rsidR="008D5CCE">
        <w:rPr>
          <w:rFonts w:ascii="Arial" w:hAnsi="Arial" w:cs="Arial"/>
          <w:sz w:val="22"/>
          <w:szCs w:val="22"/>
        </w:rPr>
        <w:t>both</w:t>
      </w:r>
      <w:r w:rsidR="00B32E71" w:rsidRPr="000652EA">
        <w:rPr>
          <w:rFonts w:ascii="Arial" w:hAnsi="Arial" w:cs="Arial"/>
          <w:sz w:val="22"/>
          <w:szCs w:val="22"/>
        </w:rPr>
        <w:t xml:space="preserve"> to safe storage at the end of the day whenever possible</w:t>
      </w:r>
      <w:r w:rsidRPr="000652EA">
        <w:rPr>
          <w:rFonts w:ascii="Arial" w:hAnsi="Arial" w:cs="Arial"/>
          <w:sz w:val="22"/>
          <w:szCs w:val="22"/>
        </w:rPr>
        <w:t>.</w:t>
      </w:r>
    </w:p>
    <w:p w14:paraId="3597EC04" w14:textId="77777777" w:rsidR="000652EA" w:rsidRPr="000652EA" w:rsidRDefault="000652EA" w:rsidP="00B33BAA">
      <w:pPr>
        <w:pStyle w:val="ListParagraph"/>
        <w:ind w:left="709" w:hanging="709"/>
        <w:rPr>
          <w:rFonts w:ascii="Arial" w:hAnsi="Arial" w:cs="Arial"/>
          <w:sz w:val="22"/>
          <w:szCs w:val="22"/>
        </w:rPr>
      </w:pPr>
    </w:p>
    <w:p w14:paraId="45CCAC70" w14:textId="2ACB727E" w:rsidR="000652EA" w:rsidRDefault="0085332E"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t xml:space="preserve">When travelling between patients, </w:t>
      </w:r>
      <w:r w:rsidR="008D5CCE" w:rsidRPr="000652EA">
        <w:rPr>
          <w:rFonts w:ascii="Arial" w:hAnsi="Arial" w:cs="Arial"/>
          <w:sz w:val="22"/>
          <w:szCs w:val="22"/>
        </w:rPr>
        <w:t>prescription</w:t>
      </w:r>
      <w:r w:rsidR="008D5CCE">
        <w:rPr>
          <w:rFonts w:ascii="Arial" w:hAnsi="Arial" w:cs="Arial"/>
          <w:sz w:val="22"/>
          <w:szCs w:val="22"/>
        </w:rPr>
        <w:t xml:space="preserve"> pads / prescription</w:t>
      </w:r>
      <w:r w:rsidR="008D5CCE" w:rsidRPr="000652EA">
        <w:rPr>
          <w:rFonts w:ascii="Arial" w:hAnsi="Arial" w:cs="Arial"/>
          <w:sz w:val="22"/>
          <w:szCs w:val="22"/>
        </w:rPr>
        <w:t xml:space="preserve"> forms</w:t>
      </w:r>
      <w:r w:rsidRPr="000652EA">
        <w:rPr>
          <w:rFonts w:ascii="Arial" w:hAnsi="Arial" w:cs="Arial"/>
          <w:sz w:val="22"/>
          <w:szCs w:val="22"/>
        </w:rPr>
        <w:t xml:space="preserve"> should be kept out of sight and never be left una</w:t>
      </w:r>
      <w:r w:rsidR="00B32E71" w:rsidRPr="000652EA">
        <w:rPr>
          <w:rFonts w:ascii="Arial" w:hAnsi="Arial" w:cs="Arial"/>
          <w:sz w:val="22"/>
          <w:szCs w:val="22"/>
        </w:rPr>
        <w:t>ttended</w:t>
      </w:r>
      <w:r w:rsidRPr="000652EA">
        <w:rPr>
          <w:rFonts w:ascii="Arial" w:hAnsi="Arial" w:cs="Arial"/>
          <w:sz w:val="22"/>
          <w:szCs w:val="22"/>
        </w:rPr>
        <w:t>.</w:t>
      </w:r>
    </w:p>
    <w:p w14:paraId="5800214C" w14:textId="77777777" w:rsidR="000652EA" w:rsidRPr="000652EA" w:rsidRDefault="000652EA" w:rsidP="00B33BAA">
      <w:pPr>
        <w:pStyle w:val="ListParagraph"/>
        <w:ind w:left="709" w:hanging="709"/>
        <w:rPr>
          <w:rFonts w:ascii="Arial" w:hAnsi="Arial" w:cs="Arial"/>
          <w:sz w:val="22"/>
          <w:szCs w:val="22"/>
        </w:rPr>
      </w:pPr>
    </w:p>
    <w:p w14:paraId="76E78615" w14:textId="77777777" w:rsidR="000652EA" w:rsidRDefault="0085332E"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t xml:space="preserve">If a prescription is written in error </w:t>
      </w:r>
      <w:r w:rsidR="00AE310B" w:rsidRPr="000652EA">
        <w:rPr>
          <w:rFonts w:ascii="Arial" w:hAnsi="Arial" w:cs="Arial"/>
          <w:sz w:val="22"/>
          <w:szCs w:val="22"/>
        </w:rPr>
        <w:t>‘</w:t>
      </w:r>
      <w:r w:rsidRPr="000652EA">
        <w:rPr>
          <w:rFonts w:ascii="Arial" w:hAnsi="Arial" w:cs="Arial"/>
          <w:sz w:val="22"/>
          <w:szCs w:val="22"/>
        </w:rPr>
        <w:t>VOID</w:t>
      </w:r>
      <w:r w:rsidR="00AE310B" w:rsidRPr="000652EA">
        <w:rPr>
          <w:rFonts w:ascii="Arial" w:hAnsi="Arial" w:cs="Arial"/>
          <w:sz w:val="22"/>
          <w:szCs w:val="22"/>
        </w:rPr>
        <w:t>’</w:t>
      </w:r>
      <w:r w:rsidRPr="000652EA">
        <w:rPr>
          <w:rFonts w:ascii="Arial" w:hAnsi="Arial" w:cs="Arial"/>
          <w:sz w:val="22"/>
          <w:szCs w:val="22"/>
        </w:rPr>
        <w:t xml:space="preserve"> should be written across the prescription, a note of the prescription number made and reason for destruction recorded. The void prescription should be shredded.</w:t>
      </w:r>
    </w:p>
    <w:p w14:paraId="2B0FD748" w14:textId="77777777" w:rsidR="000652EA" w:rsidRPr="000652EA" w:rsidRDefault="000652EA" w:rsidP="00B33BAA">
      <w:pPr>
        <w:pStyle w:val="ListParagraph"/>
        <w:ind w:left="709" w:hanging="709"/>
        <w:rPr>
          <w:rFonts w:ascii="Arial" w:hAnsi="Arial" w:cs="Arial"/>
          <w:sz w:val="22"/>
          <w:szCs w:val="22"/>
        </w:rPr>
      </w:pPr>
    </w:p>
    <w:p w14:paraId="4C1562A3" w14:textId="48AA377F" w:rsidR="0085332E" w:rsidRPr="000652EA" w:rsidRDefault="0057557B" w:rsidP="00B33BAA">
      <w:pPr>
        <w:pStyle w:val="ListParagraph"/>
        <w:numPr>
          <w:ilvl w:val="1"/>
          <w:numId w:val="24"/>
        </w:numPr>
        <w:ind w:left="709" w:hanging="709"/>
        <w:rPr>
          <w:rFonts w:ascii="Arial" w:hAnsi="Arial" w:cs="Arial"/>
          <w:sz w:val="22"/>
          <w:szCs w:val="22"/>
        </w:rPr>
      </w:pPr>
      <w:r w:rsidRPr="000652EA">
        <w:rPr>
          <w:rFonts w:ascii="Arial" w:hAnsi="Arial" w:cs="Arial"/>
          <w:sz w:val="22"/>
          <w:szCs w:val="22"/>
        </w:rPr>
        <w:t>S</w:t>
      </w:r>
      <w:r w:rsidR="0085332E" w:rsidRPr="000652EA">
        <w:rPr>
          <w:rFonts w:ascii="Arial" w:hAnsi="Arial" w:cs="Arial"/>
          <w:sz w:val="22"/>
          <w:szCs w:val="22"/>
        </w:rPr>
        <w:t>pecimen signatures from all</w:t>
      </w:r>
      <w:r w:rsidR="008530F8">
        <w:rPr>
          <w:rFonts w:ascii="Arial" w:hAnsi="Arial" w:cs="Arial"/>
          <w:sz w:val="22"/>
          <w:szCs w:val="22"/>
        </w:rPr>
        <w:t xml:space="preserve"> NMPs</w:t>
      </w:r>
      <w:r w:rsidR="0085332E" w:rsidRPr="000652EA">
        <w:rPr>
          <w:rFonts w:ascii="Arial" w:hAnsi="Arial" w:cs="Arial"/>
          <w:sz w:val="22"/>
          <w:szCs w:val="22"/>
        </w:rPr>
        <w:t xml:space="preserve"> within the </w:t>
      </w:r>
      <w:r w:rsidR="00837D98" w:rsidRPr="000652EA">
        <w:rPr>
          <w:rFonts w:ascii="Arial" w:hAnsi="Arial" w:cs="Arial"/>
          <w:sz w:val="22"/>
          <w:szCs w:val="22"/>
        </w:rPr>
        <w:t>ICB</w:t>
      </w:r>
      <w:r w:rsidR="006B6D1F" w:rsidRPr="000652EA">
        <w:rPr>
          <w:rFonts w:ascii="Arial" w:hAnsi="Arial" w:cs="Arial"/>
          <w:sz w:val="22"/>
          <w:szCs w:val="22"/>
        </w:rPr>
        <w:t xml:space="preserve"> practices</w:t>
      </w:r>
      <w:r w:rsidRPr="000652EA">
        <w:rPr>
          <w:rFonts w:ascii="Arial" w:hAnsi="Arial" w:cs="Arial"/>
          <w:color w:val="00B050"/>
          <w:sz w:val="22"/>
          <w:szCs w:val="22"/>
        </w:rPr>
        <w:t xml:space="preserve"> </w:t>
      </w:r>
      <w:r w:rsidRPr="000652EA">
        <w:rPr>
          <w:rFonts w:ascii="Arial" w:hAnsi="Arial" w:cs="Arial"/>
          <w:sz w:val="22"/>
          <w:szCs w:val="22"/>
        </w:rPr>
        <w:t xml:space="preserve">are held by the </w:t>
      </w:r>
      <w:r w:rsidR="00A25319" w:rsidRPr="000652EA">
        <w:rPr>
          <w:rFonts w:ascii="Arial" w:hAnsi="Arial" w:cs="Arial"/>
          <w:sz w:val="22"/>
          <w:szCs w:val="22"/>
        </w:rPr>
        <w:t>Lincolnshire Medicines</w:t>
      </w:r>
      <w:r w:rsidR="001B29A7" w:rsidRPr="000652EA">
        <w:rPr>
          <w:rFonts w:ascii="Arial" w:hAnsi="Arial" w:cs="Arial"/>
          <w:sz w:val="22"/>
          <w:szCs w:val="22"/>
        </w:rPr>
        <w:t xml:space="preserve"> </w:t>
      </w:r>
      <w:r w:rsidR="001B29A7" w:rsidRPr="0021394C">
        <w:rPr>
          <w:rFonts w:ascii="Arial" w:hAnsi="Arial" w:cs="Arial"/>
          <w:sz w:val="22"/>
          <w:szCs w:val="22"/>
        </w:rPr>
        <w:t>Optimisation Team</w:t>
      </w:r>
      <w:r w:rsidR="0021394C">
        <w:rPr>
          <w:rFonts w:ascii="Arial" w:hAnsi="Arial" w:cs="Arial"/>
          <w:sz w:val="22"/>
          <w:szCs w:val="22"/>
        </w:rPr>
        <w:t>.</w:t>
      </w:r>
      <w:r w:rsidR="00A25319" w:rsidRPr="000652EA">
        <w:rPr>
          <w:rFonts w:ascii="Arial" w:hAnsi="Arial" w:cs="Arial"/>
          <w:sz w:val="22"/>
          <w:szCs w:val="22"/>
        </w:rPr>
        <w:t xml:space="preserve"> </w:t>
      </w:r>
    </w:p>
    <w:p w14:paraId="03358EC0" w14:textId="52B57A62" w:rsidR="00021B69" w:rsidRDefault="00021B69" w:rsidP="00282489">
      <w:pPr>
        <w:rPr>
          <w:rFonts w:ascii="Arial" w:hAnsi="Arial" w:cs="Arial"/>
          <w:color w:val="FF0000"/>
          <w:sz w:val="22"/>
          <w:szCs w:val="22"/>
        </w:rPr>
      </w:pPr>
    </w:p>
    <w:p w14:paraId="3F5ED986" w14:textId="34C4C2B9" w:rsidR="00E72CC9" w:rsidRPr="0021394C" w:rsidRDefault="00E72CC9" w:rsidP="00B33BAA">
      <w:pPr>
        <w:pStyle w:val="Header"/>
        <w:numPr>
          <w:ilvl w:val="1"/>
          <w:numId w:val="24"/>
        </w:numPr>
        <w:ind w:left="709" w:hanging="709"/>
        <w:jc w:val="both"/>
        <w:rPr>
          <w:rFonts w:ascii="Arial" w:hAnsi="Arial" w:cs="Arial"/>
          <w:sz w:val="22"/>
          <w:szCs w:val="22"/>
        </w:rPr>
      </w:pPr>
      <w:r w:rsidRPr="0021394C">
        <w:rPr>
          <w:rFonts w:ascii="Arial" w:hAnsi="Arial" w:cs="Arial"/>
          <w:sz w:val="22"/>
          <w:szCs w:val="22"/>
        </w:rPr>
        <w:t xml:space="preserve">Where </w:t>
      </w:r>
      <w:r w:rsidR="008D5CCE" w:rsidRPr="000652EA">
        <w:rPr>
          <w:rFonts w:ascii="Arial" w:hAnsi="Arial" w:cs="Arial"/>
          <w:sz w:val="22"/>
          <w:szCs w:val="22"/>
        </w:rPr>
        <w:t>prescription</w:t>
      </w:r>
      <w:r w:rsidR="008D5CCE">
        <w:rPr>
          <w:rFonts w:ascii="Arial" w:hAnsi="Arial" w:cs="Arial"/>
          <w:sz w:val="22"/>
          <w:szCs w:val="22"/>
        </w:rPr>
        <w:t xml:space="preserve"> pads / prescription</w:t>
      </w:r>
      <w:r w:rsidR="008D5CCE" w:rsidRPr="000652EA">
        <w:rPr>
          <w:rFonts w:ascii="Arial" w:hAnsi="Arial" w:cs="Arial"/>
          <w:sz w:val="22"/>
          <w:szCs w:val="22"/>
        </w:rPr>
        <w:t xml:space="preserve"> forms </w:t>
      </w:r>
      <w:r w:rsidRPr="0021394C">
        <w:rPr>
          <w:rFonts w:ascii="Arial" w:hAnsi="Arial" w:cs="Arial"/>
          <w:sz w:val="22"/>
          <w:szCs w:val="22"/>
        </w:rPr>
        <w:t xml:space="preserve">are lost (whether or not theft is suspected), this must be reported immediately to the </w:t>
      </w:r>
      <w:r w:rsidR="00773752">
        <w:rPr>
          <w:rFonts w:ascii="Arial" w:hAnsi="Arial" w:cs="Arial"/>
          <w:sz w:val="22"/>
          <w:szCs w:val="22"/>
        </w:rPr>
        <w:t>appropriate</w:t>
      </w:r>
      <w:r w:rsidRPr="0021394C">
        <w:rPr>
          <w:rFonts w:ascii="Arial" w:hAnsi="Arial" w:cs="Arial"/>
          <w:sz w:val="22"/>
          <w:szCs w:val="22"/>
        </w:rPr>
        <w:t xml:space="preserve"> manager.</w:t>
      </w:r>
    </w:p>
    <w:p w14:paraId="34CBB030" w14:textId="77777777" w:rsidR="00E72CC9" w:rsidRPr="0021394C" w:rsidRDefault="00E72CC9" w:rsidP="00B33BAA">
      <w:pPr>
        <w:pStyle w:val="Header"/>
        <w:ind w:left="709" w:hanging="709"/>
        <w:jc w:val="both"/>
        <w:rPr>
          <w:rFonts w:ascii="Arial" w:hAnsi="Arial" w:cs="Arial"/>
          <w:sz w:val="22"/>
          <w:szCs w:val="22"/>
        </w:rPr>
      </w:pPr>
    </w:p>
    <w:p w14:paraId="0532F85C" w14:textId="68BE15CC" w:rsidR="00E72CC9" w:rsidRPr="0021394C" w:rsidRDefault="00E72CC9" w:rsidP="00B33BAA">
      <w:pPr>
        <w:pStyle w:val="Header"/>
        <w:ind w:left="709"/>
        <w:jc w:val="both"/>
        <w:rPr>
          <w:rFonts w:ascii="Arial" w:hAnsi="Arial" w:cs="Arial"/>
          <w:sz w:val="22"/>
          <w:szCs w:val="22"/>
        </w:rPr>
      </w:pPr>
      <w:r w:rsidRPr="0021394C">
        <w:rPr>
          <w:rFonts w:ascii="Arial" w:hAnsi="Arial" w:cs="Arial"/>
          <w:sz w:val="22"/>
          <w:szCs w:val="22"/>
        </w:rPr>
        <w:t xml:space="preserve">The </w:t>
      </w:r>
      <w:r w:rsidR="00773752">
        <w:rPr>
          <w:rFonts w:ascii="Arial" w:hAnsi="Arial" w:cs="Arial"/>
          <w:sz w:val="22"/>
          <w:szCs w:val="22"/>
        </w:rPr>
        <w:t>appropriate</w:t>
      </w:r>
      <w:r w:rsidRPr="0021394C">
        <w:rPr>
          <w:rFonts w:ascii="Arial" w:hAnsi="Arial" w:cs="Arial"/>
          <w:sz w:val="22"/>
          <w:szCs w:val="22"/>
        </w:rPr>
        <w:t xml:space="preserve"> manager should immediately inform:</w:t>
      </w:r>
    </w:p>
    <w:p w14:paraId="0F6E8983" w14:textId="77777777" w:rsidR="00E72CC9" w:rsidRPr="0021394C" w:rsidRDefault="00E72CC9" w:rsidP="00E72CC9">
      <w:pPr>
        <w:pStyle w:val="Header"/>
        <w:jc w:val="both"/>
        <w:rPr>
          <w:rFonts w:ascii="Arial" w:hAnsi="Arial" w:cs="Arial"/>
          <w:sz w:val="22"/>
          <w:szCs w:val="22"/>
        </w:rPr>
      </w:pPr>
    </w:p>
    <w:p w14:paraId="6E4E4B7C" w14:textId="77777777" w:rsidR="000652EA" w:rsidRPr="0021394C" w:rsidRDefault="00E72CC9" w:rsidP="00A52983">
      <w:pPr>
        <w:pStyle w:val="Header"/>
        <w:numPr>
          <w:ilvl w:val="0"/>
          <w:numId w:val="25"/>
        </w:numPr>
        <w:jc w:val="both"/>
        <w:rPr>
          <w:rFonts w:ascii="Arial" w:hAnsi="Arial" w:cs="Arial"/>
          <w:sz w:val="22"/>
          <w:szCs w:val="22"/>
        </w:rPr>
      </w:pPr>
      <w:r w:rsidRPr="0021394C">
        <w:rPr>
          <w:rFonts w:ascii="Arial" w:hAnsi="Arial" w:cs="Arial"/>
          <w:sz w:val="22"/>
          <w:szCs w:val="22"/>
        </w:rPr>
        <w:t>The police</w:t>
      </w:r>
    </w:p>
    <w:p w14:paraId="4E6DE2C7" w14:textId="5D0BBDE9" w:rsidR="000652EA" w:rsidRPr="0021394C" w:rsidRDefault="00E72CC9" w:rsidP="00A52983">
      <w:pPr>
        <w:pStyle w:val="Header"/>
        <w:numPr>
          <w:ilvl w:val="0"/>
          <w:numId w:val="25"/>
        </w:numPr>
        <w:rPr>
          <w:rFonts w:ascii="Arial" w:hAnsi="Arial" w:cs="Arial"/>
          <w:sz w:val="22"/>
          <w:szCs w:val="22"/>
        </w:rPr>
      </w:pPr>
      <w:r w:rsidRPr="0021394C">
        <w:rPr>
          <w:rFonts w:ascii="Arial" w:hAnsi="Arial" w:cs="Arial"/>
          <w:sz w:val="22"/>
          <w:szCs w:val="22"/>
        </w:rPr>
        <w:t xml:space="preserve">The controlled drugs accountable officer 07730 381119 or </w:t>
      </w:r>
      <w:hyperlink r:id="rId23" w:history="1">
        <w:r w:rsidR="000652EA" w:rsidRPr="0021394C">
          <w:rPr>
            <w:rStyle w:val="Hyperlink"/>
            <w:rFonts w:ascii="Arial" w:hAnsi="Arial" w:cs="Arial"/>
            <w:sz w:val="22"/>
            <w:szCs w:val="22"/>
          </w:rPr>
          <w:t>England.centralmidlands-cd@nhs.net</w:t>
        </w:r>
      </w:hyperlink>
    </w:p>
    <w:p w14:paraId="79B0FC27" w14:textId="37443339" w:rsidR="00E72CC9" w:rsidRPr="0021394C" w:rsidRDefault="00E72CC9" w:rsidP="00A52983">
      <w:pPr>
        <w:pStyle w:val="Header"/>
        <w:numPr>
          <w:ilvl w:val="0"/>
          <w:numId w:val="25"/>
        </w:numPr>
        <w:rPr>
          <w:rFonts w:ascii="Arial" w:hAnsi="Arial" w:cs="Arial"/>
          <w:sz w:val="22"/>
          <w:szCs w:val="22"/>
        </w:rPr>
      </w:pPr>
      <w:r w:rsidRPr="0021394C">
        <w:rPr>
          <w:rFonts w:ascii="Arial" w:hAnsi="Arial" w:cs="Arial"/>
          <w:sz w:val="22"/>
          <w:szCs w:val="22"/>
        </w:rPr>
        <w:t>The NHS England Contracting Team at Lincoln 0113 8248642 or england.eastmidlandspharmacy@nhs.net</w:t>
      </w:r>
    </w:p>
    <w:p w14:paraId="6ED84BDB" w14:textId="77777777" w:rsidR="000652EA" w:rsidRPr="0021394C" w:rsidRDefault="000652EA" w:rsidP="00E72CC9">
      <w:pPr>
        <w:pStyle w:val="Header"/>
        <w:jc w:val="both"/>
        <w:rPr>
          <w:rFonts w:ascii="Arial" w:hAnsi="Arial" w:cs="Arial"/>
          <w:sz w:val="22"/>
          <w:szCs w:val="22"/>
        </w:rPr>
      </w:pPr>
    </w:p>
    <w:p w14:paraId="75A6B209" w14:textId="63A5A226" w:rsidR="00E72CC9" w:rsidRPr="0021394C" w:rsidRDefault="00E72CC9" w:rsidP="00B33BAA">
      <w:pPr>
        <w:pStyle w:val="Header"/>
        <w:ind w:left="709"/>
        <w:jc w:val="both"/>
        <w:rPr>
          <w:rFonts w:ascii="Arial" w:hAnsi="Arial" w:cs="Arial"/>
          <w:sz w:val="22"/>
          <w:szCs w:val="22"/>
        </w:rPr>
      </w:pPr>
      <w:r w:rsidRPr="0021394C">
        <w:rPr>
          <w:rFonts w:ascii="Arial" w:hAnsi="Arial" w:cs="Arial"/>
          <w:sz w:val="22"/>
          <w:szCs w:val="22"/>
        </w:rPr>
        <w:t xml:space="preserve">Any report of loss of </w:t>
      </w:r>
      <w:r w:rsidR="003534FB" w:rsidRPr="000652EA">
        <w:rPr>
          <w:rFonts w:ascii="Arial" w:hAnsi="Arial" w:cs="Arial"/>
          <w:sz w:val="22"/>
          <w:szCs w:val="22"/>
        </w:rPr>
        <w:t>prescription</w:t>
      </w:r>
      <w:r w:rsidR="003534FB">
        <w:rPr>
          <w:rFonts w:ascii="Arial" w:hAnsi="Arial" w:cs="Arial"/>
          <w:sz w:val="22"/>
          <w:szCs w:val="22"/>
        </w:rPr>
        <w:t xml:space="preserve"> pads / prescription</w:t>
      </w:r>
      <w:r w:rsidR="003534FB" w:rsidRPr="000652EA">
        <w:rPr>
          <w:rFonts w:ascii="Arial" w:hAnsi="Arial" w:cs="Arial"/>
          <w:sz w:val="22"/>
          <w:szCs w:val="22"/>
        </w:rPr>
        <w:t xml:space="preserve"> forms </w:t>
      </w:r>
      <w:r w:rsidRPr="0021394C">
        <w:rPr>
          <w:rFonts w:ascii="Arial" w:hAnsi="Arial" w:cs="Arial"/>
          <w:sz w:val="22"/>
          <w:szCs w:val="22"/>
        </w:rPr>
        <w:t xml:space="preserve">should as a minimum </w:t>
      </w:r>
      <w:proofErr w:type="gramStart"/>
      <w:r w:rsidRPr="0021394C">
        <w:rPr>
          <w:rFonts w:ascii="Arial" w:hAnsi="Arial" w:cs="Arial"/>
          <w:sz w:val="22"/>
          <w:szCs w:val="22"/>
        </w:rPr>
        <w:t>include:</w:t>
      </w:r>
      <w:proofErr w:type="gramEnd"/>
      <w:r w:rsidRPr="0021394C">
        <w:rPr>
          <w:rFonts w:ascii="Arial" w:hAnsi="Arial" w:cs="Arial"/>
          <w:sz w:val="22"/>
          <w:szCs w:val="22"/>
        </w:rPr>
        <w:t xml:space="preserve"> date and time of loss / place where loss occurred / type and quantity of prescription stationery / serial numbers / details of to whom the incident has been reported.</w:t>
      </w:r>
    </w:p>
    <w:p w14:paraId="1708E7AD" w14:textId="77777777" w:rsidR="00E72CC9" w:rsidRPr="0021394C" w:rsidRDefault="00E72CC9" w:rsidP="00B33BAA">
      <w:pPr>
        <w:pStyle w:val="Header"/>
        <w:ind w:left="709"/>
        <w:jc w:val="both"/>
        <w:rPr>
          <w:rFonts w:ascii="Arial" w:hAnsi="Arial" w:cs="Arial"/>
          <w:sz w:val="22"/>
          <w:szCs w:val="22"/>
        </w:rPr>
      </w:pPr>
    </w:p>
    <w:p w14:paraId="0DA02F89" w14:textId="2DF43510" w:rsidR="00E72CC9" w:rsidRPr="00866898" w:rsidRDefault="00AD671F" w:rsidP="00B33BAA">
      <w:pPr>
        <w:pStyle w:val="Header"/>
        <w:ind w:left="709"/>
        <w:jc w:val="both"/>
        <w:rPr>
          <w:rFonts w:ascii="Arial" w:hAnsi="Arial" w:cs="Arial"/>
          <w:sz w:val="22"/>
          <w:szCs w:val="22"/>
        </w:rPr>
      </w:pPr>
      <w:r>
        <w:rPr>
          <w:rFonts w:ascii="Arial" w:hAnsi="Arial" w:cs="Arial"/>
          <w:sz w:val="22"/>
          <w:szCs w:val="22"/>
        </w:rPr>
        <w:t>S</w:t>
      </w:r>
      <w:r w:rsidR="00E72CC9" w:rsidRPr="0021394C">
        <w:rPr>
          <w:rFonts w:ascii="Arial" w:hAnsi="Arial" w:cs="Arial"/>
          <w:sz w:val="22"/>
          <w:szCs w:val="22"/>
        </w:rPr>
        <w:t>taff must complete an incident reporting form in accordance with their own incident reporting policy</w:t>
      </w:r>
      <w:r w:rsidR="008C0055" w:rsidRPr="0021394C">
        <w:rPr>
          <w:rFonts w:ascii="Arial" w:hAnsi="Arial" w:cs="Arial"/>
          <w:sz w:val="22"/>
          <w:szCs w:val="22"/>
        </w:rPr>
        <w:t xml:space="preserve"> and any local policies that may be relevant.</w:t>
      </w:r>
    </w:p>
    <w:p w14:paraId="6BD7A23D" w14:textId="77777777" w:rsidR="00F01DB0" w:rsidRDefault="00F01DB0" w:rsidP="004105BC">
      <w:pPr>
        <w:jc w:val="both"/>
        <w:rPr>
          <w:rFonts w:ascii="Arial" w:hAnsi="Arial" w:cs="Arial"/>
          <w:b/>
          <w:u w:val="single"/>
        </w:rPr>
      </w:pPr>
    </w:p>
    <w:p w14:paraId="5DE77B4E" w14:textId="06AFB4DC" w:rsidR="0085332E" w:rsidRPr="003534FB" w:rsidRDefault="0085332E" w:rsidP="000E1FA8">
      <w:pPr>
        <w:pStyle w:val="Heading1"/>
        <w:numPr>
          <w:ilvl w:val="0"/>
          <w:numId w:val="23"/>
        </w:numPr>
        <w:ind w:left="709" w:hanging="851"/>
        <w:rPr>
          <w:rFonts w:ascii="Arial" w:hAnsi="Arial" w:cs="Arial"/>
          <w:color w:val="005EB8"/>
          <w:sz w:val="36"/>
          <w:szCs w:val="36"/>
          <w:u w:val="single"/>
        </w:rPr>
      </w:pPr>
      <w:bookmarkStart w:id="26" w:name="_Toc151113933"/>
      <w:r w:rsidRPr="003534FB">
        <w:rPr>
          <w:rFonts w:ascii="Arial" w:hAnsi="Arial" w:cs="Arial"/>
          <w:color w:val="005EB8"/>
          <w:sz w:val="36"/>
          <w:szCs w:val="36"/>
        </w:rPr>
        <w:t>Gifts and Benefits</w:t>
      </w:r>
      <w:bookmarkEnd w:id="26"/>
    </w:p>
    <w:p w14:paraId="14724C5C" w14:textId="77777777" w:rsidR="007C151B" w:rsidRPr="00866898" w:rsidRDefault="007C151B" w:rsidP="007C151B">
      <w:pPr>
        <w:jc w:val="both"/>
        <w:rPr>
          <w:rFonts w:ascii="Arial" w:hAnsi="Arial" w:cs="Arial"/>
          <w:b/>
          <w:sz w:val="22"/>
          <w:szCs w:val="22"/>
        </w:rPr>
      </w:pPr>
    </w:p>
    <w:p w14:paraId="3BC3727B" w14:textId="540BB3CC" w:rsidR="00A52983" w:rsidRDefault="0085332E"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 xml:space="preserve">The advertising and promotion of medicines is strictly </w:t>
      </w:r>
      <w:r w:rsidR="004105BC" w:rsidRPr="00A52983">
        <w:rPr>
          <w:rFonts w:ascii="Arial" w:hAnsi="Arial" w:cs="Arial"/>
          <w:sz w:val="22"/>
          <w:szCs w:val="22"/>
        </w:rPr>
        <w:t>regulated,</w:t>
      </w:r>
      <w:r w:rsidRPr="00A52983">
        <w:rPr>
          <w:rFonts w:ascii="Arial" w:hAnsi="Arial" w:cs="Arial"/>
          <w:sz w:val="22"/>
          <w:szCs w:val="22"/>
        </w:rPr>
        <w:t xml:space="preserve"> </w:t>
      </w:r>
      <w:r w:rsidR="007C151B" w:rsidRPr="00A52983">
        <w:rPr>
          <w:rFonts w:ascii="Arial" w:hAnsi="Arial" w:cs="Arial"/>
          <w:sz w:val="22"/>
          <w:szCs w:val="22"/>
        </w:rPr>
        <w:t xml:space="preserve">and it is important that </w:t>
      </w:r>
      <w:r w:rsidRPr="00A52983">
        <w:rPr>
          <w:rFonts w:ascii="Arial" w:hAnsi="Arial" w:cs="Arial"/>
          <w:sz w:val="22"/>
          <w:szCs w:val="22"/>
        </w:rPr>
        <w:t>all healthcare pro</w:t>
      </w:r>
      <w:r w:rsidR="007C151B" w:rsidRPr="00A52983">
        <w:rPr>
          <w:rFonts w:ascii="Arial" w:hAnsi="Arial" w:cs="Arial"/>
          <w:sz w:val="22"/>
          <w:szCs w:val="22"/>
        </w:rPr>
        <w:t>fessionals choose</w:t>
      </w:r>
      <w:r w:rsidRPr="00A52983">
        <w:rPr>
          <w:rFonts w:ascii="Arial" w:hAnsi="Arial" w:cs="Arial"/>
          <w:sz w:val="22"/>
          <w:szCs w:val="22"/>
        </w:rPr>
        <w:t xml:space="preserve"> medicinal product</w:t>
      </w:r>
      <w:r w:rsidR="007C151B" w:rsidRPr="00A52983">
        <w:rPr>
          <w:rFonts w:ascii="Arial" w:hAnsi="Arial" w:cs="Arial"/>
          <w:sz w:val="22"/>
          <w:szCs w:val="22"/>
        </w:rPr>
        <w:t>s</w:t>
      </w:r>
      <w:r w:rsidRPr="00A52983">
        <w:rPr>
          <w:rFonts w:ascii="Arial" w:hAnsi="Arial" w:cs="Arial"/>
          <w:sz w:val="22"/>
          <w:szCs w:val="22"/>
        </w:rPr>
        <w:t xml:space="preserve"> for their patients on the basis of clinical and cost effectiveness.</w:t>
      </w:r>
    </w:p>
    <w:p w14:paraId="5FFD6E27" w14:textId="77777777" w:rsidR="00A52983" w:rsidRDefault="00A52983" w:rsidP="00B33BAA">
      <w:pPr>
        <w:pStyle w:val="ListParagraph"/>
        <w:ind w:left="855" w:hanging="855"/>
        <w:rPr>
          <w:rFonts w:ascii="Arial" w:hAnsi="Arial" w:cs="Arial"/>
          <w:sz w:val="22"/>
          <w:szCs w:val="22"/>
        </w:rPr>
      </w:pPr>
    </w:p>
    <w:p w14:paraId="6CB40DBD" w14:textId="77777777" w:rsidR="00A52983" w:rsidRDefault="0085332E"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As part of the promotion of a medicine or medicines, suppliers may provide inexpensive gifts and benefits, for example pens.</w:t>
      </w:r>
      <w:r w:rsidR="00471CB9" w:rsidRPr="00A52983">
        <w:rPr>
          <w:rFonts w:ascii="Arial" w:hAnsi="Arial" w:cs="Arial"/>
          <w:sz w:val="22"/>
          <w:szCs w:val="22"/>
        </w:rPr>
        <w:t xml:space="preserve"> </w:t>
      </w:r>
      <w:r w:rsidR="007C151B" w:rsidRPr="00A52983">
        <w:rPr>
          <w:rFonts w:ascii="Arial" w:hAnsi="Arial" w:cs="Arial"/>
          <w:sz w:val="22"/>
          <w:szCs w:val="22"/>
        </w:rPr>
        <w:t xml:space="preserve">Personal gifts are </w:t>
      </w:r>
      <w:r w:rsidR="00762EEE" w:rsidRPr="00A52983">
        <w:rPr>
          <w:rFonts w:ascii="Arial" w:hAnsi="Arial" w:cs="Arial"/>
          <w:sz w:val="22"/>
          <w:szCs w:val="22"/>
        </w:rPr>
        <w:t>prohibited,</w:t>
      </w:r>
      <w:r w:rsidRPr="00A52983">
        <w:rPr>
          <w:rFonts w:ascii="Arial" w:hAnsi="Arial" w:cs="Arial"/>
          <w:sz w:val="22"/>
          <w:szCs w:val="22"/>
        </w:rPr>
        <w:t xml:space="preserve"> and it is an offence to solicit or accept a prohibited gift or inducement.</w:t>
      </w:r>
      <w:r w:rsidR="004105BC" w:rsidRPr="00A52983">
        <w:rPr>
          <w:rFonts w:ascii="Arial" w:hAnsi="Arial" w:cs="Arial"/>
          <w:sz w:val="22"/>
          <w:szCs w:val="22"/>
        </w:rPr>
        <w:t xml:space="preserve"> </w:t>
      </w:r>
      <w:r w:rsidR="00942690" w:rsidRPr="00A52983">
        <w:rPr>
          <w:rFonts w:ascii="Arial" w:hAnsi="Arial" w:cs="Arial"/>
          <w:sz w:val="22"/>
          <w:szCs w:val="22"/>
        </w:rPr>
        <w:t xml:space="preserve">Reference should be made to the </w:t>
      </w:r>
      <w:hyperlink r:id="rId24" w:history="1">
        <w:r w:rsidR="00F77A1A" w:rsidRPr="00A52983">
          <w:rPr>
            <w:rStyle w:val="Hyperlink"/>
            <w:rFonts w:ascii="Arial" w:hAnsi="Arial" w:cs="Arial"/>
            <w:sz w:val="22"/>
            <w:szCs w:val="22"/>
          </w:rPr>
          <w:t>Organisation</w:t>
        </w:r>
        <w:r w:rsidR="00A718DC" w:rsidRPr="00A52983">
          <w:rPr>
            <w:rStyle w:val="Hyperlink"/>
            <w:rFonts w:ascii="Arial" w:hAnsi="Arial" w:cs="Arial"/>
            <w:sz w:val="22"/>
            <w:szCs w:val="22"/>
          </w:rPr>
          <w:t>al Standards of Business Conduct Policy</w:t>
        </w:r>
        <w:r w:rsidR="00942690" w:rsidRPr="00A52983">
          <w:rPr>
            <w:rStyle w:val="Hyperlink"/>
            <w:rFonts w:ascii="Arial" w:hAnsi="Arial" w:cs="Arial"/>
            <w:sz w:val="22"/>
            <w:szCs w:val="22"/>
          </w:rPr>
          <w:t>.</w:t>
        </w:r>
      </w:hyperlink>
    </w:p>
    <w:p w14:paraId="527FEAAB" w14:textId="77777777" w:rsidR="00A52983" w:rsidRPr="00A52983" w:rsidRDefault="00A52983" w:rsidP="00B33BAA">
      <w:pPr>
        <w:pStyle w:val="ListParagraph"/>
        <w:ind w:hanging="855"/>
        <w:rPr>
          <w:rFonts w:ascii="Arial" w:hAnsi="Arial" w:cs="Arial"/>
          <w:sz w:val="22"/>
          <w:szCs w:val="22"/>
        </w:rPr>
      </w:pPr>
    </w:p>
    <w:p w14:paraId="0FA15386" w14:textId="77777777" w:rsidR="00A52983" w:rsidRDefault="0085332E"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Companies may also offer hospitality at a professional or scientific meeting or at mee</w:t>
      </w:r>
      <w:r w:rsidR="007C151B" w:rsidRPr="00A52983">
        <w:rPr>
          <w:rFonts w:ascii="Arial" w:hAnsi="Arial" w:cs="Arial"/>
          <w:sz w:val="22"/>
          <w:szCs w:val="22"/>
        </w:rPr>
        <w:t xml:space="preserve">tings held to promote </w:t>
      </w:r>
      <w:r w:rsidR="004105BC" w:rsidRPr="00A52983">
        <w:rPr>
          <w:rFonts w:ascii="Arial" w:hAnsi="Arial" w:cs="Arial"/>
          <w:sz w:val="22"/>
          <w:szCs w:val="22"/>
        </w:rPr>
        <w:t>medicines,</w:t>
      </w:r>
      <w:r w:rsidRPr="00A52983">
        <w:rPr>
          <w:rFonts w:ascii="Arial" w:hAnsi="Arial" w:cs="Arial"/>
          <w:sz w:val="22"/>
          <w:szCs w:val="22"/>
        </w:rPr>
        <w:t xml:space="preserve"> but such hospitality should be reasonable in level and subordinate to the main purpose of the meeting.</w:t>
      </w:r>
    </w:p>
    <w:p w14:paraId="3B0DE292" w14:textId="77777777" w:rsidR="00A52983" w:rsidRPr="00A52983" w:rsidRDefault="00A52983" w:rsidP="00B33BAA">
      <w:pPr>
        <w:pStyle w:val="ListParagraph"/>
        <w:ind w:hanging="855"/>
        <w:rPr>
          <w:rFonts w:ascii="Arial" w:hAnsi="Arial" w:cs="Arial"/>
          <w:sz w:val="22"/>
          <w:szCs w:val="22"/>
        </w:rPr>
      </w:pPr>
    </w:p>
    <w:p w14:paraId="05BAC721" w14:textId="77777777" w:rsidR="00A52983" w:rsidRDefault="0085332E"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The Medicines and Healthcare products Regulatory Agency (MHRA) is responsible for enforcing the legislation on advertisi</w:t>
      </w:r>
      <w:r w:rsidR="007C151B" w:rsidRPr="00A52983">
        <w:rPr>
          <w:rFonts w:ascii="Arial" w:hAnsi="Arial" w:cs="Arial"/>
          <w:sz w:val="22"/>
          <w:szCs w:val="22"/>
        </w:rPr>
        <w:t xml:space="preserve">ng and promotion of medicines. </w:t>
      </w:r>
      <w:r w:rsidRPr="00A52983">
        <w:rPr>
          <w:rFonts w:ascii="Arial" w:hAnsi="Arial" w:cs="Arial"/>
          <w:sz w:val="22"/>
          <w:szCs w:val="22"/>
        </w:rPr>
        <w:t xml:space="preserve">Any </w:t>
      </w:r>
      <w:r w:rsidRPr="00A52983">
        <w:rPr>
          <w:rFonts w:ascii="Arial" w:hAnsi="Arial" w:cs="Arial"/>
          <w:sz w:val="22"/>
          <w:szCs w:val="22"/>
        </w:rPr>
        <w:lastRenderedPageBreak/>
        <w:t>complaints about promotional practices should be referred to the MHRA or to the industry self-regulatory body, the Prescription Medicine Code of Practice Authority.</w:t>
      </w:r>
    </w:p>
    <w:p w14:paraId="69760285" w14:textId="77777777" w:rsidR="00A52983" w:rsidRPr="00A52983" w:rsidRDefault="00A52983" w:rsidP="00B33BAA">
      <w:pPr>
        <w:pStyle w:val="ListParagraph"/>
        <w:ind w:hanging="855"/>
        <w:rPr>
          <w:rFonts w:ascii="Arial" w:hAnsi="Arial" w:cs="Arial"/>
          <w:sz w:val="22"/>
          <w:szCs w:val="22"/>
        </w:rPr>
      </w:pPr>
    </w:p>
    <w:p w14:paraId="27032088" w14:textId="5DDD9870" w:rsidR="0085332E" w:rsidRPr="00A52983" w:rsidRDefault="0085332E"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 xml:space="preserve">For audit purposes all </w:t>
      </w:r>
      <w:r w:rsidR="00A56F00">
        <w:rPr>
          <w:rFonts w:ascii="Arial" w:hAnsi="Arial" w:cs="Arial"/>
          <w:sz w:val="22"/>
          <w:szCs w:val="22"/>
        </w:rPr>
        <w:t>NMPs</w:t>
      </w:r>
      <w:r w:rsidRPr="00A52983">
        <w:rPr>
          <w:rFonts w:ascii="Arial" w:hAnsi="Arial" w:cs="Arial"/>
          <w:sz w:val="22"/>
          <w:szCs w:val="22"/>
        </w:rPr>
        <w:t xml:space="preserve"> must maintain a ‘register of interests’ within their ow</w:t>
      </w:r>
      <w:r w:rsidR="00725BAF" w:rsidRPr="00A52983">
        <w:rPr>
          <w:rFonts w:ascii="Arial" w:hAnsi="Arial" w:cs="Arial"/>
          <w:sz w:val="22"/>
          <w:szCs w:val="22"/>
        </w:rPr>
        <w:t>n personal portfolio.</w:t>
      </w:r>
    </w:p>
    <w:p w14:paraId="60B5CB13" w14:textId="77777777" w:rsidR="00487928" w:rsidRPr="00866898" w:rsidRDefault="00487928" w:rsidP="00B33BAA">
      <w:pPr>
        <w:ind w:hanging="855"/>
        <w:jc w:val="both"/>
        <w:rPr>
          <w:rFonts w:ascii="Arial" w:hAnsi="Arial" w:cs="Arial"/>
          <w:sz w:val="22"/>
          <w:szCs w:val="22"/>
        </w:rPr>
      </w:pPr>
    </w:p>
    <w:p w14:paraId="095BCF0D" w14:textId="11EBA385" w:rsidR="00D90B0B" w:rsidRDefault="00D90B0B" w:rsidP="00E22E0F">
      <w:pPr>
        <w:jc w:val="both"/>
        <w:rPr>
          <w:rFonts w:ascii="Arial" w:hAnsi="Arial" w:cs="Arial"/>
          <w:color w:val="FF0000"/>
          <w:sz w:val="22"/>
          <w:szCs w:val="22"/>
        </w:rPr>
      </w:pPr>
    </w:p>
    <w:p w14:paraId="17ECECE0" w14:textId="77777777" w:rsidR="005C1D8E" w:rsidRPr="00866898" w:rsidRDefault="005C1D8E" w:rsidP="00E22E0F">
      <w:pPr>
        <w:jc w:val="both"/>
        <w:rPr>
          <w:rFonts w:ascii="Arial" w:hAnsi="Arial" w:cs="Arial"/>
          <w:color w:val="FF0000"/>
          <w:sz w:val="22"/>
          <w:szCs w:val="22"/>
        </w:rPr>
      </w:pPr>
    </w:p>
    <w:p w14:paraId="2222CA71" w14:textId="79F6FC59" w:rsidR="00953EF8" w:rsidRPr="003534FB" w:rsidRDefault="00291426" w:rsidP="000E1FA8">
      <w:pPr>
        <w:pStyle w:val="Heading1"/>
        <w:numPr>
          <w:ilvl w:val="0"/>
          <w:numId w:val="23"/>
        </w:numPr>
        <w:ind w:left="709" w:hanging="851"/>
        <w:rPr>
          <w:rFonts w:ascii="Arial" w:hAnsi="Arial" w:cs="Arial"/>
          <w:color w:val="005EB8"/>
          <w:sz w:val="36"/>
          <w:szCs w:val="36"/>
          <w:u w:val="single"/>
        </w:rPr>
      </w:pPr>
      <w:bookmarkStart w:id="27" w:name="_Toc151113934"/>
      <w:r w:rsidRPr="003534FB">
        <w:rPr>
          <w:rFonts w:ascii="Arial" w:hAnsi="Arial" w:cs="Arial"/>
          <w:color w:val="005EB8"/>
          <w:sz w:val="36"/>
          <w:szCs w:val="36"/>
        </w:rPr>
        <w:t xml:space="preserve">Communication, monitoring &amp; </w:t>
      </w:r>
      <w:proofErr w:type="gramStart"/>
      <w:r w:rsidRPr="003534FB">
        <w:rPr>
          <w:rFonts w:ascii="Arial" w:hAnsi="Arial" w:cs="Arial"/>
          <w:color w:val="005EB8"/>
          <w:sz w:val="36"/>
          <w:szCs w:val="36"/>
        </w:rPr>
        <w:t>review</w:t>
      </w:r>
      <w:bookmarkEnd w:id="27"/>
      <w:proofErr w:type="gramEnd"/>
    </w:p>
    <w:p w14:paraId="2BBD04AE" w14:textId="77777777" w:rsidR="00A84133" w:rsidRPr="00866898" w:rsidRDefault="00A84133" w:rsidP="00E07A5C">
      <w:pPr>
        <w:rPr>
          <w:rFonts w:ascii="Arial" w:hAnsi="Arial" w:cs="Arial"/>
          <w:sz w:val="22"/>
          <w:szCs w:val="22"/>
        </w:rPr>
      </w:pPr>
    </w:p>
    <w:p w14:paraId="67E63888" w14:textId="6B51B6CC" w:rsidR="00A52983" w:rsidRDefault="00120206"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 xml:space="preserve">Following </w:t>
      </w:r>
      <w:r w:rsidR="00C21AFB" w:rsidRPr="00A52983">
        <w:rPr>
          <w:rFonts w:ascii="Arial" w:hAnsi="Arial" w:cs="Arial"/>
          <w:sz w:val="22"/>
          <w:szCs w:val="22"/>
        </w:rPr>
        <w:t>approval,</w:t>
      </w:r>
      <w:r w:rsidRPr="00A52983">
        <w:rPr>
          <w:rFonts w:ascii="Arial" w:hAnsi="Arial" w:cs="Arial"/>
          <w:sz w:val="22"/>
          <w:szCs w:val="22"/>
        </w:rPr>
        <w:t xml:space="preserve"> the policy will be posted on the</w:t>
      </w:r>
      <w:r w:rsidR="00075B62" w:rsidRPr="00A52983">
        <w:rPr>
          <w:rFonts w:ascii="Arial" w:hAnsi="Arial" w:cs="Arial"/>
          <w:sz w:val="22"/>
          <w:szCs w:val="22"/>
        </w:rPr>
        <w:t xml:space="preserve"> </w:t>
      </w:r>
      <w:r w:rsidR="006D7D6F" w:rsidRPr="00A52983">
        <w:rPr>
          <w:rFonts w:ascii="Arial" w:hAnsi="Arial" w:cs="Arial"/>
          <w:sz w:val="22"/>
          <w:szCs w:val="22"/>
        </w:rPr>
        <w:t>P</w:t>
      </w:r>
      <w:r w:rsidR="00045059" w:rsidRPr="00A52983">
        <w:rPr>
          <w:rFonts w:ascii="Arial" w:hAnsi="Arial" w:cs="Arial"/>
          <w:sz w:val="22"/>
          <w:szCs w:val="22"/>
        </w:rPr>
        <w:t>ACE</w:t>
      </w:r>
      <w:r w:rsidR="006D7D6F" w:rsidRPr="00A52983">
        <w:rPr>
          <w:rFonts w:ascii="Arial" w:hAnsi="Arial" w:cs="Arial"/>
          <w:sz w:val="22"/>
          <w:szCs w:val="22"/>
        </w:rPr>
        <w:t xml:space="preserve"> </w:t>
      </w:r>
      <w:r w:rsidRPr="00A52983">
        <w:rPr>
          <w:rFonts w:ascii="Arial" w:hAnsi="Arial" w:cs="Arial"/>
          <w:sz w:val="22"/>
          <w:szCs w:val="22"/>
        </w:rPr>
        <w:t xml:space="preserve">website </w:t>
      </w:r>
      <w:r w:rsidR="00C21AFB" w:rsidRPr="00A52983">
        <w:rPr>
          <w:rFonts w:ascii="Arial" w:hAnsi="Arial" w:cs="Arial"/>
          <w:sz w:val="22"/>
          <w:szCs w:val="22"/>
        </w:rPr>
        <w:t xml:space="preserve">and </w:t>
      </w:r>
      <w:r w:rsidR="00075B62" w:rsidRPr="00A52983">
        <w:rPr>
          <w:rFonts w:ascii="Arial" w:hAnsi="Arial" w:cs="Arial"/>
          <w:sz w:val="22"/>
          <w:szCs w:val="22"/>
        </w:rPr>
        <w:t xml:space="preserve">within </w:t>
      </w:r>
      <w:r w:rsidR="00C21AFB" w:rsidRPr="00A52983">
        <w:rPr>
          <w:rFonts w:ascii="Arial" w:hAnsi="Arial" w:cs="Arial"/>
          <w:sz w:val="22"/>
          <w:szCs w:val="22"/>
        </w:rPr>
        <w:t xml:space="preserve">the </w:t>
      </w:r>
      <w:r w:rsidR="001B29A7" w:rsidRPr="00A52983">
        <w:rPr>
          <w:rFonts w:ascii="Arial" w:hAnsi="Arial" w:cs="Arial"/>
          <w:sz w:val="22"/>
          <w:szCs w:val="22"/>
        </w:rPr>
        <w:t xml:space="preserve">Lincolnshire Medicines </w:t>
      </w:r>
      <w:r w:rsidR="001B29A7" w:rsidRPr="00A56F00">
        <w:rPr>
          <w:rFonts w:ascii="Arial" w:hAnsi="Arial" w:cs="Arial"/>
          <w:sz w:val="22"/>
          <w:szCs w:val="22"/>
        </w:rPr>
        <w:t>Optimisation Team</w:t>
      </w:r>
      <w:r w:rsidR="001B29A7" w:rsidRPr="00A52983">
        <w:rPr>
          <w:rFonts w:ascii="Arial" w:hAnsi="Arial" w:cs="Arial"/>
          <w:sz w:val="22"/>
          <w:szCs w:val="22"/>
        </w:rPr>
        <w:t xml:space="preserve"> </w:t>
      </w:r>
      <w:r w:rsidR="00837D98" w:rsidRPr="00A52983">
        <w:rPr>
          <w:rFonts w:ascii="Arial" w:hAnsi="Arial" w:cs="Arial"/>
          <w:sz w:val="22"/>
          <w:szCs w:val="22"/>
        </w:rPr>
        <w:t>newsletter</w:t>
      </w:r>
      <w:r w:rsidR="00035FE0" w:rsidRPr="00A52983">
        <w:rPr>
          <w:rFonts w:ascii="Arial" w:hAnsi="Arial" w:cs="Arial"/>
          <w:sz w:val="22"/>
          <w:szCs w:val="22"/>
        </w:rPr>
        <w:t xml:space="preserve"> </w:t>
      </w:r>
      <w:r w:rsidRPr="00A52983">
        <w:rPr>
          <w:rFonts w:ascii="Arial" w:hAnsi="Arial" w:cs="Arial"/>
          <w:sz w:val="22"/>
          <w:szCs w:val="22"/>
        </w:rPr>
        <w:t>to aid dissemination.</w:t>
      </w:r>
    </w:p>
    <w:p w14:paraId="3A4C2F4E" w14:textId="77777777" w:rsidR="00A52983" w:rsidRDefault="00A52983" w:rsidP="00B33BAA">
      <w:pPr>
        <w:pStyle w:val="ListParagraph"/>
        <w:ind w:left="855" w:hanging="855"/>
        <w:rPr>
          <w:rFonts w:ascii="Arial" w:hAnsi="Arial" w:cs="Arial"/>
          <w:sz w:val="22"/>
          <w:szCs w:val="22"/>
        </w:rPr>
      </w:pPr>
    </w:p>
    <w:p w14:paraId="4AB4B796" w14:textId="49300028" w:rsidR="00A52983" w:rsidRDefault="00075B62"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Before registration with the NHSBSA, a</w:t>
      </w:r>
      <w:r w:rsidR="00953EF8" w:rsidRPr="00A52983">
        <w:rPr>
          <w:rFonts w:ascii="Arial" w:hAnsi="Arial" w:cs="Arial"/>
          <w:sz w:val="22"/>
          <w:szCs w:val="22"/>
        </w:rPr>
        <w:t xml:space="preserve">ll newly qualified </w:t>
      </w:r>
      <w:r w:rsidR="00A56F00">
        <w:rPr>
          <w:rFonts w:ascii="Arial" w:hAnsi="Arial" w:cs="Arial"/>
          <w:sz w:val="22"/>
          <w:szCs w:val="22"/>
        </w:rPr>
        <w:t>NMPs</w:t>
      </w:r>
      <w:r w:rsidR="00E07A5C" w:rsidRPr="00A52983">
        <w:rPr>
          <w:rFonts w:ascii="Arial" w:hAnsi="Arial" w:cs="Arial"/>
          <w:sz w:val="22"/>
          <w:szCs w:val="22"/>
        </w:rPr>
        <w:t xml:space="preserve"> </w:t>
      </w:r>
      <w:r w:rsidRPr="00A52983">
        <w:rPr>
          <w:rFonts w:ascii="Arial" w:hAnsi="Arial" w:cs="Arial"/>
          <w:sz w:val="22"/>
          <w:szCs w:val="22"/>
        </w:rPr>
        <w:t xml:space="preserve">and any new NMP employees </w:t>
      </w:r>
      <w:r w:rsidR="00E07A5C" w:rsidRPr="00A52983">
        <w:rPr>
          <w:rFonts w:ascii="Arial" w:hAnsi="Arial" w:cs="Arial"/>
          <w:sz w:val="22"/>
          <w:szCs w:val="22"/>
        </w:rPr>
        <w:t xml:space="preserve">will be directed towards </w:t>
      </w:r>
      <w:r w:rsidR="00953EF8" w:rsidRPr="00A52983">
        <w:rPr>
          <w:rFonts w:ascii="Arial" w:hAnsi="Arial" w:cs="Arial"/>
          <w:sz w:val="22"/>
          <w:szCs w:val="22"/>
        </w:rPr>
        <w:t>the poli</w:t>
      </w:r>
      <w:r w:rsidR="00E07A5C" w:rsidRPr="00A52983">
        <w:rPr>
          <w:rFonts w:ascii="Arial" w:hAnsi="Arial" w:cs="Arial"/>
          <w:sz w:val="22"/>
          <w:szCs w:val="22"/>
        </w:rPr>
        <w:t>cy</w:t>
      </w:r>
      <w:r w:rsidR="00E07A5C" w:rsidRPr="00A52983">
        <w:rPr>
          <w:rFonts w:ascii="Arial" w:hAnsi="Arial" w:cs="Arial"/>
          <w:color w:val="00B050"/>
          <w:sz w:val="22"/>
          <w:szCs w:val="22"/>
        </w:rPr>
        <w:t xml:space="preserve"> </w:t>
      </w:r>
      <w:r w:rsidR="00E07A5C" w:rsidRPr="00A52983">
        <w:rPr>
          <w:rFonts w:ascii="Arial" w:hAnsi="Arial" w:cs="Arial"/>
          <w:sz w:val="22"/>
          <w:szCs w:val="22"/>
        </w:rPr>
        <w:t>by their employer.</w:t>
      </w:r>
    </w:p>
    <w:p w14:paraId="11F3C78B" w14:textId="77777777" w:rsidR="00A52983" w:rsidRPr="00A52983" w:rsidRDefault="00A52983" w:rsidP="00B33BAA">
      <w:pPr>
        <w:pStyle w:val="ListParagraph"/>
        <w:ind w:hanging="855"/>
        <w:rPr>
          <w:rFonts w:ascii="Arial" w:eastAsia="Arial" w:hAnsi="Arial" w:cs="Arial"/>
          <w:sz w:val="22"/>
          <w:szCs w:val="22"/>
          <w:lang w:val="en-US" w:eastAsia="en-US"/>
        </w:rPr>
      </w:pPr>
    </w:p>
    <w:p w14:paraId="0E0900B2" w14:textId="6BA7E2F4" w:rsidR="00AD26C2" w:rsidRPr="00A52983" w:rsidRDefault="00AD26C2" w:rsidP="000E1FA8">
      <w:pPr>
        <w:pStyle w:val="ListParagraph"/>
        <w:numPr>
          <w:ilvl w:val="1"/>
          <w:numId w:val="23"/>
        </w:numPr>
        <w:ind w:hanging="855"/>
        <w:rPr>
          <w:rFonts w:ascii="Arial" w:hAnsi="Arial" w:cs="Arial"/>
          <w:sz w:val="22"/>
          <w:szCs w:val="22"/>
        </w:rPr>
      </w:pPr>
      <w:r w:rsidRPr="00A52983">
        <w:rPr>
          <w:rFonts w:ascii="Arial" w:eastAsia="Arial" w:hAnsi="Arial" w:cs="Arial"/>
          <w:sz w:val="22"/>
          <w:szCs w:val="22"/>
          <w:lang w:val="en-US" w:eastAsia="en-US"/>
        </w:rPr>
        <w:t>Any individual who has queries regarding the content of this policy or has difficult understanding how this policy relates to their role, should contact the</w:t>
      </w:r>
      <w:r w:rsidR="00CC2923">
        <w:rPr>
          <w:rFonts w:ascii="Arial" w:eastAsia="Arial" w:hAnsi="Arial" w:cs="Arial"/>
          <w:sz w:val="22"/>
          <w:szCs w:val="22"/>
          <w:lang w:val="en-US" w:eastAsia="en-US"/>
        </w:rPr>
        <w:t xml:space="preserve"> Medicines Optimisation Team, Lincolnshire ICB.</w:t>
      </w:r>
    </w:p>
    <w:p w14:paraId="0A6C6A8F" w14:textId="77777777" w:rsidR="00AD26C2" w:rsidRPr="00AD26C2" w:rsidRDefault="00AD26C2" w:rsidP="00AD26C2">
      <w:pPr>
        <w:spacing w:line="276" w:lineRule="auto"/>
        <w:jc w:val="both"/>
        <w:rPr>
          <w:rFonts w:ascii="Arial" w:eastAsia="Arial" w:hAnsi="Arial" w:cs="Arial"/>
          <w:sz w:val="22"/>
          <w:szCs w:val="22"/>
          <w:lang w:val="en-US" w:eastAsia="en-US"/>
        </w:rPr>
      </w:pPr>
    </w:p>
    <w:p w14:paraId="55447884" w14:textId="774812C1" w:rsidR="00291426" w:rsidRDefault="00291426" w:rsidP="009134A8">
      <w:pPr>
        <w:rPr>
          <w:rFonts w:ascii="Arial" w:hAnsi="Arial" w:cs="Arial"/>
          <w:sz w:val="22"/>
          <w:szCs w:val="22"/>
        </w:rPr>
      </w:pPr>
    </w:p>
    <w:p w14:paraId="143E01EA" w14:textId="7BAA83A7" w:rsidR="00AD26C2" w:rsidRPr="003534FB" w:rsidRDefault="00291426" w:rsidP="000E1FA8">
      <w:pPr>
        <w:pStyle w:val="Heading1"/>
        <w:numPr>
          <w:ilvl w:val="0"/>
          <w:numId w:val="23"/>
        </w:numPr>
        <w:ind w:left="709" w:hanging="709"/>
        <w:rPr>
          <w:rFonts w:ascii="Arial" w:hAnsi="Arial" w:cs="Arial"/>
          <w:color w:val="005EB8"/>
          <w:sz w:val="36"/>
          <w:szCs w:val="36"/>
        </w:rPr>
      </w:pPr>
      <w:bookmarkStart w:id="28" w:name="_Toc151113935"/>
      <w:r w:rsidRPr="003534FB">
        <w:rPr>
          <w:rFonts w:ascii="Arial" w:hAnsi="Arial" w:cs="Arial"/>
          <w:color w:val="005EB8"/>
          <w:sz w:val="36"/>
          <w:szCs w:val="36"/>
        </w:rPr>
        <w:t>Staff training</w:t>
      </w:r>
      <w:bookmarkEnd w:id="28"/>
    </w:p>
    <w:p w14:paraId="5490DA91" w14:textId="044CE01A" w:rsidR="00291426" w:rsidRDefault="00291426" w:rsidP="00291426">
      <w:pPr>
        <w:rPr>
          <w:rFonts w:ascii="Arial" w:hAnsi="Arial" w:cs="Arial"/>
          <w:sz w:val="22"/>
          <w:szCs w:val="22"/>
        </w:rPr>
      </w:pPr>
      <w:r>
        <w:rPr>
          <w:rFonts w:ascii="Arial" w:hAnsi="Arial" w:cs="Arial"/>
          <w:sz w:val="22"/>
          <w:szCs w:val="22"/>
        </w:rPr>
        <w:t xml:space="preserve"> </w:t>
      </w:r>
    </w:p>
    <w:p w14:paraId="5A337CF0" w14:textId="2FCB2835" w:rsidR="00AD26C2" w:rsidRPr="00A52983" w:rsidRDefault="00AD26C2" w:rsidP="000E1FA8">
      <w:pPr>
        <w:pStyle w:val="ListParagraph"/>
        <w:numPr>
          <w:ilvl w:val="1"/>
          <w:numId w:val="23"/>
        </w:numPr>
        <w:ind w:hanging="855"/>
        <w:rPr>
          <w:rFonts w:ascii="Arial" w:hAnsi="Arial" w:cs="Arial"/>
          <w:sz w:val="22"/>
          <w:szCs w:val="22"/>
        </w:rPr>
      </w:pPr>
      <w:r w:rsidRPr="00A52983">
        <w:rPr>
          <w:rFonts w:ascii="Arial" w:hAnsi="Arial" w:cs="Arial"/>
          <w:sz w:val="22"/>
          <w:szCs w:val="22"/>
        </w:rPr>
        <w:t>It is the responsibility of the employing organisations to ensure that appropriate mechanisms are in place to support the implementation of this policy, including appropriate training and maintenance of competency.</w:t>
      </w:r>
    </w:p>
    <w:p w14:paraId="648FED14" w14:textId="77777777" w:rsidR="00AD26C2" w:rsidRDefault="00AD26C2" w:rsidP="00291426">
      <w:pPr>
        <w:rPr>
          <w:rFonts w:ascii="Arial" w:hAnsi="Arial" w:cs="Arial"/>
          <w:sz w:val="22"/>
          <w:szCs w:val="22"/>
        </w:rPr>
      </w:pPr>
    </w:p>
    <w:p w14:paraId="0C94F637" w14:textId="112431C2" w:rsidR="00291426" w:rsidRDefault="00291426" w:rsidP="00291426">
      <w:pPr>
        <w:rPr>
          <w:rFonts w:ascii="Arial" w:hAnsi="Arial" w:cs="Arial"/>
          <w:sz w:val="22"/>
          <w:szCs w:val="22"/>
        </w:rPr>
      </w:pPr>
    </w:p>
    <w:p w14:paraId="710367F6" w14:textId="7E120758" w:rsidR="00291426" w:rsidRPr="003534FB" w:rsidRDefault="00291426" w:rsidP="000E1FA8">
      <w:pPr>
        <w:pStyle w:val="Heading1"/>
        <w:numPr>
          <w:ilvl w:val="0"/>
          <w:numId w:val="23"/>
        </w:numPr>
        <w:ind w:left="709" w:hanging="709"/>
        <w:rPr>
          <w:rFonts w:ascii="Arial" w:hAnsi="Arial" w:cs="Arial"/>
          <w:color w:val="005EB8"/>
          <w:sz w:val="36"/>
          <w:szCs w:val="36"/>
        </w:rPr>
      </w:pPr>
      <w:bookmarkStart w:id="29" w:name="_Toc151113936"/>
      <w:r w:rsidRPr="003534FB">
        <w:rPr>
          <w:rFonts w:ascii="Arial" w:hAnsi="Arial" w:cs="Arial"/>
          <w:color w:val="005EB8"/>
          <w:sz w:val="36"/>
          <w:szCs w:val="36"/>
        </w:rPr>
        <w:t>Equality &amp; Diversity statement</w:t>
      </w:r>
      <w:bookmarkEnd w:id="29"/>
    </w:p>
    <w:p w14:paraId="039E203E" w14:textId="77777777" w:rsidR="006E6C5B" w:rsidRDefault="006E6C5B" w:rsidP="00291426">
      <w:pPr>
        <w:rPr>
          <w:rFonts w:ascii="Arial" w:hAnsi="Arial" w:cs="Arial"/>
          <w:sz w:val="22"/>
          <w:szCs w:val="22"/>
        </w:rPr>
      </w:pPr>
    </w:p>
    <w:p w14:paraId="0853BC1E" w14:textId="58530EA6" w:rsidR="006E6C5B" w:rsidRPr="00A52983" w:rsidRDefault="006E6C5B" w:rsidP="000E1FA8">
      <w:pPr>
        <w:pStyle w:val="ListParagraph"/>
        <w:numPr>
          <w:ilvl w:val="1"/>
          <w:numId w:val="23"/>
        </w:numPr>
        <w:ind w:left="709" w:hanging="709"/>
        <w:rPr>
          <w:rFonts w:ascii="Arial" w:hAnsi="Arial" w:cs="Arial"/>
          <w:sz w:val="22"/>
          <w:szCs w:val="22"/>
        </w:rPr>
      </w:pPr>
      <w:r w:rsidRPr="00A52983">
        <w:rPr>
          <w:rFonts w:ascii="Arial" w:hAnsi="Arial" w:cs="Arial"/>
          <w:sz w:val="22"/>
          <w:szCs w:val="22"/>
        </w:rPr>
        <w:t>This policy follows national guidance which would have been subject to Equality Analysis and Due Regard and undergone consultation in its development process.</w:t>
      </w:r>
    </w:p>
    <w:p w14:paraId="228C3E1E" w14:textId="7937CA81" w:rsidR="007A4CBA" w:rsidRDefault="007A4CBA" w:rsidP="00291426">
      <w:pPr>
        <w:rPr>
          <w:rFonts w:ascii="Arial" w:hAnsi="Arial" w:cs="Arial"/>
          <w:sz w:val="22"/>
          <w:szCs w:val="22"/>
        </w:rPr>
      </w:pPr>
    </w:p>
    <w:p w14:paraId="5E94FD95" w14:textId="453AEDB3" w:rsidR="00291426" w:rsidRDefault="001E6026" w:rsidP="00291426">
      <w:pPr>
        <w:rPr>
          <w:rFonts w:ascii="Arial" w:hAnsi="Arial" w:cs="Arial"/>
          <w:sz w:val="22"/>
          <w:szCs w:val="22"/>
        </w:rPr>
      </w:pPr>
      <w:r>
        <w:t xml:space="preserve">             </w:t>
      </w:r>
      <w:bookmarkStart w:id="30" w:name="_MON_1774162731"/>
      <w:bookmarkEnd w:id="30"/>
      <w:r w:rsidR="00B22F65">
        <w:object w:dxaOrig="1543" w:dyaOrig="1000" w14:anchorId="7BF948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 - Equality Impact Analysis Form " style="width:79pt;height:50.5pt" o:ole="">
            <v:imagedata r:id="rId25" o:title=""/>
          </v:shape>
          <o:OLEObject Type="Embed" ProgID="Word.Document.12" ShapeID="_x0000_i1025" DrawAspect="Icon" ObjectID="_1774162799" r:id="rId26">
            <o:FieldCodes>\s</o:FieldCodes>
          </o:OLEObject>
        </w:object>
      </w:r>
      <w:r>
        <w:t xml:space="preserve">      </w:t>
      </w:r>
      <w:bookmarkStart w:id="31" w:name="_MON_1774162752"/>
      <w:bookmarkEnd w:id="31"/>
      <w:r w:rsidR="00B22F65">
        <w:object w:dxaOrig="1543" w:dyaOrig="1000" w14:anchorId="134312F0">
          <v:shape id="_x0000_i1026" type="#_x0000_t75" alt="Embedded Word doc - Initial Quality Impact Assessment Tool " style="width:79pt;height:50.5pt" o:ole="">
            <v:imagedata r:id="rId27" o:title=""/>
          </v:shape>
          <o:OLEObject Type="Embed" ProgID="Word.Document.12" ShapeID="_x0000_i1026" DrawAspect="Icon" ObjectID="_1774162800" r:id="rId28">
            <o:FieldCodes>\s</o:FieldCodes>
          </o:OLEObject>
        </w:object>
      </w:r>
    </w:p>
    <w:p w14:paraId="37C3933A" w14:textId="36E73C1F" w:rsidR="00291426" w:rsidRPr="00A52983" w:rsidRDefault="00291426" w:rsidP="00A52983">
      <w:pPr>
        <w:pStyle w:val="Heading1"/>
        <w:rPr>
          <w:rFonts w:ascii="Arial" w:hAnsi="Arial" w:cs="Arial"/>
          <w:color w:val="0070C0"/>
          <w:sz w:val="36"/>
          <w:szCs w:val="36"/>
        </w:rPr>
      </w:pPr>
      <w:bookmarkStart w:id="32" w:name="_Toc151113937"/>
      <w:r w:rsidRPr="003534FB">
        <w:rPr>
          <w:rFonts w:ascii="Arial" w:hAnsi="Arial" w:cs="Arial"/>
          <w:color w:val="005EB8"/>
          <w:sz w:val="36"/>
          <w:szCs w:val="36"/>
        </w:rPr>
        <w:t>17</w:t>
      </w:r>
      <w:r w:rsidR="000E1FA8">
        <w:rPr>
          <w:rFonts w:ascii="Arial" w:hAnsi="Arial" w:cs="Arial"/>
          <w:color w:val="0070C0"/>
          <w:sz w:val="36"/>
          <w:szCs w:val="36"/>
        </w:rPr>
        <w:t>.</w:t>
      </w:r>
      <w:r w:rsidR="004413DB" w:rsidRPr="00A52983">
        <w:rPr>
          <w:rFonts w:ascii="Arial" w:hAnsi="Arial" w:cs="Arial"/>
          <w:color w:val="0070C0"/>
          <w:sz w:val="36"/>
          <w:szCs w:val="36"/>
        </w:rPr>
        <w:tab/>
      </w:r>
      <w:r w:rsidRPr="003534FB">
        <w:rPr>
          <w:rFonts w:ascii="Arial" w:hAnsi="Arial" w:cs="Arial"/>
          <w:color w:val="005EB8"/>
          <w:sz w:val="36"/>
          <w:szCs w:val="36"/>
        </w:rPr>
        <w:t xml:space="preserve">Interaction with other </w:t>
      </w:r>
      <w:r w:rsidR="009B6B34">
        <w:rPr>
          <w:rFonts w:ascii="Arial" w:hAnsi="Arial" w:cs="Arial"/>
          <w:color w:val="005EB8"/>
          <w:sz w:val="36"/>
          <w:szCs w:val="36"/>
        </w:rPr>
        <w:t>policies /</w:t>
      </w:r>
      <w:bookmarkEnd w:id="32"/>
      <w:r w:rsidR="009B6B34">
        <w:rPr>
          <w:rFonts w:ascii="Arial" w:hAnsi="Arial" w:cs="Arial"/>
          <w:color w:val="005EB8"/>
          <w:sz w:val="36"/>
          <w:szCs w:val="36"/>
        </w:rPr>
        <w:t xml:space="preserve"> guidelines</w:t>
      </w:r>
    </w:p>
    <w:p w14:paraId="0D326B02" w14:textId="77777777" w:rsidR="006E6C5B" w:rsidRDefault="006E6C5B" w:rsidP="00291426">
      <w:pPr>
        <w:rPr>
          <w:rFonts w:ascii="Arial" w:hAnsi="Arial" w:cs="Arial"/>
          <w:sz w:val="22"/>
          <w:szCs w:val="22"/>
        </w:rPr>
      </w:pPr>
    </w:p>
    <w:p w14:paraId="2A34BB4B" w14:textId="3ACE52FA" w:rsidR="006E6C5B" w:rsidRPr="003534FB" w:rsidRDefault="00160FBF" w:rsidP="00C3218A">
      <w:pPr>
        <w:pStyle w:val="ListParagraph"/>
        <w:numPr>
          <w:ilvl w:val="0"/>
          <w:numId w:val="10"/>
        </w:numPr>
        <w:rPr>
          <w:rFonts w:ascii="Arial" w:hAnsi="Arial" w:cs="Arial"/>
          <w:sz w:val="22"/>
          <w:szCs w:val="22"/>
        </w:rPr>
      </w:pPr>
      <w:r w:rsidRPr="0096712B">
        <w:rPr>
          <w:rFonts w:ascii="Arial" w:hAnsi="Arial" w:cs="Arial"/>
          <w:bCs/>
          <w:iCs/>
          <w:sz w:val="22"/>
          <w:szCs w:val="22"/>
        </w:rPr>
        <w:t xml:space="preserve">Lincolnshire </w:t>
      </w:r>
      <w:r w:rsidR="00837D98">
        <w:rPr>
          <w:rFonts w:ascii="Arial" w:hAnsi="Arial" w:cs="Arial"/>
          <w:bCs/>
          <w:iCs/>
          <w:sz w:val="22"/>
          <w:szCs w:val="22"/>
        </w:rPr>
        <w:t>ICB</w:t>
      </w:r>
      <w:r w:rsidR="00426708">
        <w:rPr>
          <w:rFonts w:ascii="Arial" w:hAnsi="Arial" w:cs="Arial"/>
          <w:bCs/>
          <w:iCs/>
          <w:sz w:val="22"/>
          <w:szCs w:val="22"/>
        </w:rPr>
        <w:t xml:space="preserve"> Guidance on the Management of Controlled Drugs in GP Practices.</w:t>
      </w:r>
      <w:r w:rsidR="00426708" w:rsidRPr="00426708">
        <w:t xml:space="preserve"> </w:t>
      </w:r>
      <w:hyperlink r:id="rId29" w:history="1">
        <w:r w:rsidR="00426708" w:rsidRPr="00426708">
          <w:rPr>
            <w:rStyle w:val="Hyperlink"/>
            <w:rFonts w:ascii="Arial" w:hAnsi="Arial" w:cs="Arial"/>
            <w:bCs/>
            <w:iCs/>
            <w:sz w:val="22"/>
            <w:szCs w:val="22"/>
          </w:rPr>
          <w:t>PACEF Member Area :: Lincolnshire Prescribing and Clinical Effectiveness (lincolnshire-pacef.nhs.uk)</w:t>
        </w:r>
      </w:hyperlink>
      <w:r w:rsidR="00426708">
        <w:rPr>
          <w:rFonts w:ascii="Arial" w:hAnsi="Arial" w:cs="Arial"/>
          <w:bCs/>
          <w:iCs/>
          <w:sz w:val="22"/>
          <w:szCs w:val="22"/>
        </w:rPr>
        <w:t xml:space="preserve"> </w:t>
      </w:r>
    </w:p>
    <w:p w14:paraId="185210D9" w14:textId="2167DC56" w:rsidR="003534FB" w:rsidRPr="001E6026" w:rsidRDefault="00000000" w:rsidP="00C3218A">
      <w:pPr>
        <w:pStyle w:val="ListParagraph"/>
        <w:numPr>
          <w:ilvl w:val="0"/>
          <w:numId w:val="10"/>
        </w:numPr>
        <w:rPr>
          <w:rStyle w:val="Hyperlink"/>
          <w:rFonts w:ascii="Arial" w:hAnsi="Arial" w:cs="Arial"/>
          <w:color w:val="auto"/>
          <w:sz w:val="22"/>
          <w:szCs w:val="22"/>
          <w:u w:val="none"/>
        </w:rPr>
      </w:pPr>
      <w:hyperlink r:id="rId30" w:history="1">
        <w:r w:rsidR="003534FB" w:rsidRPr="001E6026">
          <w:rPr>
            <w:rStyle w:val="Hyperlink"/>
            <w:rFonts w:ascii="Arial" w:hAnsi="Arial" w:cs="Arial"/>
            <w:color w:val="auto"/>
            <w:sz w:val="22"/>
            <w:szCs w:val="22"/>
          </w:rPr>
          <w:t>https://lincolnshire.icb.nhs.uk/about-us/safeguarding/</w:t>
        </w:r>
      </w:hyperlink>
    </w:p>
    <w:p w14:paraId="287C82B8" w14:textId="4BAF9E84" w:rsidR="003534FB" w:rsidRPr="001E6026" w:rsidRDefault="00000000" w:rsidP="00C3218A">
      <w:pPr>
        <w:pStyle w:val="ListParagraph"/>
        <w:numPr>
          <w:ilvl w:val="0"/>
          <w:numId w:val="10"/>
        </w:numPr>
        <w:rPr>
          <w:rFonts w:ascii="Arial" w:hAnsi="Arial" w:cs="Arial"/>
          <w:sz w:val="22"/>
          <w:szCs w:val="22"/>
        </w:rPr>
      </w:pPr>
      <w:hyperlink r:id="rId31" w:history="1">
        <w:r w:rsidR="003534FB" w:rsidRPr="001E6026">
          <w:rPr>
            <w:rStyle w:val="Hyperlink"/>
            <w:rFonts w:ascii="Arial" w:hAnsi="Arial" w:cs="Arial"/>
            <w:color w:val="auto"/>
            <w:sz w:val="22"/>
            <w:szCs w:val="22"/>
          </w:rPr>
          <w:t>Organisational Standards of Business Conduct Policy.</w:t>
        </w:r>
      </w:hyperlink>
    </w:p>
    <w:p w14:paraId="6C1900A6" w14:textId="1E972749" w:rsidR="00953EF8" w:rsidRDefault="00953EF8" w:rsidP="009134A8">
      <w:pPr>
        <w:rPr>
          <w:rFonts w:ascii="Arial" w:hAnsi="Arial" w:cs="Arial"/>
          <w:sz w:val="22"/>
          <w:szCs w:val="22"/>
        </w:rPr>
      </w:pPr>
    </w:p>
    <w:p w14:paraId="770D79CB" w14:textId="2573E423" w:rsidR="000E114C" w:rsidRPr="00A52983" w:rsidRDefault="00487928" w:rsidP="00A52983">
      <w:pPr>
        <w:pStyle w:val="Heading1"/>
        <w:rPr>
          <w:rFonts w:ascii="Arial" w:hAnsi="Arial" w:cs="Arial"/>
          <w:color w:val="0070C0"/>
          <w:sz w:val="36"/>
          <w:szCs w:val="36"/>
        </w:rPr>
      </w:pPr>
      <w:bookmarkStart w:id="33" w:name="_Toc151113938"/>
      <w:r w:rsidRPr="003534FB">
        <w:rPr>
          <w:rFonts w:ascii="Arial" w:hAnsi="Arial" w:cs="Arial"/>
          <w:color w:val="005EB8"/>
          <w:sz w:val="36"/>
          <w:szCs w:val="36"/>
        </w:rPr>
        <w:lastRenderedPageBreak/>
        <w:t>1</w:t>
      </w:r>
      <w:r w:rsidR="00291426" w:rsidRPr="003534FB">
        <w:rPr>
          <w:rFonts w:ascii="Arial" w:hAnsi="Arial" w:cs="Arial"/>
          <w:color w:val="005EB8"/>
          <w:sz w:val="36"/>
          <w:szCs w:val="36"/>
        </w:rPr>
        <w:t>8</w:t>
      </w:r>
      <w:r w:rsidR="000E1FA8">
        <w:rPr>
          <w:rFonts w:ascii="Arial" w:hAnsi="Arial" w:cs="Arial"/>
          <w:color w:val="0070C0"/>
          <w:sz w:val="36"/>
          <w:szCs w:val="36"/>
        </w:rPr>
        <w:t>.</w:t>
      </w:r>
      <w:r w:rsidRPr="00A52983">
        <w:rPr>
          <w:rFonts w:ascii="Arial" w:hAnsi="Arial" w:cs="Arial"/>
          <w:color w:val="0070C0"/>
          <w:sz w:val="36"/>
          <w:szCs w:val="36"/>
        </w:rPr>
        <w:tab/>
      </w:r>
      <w:r w:rsidR="000E114C" w:rsidRPr="003534FB">
        <w:rPr>
          <w:rFonts w:ascii="Arial" w:hAnsi="Arial" w:cs="Arial"/>
          <w:color w:val="005EB8"/>
          <w:sz w:val="36"/>
          <w:szCs w:val="36"/>
        </w:rPr>
        <w:t>References</w:t>
      </w:r>
      <w:bookmarkEnd w:id="33"/>
    </w:p>
    <w:p w14:paraId="728F681B" w14:textId="72EFED17" w:rsidR="000E114C" w:rsidRDefault="000E114C" w:rsidP="000E1FA8">
      <w:pPr>
        <w:spacing w:line="360" w:lineRule="auto"/>
        <w:ind w:left="709" w:hanging="567"/>
        <w:rPr>
          <w:rFonts w:ascii="Arial" w:hAnsi="Arial" w:cs="Arial"/>
          <w:bCs/>
          <w:sz w:val="22"/>
          <w:szCs w:val="22"/>
        </w:rPr>
      </w:pPr>
      <w:r w:rsidRPr="000E114C">
        <w:rPr>
          <w:rFonts w:ascii="Arial" w:hAnsi="Arial" w:cs="Arial"/>
          <w:bCs/>
          <w:sz w:val="22"/>
          <w:szCs w:val="22"/>
        </w:rPr>
        <w:t>N</w:t>
      </w:r>
      <w:r>
        <w:rPr>
          <w:rFonts w:ascii="Arial" w:hAnsi="Arial" w:cs="Arial"/>
          <w:bCs/>
          <w:sz w:val="22"/>
          <w:szCs w:val="22"/>
        </w:rPr>
        <w:t xml:space="preserve">ursing and Midwifery Council – </w:t>
      </w:r>
      <w:hyperlink r:id="rId32" w:history="1">
        <w:r w:rsidRPr="00D3416E">
          <w:rPr>
            <w:rStyle w:val="Hyperlink"/>
            <w:rFonts w:ascii="Arial" w:hAnsi="Arial" w:cs="Arial"/>
            <w:bCs/>
            <w:sz w:val="22"/>
            <w:szCs w:val="22"/>
          </w:rPr>
          <w:t>https://www.nmc.org.uk</w:t>
        </w:r>
      </w:hyperlink>
      <w:r>
        <w:rPr>
          <w:rFonts w:ascii="Arial" w:hAnsi="Arial" w:cs="Arial"/>
          <w:bCs/>
          <w:sz w:val="22"/>
          <w:szCs w:val="22"/>
        </w:rPr>
        <w:t xml:space="preserve"> </w:t>
      </w:r>
    </w:p>
    <w:p w14:paraId="62AE1E90" w14:textId="77777777" w:rsidR="001E129F" w:rsidRDefault="000E114C" w:rsidP="001E129F">
      <w:pPr>
        <w:spacing w:line="360" w:lineRule="auto"/>
        <w:ind w:left="709" w:hanging="567"/>
        <w:rPr>
          <w:rFonts w:ascii="Arial" w:hAnsi="Arial" w:cs="Arial"/>
          <w:bCs/>
          <w:sz w:val="22"/>
          <w:szCs w:val="22"/>
        </w:rPr>
      </w:pPr>
      <w:r>
        <w:rPr>
          <w:rFonts w:ascii="Arial" w:hAnsi="Arial" w:cs="Arial"/>
          <w:bCs/>
          <w:sz w:val="22"/>
          <w:szCs w:val="22"/>
        </w:rPr>
        <w:t>NHSBSA prescription Services</w:t>
      </w:r>
      <w:r w:rsidR="00DE3C63">
        <w:rPr>
          <w:rFonts w:ascii="Arial" w:hAnsi="Arial" w:cs="Arial"/>
          <w:bCs/>
          <w:sz w:val="22"/>
          <w:szCs w:val="22"/>
        </w:rPr>
        <w:t xml:space="preserve"> - </w:t>
      </w:r>
      <w:hyperlink r:id="rId33" w:history="1">
        <w:r w:rsidR="00DE3C63" w:rsidRPr="00C74913">
          <w:rPr>
            <w:rStyle w:val="Hyperlink"/>
            <w:rFonts w:ascii="Arial" w:hAnsi="Arial" w:cs="Arial"/>
            <w:bCs/>
            <w:sz w:val="22"/>
            <w:szCs w:val="22"/>
          </w:rPr>
          <w:t>https://www.nhsbsa.nhs.uk/</w:t>
        </w:r>
      </w:hyperlink>
      <w:r w:rsidR="00DE3C63">
        <w:rPr>
          <w:rFonts w:ascii="Arial" w:hAnsi="Arial" w:cs="Arial"/>
          <w:bCs/>
          <w:sz w:val="22"/>
          <w:szCs w:val="22"/>
        </w:rPr>
        <w:t xml:space="preserve"> </w:t>
      </w:r>
    </w:p>
    <w:p w14:paraId="3557A243" w14:textId="6CB42864" w:rsidR="001E129F" w:rsidRDefault="000E114C" w:rsidP="001E129F">
      <w:pPr>
        <w:spacing w:line="360" w:lineRule="auto"/>
        <w:ind w:left="709" w:hanging="567"/>
        <w:rPr>
          <w:rStyle w:val="Hyperlink"/>
          <w:rFonts w:ascii="Arial" w:hAnsi="Arial" w:cs="Arial"/>
          <w:bCs/>
          <w:color w:val="auto"/>
          <w:sz w:val="22"/>
          <w:szCs w:val="22"/>
          <w:u w:val="none"/>
        </w:rPr>
      </w:pPr>
      <w:r>
        <w:rPr>
          <w:rFonts w:ascii="Arial" w:hAnsi="Arial" w:cs="Arial"/>
          <w:bCs/>
          <w:sz w:val="22"/>
          <w:szCs w:val="22"/>
        </w:rPr>
        <w:t xml:space="preserve">A competency framework for all Prescribers - </w:t>
      </w:r>
      <w:hyperlink r:id="rId34" w:history="1">
        <w:r w:rsidR="00D6355B">
          <w:rPr>
            <w:rStyle w:val="Hyperlink"/>
            <w:rFonts w:ascii="Arial" w:hAnsi="Arial" w:cs="Arial"/>
            <w:sz w:val="22"/>
            <w:szCs w:val="22"/>
          </w:rPr>
          <w:t>rpharms.com/resources/frameworks</w:t>
        </w:r>
      </w:hyperlink>
    </w:p>
    <w:p w14:paraId="3D4A1892" w14:textId="77777777" w:rsidR="001E129F" w:rsidRPr="00A56F00" w:rsidRDefault="001E129F" w:rsidP="001E129F">
      <w:pPr>
        <w:spacing w:line="360" w:lineRule="auto"/>
        <w:ind w:left="709" w:hanging="567"/>
        <w:rPr>
          <w:rStyle w:val="Hyperlink"/>
          <w:rFonts w:ascii="Arial" w:hAnsi="Arial" w:cs="Arial"/>
          <w:bCs/>
          <w:color w:val="auto"/>
          <w:sz w:val="22"/>
          <w:szCs w:val="22"/>
          <w:u w:val="none"/>
        </w:rPr>
      </w:pPr>
      <w:r w:rsidRPr="00A56F00">
        <w:rPr>
          <w:rStyle w:val="Hyperlink"/>
          <w:rFonts w:ascii="Arial" w:hAnsi="Arial" w:cs="Arial"/>
          <w:color w:val="auto"/>
          <w:sz w:val="22"/>
          <w:szCs w:val="22"/>
          <w:u w:val="none"/>
        </w:rPr>
        <w:t xml:space="preserve">British National Formulary – </w:t>
      </w:r>
      <w:hyperlink r:id="rId35" w:history="1">
        <w:r w:rsidRPr="00A56F00">
          <w:rPr>
            <w:rStyle w:val="Hyperlink"/>
            <w:rFonts w:ascii="Arial" w:hAnsi="Arial" w:cs="Arial"/>
            <w:sz w:val="22"/>
            <w:szCs w:val="22"/>
          </w:rPr>
          <w:t>https://bnf.nice.org.uk</w:t>
        </w:r>
      </w:hyperlink>
      <w:r w:rsidRPr="00A56F00">
        <w:rPr>
          <w:rStyle w:val="Hyperlink"/>
          <w:rFonts w:ascii="Arial" w:hAnsi="Arial" w:cs="Arial"/>
          <w:color w:val="auto"/>
          <w:sz w:val="22"/>
          <w:szCs w:val="22"/>
          <w:u w:val="none"/>
        </w:rPr>
        <w:t xml:space="preserve"> </w:t>
      </w:r>
    </w:p>
    <w:p w14:paraId="2C53C1E5" w14:textId="4586829C" w:rsidR="001E129F" w:rsidRPr="00A56F00" w:rsidRDefault="001E129F" w:rsidP="001E129F">
      <w:pPr>
        <w:spacing w:line="360" w:lineRule="auto"/>
        <w:ind w:left="709" w:hanging="567"/>
        <w:rPr>
          <w:rStyle w:val="Hyperlink"/>
          <w:rFonts w:ascii="Arial" w:hAnsi="Arial" w:cs="Arial"/>
          <w:bCs/>
          <w:color w:val="auto"/>
          <w:sz w:val="22"/>
          <w:szCs w:val="22"/>
          <w:u w:val="none"/>
        </w:rPr>
      </w:pPr>
      <w:r w:rsidRPr="00A56F00">
        <w:rPr>
          <w:rStyle w:val="Hyperlink"/>
          <w:rFonts w:ascii="Arial" w:hAnsi="Arial" w:cs="Arial"/>
          <w:color w:val="auto"/>
          <w:sz w:val="22"/>
          <w:szCs w:val="22"/>
          <w:u w:val="none"/>
        </w:rPr>
        <w:t xml:space="preserve">Lincolnshire ICB Controlled drug policy – </w:t>
      </w:r>
      <w:bookmarkStart w:id="34" w:name="_Hlk97819157"/>
      <w:r w:rsidRPr="00A56F00">
        <w:rPr>
          <w:rStyle w:val="Hyperlink"/>
          <w:rFonts w:ascii="Arial" w:hAnsi="Arial" w:cs="Arial"/>
          <w:color w:val="auto"/>
          <w:sz w:val="22"/>
          <w:szCs w:val="22"/>
          <w:u w:val="none"/>
        </w:rPr>
        <w:fldChar w:fldCharType="begin"/>
      </w:r>
      <w:r w:rsidR="00D6355B">
        <w:rPr>
          <w:rStyle w:val="Hyperlink"/>
          <w:rFonts w:ascii="Arial" w:hAnsi="Arial" w:cs="Arial"/>
          <w:color w:val="auto"/>
          <w:sz w:val="22"/>
          <w:szCs w:val="22"/>
          <w:u w:val="none"/>
        </w:rPr>
        <w:instrText>HYPERLINK "https://lincolnshire-pacef.nhs.uk/policies-guidance/primary-care-policies"</w:instrText>
      </w:r>
      <w:r w:rsidRPr="00A56F00">
        <w:rPr>
          <w:rStyle w:val="Hyperlink"/>
          <w:rFonts w:ascii="Arial" w:hAnsi="Arial" w:cs="Arial"/>
          <w:color w:val="auto"/>
          <w:sz w:val="22"/>
          <w:szCs w:val="22"/>
          <w:u w:val="none"/>
        </w:rPr>
      </w:r>
      <w:r w:rsidRPr="00A56F00">
        <w:rPr>
          <w:rStyle w:val="Hyperlink"/>
          <w:rFonts w:ascii="Arial" w:hAnsi="Arial" w:cs="Arial"/>
          <w:color w:val="auto"/>
          <w:sz w:val="22"/>
          <w:szCs w:val="22"/>
          <w:u w:val="none"/>
        </w:rPr>
        <w:fldChar w:fldCharType="separate"/>
      </w:r>
      <w:r w:rsidR="00D6355B">
        <w:rPr>
          <w:rStyle w:val="Hyperlink"/>
          <w:rFonts w:ascii="Arial" w:hAnsi="Arial" w:cs="Arial"/>
          <w:sz w:val="22"/>
          <w:szCs w:val="22"/>
        </w:rPr>
        <w:t>lincolnshire-pacef.nhs.uk/policies-guidance</w:t>
      </w:r>
      <w:r w:rsidRPr="00A56F00">
        <w:rPr>
          <w:rStyle w:val="Hyperlink"/>
          <w:rFonts w:ascii="Arial" w:hAnsi="Arial" w:cs="Arial"/>
          <w:color w:val="auto"/>
          <w:sz w:val="22"/>
          <w:szCs w:val="22"/>
          <w:u w:val="none"/>
        </w:rPr>
        <w:fldChar w:fldCharType="end"/>
      </w:r>
      <w:bookmarkEnd w:id="34"/>
    </w:p>
    <w:p w14:paraId="54E071C8" w14:textId="787F1DC7" w:rsidR="001E129F" w:rsidRPr="00A56F00" w:rsidRDefault="001E129F" w:rsidP="001E129F">
      <w:pPr>
        <w:spacing w:line="360" w:lineRule="auto"/>
        <w:ind w:left="709" w:hanging="567"/>
        <w:rPr>
          <w:rFonts w:ascii="Arial" w:hAnsi="Arial" w:cs="Arial"/>
          <w:bCs/>
          <w:sz w:val="22"/>
          <w:szCs w:val="22"/>
        </w:rPr>
      </w:pPr>
      <w:r w:rsidRPr="00A56F00">
        <w:rPr>
          <w:rStyle w:val="Hyperlink"/>
          <w:rFonts w:ascii="Arial" w:hAnsi="Arial" w:cs="Arial"/>
          <w:color w:val="auto"/>
          <w:sz w:val="22"/>
          <w:szCs w:val="22"/>
          <w:u w:val="none"/>
        </w:rPr>
        <w:t xml:space="preserve">Drug tariff – </w:t>
      </w:r>
      <w:hyperlink r:id="rId36" w:history="1">
        <w:r w:rsidR="00D6355B">
          <w:rPr>
            <w:rStyle w:val="Hyperlink"/>
            <w:rFonts w:ascii="Arial" w:hAnsi="Arial" w:cs="Arial"/>
            <w:sz w:val="22"/>
            <w:szCs w:val="22"/>
          </w:rPr>
          <w:t>nhsbsa.nhs.uk/pharmacies-gp-practices-and-appliance-contractors/drug-tariff</w:t>
        </w:r>
      </w:hyperlink>
      <w:r w:rsidRPr="00A56F00">
        <w:rPr>
          <w:rFonts w:ascii="Arial" w:hAnsi="Arial" w:cs="Arial"/>
          <w:sz w:val="22"/>
          <w:szCs w:val="22"/>
        </w:rPr>
        <w:t xml:space="preserve"> </w:t>
      </w:r>
    </w:p>
    <w:p w14:paraId="607363A0" w14:textId="77777777" w:rsidR="001E129F" w:rsidRPr="00A56F00" w:rsidRDefault="001E129F" w:rsidP="001E129F">
      <w:pPr>
        <w:spacing w:line="360" w:lineRule="auto"/>
        <w:ind w:left="709" w:hanging="567"/>
        <w:rPr>
          <w:rFonts w:ascii="Arial" w:hAnsi="Arial" w:cs="Arial"/>
          <w:bCs/>
          <w:sz w:val="22"/>
          <w:szCs w:val="22"/>
        </w:rPr>
      </w:pPr>
      <w:r w:rsidRPr="00A56F00">
        <w:rPr>
          <w:rFonts w:ascii="Arial" w:hAnsi="Arial" w:cs="Arial"/>
          <w:sz w:val="22"/>
          <w:szCs w:val="22"/>
        </w:rPr>
        <w:t xml:space="preserve">NHS England - </w:t>
      </w:r>
      <w:hyperlink r:id="rId37" w:history="1">
        <w:r w:rsidRPr="00A56F00">
          <w:rPr>
            <w:rStyle w:val="Hyperlink"/>
            <w:rFonts w:ascii="Arial" w:hAnsi="Arial" w:cs="Arial"/>
            <w:sz w:val="22"/>
            <w:szCs w:val="22"/>
          </w:rPr>
          <w:t>B1784-nhse-standards-of-business-conduct-policy.pdf (england.nhs.uk)</w:t>
        </w:r>
      </w:hyperlink>
    </w:p>
    <w:p w14:paraId="14785418" w14:textId="1FCF0004" w:rsidR="001E129F" w:rsidRDefault="001E129F" w:rsidP="001E129F">
      <w:pPr>
        <w:spacing w:line="360" w:lineRule="auto"/>
        <w:ind w:left="709" w:hanging="567"/>
        <w:rPr>
          <w:rFonts w:ascii="Arial" w:hAnsi="Arial" w:cs="Arial"/>
          <w:bCs/>
          <w:sz w:val="22"/>
          <w:szCs w:val="22"/>
        </w:rPr>
      </w:pPr>
      <w:r w:rsidRPr="00A56F00">
        <w:rPr>
          <w:rFonts w:ascii="Arial" w:hAnsi="Arial" w:cs="Arial"/>
          <w:sz w:val="22"/>
          <w:szCs w:val="22"/>
        </w:rPr>
        <w:t xml:space="preserve">Primary Care Support England (PCSE) - </w:t>
      </w:r>
      <w:hyperlink r:id="rId38" w:history="1">
        <w:r w:rsidR="00D6355B">
          <w:rPr>
            <w:rStyle w:val="Hyperlink"/>
            <w:rFonts w:ascii="Arial" w:hAnsi="Arial" w:cs="Arial"/>
            <w:sz w:val="22"/>
            <w:szCs w:val="22"/>
          </w:rPr>
          <w:t>Primary Care Support England</w:t>
        </w:r>
      </w:hyperlink>
    </w:p>
    <w:p w14:paraId="6DE983E5" w14:textId="77777777" w:rsidR="001E129F" w:rsidRDefault="001E129F" w:rsidP="001E129F">
      <w:pPr>
        <w:spacing w:line="360" w:lineRule="auto"/>
        <w:ind w:left="709" w:hanging="567"/>
        <w:rPr>
          <w:rStyle w:val="Hyperlink"/>
          <w:rFonts w:ascii="Arial" w:hAnsi="Arial" w:cs="Arial"/>
          <w:bCs/>
          <w:color w:val="auto"/>
          <w:sz w:val="22"/>
          <w:szCs w:val="22"/>
          <w:u w:val="none"/>
        </w:rPr>
      </w:pPr>
      <w:r>
        <w:rPr>
          <w:rFonts w:ascii="Arial" w:hAnsi="Arial" w:cs="Arial"/>
          <w:sz w:val="22"/>
          <w:szCs w:val="22"/>
        </w:rPr>
        <w:t>Lincolnshire Joint Formulary -</w:t>
      </w:r>
      <w:r w:rsidRPr="00DE3C63">
        <w:rPr>
          <w:rFonts w:ascii="Arial" w:hAnsi="Arial" w:cs="Arial"/>
          <w:sz w:val="22"/>
          <w:szCs w:val="22"/>
        </w:rPr>
        <w:t xml:space="preserve"> </w:t>
      </w:r>
      <w:hyperlink r:id="rId39" w:history="1">
        <w:r w:rsidRPr="00DE3C63">
          <w:rPr>
            <w:rStyle w:val="Hyperlink"/>
            <w:rFonts w:ascii="Arial" w:hAnsi="Arial" w:cs="Arial"/>
            <w:sz w:val="22"/>
            <w:szCs w:val="22"/>
          </w:rPr>
          <w:t>www.lincolnshirejointformulary.nhs.uk</w:t>
        </w:r>
      </w:hyperlink>
    </w:p>
    <w:p w14:paraId="235BBD70" w14:textId="5C9D7738" w:rsidR="001E129F" w:rsidRDefault="001E129F" w:rsidP="001E129F">
      <w:pPr>
        <w:spacing w:line="360" w:lineRule="auto"/>
        <w:ind w:left="709" w:hanging="567"/>
        <w:rPr>
          <w:rStyle w:val="Hyperlink"/>
          <w:rFonts w:ascii="Arial" w:hAnsi="Arial" w:cs="Arial"/>
          <w:sz w:val="22"/>
          <w:szCs w:val="22"/>
        </w:rPr>
      </w:pPr>
      <w:r w:rsidRPr="00282489">
        <w:rPr>
          <w:rFonts w:ascii="Arial" w:hAnsi="Arial" w:cs="Arial"/>
          <w:sz w:val="22"/>
          <w:szCs w:val="22"/>
        </w:rPr>
        <w:t>Yellow card -</w:t>
      </w:r>
      <w:r w:rsidRPr="00F76BD8">
        <w:rPr>
          <w:rFonts w:ascii="Arial" w:hAnsi="Arial" w:cs="Arial"/>
          <w:sz w:val="22"/>
          <w:szCs w:val="22"/>
          <w:u w:val="single"/>
        </w:rPr>
        <w:t xml:space="preserve"> </w:t>
      </w:r>
      <w:hyperlink r:id="rId40" w:history="1">
        <w:r w:rsidRPr="00F76BD8">
          <w:rPr>
            <w:rStyle w:val="Hyperlink"/>
            <w:rFonts w:ascii="Arial" w:hAnsi="Arial" w:cs="Arial"/>
            <w:sz w:val="22"/>
            <w:szCs w:val="22"/>
          </w:rPr>
          <w:t>https://yellowcard.mhra.gov.uk</w:t>
        </w:r>
      </w:hyperlink>
    </w:p>
    <w:p w14:paraId="3EEB60C6" w14:textId="77777777" w:rsidR="003534FB" w:rsidRDefault="003534FB" w:rsidP="001E129F">
      <w:pPr>
        <w:spacing w:line="360" w:lineRule="auto"/>
        <w:ind w:left="709" w:hanging="567"/>
        <w:rPr>
          <w:rFonts w:ascii="Arial" w:hAnsi="Arial" w:cs="Arial"/>
          <w:sz w:val="22"/>
          <w:szCs w:val="22"/>
        </w:rPr>
      </w:pPr>
      <w:r w:rsidRPr="001E6026">
        <w:rPr>
          <w:rFonts w:ascii="Arial" w:hAnsi="Arial" w:cs="Arial"/>
          <w:sz w:val="22"/>
          <w:szCs w:val="22"/>
        </w:rPr>
        <w:t>CQC</w:t>
      </w:r>
      <w:r>
        <w:rPr>
          <w:rFonts w:ascii="Arial" w:hAnsi="Arial" w:cs="Arial"/>
          <w:sz w:val="22"/>
          <w:szCs w:val="22"/>
        </w:rPr>
        <w:t xml:space="preserve"> - </w:t>
      </w:r>
      <w:r w:rsidRPr="003534FB">
        <w:t xml:space="preserve"> </w:t>
      </w:r>
      <w:hyperlink r:id="rId41" w:history="1">
        <w:r w:rsidRPr="003534FB">
          <w:rPr>
            <w:rStyle w:val="Hyperlink"/>
            <w:rFonts w:ascii="Arial" w:hAnsi="Arial" w:cs="Arial"/>
            <w:sz w:val="22"/>
            <w:szCs w:val="22"/>
          </w:rPr>
          <w:t>https://www.cqc.org.uk/guidance-providers/gps/gp-mythbusters/gp-mythbuster-106-primary-care-first-contact-practitioners-fcps</w:t>
        </w:r>
      </w:hyperlink>
    </w:p>
    <w:p w14:paraId="1FF384F3" w14:textId="29B70A8A" w:rsidR="003534FB" w:rsidRPr="003534FB" w:rsidRDefault="003534FB" w:rsidP="003534FB">
      <w:pPr>
        <w:spacing w:line="360" w:lineRule="auto"/>
        <w:ind w:left="709"/>
      </w:pPr>
      <w:r w:rsidRPr="003534FB">
        <w:rPr>
          <w:rFonts w:ascii="Arial" w:hAnsi="Arial" w:cs="Arial"/>
          <w:sz w:val="22"/>
          <w:szCs w:val="22"/>
        </w:rPr>
        <w:t xml:space="preserve"> </w:t>
      </w:r>
      <w:hyperlink r:id="rId42" w:history="1">
        <w:r w:rsidRPr="003534FB">
          <w:rPr>
            <w:rStyle w:val="Hyperlink"/>
            <w:rFonts w:ascii="Arial" w:hAnsi="Arial" w:cs="Arial"/>
            <w:sz w:val="22"/>
            <w:szCs w:val="22"/>
          </w:rPr>
          <w:t>https://www.cqc.org.uk/guidance-providers/gps/gp-mythbusters/gp-mythbuster-95-non-medical-prescribing</w:t>
        </w:r>
      </w:hyperlink>
    </w:p>
    <w:p w14:paraId="1C69F7BE" w14:textId="77777777" w:rsidR="001E129F" w:rsidRDefault="001E129F" w:rsidP="000E1FA8">
      <w:pPr>
        <w:ind w:left="709" w:hanging="567"/>
        <w:rPr>
          <w:rStyle w:val="Hyperlink"/>
          <w:rFonts w:ascii="Arial" w:hAnsi="Arial" w:cs="Arial"/>
          <w:sz w:val="22"/>
          <w:szCs w:val="22"/>
        </w:rPr>
      </w:pPr>
    </w:p>
    <w:p w14:paraId="7917203D" w14:textId="6A03EC40" w:rsidR="00DE3C63" w:rsidRPr="004413DB" w:rsidRDefault="004413DB" w:rsidP="00A52983">
      <w:pPr>
        <w:pStyle w:val="Heading1"/>
        <w:rPr>
          <w:rStyle w:val="Hyperlink"/>
          <w:rFonts w:ascii="Arial" w:hAnsi="Arial" w:cs="Arial"/>
          <w:b w:val="0"/>
          <w:bCs w:val="0"/>
          <w:color w:val="0070C0"/>
          <w:sz w:val="36"/>
          <w:szCs w:val="36"/>
          <w:u w:val="none"/>
        </w:rPr>
      </w:pPr>
      <w:bookmarkStart w:id="35" w:name="_Toc151113939"/>
      <w:r w:rsidRPr="003534FB">
        <w:rPr>
          <w:rStyle w:val="Hyperlink"/>
          <w:rFonts w:ascii="Arial" w:hAnsi="Arial" w:cs="Arial"/>
          <w:color w:val="005EB8"/>
          <w:sz w:val="36"/>
          <w:szCs w:val="36"/>
          <w:u w:val="none"/>
        </w:rPr>
        <w:t>19</w:t>
      </w:r>
      <w:r w:rsidR="000E1FA8" w:rsidRPr="003534FB">
        <w:rPr>
          <w:rStyle w:val="Hyperlink"/>
          <w:rFonts w:ascii="Arial" w:hAnsi="Arial" w:cs="Arial"/>
          <w:color w:val="005EB8"/>
          <w:sz w:val="36"/>
          <w:szCs w:val="36"/>
          <w:u w:val="none"/>
        </w:rPr>
        <w:t>.</w:t>
      </w:r>
      <w:r w:rsidRPr="003534FB">
        <w:rPr>
          <w:rStyle w:val="Hyperlink"/>
          <w:rFonts w:ascii="Arial" w:hAnsi="Arial" w:cs="Arial"/>
          <w:color w:val="005EB8"/>
          <w:sz w:val="36"/>
          <w:szCs w:val="36"/>
          <w:u w:val="none"/>
        </w:rPr>
        <w:tab/>
      </w:r>
      <w:r w:rsidR="00291426" w:rsidRPr="003534FB">
        <w:rPr>
          <w:rStyle w:val="Hyperlink"/>
          <w:rFonts w:ascii="Arial" w:hAnsi="Arial" w:cs="Arial"/>
          <w:color w:val="005EB8"/>
          <w:sz w:val="36"/>
          <w:szCs w:val="36"/>
          <w:u w:val="none"/>
        </w:rPr>
        <w:t>Glossary</w:t>
      </w:r>
      <w:bookmarkEnd w:id="35"/>
    </w:p>
    <w:p w14:paraId="65C9DE3B" w14:textId="77777777" w:rsidR="004413DB" w:rsidRPr="004413DB" w:rsidRDefault="004413DB" w:rsidP="004413DB">
      <w:pPr>
        <w:rPr>
          <w:rStyle w:val="Hyperlink"/>
          <w:rFonts w:ascii="Arial" w:hAnsi="Arial" w:cs="Arial"/>
          <w:b/>
          <w:bCs/>
          <w:color w:val="0070C0"/>
          <w:sz w:val="36"/>
          <w:szCs w:val="36"/>
          <w:u w:val="none"/>
        </w:rPr>
      </w:pPr>
    </w:p>
    <w:p w14:paraId="77229ABC" w14:textId="72D095B0"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ADR – Adverse Drug Reaction</w:t>
      </w:r>
    </w:p>
    <w:p w14:paraId="00B78AF5" w14:textId="0EFC5A56"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BNF – British National Formulary</w:t>
      </w:r>
    </w:p>
    <w:p w14:paraId="12269CB4" w14:textId="2E01165D"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CMP – Clinical Management Plan</w:t>
      </w:r>
    </w:p>
    <w:p w14:paraId="7AC3A6BA" w14:textId="10473B72"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CPD – Continuous Professional Development</w:t>
      </w:r>
    </w:p>
    <w:p w14:paraId="17C03B7D" w14:textId="470B6857"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DBS – Disclosure and Barring Service</w:t>
      </w:r>
    </w:p>
    <w:p w14:paraId="1BAE9E8F" w14:textId="7744EE8E" w:rsidR="00E37B36" w:rsidRDefault="00E37B36" w:rsidP="000E1FA8">
      <w:pPr>
        <w:spacing w:line="360" w:lineRule="auto"/>
        <w:ind w:firstLine="142"/>
        <w:rPr>
          <w:rFonts w:ascii="Arial" w:hAnsi="Arial" w:cs="Arial"/>
          <w:sz w:val="22"/>
          <w:szCs w:val="22"/>
        </w:rPr>
      </w:pPr>
      <w:r>
        <w:rPr>
          <w:rStyle w:val="Hyperlink"/>
          <w:rFonts w:ascii="Arial" w:hAnsi="Arial" w:cs="Arial"/>
          <w:color w:val="auto"/>
          <w:sz w:val="22"/>
          <w:szCs w:val="22"/>
          <w:u w:val="none"/>
        </w:rPr>
        <w:t>ePACT</w:t>
      </w:r>
      <w:r w:rsidR="00A56F00">
        <w:rPr>
          <w:rStyle w:val="Hyperlink"/>
          <w:rFonts w:ascii="Arial" w:hAnsi="Arial" w:cs="Arial"/>
          <w:color w:val="auto"/>
          <w:sz w:val="22"/>
          <w:szCs w:val="22"/>
          <w:u w:val="none"/>
        </w:rPr>
        <w:t>2</w:t>
      </w:r>
      <w:r>
        <w:rPr>
          <w:rStyle w:val="Hyperlink"/>
          <w:rFonts w:ascii="Arial" w:hAnsi="Arial" w:cs="Arial"/>
          <w:color w:val="auto"/>
          <w:sz w:val="22"/>
          <w:szCs w:val="22"/>
          <w:u w:val="none"/>
        </w:rPr>
        <w:t xml:space="preserve"> - </w:t>
      </w:r>
      <w:r w:rsidR="002E191B" w:rsidRPr="002E191B">
        <w:rPr>
          <w:rFonts w:ascii="Arial" w:hAnsi="Arial" w:cs="Arial"/>
          <w:sz w:val="22"/>
          <w:szCs w:val="22"/>
        </w:rPr>
        <w:t>Electronic Prescribing Analysis Cost Tool</w:t>
      </w:r>
    </w:p>
    <w:p w14:paraId="7B128C92" w14:textId="3A176B69" w:rsidR="007A4CBA" w:rsidRDefault="007A4CBA" w:rsidP="000E1FA8">
      <w:pPr>
        <w:spacing w:line="360" w:lineRule="auto"/>
        <w:ind w:firstLine="142"/>
        <w:rPr>
          <w:rStyle w:val="Hyperlink"/>
          <w:rFonts w:ascii="Arial" w:hAnsi="Arial" w:cs="Arial"/>
          <w:color w:val="auto"/>
          <w:sz w:val="22"/>
          <w:szCs w:val="22"/>
          <w:u w:val="none"/>
        </w:rPr>
      </w:pPr>
      <w:r>
        <w:rPr>
          <w:rFonts w:ascii="Arial" w:hAnsi="Arial" w:cs="Arial"/>
          <w:sz w:val="22"/>
          <w:szCs w:val="22"/>
        </w:rPr>
        <w:t>ICB – Integrated Care Board</w:t>
      </w:r>
    </w:p>
    <w:p w14:paraId="353FF411" w14:textId="6C1BE873"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LCHS – Lincolnshire Community Health Services</w:t>
      </w:r>
    </w:p>
    <w:p w14:paraId="73899039" w14:textId="25EC5992"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MDU – Medical Defence Union</w:t>
      </w:r>
    </w:p>
    <w:p w14:paraId="77350589" w14:textId="1A89251D"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MHRA – Medicines &amp; Healthcare Regulatory Agency</w:t>
      </w:r>
    </w:p>
    <w:p w14:paraId="1A6192F8" w14:textId="74DA6374" w:rsidR="001B29A7" w:rsidRDefault="001B29A7" w:rsidP="000E1FA8">
      <w:pPr>
        <w:spacing w:line="360" w:lineRule="auto"/>
        <w:ind w:firstLine="142"/>
        <w:rPr>
          <w:rStyle w:val="Hyperlink"/>
          <w:rFonts w:ascii="Arial" w:hAnsi="Arial" w:cs="Arial"/>
          <w:color w:val="auto"/>
          <w:sz w:val="22"/>
          <w:szCs w:val="22"/>
          <w:u w:val="none"/>
        </w:rPr>
      </w:pPr>
      <w:r w:rsidRPr="00A56F00">
        <w:rPr>
          <w:rStyle w:val="Hyperlink"/>
          <w:rFonts w:ascii="Arial" w:hAnsi="Arial" w:cs="Arial"/>
          <w:color w:val="auto"/>
          <w:sz w:val="22"/>
          <w:szCs w:val="22"/>
          <w:u w:val="none"/>
        </w:rPr>
        <w:t>MO – Medicines Optimisation</w:t>
      </w:r>
    </w:p>
    <w:p w14:paraId="4DC22904" w14:textId="2CAC548C"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NICE – National Institute of Clinical Excellence</w:t>
      </w:r>
    </w:p>
    <w:p w14:paraId="10AA98D6" w14:textId="0D150521" w:rsidR="00E37B36" w:rsidRPr="00DE3C63"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NHS BSA – National Health Service Business Services Authority</w:t>
      </w:r>
    </w:p>
    <w:p w14:paraId="202B1F46" w14:textId="05B187BB" w:rsidR="00A67C25"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NMP – Non-medical prescriber</w:t>
      </w:r>
    </w:p>
    <w:p w14:paraId="06B0BF78" w14:textId="2A6B4944" w:rsidR="00E37B36" w:rsidRDefault="00E37B36" w:rsidP="000E1FA8">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PACE – Prescribing and Clinical Effectiveness</w:t>
      </w:r>
    </w:p>
    <w:p w14:paraId="16659449" w14:textId="65D875A9" w:rsidR="00E37B36" w:rsidRDefault="006F3B3A" w:rsidP="001E6026">
      <w:pPr>
        <w:spacing w:line="360" w:lineRule="auto"/>
        <w:ind w:firstLine="142"/>
        <w:rPr>
          <w:rStyle w:val="Hyperlink"/>
          <w:rFonts w:ascii="Arial" w:hAnsi="Arial" w:cs="Arial"/>
          <w:color w:val="auto"/>
          <w:sz w:val="22"/>
          <w:szCs w:val="22"/>
          <w:u w:val="none"/>
        </w:rPr>
      </w:pPr>
      <w:r>
        <w:rPr>
          <w:rStyle w:val="Hyperlink"/>
          <w:rFonts w:ascii="Arial" w:hAnsi="Arial" w:cs="Arial"/>
          <w:color w:val="auto"/>
          <w:sz w:val="22"/>
          <w:szCs w:val="22"/>
          <w:u w:val="none"/>
        </w:rPr>
        <w:t>PCN – Primary Care Network</w:t>
      </w:r>
    </w:p>
    <w:p w14:paraId="2C02345A" w14:textId="77777777" w:rsidR="000F07FB" w:rsidRDefault="000F07FB" w:rsidP="000E114C">
      <w:pPr>
        <w:rPr>
          <w:rStyle w:val="Hyperlink"/>
          <w:rFonts w:ascii="Arial" w:hAnsi="Arial" w:cs="Arial"/>
          <w:color w:val="auto"/>
          <w:sz w:val="22"/>
          <w:szCs w:val="22"/>
          <w:u w:val="none"/>
        </w:rPr>
        <w:sectPr w:rsidR="000F07FB" w:rsidSect="004C101D">
          <w:headerReference w:type="default" r:id="rId43"/>
          <w:footerReference w:type="even" r:id="rId44"/>
          <w:footerReference w:type="default" r:id="rId45"/>
          <w:headerReference w:type="first" r:id="rId46"/>
          <w:footerReference w:type="first" r:id="rId47"/>
          <w:type w:val="continuous"/>
          <w:pgSz w:w="11906" w:h="16838" w:code="9"/>
          <w:pgMar w:top="1440" w:right="1440" w:bottom="1440" w:left="1440" w:header="425" w:footer="709" w:gutter="0"/>
          <w:cols w:space="708"/>
          <w:titlePg/>
          <w:docGrid w:linePitch="360"/>
        </w:sectPr>
      </w:pPr>
    </w:p>
    <w:p w14:paraId="1384B6C4" w14:textId="77777777" w:rsidR="000F07FB" w:rsidRDefault="000F07FB" w:rsidP="000F07FB">
      <w:pPr>
        <w:spacing w:line="259" w:lineRule="auto"/>
        <w:ind w:left="-5" w:hanging="10"/>
        <w:rPr>
          <w:rFonts w:ascii="Arial" w:eastAsia="Arial" w:hAnsi="Arial" w:cs="Arial"/>
          <w:b/>
        </w:rPr>
      </w:pPr>
    </w:p>
    <w:p w14:paraId="65643985" w14:textId="77777777" w:rsidR="000F07FB" w:rsidRDefault="000F07FB" w:rsidP="000F07FB">
      <w:pPr>
        <w:pStyle w:val="Header"/>
        <w:jc w:val="center"/>
        <w:rPr>
          <w:rFonts w:ascii="Arial" w:hAnsi="Arial" w:cs="Arial"/>
          <w:b/>
          <w:sz w:val="32"/>
          <w:szCs w:val="28"/>
        </w:rPr>
      </w:pPr>
    </w:p>
    <w:p w14:paraId="50FF859F" w14:textId="77777777" w:rsidR="000F07FB" w:rsidRDefault="000F07FB" w:rsidP="000F07FB">
      <w:pPr>
        <w:pStyle w:val="Header"/>
        <w:jc w:val="center"/>
        <w:rPr>
          <w:rFonts w:ascii="Arial" w:hAnsi="Arial" w:cs="Arial"/>
          <w:b/>
          <w:sz w:val="32"/>
          <w:szCs w:val="28"/>
        </w:rPr>
      </w:pPr>
    </w:p>
    <w:p w14:paraId="75B60A96" w14:textId="77777777" w:rsidR="000F07FB" w:rsidRDefault="000F07FB" w:rsidP="000F07FB">
      <w:pPr>
        <w:pStyle w:val="Header"/>
        <w:jc w:val="center"/>
        <w:rPr>
          <w:rFonts w:ascii="Arial" w:hAnsi="Arial" w:cs="Arial"/>
          <w:b/>
          <w:sz w:val="32"/>
          <w:szCs w:val="28"/>
        </w:rPr>
      </w:pPr>
      <w:r>
        <w:rPr>
          <w:rFonts w:ascii="Arial" w:hAnsi="Arial" w:cs="Arial"/>
          <w:b/>
          <w:sz w:val="32"/>
          <w:szCs w:val="28"/>
        </w:rPr>
        <w:t xml:space="preserve">Non-Medical Prescriber </w:t>
      </w:r>
      <w:r w:rsidRPr="006D06FC">
        <w:rPr>
          <w:rFonts w:ascii="Arial" w:hAnsi="Arial" w:cs="Arial"/>
          <w:b/>
          <w:sz w:val="32"/>
          <w:szCs w:val="28"/>
        </w:rPr>
        <w:t>Registration Form</w:t>
      </w:r>
    </w:p>
    <w:p w14:paraId="63C116EC" w14:textId="77777777" w:rsidR="000F07FB" w:rsidRDefault="000F07FB" w:rsidP="000F07FB">
      <w:pPr>
        <w:pStyle w:val="Header"/>
        <w:jc w:val="center"/>
        <w:rPr>
          <w:rFonts w:ascii="Arial" w:hAnsi="Arial" w:cs="Arial"/>
          <w:b/>
          <w:sz w:val="32"/>
          <w:szCs w:val="28"/>
        </w:rPr>
      </w:pPr>
    </w:p>
    <w:p w14:paraId="01995473" w14:textId="77777777" w:rsidR="000F07FB" w:rsidRDefault="000F07FB" w:rsidP="000F07FB">
      <w:pPr>
        <w:pStyle w:val="Header"/>
        <w:rPr>
          <w:rFonts w:ascii="Arial" w:hAnsi="Arial" w:cs="Arial"/>
          <w:bCs/>
        </w:rPr>
      </w:pPr>
    </w:p>
    <w:p w14:paraId="724964CA" w14:textId="77777777" w:rsidR="000F07FB" w:rsidRDefault="00000000" w:rsidP="000F07FB">
      <w:pPr>
        <w:spacing w:after="210" w:line="267" w:lineRule="auto"/>
        <w:ind w:left="-5" w:hanging="10"/>
        <w:rPr>
          <w:rFonts w:ascii="Arial" w:hAnsi="Arial" w:cs="Arial"/>
        </w:rPr>
      </w:pPr>
      <w:hyperlink r:id="rId48" w:history="1">
        <w:r w:rsidR="000F07FB" w:rsidRPr="00E2200F">
          <w:rPr>
            <w:rStyle w:val="Hyperlink"/>
            <w:rFonts w:ascii="Arial" w:hAnsi="Arial" w:cs="Arial"/>
          </w:rPr>
          <w:t>NHS Business Services Authority</w:t>
        </w:r>
      </w:hyperlink>
      <w:r w:rsidR="000F07FB">
        <w:rPr>
          <w:rFonts w:ascii="Arial" w:hAnsi="Arial" w:cs="Arial"/>
        </w:rPr>
        <w:t xml:space="preserve"> needs to be notified, by an authorised signatory, of a</w:t>
      </w:r>
      <w:r w:rsidR="000F07FB" w:rsidRPr="00600B2C">
        <w:rPr>
          <w:rFonts w:ascii="Arial" w:hAnsi="Arial" w:cs="Arial"/>
        </w:rPr>
        <w:t xml:space="preserve">ll </w:t>
      </w:r>
      <w:r w:rsidR="000F07FB">
        <w:rPr>
          <w:rFonts w:ascii="Arial" w:hAnsi="Arial" w:cs="Arial"/>
        </w:rPr>
        <w:t>non-medical prescribers (NMPs)</w:t>
      </w:r>
      <w:r w:rsidR="000F07FB" w:rsidRPr="00600B2C">
        <w:rPr>
          <w:rFonts w:ascii="Arial" w:hAnsi="Arial" w:cs="Arial"/>
        </w:rPr>
        <w:t xml:space="preserve"> </w:t>
      </w:r>
      <w:r w:rsidR="000F07FB">
        <w:rPr>
          <w:rFonts w:ascii="Arial" w:hAnsi="Arial" w:cs="Arial"/>
        </w:rPr>
        <w:t>prescribing for an organisation</w:t>
      </w:r>
      <w:r w:rsidR="000F07FB" w:rsidRPr="00600B2C">
        <w:rPr>
          <w:rFonts w:ascii="Arial" w:hAnsi="Arial" w:cs="Arial"/>
        </w:rPr>
        <w:t>, even if it is for one day only or infrequent sessions.</w:t>
      </w:r>
      <w:r w:rsidR="000F07FB">
        <w:rPr>
          <w:rFonts w:ascii="Arial" w:hAnsi="Arial" w:cs="Arial"/>
        </w:rPr>
        <w:t xml:space="preserve">  </w:t>
      </w:r>
      <w:r w:rsidR="000F07FB" w:rsidRPr="00600B2C">
        <w:rPr>
          <w:rFonts w:ascii="Arial" w:hAnsi="Arial" w:cs="Arial"/>
        </w:rPr>
        <w:t xml:space="preserve">This </w:t>
      </w:r>
      <w:r w:rsidR="000F07FB">
        <w:rPr>
          <w:rFonts w:ascii="Arial" w:hAnsi="Arial" w:cs="Arial"/>
        </w:rPr>
        <w:t>allows</w:t>
      </w:r>
      <w:r w:rsidR="000F07FB" w:rsidRPr="00600B2C">
        <w:rPr>
          <w:rFonts w:ascii="Arial" w:hAnsi="Arial" w:cs="Arial"/>
        </w:rPr>
        <w:t xml:space="preserve"> prescribing </w:t>
      </w:r>
      <w:r w:rsidR="000F07FB">
        <w:rPr>
          <w:rFonts w:ascii="Arial" w:hAnsi="Arial" w:cs="Arial"/>
        </w:rPr>
        <w:t>to be</w:t>
      </w:r>
      <w:r w:rsidR="000F07FB" w:rsidRPr="00600B2C">
        <w:rPr>
          <w:rFonts w:ascii="Arial" w:hAnsi="Arial" w:cs="Arial"/>
        </w:rPr>
        <w:t xml:space="preserve"> correctly attributed, which ensure</w:t>
      </w:r>
      <w:r w:rsidR="000F07FB">
        <w:rPr>
          <w:rFonts w:ascii="Arial" w:hAnsi="Arial" w:cs="Arial"/>
        </w:rPr>
        <w:t>s</w:t>
      </w:r>
      <w:r w:rsidR="000F07FB" w:rsidRPr="00600B2C">
        <w:rPr>
          <w:rFonts w:ascii="Arial" w:hAnsi="Arial" w:cs="Arial"/>
        </w:rPr>
        <w:t xml:space="preserve"> transparency, appropriate governance, correct budget allocation, and appropriate monitoring</w:t>
      </w:r>
      <w:r w:rsidR="000F07FB">
        <w:rPr>
          <w:rFonts w:ascii="Arial" w:hAnsi="Arial" w:cs="Arial"/>
        </w:rPr>
        <w:t>.</w:t>
      </w:r>
    </w:p>
    <w:p w14:paraId="04AC8F40" w14:textId="77777777" w:rsidR="000F07FB" w:rsidRPr="00FB5190" w:rsidRDefault="000F07FB" w:rsidP="000F07FB">
      <w:pPr>
        <w:spacing w:after="210" w:line="267" w:lineRule="auto"/>
        <w:ind w:left="-5" w:hanging="10"/>
        <w:rPr>
          <w:rFonts w:ascii="Arial" w:eastAsia="Arial" w:hAnsi="Arial" w:cs="Arial"/>
          <w:b/>
        </w:rPr>
      </w:pPr>
    </w:p>
    <w:p w14:paraId="6B003E9F" w14:textId="77777777" w:rsidR="000F07FB" w:rsidRPr="00861567" w:rsidRDefault="000F07FB" w:rsidP="000F07FB">
      <w:pPr>
        <w:rPr>
          <w:rFonts w:ascii="Arial" w:hAnsi="Arial" w:cs="Arial"/>
          <w:sz w:val="20"/>
        </w:rPr>
      </w:pPr>
      <w:r w:rsidRPr="00861567">
        <w:rPr>
          <w:rFonts w:ascii="Arial" w:hAnsi="Arial" w:cs="Arial"/>
        </w:rPr>
        <w:t xml:space="preserve">This form is to </w:t>
      </w:r>
      <w:r w:rsidRPr="00861567">
        <w:rPr>
          <w:rFonts w:ascii="Arial" w:hAnsi="Arial" w:cs="Arial"/>
          <w:b/>
          <w:bCs/>
        </w:rPr>
        <w:t>register, de-register</w:t>
      </w:r>
      <w:r w:rsidRPr="00861567">
        <w:rPr>
          <w:rFonts w:ascii="Arial" w:hAnsi="Arial" w:cs="Arial"/>
        </w:rPr>
        <w:t xml:space="preserve"> or </w:t>
      </w:r>
      <w:r w:rsidRPr="00861567">
        <w:rPr>
          <w:rFonts w:ascii="Arial" w:hAnsi="Arial" w:cs="Arial"/>
          <w:b/>
          <w:bCs/>
        </w:rPr>
        <w:t>amend details of all non-medical prescribers working in a GP practice or organisation within Lincolnshire ICB</w:t>
      </w:r>
      <w:r w:rsidRPr="00861567">
        <w:rPr>
          <w:rFonts w:ascii="Arial" w:hAnsi="Arial" w:cs="Arial"/>
        </w:rPr>
        <w:t xml:space="preserve"> with the NHS Business Services Authority (NHSBSA)</w:t>
      </w:r>
      <w:r>
        <w:rPr>
          <w:rFonts w:ascii="Arial" w:hAnsi="Arial" w:cs="Arial"/>
        </w:rPr>
        <w:t>.</w:t>
      </w:r>
    </w:p>
    <w:p w14:paraId="036F58B2" w14:textId="77777777" w:rsidR="000F07FB" w:rsidRDefault="000F07FB" w:rsidP="000F07FB">
      <w:pPr>
        <w:spacing w:line="259" w:lineRule="auto"/>
        <w:ind w:left="-5" w:hanging="10"/>
        <w:rPr>
          <w:rFonts w:ascii="Arial" w:hAnsi="Arial" w:cs="Arial"/>
          <w:b/>
        </w:rPr>
      </w:pPr>
      <w:r w:rsidRPr="00861567">
        <w:rPr>
          <w:rFonts w:ascii="Arial" w:eastAsia="Arial" w:hAnsi="Arial" w:cs="Arial"/>
          <w:bCs/>
        </w:rPr>
        <w:t xml:space="preserve">Complete all the boxes and return to the Lincolnshire ICB </w:t>
      </w:r>
      <w:r w:rsidRPr="00861567">
        <w:rPr>
          <w:rFonts w:ascii="Arial" w:hAnsi="Arial" w:cs="Arial"/>
          <w:bCs/>
        </w:rPr>
        <w:t>Medicines Optimisation (MO) Team via email (</w:t>
      </w:r>
      <w:hyperlink r:id="rId49" w:history="1">
        <w:r w:rsidRPr="00861567">
          <w:rPr>
            <w:rStyle w:val="Hyperlink"/>
            <w:rFonts w:ascii="Arial" w:hAnsi="Arial" w:cs="Arial"/>
            <w:bCs/>
          </w:rPr>
          <w:t>licb.mo@nhs.net</w:t>
        </w:r>
      </w:hyperlink>
      <w:r w:rsidRPr="00861567">
        <w:rPr>
          <w:rFonts w:ascii="Arial" w:hAnsi="Arial" w:cs="Arial"/>
          <w:bCs/>
        </w:rPr>
        <w:t xml:space="preserve">) </w:t>
      </w:r>
      <w:r w:rsidRPr="00FB5190">
        <w:rPr>
          <w:rFonts w:ascii="Arial" w:hAnsi="Arial" w:cs="Arial"/>
          <w:b/>
        </w:rPr>
        <w:t>Please copy-in the GP Practice Manger(s) or organisation manager into the email for assurance purposes.</w:t>
      </w:r>
    </w:p>
    <w:p w14:paraId="61AA4CC0" w14:textId="77777777" w:rsidR="000F07FB" w:rsidRDefault="000F07FB" w:rsidP="000F07FB">
      <w:pPr>
        <w:spacing w:line="259" w:lineRule="auto"/>
        <w:ind w:left="-5" w:hanging="10"/>
        <w:rPr>
          <w:rFonts w:ascii="Arial" w:hAnsi="Arial" w:cs="Arial"/>
          <w:b/>
        </w:rPr>
      </w:pPr>
    </w:p>
    <w:p w14:paraId="5D4F4268" w14:textId="77777777" w:rsidR="000F07FB" w:rsidRPr="00FB5190" w:rsidRDefault="000F07FB" w:rsidP="000F07FB">
      <w:pPr>
        <w:spacing w:line="259" w:lineRule="auto"/>
        <w:ind w:left="-5" w:hanging="10"/>
        <w:rPr>
          <w:rFonts w:ascii="Arial" w:hAnsi="Arial" w:cs="Arial"/>
          <w:bCs/>
        </w:rPr>
      </w:pPr>
      <w:r w:rsidRPr="00FB5190">
        <w:rPr>
          <w:rFonts w:ascii="Arial" w:hAnsi="Arial" w:cs="Arial"/>
          <w:bCs/>
        </w:rPr>
        <w:t>If you are working across multiple practices, i.e., across a PCN, you can add all the details on to one form</w:t>
      </w:r>
      <w:r>
        <w:rPr>
          <w:rFonts w:ascii="Arial" w:hAnsi="Arial" w:cs="Arial"/>
          <w:bCs/>
        </w:rPr>
        <w:t>.</w:t>
      </w:r>
    </w:p>
    <w:p w14:paraId="44B375C2" w14:textId="77777777" w:rsidR="000F07FB" w:rsidRDefault="000F07FB" w:rsidP="000F07FB">
      <w:pPr>
        <w:spacing w:line="259" w:lineRule="auto"/>
        <w:ind w:left="-5" w:hanging="10"/>
        <w:rPr>
          <w:rFonts w:ascii="Arial" w:eastAsia="Arial" w:hAnsi="Arial" w:cs="Arial"/>
          <w:b/>
        </w:rPr>
      </w:pPr>
    </w:p>
    <w:p w14:paraId="33B9757C" w14:textId="77777777" w:rsidR="000F07FB" w:rsidRPr="00861567" w:rsidRDefault="000F07FB" w:rsidP="000F07FB">
      <w:pPr>
        <w:spacing w:after="210" w:line="267" w:lineRule="auto"/>
        <w:ind w:left="-5" w:hanging="10"/>
        <w:rPr>
          <w:bCs/>
        </w:rPr>
      </w:pPr>
      <w:r w:rsidRPr="00861567">
        <w:rPr>
          <w:rFonts w:ascii="Arial" w:eastAsia="Arial" w:hAnsi="Arial" w:cs="Arial"/>
          <w:bCs/>
        </w:rPr>
        <w:t xml:space="preserve">Please ensure that you </w:t>
      </w:r>
      <w:r w:rsidRPr="00861567">
        <w:rPr>
          <w:rFonts w:ascii="Arial" w:eastAsia="Arial" w:hAnsi="Arial" w:cs="Arial"/>
          <w:b/>
        </w:rPr>
        <w:t>inform us promptly if you leave</w:t>
      </w:r>
      <w:r w:rsidRPr="00861567">
        <w:rPr>
          <w:rFonts w:ascii="Arial" w:eastAsia="Arial" w:hAnsi="Arial" w:cs="Arial"/>
          <w:bCs/>
        </w:rPr>
        <w:t xml:space="preserve"> the employment of this GP practice / organisation so that you can be de-registered with NHSBSA. </w:t>
      </w:r>
    </w:p>
    <w:p w14:paraId="6CDCE000" w14:textId="77777777" w:rsidR="000F07FB" w:rsidRPr="001668B4" w:rsidRDefault="000F07FB" w:rsidP="000F07FB">
      <w:pPr>
        <w:spacing w:line="259" w:lineRule="auto"/>
        <w:ind w:left="-5" w:hanging="10"/>
        <w:rPr>
          <w:rFonts w:ascii="Arial" w:eastAsia="Arial" w:hAnsi="Arial" w:cs="Arial"/>
          <w:b/>
        </w:rPr>
      </w:pPr>
    </w:p>
    <w:tbl>
      <w:tblPr>
        <w:tblStyle w:val="TableGrid0"/>
        <w:tblW w:w="5000" w:type="pct"/>
        <w:tblInd w:w="0" w:type="dxa"/>
        <w:tblBorders>
          <w:top w:val="single" w:sz="4" w:space="0" w:color="auto"/>
          <w:left w:val="single" w:sz="4" w:space="0" w:color="auto"/>
          <w:bottom w:val="single" w:sz="4" w:space="0" w:color="auto"/>
          <w:right w:val="single" w:sz="4" w:space="0" w:color="auto"/>
        </w:tblBorders>
        <w:tblCellMar>
          <w:top w:w="34" w:type="dxa"/>
          <w:bottom w:w="20" w:type="dxa"/>
          <w:right w:w="115" w:type="dxa"/>
        </w:tblCellMar>
        <w:tblLook w:val="04A0" w:firstRow="1" w:lastRow="0" w:firstColumn="1" w:lastColumn="0" w:noHBand="0" w:noVBand="1"/>
      </w:tblPr>
      <w:tblGrid>
        <w:gridCol w:w="9016"/>
      </w:tblGrid>
      <w:tr w:rsidR="000F07FB" w14:paraId="310BF162" w14:textId="77777777" w:rsidTr="009E5633">
        <w:trPr>
          <w:trHeight w:val="4616"/>
        </w:trPr>
        <w:tc>
          <w:tcPr>
            <w:tcW w:w="5000" w:type="pct"/>
            <w:vAlign w:val="center"/>
          </w:tcPr>
          <w:p w14:paraId="708A448D" w14:textId="77777777" w:rsidR="000F07FB" w:rsidRPr="001004AF" w:rsidRDefault="000F07FB" w:rsidP="009E5633">
            <w:pPr>
              <w:jc w:val="center"/>
              <w:rPr>
                <w:rFonts w:ascii="Arial" w:hAnsi="Arial" w:cs="Arial"/>
                <w:b/>
                <w:bCs/>
                <w:u w:val="single"/>
              </w:rPr>
            </w:pPr>
            <w:r w:rsidRPr="001004AF">
              <w:rPr>
                <w:rFonts w:ascii="Arial" w:hAnsi="Arial" w:cs="Arial"/>
                <w:b/>
                <w:bCs/>
                <w:u w:val="single"/>
              </w:rPr>
              <w:t>Confidentiality</w:t>
            </w:r>
          </w:p>
          <w:p w14:paraId="0374CC70" w14:textId="77777777" w:rsidR="000F07FB" w:rsidRPr="001004AF" w:rsidRDefault="000F07FB" w:rsidP="009E5633">
            <w:pPr>
              <w:spacing w:after="208"/>
              <w:rPr>
                <w:rFonts w:ascii="Arial" w:hAnsi="Arial" w:cs="Arial"/>
              </w:rPr>
            </w:pPr>
            <w:r w:rsidRPr="001004AF">
              <w:rPr>
                <w:rFonts w:ascii="Arial" w:hAnsi="Arial" w:cs="Arial"/>
              </w:rPr>
              <w:t xml:space="preserve">The information you provide on this form will be used to support your registration with the NHS Business Services Authority (NHSBSA), enabling you to start prescribing within the organisation you are employed at.  </w:t>
            </w:r>
          </w:p>
          <w:p w14:paraId="32D397DD" w14:textId="77777777" w:rsidR="000F07FB" w:rsidRPr="001004AF" w:rsidRDefault="000F07FB" w:rsidP="009E5633">
            <w:pPr>
              <w:rPr>
                <w:rFonts w:ascii="Arial" w:hAnsi="Arial" w:cs="Arial"/>
              </w:rPr>
            </w:pPr>
            <w:r w:rsidRPr="001004AF">
              <w:rPr>
                <w:rFonts w:ascii="Arial" w:hAnsi="Arial" w:cs="Arial"/>
              </w:rPr>
              <w:t xml:space="preserve">Following the introduction of the Data Protection Act 2018 and General Data Protection Regulation (GDPR), we would like to make you aware of the following: </w:t>
            </w:r>
          </w:p>
          <w:p w14:paraId="7A75D572" w14:textId="77777777" w:rsidR="000F07FB" w:rsidRPr="001004AF" w:rsidRDefault="000F07FB" w:rsidP="000F07FB">
            <w:pPr>
              <w:numPr>
                <w:ilvl w:val="0"/>
                <w:numId w:val="27"/>
              </w:numPr>
              <w:spacing w:after="25" w:line="269" w:lineRule="auto"/>
              <w:ind w:right="78" w:hanging="360"/>
              <w:rPr>
                <w:rFonts w:ascii="Arial" w:hAnsi="Arial" w:cs="Arial"/>
              </w:rPr>
            </w:pPr>
            <w:r w:rsidRPr="001004AF">
              <w:rPr>
                <w:rFonts w:ascii="Arial" w:hAnsi="Arial" w:cs="Arial"/>
              </w:rPr>
              <w:t xml:space="preserve">We will only share your information with the NHSBSA for the purpose of processing your application. </w:t>
            </w:r>
          </w:p>
          <w:p w14:paraId="158A604A" w14:textId="77777777" w:rsidR="000F07FB" w:rsidRPr="001004AF" w:rsidRDefault="000F07FB" w:rsidP="000F07FB">
            <w:pPr>
              <w:numPr>
                <w:ilvl w:val="0"/>
                <w:numId w:val="27"/>
              </w:numPr>
              <w:spacing w:after="25" w:line="269" w:lineRule="auto"/>
              <w:ind w:right="78" w:hanging="360"/>
              <w:rPr>
                <w:rFonts w:ascii="Arial" w:hAnsi="Arial" w:cs="Arial"/>
              </w:rPr>
            </w:pPr>
            <w:r w:rsidRPr="001004AF">
              <w:rPr>
                <w:rFonts w:ascii="Arial" w:hAnsi="Arial" w:cs="Arial"/>
              </w:rPr>
              <w:t xml:space="preserve">The completed document will be held in an access restricted folder (which will only be accessed by approved members of the NHS Lincolnshire Medicines Optimisation Team) on a secure server.  </w:t>
            </w:r>
          </w:p>
          <w:p w14:paraId="789CC3AE" w14:textId="77777777" w:rsidR="000F07FB" w:rsidRDefault="000F07FB" w:rsidP="000F07FB">
            <w:pPr>
              <w:numPr>
                <w:ilvl w:val="0"/>
                <w:numId w:val="27"/>
              </w:numPr>
              <w:spacing w:after="208" w:line="269" w:lineRule="auto"/>
              <w:ind w:right="78" w:hanging="360"/>
            </w:pPr>
            <w:r w:rsidRPr="001004AF">
              <w:rPr>
                <w:rFonts w:ascii="Arial" w:hAnsi="Arial" w:cs="Arial"/>
              </w:rPr>
              <w:t>The MO team will maintain a secure database of all non-medical prescribers and details of prescribing qualification</w:t>
            </w:r>
            <w:r>
              <w:rPr>
                <w:rFonts w:ascii="Arial" w:hAnsi="Arial" w:cs="Arial"/>
              </w:rPr>
              <w:t xml:space="preserve"> and signature</w:t>
            </w:r>
            <w:r w:rsidRPr="001004AF">
              <w:rPr>
                <w:rFonts w:ascii="Arial" w:hAnsi="Arial" w:cs="Arial"/>
              </w:rPr>
              <w:t>.</w:t>
            </w:r>
            <w:r>
              <w:t xml:space="preserve"> </w:t>
            </w:r>
          </w:p>
        </w:tc>
      </w:tr>
    </w:tbl>
    <w:p w14:paraId="32380A27" w14:textId="77777777" w:rsidR="000F07FB" w:rsidRDefault="000F07FB" w:rsidP="000F07FB">
      <w:pPr>
        <w:spacing w:line="259" w:lineRule="auto"/>
        <w:rPr>
          <w:rFonts w:ascii="Arial" w:eastAsia="Arial" w:hAnsi="Arial" w:cs="Arial"/>
          <w:b/>
        </w:rPr>
      </w:pPr>
    </w:p>
    <w:p w14:paraId="2AEA53EF" w14:textId="77777777" w:rsidR="000F07FB" w:rsidRDefault="000F07FB" w:rsidP="000F07FB">
      <w:pPr>
        <w:spacing w:line="259" w:lineRule="auto"/>
        <w:rPr>
          <w:rFonts w:ascii="Arial" w:eastAsia="Arial" w:hAnsi="Arial" w:cs="Arial"/>
          <w:b/>
        </w:rPr>
      </w:pPr>
    </w:p>
    <w:p w14:paraId="7AA2C286" w14:textId="77777777" w:rsidR="000F07FB" w:rsidRDefault="000F07FB" w:rsidP="000F07FB">
      <w:pPr>
        <w:spacing w:line="259" w:lineRule="auto"/>
        <w:rPr>
          <w:rFonts w:ascii="Arial" w:eastAsia="Arial" w:hAnsi="Arial" w:cs="Arial"/>
          <w:b/>
        </w:rPr>
        <w:sectPr w:rsidR="000F07FB" w:rsidSect="00B40EBF">
          <w:headerReference w:type="default" r:id="rId50"/>
          <w:headerReference w:type="first" r:id="rId51"/>
          <w:footerReference w:type="first" r:id="rId52"/>
          <w:pgSz w:w="11906" w:h="16838"/>
          <w:pgMar w:top="1440" w:right="1440" w:bottom="1440" w:left="1440" w:header="1276" w:footer="709" w:gutter="0"/>
          <w:cols w:space="708"/>
          <w:titlePg/>
          <w:docGrid w:linePitch="360"/>
        </w:sectPr>
      </w:pPr>
    </w:p>
    <w:p w14:paraId="10BC1F71" w14:textId="77777777" w:rsidR="000F07FB" w:rsidRPr="006365F4" w:rsidRDefault="000F07FB" w:rsidP="000F07FB">
      <w:pPr>
        <w:spacing w:line="360" w:lineRule="auto"/>
        <w:ind w:right="-755"/>
        <w:rPr>
          <w:rFonts w:ascii="Arial" w:hAnsi="Arial" w:cs="Arial"/>
          <w:b/>
          <w:szCs w:val="20"/>
        </w:rPr>
      </w:pPr>
      <w:r w:rsidRPr="006365F4">
        <w:rPr>
          <w:rFonts w:ascii="Arial" w:hAnsi="Arial" w:cs="Arial"/>
          <w:b/>
          <w:szCs w:val="20"/>
        </w:rPr>
        <w:lastRenderedPageBreak/>
        <w:t>Please tick appropriate box:</w:t>
      </w:r>
    </w:p>
    <w:p w14:paraId="1C0EDAF7" w14:textId="5D18C733" w:rsidR="000F07FB" w:rsidRPr="007E5DF9" w:rsidRDefault="000F07FB" w:rsidP="000F07FB">
      <w:pPr>
        <w:pStyle w:val="ListParagraph"/>
        <w:numPr>
          <w:ilvl w:val="0"/>
          <w:numId w:val="7"/>
        </w:numPr>
        <w:spacing w:line="360" w:lineRule="auto"/>
        <w:ind w:left="284" w:right="-755" w:hanging="426"/>
        <w:contextualSpacing/>
        <w:rPr>
          <w:rFonts w:ascii="Arial" w:hAnsi="Arial" w:cs="Arial"/>
          <w:b/>
        </w:rPr>
      </w:pPr>
      <w:r w:rsidRPr="007E5DF9">
        <w:rPr>
          <w:rFonts w:ascii="Arial" w:hAnsi="Arial" w:cs="Arial"/>
        </w:rPr>
        <w:t xml:space="preserve">New starter joining a practice or newly qualified prescriber </w:t>
      </w:r>
      <w:r>
        <w:rPr>
          <w:rFonts w:ascii="Arial" w:hAnsi="Arial" w:cs="Arial"/>
        </w:rPr>
        <w:t xml:space="preserve">    </w:t>
      </w:r>
      <w:r w:rsidRPr="007E5DF9">
        <w:rPr>
          <w:rFonts w:ascii="Arial" w:hAnsi="Arial" w:cs="Arial"/>
        </w:rPr>
        <w:sym w:font="Wingdings" w:char="F06F"/>
      </w:r>
      <w:r w:rsidRPr="007E5DF9">
        <w:rPr>
          <w:rFonts w:ascii="Arial" w:hAnsi="Arial" w:cs="Arial"/>
        </w:rPr>
        <w:t xml:space="preserve">   Locum / temporary </w:t>
      </w:r>
      <w:proofErr w:type="gramStart"/>
      <w:r w:rsidRPr="007E5DF9">
        <w:rPr>
          <w:rFonts w:ascii="Arial" w:hAnsi="Arial" w:cs="Arial"/>
        </w:rPr>
        <w:t>employee</w:t>
      </w:r>
      <w:proofErr w:type="gramEnd"/>
    </w:p>
    <w:p w14:paraId="00F2EFF4" w14:textId="10610F16" w:rsidR="000F07FB" w:rsidRPr="007E5DF9" w:rsidRDefault="000F07FB" w:rsidP="000F07FB">
      <w:pPr>
        <w:pStyle w:val="ListParagraph"/>
        <w:numPr>
          <w:ilvl w:val="0"/>
          <w:numId w:val="7"/>
        </w:numPr>
        <w:spacing w:line="360" w:lineRule="auto"/>
        <w:ind w:left="284" w:right="-755" w:hanging="426"/>
        <w:contextualSpacing/>
        <w:rPr>
          <w:rFonts w:ascii="Arial" w:hAnsi="Arial" w:cs="Arial"/>
          <w:b/>
        </w:rPr>
      </w:pPr>
      <w:r w:rsidRPr="007E5DF9">
        <w:rPr>
          <w:rFonts w:ascii="Arial" w:hAnsi="Arial" w:cs="Arial"/>
        </w:rPr>
        <w:t>Amendment i.e., change of name, additional practice(</w:t>
      </w:r>
      <w:proofErr w:type="gramStart"/>
      <w:r w:rsidRPr="007E5DF9">
        <w:rPr>
          <w:rFonts w:ascii="Arial" w:hAnsi="Arial" w:cs="Arial"/>
        </w:rPr>
        <w:t xml:space="preserve">s)  </w:t>
      </w:r>
      <w:r w:rsidRPr="007E5DF9">
        <w:rPr>
          <w:rFonts w:ascii="Arial" w:hAnsi="Arial" w:cs="Arial"/>
        </w:rPr>
        <w:tab/>
      </w:r>
      <w:proofErr w:type="gramEnd"/>
      <w:r>
        <w:rPr>
          <w:rFonts w:ascii="Arial" w:hAnsi="Arial" w:cs="Arial"/>
        </w:rPr>
        <w:t xml:space="preserve">    </w:t>
      </w:r>
      <w:r w:rsidRPr="007E5DF9">
        <w:rPr>
          <w:rFonts w:ascii="Arial" w:hAnsi="Arial" w:cs="Arial"/>
        </w:rPr>
        <w:sym w:font="Wingdings" w:char="F06F"/>
      </w:r>
      <w:r w:rsidRPr="007E5DF9">
        <w:rPr>
          <w:rFonts w:ascii="Arial" w:hAnsi="Arial" w:cs="Arial"/>
        </w:rPr>
        <w:t xml:space="preserve">   Leaving a practice</w:t>
      </w:r>
    </w:p>
    <w:tbl>
      <w:tblPr>
        <w:tblW w:w="1034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2362"/>
        <w:gridCol w:w="1890"/>
        <w:gridCol w:w="472"/>
        <w:gridCol w:w="2363"/>
      </w:tblGrid>
      <w:tr w:rsidR="000F07FB" w:rsidRPr="006C11C2" w14:paraId="2841C2A8" w14:textId="77777777" w:rsidTr="009E5633">
        <w:trPr>
          <w:trHeight w:val="311"/>
        </w:trPr>
        <w:tc>
          <w:tcPr>
            <w:tcW w:w="3261" w:type="dxa"/>
          </w:tcPr>
          <w:p w14:paraId="02EC1C4A" w14:textId="77777777" w:rsidR="000F07FB" w:rsidRPr="00595481" w:rsidRDefault="000F07FB" w:rsidP="009E5633">
            <w:pPr>
              <w:spacing w:line="360" w:lineRule="auto"/>
              <w:ind w:left="175" w:hanging="175"/>
              <w:rPr>
                <w:rFonts w:ascii="Arial" w:hAnsi="Arial" w:cs="Arial"/>
                <w:sz w:val="6"/>
              </w:rPr>
            </w:pPr>
          </w:p>
          <w:p w14:paraId="370602A6" w14:textId="77777777" w:rsidR="000F07FB" w:rsidRPr="006C11C2" w:rsidRDefault="000F07FB" w:rsidP="009E5633">
            <w:pPr>
              <w:spacing w:line="360" w:lineRule="auto"/>
              <w:ind w:left="175" w:hanging="175"/>
              <w:rPr>
                <w:rFonts w:ascii="Arial" w:hAnsi="Arial" w:cs="Arial"/>
                <w:b/>
              </w:rPr>
            </w:pPr>
            <w:r w:rsidRPr="006C11C2">
              <w:rPr>
                <w:rFonts w:ascii="Arial" w:hAnsi="Arial" w:cs="Arial"/>
                <w:b/>
              </w:rPr>
              <w:t>T</w:t>
            </w:r>
            <w:r>
              <w:rPr>
                <w:rFonts w:ascii="Arial" w:hAnsi="Arial" w:cs="Arial"/>
                <w:b/>
              </w:rPr>
              <w:t>itle:</w:t>
            </w:r>
          </w:p>
        </w:tc>
        <w:tc>
          <w:tcPr>
            <w:tcW w:w="7087" w:type="dxa"/>
            <w:gridSpan w:val="4"/>
            <w:shd w:val="clear" w:color="auto" w:fill="auto"/>
          </w:tcPr>
          <w:p w14:paraId="7CA06F61" w14:textId="77777777" w:rsidR="000F07FB" w:rsidRPr="00595481" w:rsidRDefault="000F07FB" w:rsidP="009E5633">
            <w:pPr>
              <w:spacing w:line="360" w:lineRule="auto"/>
              <w:ind w:left="175" w:hanging="175"/>
              <w:jc w:val="both"/>
              <w:rPr>
                <w:rFonts w:ascii="Arial" w:hAnsi="Arial" w:cs="Arial"/>
                <w:sz w:val="6"/>
              </w:rPr>
            </w:pPr>
          </w:p>
          <w:p w14:paraId="31DDE25C" w14:textId="77777777" w:rsidR="000F07FB" w:rsidRPr="006C11C2" w:rsidRDefault="000F07FB" w:rsidP="009E5633">
            <w:pPr>
              <w:spacing w:line="360" w:lineRule="auto"/>
              <w:ind w:left="175" w:hanging="175"/>
              <w:jc w:val="both"/>
              <w:rPr>
                <w:rFonts w:ascii="Arial" w:hAnsi="Arial" w:cs="Arial"/>
              </w:rPr>
            </w:pPr>
            <w:r>
              <w:rPr>
                <w:rFonts w:ascii="Arial" w:hAnsi="Arial" w:cs="Arial"/>
              </w:rPr>
              <w:t xml:space="preserve">  </w:t>
            </w:r>
            <w:r w:rsidRPr="006C11C2">
              <w:rPr>
                <w:rFonts w:ascii="Arial" w:hAnsi="Arial" w:cs="Arial"/>
              </w:rPr>
              <w:t xml:space="preserve">Miss     Mrs    Ms    Mr   </w:t>
            </w:r>
            <w:r>
              <w:rPr>
                <w:rFonts w:ascii="Arial" w:hAnsi="Arial" w:cs="Arial"/>
              </w:rPr>
              <w:t>Other</w:t>
            </w:r>
            <w:r w:rsidRPr="006C11C2">
              <w:rPr>
                <w:rFonts w:ascii="Arial" w:hAnsi="Arial" w:cs="Arial"/>
              </w:rPr>
              <w:t xml:space="preserve"> </w:t>
            </w:r>
            <w:r>
              <w:rPr>
                <w:rFonts w:ascii="Arial" w:hAnsi="Arial" w:cs="Arial"/>
              </w:rPr>
              <w:t xml:space="preserve">                   </w:t>
            </w:r>
            <w:r w:rsidRPr="00874F1E">
              <w:rPr>
                <w:rFonts w:ascii="Arial" w:hAnsi="Arial" w:cs="Arial"/>
                <w:i/>
                <w:sz w:val="20"/>
              </w:rPr>
              <w:t>(please circle as appropriate)</w:t>
            </w:r>
          </w:p>
        </w:tc>
      </w:tr>
      <w:tr w:rsidR="000F07FB" w:rsidRPr="006C11C2" w14:paraId="604539D6" w14:textId="77777777" w:rsidTr="009E5633">
        <w:trPr>
          <w:trHeight w:val="395"/>
        </w:trPr>
        <w:tc>
          <w:tcPr>
            <w:tcW w:w="3261" w:type="dxa"/>
          </w:tcPr>
          <w:p w14:paraId="7DD57BB2" w14:textId="77777777" w:rsidR="000F07FB" w:rsidRPr="00595481" w:rsidRDefault="000F07FB" w:rsidP="009E5633">
            <w:pPr>
              <w:spacing w:line="360" w:lineRule="auto"/>
              <w:ind w:left="175" w:hanging="175"/>
              <w:rPr>
                <w:rFonts w:ascii="Arial" w:hAnsi="Arial" w:cs="Arial"/>
                <w:sz w:val="6"/>
              </w:rPr>
            </w:pPr>
          </w:p>
          <w:p w14:paraId="01F7659C" w14:textId="77777777" w:rsidR="000F07FB" w:rsidRPr="006C11C2" w:rsidRDefault="000F07FB" w:rsidP="009E5633">
            <w:pPr>
              <w:spacing w:line="360" w:lineRule="auto"/>
              <w:ind w:left="175" w:hanging="175"/>
              <w:rPr>
                <w:rFonts w:ascii="Arial" w:hAnsi="Arial" w:cs="Arial"/>
                <w:b/>
              </w:rPr>
            </w:pPr>
            <w:r>
              <w:rPr>
                <w:rFonts w:ascii="Arial" w:hAnsi="Arial" w:cs="Arial"/>
                <w:b/>
              </w:rPr>
              <w:t>Full name:</w:t>
            </w:r>
          </w:p>
        </w:tc>
        <w:tc>
          <w:tcPr>
            <w:tcW w:w="7087" w:type="dxa"/>
            <w:gridSpan w:val="4"/>
            <w:shd w:val="clear" w:color="auto" w:fill="auto"/>
          </w:tcPr>
          <w:p w14:paraId="0B01D496" w14:textId="77777777" w:rsidR="000F07FB" w:rsidRPr="006C11C2" w:rsidRDefault="000F07FB" w:rsidP="009E5633">
            <w:pPr>
              <w:spacing w:line="360" w:lineRule="auto"/>
              <w:ind w:left="175" w:hanging="175"/>
              <w:jc w:val="both"/>
              <w:rPr>
                <w:rFonts w:ascii="Arial" w:hAnsi="Arial" w:cs="Arial"/>
              </w:rPr>
            </w:pPr>
          </w:p>
        </w:tc>
      </w:tr>
      <w:tr w:rsidR="000F07FB" w:rsidRPr="007E5DF9" w14:paraId="66D039FC" w14:textId="77777777" w:rsidTr="009E5633">
        <w:trPr>
          <w:trHeight w:val="799"/>
        </w:trPr>
        <w:tc>
          <w:tcPr>
            <w:tcW w:w="3261" w:type="dxa"/>
          </w:tcPr>
          <w:p w14:paraId="5AC8B22E" w14:textId="77777777" w:rsidR="000F07FB" w:rsidRPr="007E5DF9" w:rsidRDefault="000F07FB" w:rsidP="009E5633">
            <w:pPr>
              <w:spacing w:line="360" w:lineRule="auto"/>
              <w:ind w:left="175" w:hanging="175"/>
              <w:rPr>
                <w:rFonts w:ascii="Arial" w:hAnsi="Arial" w:cs="Arial"/>
                <w:sz w:val="6"/>
              </w:rPr>
            </w:pPr>
          </w:p>
          <w:p w14:paraId="60686B65" w14:textId="77777777" w:rsidR="000F07FB" w:rsidRPr="007E5DF9" w:rsidRDefault="000F07FB" w:rsidP="009E5633">
            <w:pPr>
              <w:spacing w:line="360" w:lineRule="auto"/>
              <w:ind w:left="175" w:hanging="175"/>
              <w:rPr>
                <w:rFonts w:ascii="Arial" w:hAnsi="Arial" w:cs="Arial"/>
                <w:b/>
              </w:rPr>
            </w:pPr>
            <w:r w:rsidRPr="007E5DF9">
              <w:rPr>
                <w:rFonts w:ascii="Arial" w:hAnsi="Arial" w:cs="Arial"/>
                <w:b/>
              </w:rPr>
              <w:t>Change of name</w:t>
            </w:r>
            <w:r>
              <w:rPr>
                <w:rFonts w:ascii="Arial" w:hAnsi="Arial" w:cs="Arial"/>
                <w:b/>
              </w:rPr>
              <w:t>:</w:t>
            </w:r>
          </w:p>
          <w:p w14:paraId="20ECF5FB" w14:textId="77777777" w:rsidR="000F07FB" w:rsidRPr="007E5DF9" w:rsidRDefault="000F07FB" w:rsidP="009E5633">
            <w:pPr>
              <w:spacing w:line="360" w:lineRule="auto"/>
              <w:ind w:left="175" w:hanging="175"/>
              <w:rPr>
                <w:rFonts w:ascii="Arial" w:hAnsi="Arial" w:cs="Arial"/>
                <w:bCs/>
                <w:sz w:val="20"/>
                <w:szCs w:val="20"/>
              </w:rPr>
            </w:pPr>
            <w:r w:rsidRPr="007E5DF9">
              <w:rPr>
                <w:rFonts w:ascii="Arial" w:hAnsi="Arial" w:cs="Arial"/>
                <w:bCs/>
                <w:sz w:val="20"/>
                <w:szCs w:val="20"/>
              </w:rPr>
              <w:t>(if applicable)</w:t>
            </w:r>
          </w:p>
        </w:tc>
        <w:tc>
          <w:tcPr>
            <w:tcW w:w="7087" w:type="dxa"/>
            <w:gridSpan w:val="4"/>
            <w:shd w:val="clear" w:color="auto" w:fill="auto"/>
          </w:tcPr>
          <w:p w14:paraId="3DA5746D" w14:textId="77777777" w:rsidR="000F07FB" w:rsidRPr="007E5DF9" w:rsidRDefault="000F07FB" w:rsidP="009E5633">
            <w:pPr>
              <w:spacing w:line="360" w:lineRule="auto"/>
              <w:ind w:left="175" w:hanging="175"/>
              <w:jc w:val="both"/>
              <w:rPr>
                <w:rFonts w:ascii="Arial" w:hAnsi="Arial" w:cs="Arial"/>
                <w:sz w:val="6"/>
                <w:szCs w:val="6"/>
              </w:rPr>
            </w:pPr>
          </w:p>
          <w:p w14:paraId="0F705610" w14:textId="77777777" w:rsidR="000F07FB" w:rsidRPr="007E5DF9" w:rsidRDefault="000F07FB" w:rsidP="009E5633">
            <w:pPr>
              <w:spacing w:line="360" w:lineRule="auto"/>
              <w:ind w:left="175" w:hanging="175"/>
              <w:jc w:val="both"/>
              <w:rPr>
                <w:rFonts w:ascii="Arial" w:hAnsi="Arial" w:cs="Arial"/>
              </w:rPr>
            </w:pPr>
            <w:r w:rsidRPr="007E5DF9">
              <w:rPr>
                <w:rFonts w:ascii="Arial" w:hAnsi="Arial" w:cs="Arial"/>
              </w:rPr>
              <w:t>From:</w:t>
            </w:r>
          </w:p>
          <w:p w14:paraId="63A25CD5" w14:textId="77777777" w:rsidR="000F07FB" w:rsidRPr="007E5DF9" w:rsidRDefault="000F07FB" w:rsidP="009E5633">
            <w:pPr>
              <w:spacing w:line="360" w:lineRule="auto"/>
              <w:ind w:left="175" w:hanging="175"/>
              <w:jc w:val="both"/>
              <w:rPr>
                <w:rFonts w:ascii="Arial" w:hAnsi="Arial" w:cs="Arial"/>
                <w:sz w:val="6"/>
                <w:szCs w:val="6"/>
              </w:rPr>
            </w:pPr>
            <w:r w:rsidRPr="007E5DF9">
              <w:rPr>
                <w:rFonts w:ascii="Arial" w:hAnsi="Arial" w:cs="Arial"/>
              </w:rPr>
              <w:t>To:</w:t>
            </w:r>
          </w:p>
        </w:tc>
      </w:tr>
      <w:tr w:rsidR="000F07FB" w:rsidRPr="007E5DF9" w14:paraId="3EFF92AD" w14:textId="77777777" w:rsidTr="009E5633">
        <w:trPr>
          <w:trHeight w:val="799"/>
        </w:trPr>
        <w:tc>
          <w:tcPr>
            <w:tcW w:w="3261" w:type="dxa"/>
          </w:tcPr>
          <w:p w14:paraId="5D4D53E2" w14:textId="77777777" w:rsidR="000F07FB" w:rsidRDefault="000F07FB" w:rsidP="009E5633">
            <w:pPr>
              <w:spacing w:line="360" w:lineRule="auto"/>
              <w:ind w:left="175" w:hanging="175"/>
              <w:rPr>
                <w:rFonts w:ascii="Arial" w:hAnsi="Arial" w:cs="Arial"/>
                <w:sz w:val="6"/>
              </w:rPr>
            </w:pPr>
          </w:p>
          <w:p w14:paraId="7A97EF0C" w14:textId="77777777" w:rsidR="000F07FB" w:rsidRDefault="000F07FB" w:rsidP="009E5633">
            <w:pPr>
              <w:spacing w:line="259" w:lineRule="auto"/>
              <w:ind w:left="29"/>
            </w:pPr>
            <w:r>
              <w:rPr>
                <w:rFonts w:ascii="Arial" w:eastAsia="Arial" w:hAnsi="Arial" w:cs="Arial"/>
                <w:b/>
              </w:rPr>
              <w:t xml:space="preserve">Practice / Base Name: </w:t>
            </w:r>
          </w:p>
          <w:p w14:paraId="31BA996B" w14:textId="77777777" w:rsidR="000F07FB" w:rsidRPr="007E5DF9" w:rsidRDefault="000F07FB" w:rsidP="009E5633">
            <w:pPr>
              <w:spacing w:line="360" w:lineRule="auto"/>
              <w:ind w:left="175" w:hanging="175"/>
              <w:rPr>
                <w:rFonts w:ascii="Arial" w:hAnsi="Arial" w:cs="Arial"/>
                <w:sz w:val="6"/>
              </w:rPr>
            </w:pPr>
          </w:p>
        </w:tc>
        <w:tc>
          <w:tcPr>
            <w:tcW w:w="7087" w:type="dxa"/>
            <w:gridSpan w:val="4"/>
            <w:shd w:val="clear" w:color="auto" w:fill="auto"/>
          </w:tcPr>
          <w:p w14:paraId="5E9C73AA" w14:textId="77777777" w:rsidR="000F07FB" w:rsidRDefault="000F07FB" w:rsidP="009E5633">
            <w:pPr>
              <w:spacing w:line="360" w:lineRule="auto"/>
              <w:ind w:left="175" w:hanging="175"/>
              <w:jc w:val="both"/>
              <w:rPr>
                <w:rFonts w:ascii="Arial" w:hAnsi="Arial" w:cs="Arial"/>
                <w:sz w:val="6"/>
                <w:szCs w:val="6"/>
              </w:rPr>
            </w:pPr>
          </w:p>
          <w:p w14:paraId="330E19C6" w14:textId="77777777" w:rsidR="000F07FB" w:rsidRPr="007E5DF9" w:rsidRDefault="000F07FB" w:rsidP="009E5633">
            <w:pPr>
              <w:spacing w:line="360" w:lineRule="auto"/>
              <w:ind w:left="175" w:hanging="175"/>
              <w:jc w:val="both"/>
              <w:rPr>
                <w:rFonts w:ascii="Arial" w:hAnsi="Arial" w:cs="Arial"/>
                <w:sz w:val="6"/>
                <w:szCs w:val="6"/>
              </w:rPr>
            </w:pPr>
          </w:p>
        </w:tc>
      </w:tr>
      <w:tr w:rsidR="000F07FB" w:rsidRPr="007E5DF9" w14:paraId="312E8E64" w14:textId="77777777" w:rsidTr="009E5633">
        <w:trPr>
          <w:trHeight w:val="799"/>
        </w:trPr>
        <w:tc>
          <w:tcPr>
            <w:tcW w:w="3261" w:type="dxa"/>
          </w:tcPr>
          <w:p w14:paraId="6DAAD734" w14:textId="77777777" w:rsidR="000F07FB" w:rsidRDefault="000F07FB" w:rsidP="009E5633">
            <w:pPr>
              <w:spacing w:line="360" w:lineRule="auto"/>
              <w:ind w:left="175" w:hanging="175"/>
              <w:rPr>
                <w:rFonts w:ascii="Arial" w:hAnsi="Arial" w:cs="Arial"/>
                <w:sz w:val="6"/>
              </w:rPr>
            </w:pPr>
          </w:p>
          <w:p w14:paraId="4E0ED65C" w14:textId="77777777" w:rsidR="000F07FB" w:rsidRPr="007E5DF9" w:rsidRDefault="000F07FB" w:rsidP="009E5633">
            <w:pPr>
              <w:spacing w:line="259" w:lineRule="auto"/>
              <w:ind w:left="29"/>
              <w:rPr>
                <w:rFonts w:ascii="Arial" w:hAnsi="Arial" w:cs="Arial"/>
                <w:sz w:val="6"/>
              </w:rPr>
            </w:pPr>
            <w:r>
              <w:rPr>
                <w:rFonts w:ascii="Arial" w:eastAsia="Arial" w:hAnsi="Arial" w:cs="Arial"/>
                <w:b/>
              </w:rPr>
              <w:t>GP Practice / Organisation Code:</w:t>
            </w:r>
          </w:p>
        </w:tc>
        <w:tc>
          <w:tcPr>
            <w:tcW w:w="2362" w:type="dxa"/>
            <w:shd w:val="clear" w:color="auto" w:fill="auto"/>
          </w:tcPr>
          <w:p w14:paraId="2A4253A0" w14:textId="77777777" w:rsidR="000F07FB" w:rsidRDefault="000F07FB" w:rsidP="009E5633">
            <w:pPr>
              <w:spacing w:line="360" w:lineRule="auto"/>
              <w:ind w:left="175" w:hanging="175"/>
              <w:jc w:val="both"/>
              <w:rPr>
                <w:rFonts w:ascii="Arial" w:hAnsi="Arial" w:cs="Arial"/>
                <w:sz w:val="6"/>
                <w:szCs w:val="6"/>
              </w:rPr>
            </w:pPr>
          </w:p>
        </w:tc>
        <w:tc>
          <w:tcPr>
            <w:tcW w:w="2362" w:type="dxa"/>
            <w:gridSpan w:val="2"/>
            <w:shd w:val="clear" w:color="auto" w:fill="auto"/>
          </w:tcPr>
          <w:p w14:paraId="4D8EF08C" w14:textId="77777777" w:rsidR="000F07FB" w:rsidRDefault="000F07FB" w:rsidP="009E5633">
            <w:pPr>
              <w:spacing w:line="360" w:lineRule="auto"/>
              <w:ind w:left="175" w:hanging="175"/>
              <w:jc w:val="both"/>
              <w:rPr>
                <w:rFonts w:ascii="Arial" w:hAnsi="Arial" w:cs="Arial"/>
                <w:sz w:val="6"/>
                <w:szCs w:val="6"/>
              </w:rPr>
            </w:pPr>
          </w:p>
          <w:p w14:paraId="7FAF1960" w14:textId="77777777" w:rsidR="000F07FB" w:rsidRDefault="000F07FB" w:rsidP="009E5633">
            <w:pPr>
              <w:spacing w:line="259" w:lineRule="auto"/>
              <w:ind w:left="29"/>
              <w:rPr>
                <w:rFonts w:ascii="Arial" w:hAnsi="Arial" w:cs="Arial"/>
                <w:sz w:val="6"/>
                <w:szCs w:val="6"/>
              </w:rPr>
            </w:pPr>
            <w:r>
              <w:rPr>
                <w:rFonts w:ascii="Arial" w:eastAsia="Arial" w:hAnsi="Arial" w:cs="Arial"/>
                <w:b/>
              </w:rPr>
              <w:t>GP Practice / Org. Tel. No:</w:t>
            </w:r>
          </w:p>
        </w:tc>
        <w:tc>
          <w:tcPr>
            <w:tcW w:w="2363" w:type="dxa"/>
            <w:shd w:val="clear" w:color="auto" w:fill="auto"/>
          </w:tcPr>
          <w:p w14:paraId="7B6D7501" w14:textId="77777777" w:rsidR="000F07FB" w:rsidRPr="007E5DF9" w:rsidRDefault="000F07FB" w:rsidP="009E5633">
            <w:pPr>
              <w:spacing w:line="360" w:lineRule="auto"/>
              <w:ind w:left="175" w:hanging="175"/>
              <w:jc w:val="both"/>
              <w:rPr>
                <w:rFonts w:ascii="Arial" w:hAnsi="Arial" w:cs="Arial"/>
                <w:sz w:val="6"/>
                <w:szCs w:val="6"/>
              </w:rPr>
            </w:pPr>
          </w:p>
        </w:tc>
      </w:tr>
      <w:tr w:rsidR="000F07FB" w:rsidRPr="007E5DF9" w14:paraId="5E92B00D" w14:textId="77777777" w:rsidTr="000F07FB">
        <w:trPr>
          <w:trHeight w:val="954"/>
        </w:trPr>
        <w:tc>
          <w:tcPr>
            <w:tcW w:w="3261" w:type="dxa"/>
            <w:vAlign w:val="center"/>
          </w:tcPr>
          <w:p w14:paraId="621962E0" w14:textId="77777777" w:rsidR="000F07FB" w:rsidRPr="004C2D61" w:rsidRDefault="000F07FB" w:rsidP="009E5633">
            <w:pPr>
              <w:spacing w:line="259" w:lineRule="auto"/>
              <w:rPr>
                <w:rFonts w:ascii="Arial" w:eastAsia="Arial" w:hAnsi="Arial" w:cs="Arial"/>
                <w:b/>
              </w:rPr>
            </w:pPr>
            <w:r w:rsidRPr="004E0C36">
              <w:rPr>
                <w:rFonts w:ascii="Arial" w:eastAsia="Arial" w:hAnsi="Arial" w:cs="Arial"/>
                <w:b/>
              </w:rPr>
              <w:t>Prescriber’s NHS.net email address:</w:t>
            </w:r>
          </w:p>
        </w:tc>
        <w:tc>
          <w:tcPr>
            <w:tcW w:w="2362" w:type="dxa"/>
            <w:shd w:val="clear" w:color="auto" w:fill="auto"/>
            <w:vAlign w:val="bottom"/>
          </w:tcPr>
          <w:p w14:paraId="02F30F55" w14:textId="77777777" w:rsidR="000F07FB" w:rsidRPr="004C2D61" w:rsidRDefault="000F07FB" w:rsidP="009E5633">
            <w:pPr>
              <w:spacing w:line="259" w:lineRule="auto"/>
              <w:jc w:val="both"/>
              <w:rPr>
                <w:rFonts w:ascii="Arial" w:eastAsia="Arial" w:hAnsi="Arial" w:cs="Arial"/>
                <w:b/>
              </w:rPr>
            </w:pPr>
          </w:p>
        </w:tc>
        <w:tc>
          <w:tcPr>
            <w:tcW w:w="2362" w:type="dxa"/>
            <w:gridSpan w:val="2"/>
            <w:shd w:val="clear" w:color="auto" w:fill="auto"/>
            <w:vAlign w:val="bottom"/>
          </w:tcPr>
          <w:p w14:paraId="419FEF32" w14:textId="03C2C645" w:rsidR="000F07FB" w:rsidRPr="004C2D61" w:rsidRDefault="000F07FB" w:rsidP="000F07FB">
            <w:pPr>
              <w:spacing w:line="259" w:lineRule="auto"/>
              <w:ind w:left="29"/>
              <w:rPr>
                <w:rFonts w:ascii="Arial" w:eastAsia="Arial" w:hAnsi="Arial" w:cs="Arial"/>
                <w:b/>
              </w:rPr>
            </w:pPr>
            <w:r w:rsidRPr="004C2D61">
              <w:rPr>
                <w:rFonts w:ascii="Arial" w:eastAsia="Arial" w:hAnsi="Arial" w:cs="Arial"/>
                <w:b/>
              </w:rPr>
              <w:t>Date commenced at</w:t>
            </w:r>
            <w:r>
              <w:rPr>
                <w:rFonts w:ascii="Arial" w:eastAsia="Arial" w:hAnsi="Arial" w:cs="Arial"/>
                <w:b/>
              </w:rPr>
              <w:t xml:space="preserve"> </w:t>
            </w:r>
            <w:r w:rsidRPr="004C2D61">
              <w:rPr>
                <w:rFonts w:ascii="Arial" w:eastAsia="Arial" w:hAnsi="Arial" w:cs="Arial"/>
                <w:b/>
              </w:rPr>
              <w:t>practice</w:t>
            </w:r>
            <w:r>
              <w:rPr>
                <w:rFonts w:ascii="Arial" w:eastAsia="Arial" w:hAnsi="Arial" w:cs="Arial"/>
                <w:b/>
              </w:rPr>
              <w:t xml:space="preserve">: </w:t>
            </w:r>
            <w:r w:rsidRPr="001E549E">
              <w:rPr>
                <w:rFonts w:ascii="Arial" w:eastAsia="Arial" w:hAnsi="Arial" w:cs="Arial"/>
                <w:bCs/>
                <w:sz w:val="14"/>
                <w:szCs w:val="14"/>
              </w:rPr>
              <w:t>(Day/Month/Year)</w:t>
            </w:r>
          </w:p>
        </w:tc>
        <w:tc>
          <w:tcPr>
            <w:tcW w:w="2363" w:type="dxa"/>
            <w:shd w:val="clear" w:color="auto" w:fill="auto"/>
          </w:tcPr>
          <w:p w14:paraId="2FA8174D" w14:textId="77777777" w:rsidR="000F07FB" w:rsidRDefault="000F07FB" w:rsidP="009E5633">
            <w:pPr>
              <w:spacing w:line="360" w:lineRule="auto"/>
              <w:ind w:left="175" w:hanging="175"/>
              <w:jc w:val="both"/>
              <w:rPr>
                <w:rFonts w:ascii="Arial" w:hAnsi="Arial" w:cs="Arial"/>
                <w:sz w:val="6"/>
                <w:szCs w:val="6"/>
              </w:rPr>
            </w:pPr>
          </w:p>
        </w:tc>
      </w:tr>
      <w:tr w:rsidR="000F07FB" w:rsidRPr="007E5DF9" w14:paraId="3C8F3605" w14:textId="77777777" w:rsidTr="009E5633">
        <w:trPr>
          <w:trHeight w:val="1265"/>
        </w:trPr>
        <w:tc>
          <w:tcPr>
            <w:tcW w:w="3261" w:type="dxa"/>
          </w:tcPr>
          <w:p w14:paraId="3C78BCB6" w14:textId="77777777" w:rsidR="000F07FB" w:rsidRDefault="000F07FB" w:rsidP="009E5633">
            <w:pPr>
              <w:spacing w:line="360" w:lineRule="auto"/>
              <w:ind w:left="175" w:hanging="175"/>
              <w:rPr>
                <w:rFonts w:ascii="Arial" w:hAnsi="Arial" w:cs="Arial"/>
                <w:sz w:val="6"/>
              </w:rPr>
            </w:pPr>
          </w:p>
          <w:p w14:paraId="7EEC71B9" w14:textId="77777777" w:rsidR="000F07FB" w:rsidRDefault="000F07FB" w:rsidP="009E5633">
            <w:pPr>
              <w:rPr>
                <w:rFonts w:ascii="Arial" w:eastAsia="Arial" w:hAnsi="Arial" w:cs="Arial"/>
                <w:b/>
              </w:rPr>
            </w:pPr>
            <w:r>
              <w:rPr>
                <w:rFonts w:ascii="Arial" w:eastAsia="Arial" w:hAnsi="Arial" w:cs="Arial"/>
                <w:b/>
              </w:rPr>
              <w:t>Will you work as a prescriber in another GP Practice / Organisation?</w:t>
            </w:r>
          </w:p>
          <w:p w14:paraId="4FD3BDB8" w14:textId="77777777" w:rsidR="000F07FB" w:rsidRDefault="000F07FB" w:rsidP="009E5633">
            <w:pPr>
              <w:ind w:left="175" w:hanging="175"/>
              <w:rPr>
                <w:rFonts w:ascii="Arial" w:hAnsi="Arial" w:cs="Arial"/>
                <w:sz w:val="6"/>
                <w:szCs w:val="6"/>
              </w:rPr>
            </w:pPr>
            <w:r>
              <w:rPr>
                <w:rFonts w:ascii="Calibri" w:eastAsia="Calibri" w:hAnsi="Calibri" w:cs="Calibri"/>
                <w:noProof/>
              </w:rPr>
              <w:t xml:space="preserve"> </w:t>
            </w:r>
            <w:r>
              <w:rPr>
                <w:rFonts w:ascii="Arial" w:eastAsia="Arial" w:hAnsi="Arial" w:cs="Arial"/>
                <w:b/>
              </w:rPr>
              <w:t xml:space="preserve"> </w:t>
            </w:r>
          </w:p>
        </w:tc>
        <w:tc>
          <w:tcPr>
            <w:tcW w:w="7087" w:type="dxa"/>
            <w:gridSpan w:val="4"/>
            <w:shd w:val="clear" w:color="auto" w:fill="auto"/>
          </w:tcPr>
          <w:p w14:paraId="09220AE6" w14:textId="77777777" w:rsidR="000F07FB" w:rsidRDefault="000F07FB" w:rsidP="009E5633">
            <w:pPr>
              <w:spacing w:line="360" w:lineRule="auto"/>
              <w:ind w:left="175" w:hanging="175"/>
              <w:jc w:val="both"/>
              <w:rPr>
                <w:rFonts w:ascii="Arial" w:hAnsi="Arial" w:cs="Arial"/>
                <w:sz w:val="6"/>
                <w:szCs w:val="6"/>
              </w:rPr>
            </w:pPr>
          </w:p>
          <w:p w14:paraId="7A08BEDE" w14:textId="77777777" w:rsidR="000F07FB" w:rsidRDefault="000F07FB" w:rsidP="009E5633">
            <w:pPr>
              <w:spacing w:line="360" w:lineRule="auto"/>
              <w:ind w:left="175" w:hanging="175"/>
              <w:jc w:val="both"/>
              <w:rPr>
                <w:rFonts w:ascii="Arial" w:hAnsi="Arial" w:cs="Arial"/>
                <w:sz w:val="6"/>
                <w:szCs w:val="6"/>
              </w:rPr>
            </w:pPr>
            <w:r>
              <w:rPr>
                <w:rFonts w:ascii="Arial" w:hAnsi="Arial" w:cs="Arial"/>
                <w:i/>
                <w:sz w:val="20"/>
              </w:rPr>
              <w:t>(</w:t>
            </w:r>
            <w:r w:rsidRPr="00874F1E">
              <w:rPr>
                <w:rFonts w:ascii="Arial" w:hAnsi="Arial" w:cs="Arial"/>
                <w:i/>
                <w:sz w:val="20"/>
              </w:rPr>
              <w:t>include practice name &amp; GP practice code</w:t>
            </w:r>
            <w:r>
              <w:rPr>
                <w:rFonts w:ascii="Arial" w:hAnsi="Arial" w:cs="Arial"/>
                <w:i/>
                <w:sz w:val="20"/>
              </w:rPr>
              <w:t xml:space="preserve"> / Organisation name &amp; code)</w:t>
            </w:r>
          </w:p>
        </w:tc>
      </w:tr>
      <w:tr w:rsidR="000F07FB" w:rsidRPr="007E5DF9" w14:paraId="58D98ED2" w14:textId="77777777" w:rsidTr="009E5633">
        <w:trPr>
          <w:trHeight w:val="1125"/>
        </w:trPr>
        <w:tc>
          <w:tcPr>
            <w:tcW w:w="3261" w:type="dxa"/>
          </w:tcPr>
          <w:p w14:paraId="5D1842E5" w14:textId="77777777" w:rsidR="000F07FB" w:rsidRDefault="000F07FB" w:rsidP="009E5633">
            <w:pPr>
              <w:spacing w:line="360" w:lineRule="auto"/>
              <w:ind w:left="175" w:hanging="175"/>
              <w:rPr>
                <w:rFonts w:ascii="Arial" w:hAnsi="Arial" w:cs="Arial"/>
                <w:sz w:val="6"/>
              </w:rPr>
            </w:pPr>
          </w:p>
          <w:p w14:paraId="06CB264F" w14:textId="77777777" w:rsidR="000F07FB" w:rsidRDefault="000F07FB" w:rsidP="009E5633">
            <w:pPr>
              <w:ind w:left="30" w:firstLine="9"/>
              <w:rPr>
                <w:rFonts w:ascii="Arial" w:hAnsi="Arial" w:cs="Arial"/>
                <w:b/>
              </w:rPr>
            </w:pPr>
            <w:r>
              <w:rPr>
                <w:rFonts w:ascii="Arial" w:hAnsi="Arial" w:cs="Arial"/>
                <w:b/>
              </w:rPr>
              <w:t xml:space="preserve">Have you left a GP practice or other NHS organisation? </w:t>
            </w:r>
          </w:p>
          <w:p w14:paraId="3A895361" w14:textId="77777777" w:rsidR="000F07FB" w:rsidRDefault="000F07FB" w:rsidP="009E5633">
            <w:pPr>
              <w:ind w:left="175" w:hanging="175"/>
              <w:rPr>
                <w:rFonts w:ascii="Arial" w:hAnsi="Arial" w:cs="Arial"/>
                <w:sz w:val="6"/>
              </w:rPr>
            </w:pPr>
          </w:p>
        </w:tc>
        <w:tc>
          <w:tcPr>
            <w:tcW w:w="7087" w:type="dxa"/>
            <w:gridSpan w:val="4"/>
            <w:shd w:val="clear" w:color="auto" w:fill="auto"/>
          </w:tcPr>
          <w:p w14:paraId="4150904C" w14:textId="77777777" w:rsidR="000F07FB" w:rsidRDefault="000F07FB" w:rsidP="009E5633">
            <w:pPr>
              <w:spacing w:line="360" w:lineRule="auto"/>
              <w:ind w:left="175" w:hanging="175"/>
              <w:jc w:val="both"/>
              <w:rPr>
                <w:rFonts w:ascii="Arial" w:hAnsi="Arial" w:cs="Arial"/>
                <w:sz w:val="6"/>
                <w:szCs w:val="6"/>
              </w:rPr>
            </w:pPr>
          </w:p>
          <w:p w14:paraId="4ABC8834" w14:textId="77777777" w:rsidR="000F07FB" w:rsidRPr="00874F1E" w:rsidRDefault="000F07FB" w:rsidP="009E5633">
            <w:pPr>
              <w:pStyle w:val="NoSpacing"/>
              <w:jc w:val="both"/>
              <w:rPr>
                <w:rFonts w:ascii="Arial" w:hAnsi="Arial" w:cs="Arial"/>
                <w:i/>
                <w:sz w:val="20"/>
              </w:rPr>
            </w:pPr>
            <w:r w:rsidRPr="00874F1E">
              <w:rPr>
                <w:rFonts w:ascii="Arial" w:hAnsi="Arial" w:cs="Arial"/>
                <w:i/>
                <w:sz w:val="20"/>
              </w:rPr>
              <w:t xml:space="preserve">(If </w:t>
            </w:r>
            <w:r w:rsidRPr="00874F1E">
              <w:rPr>
                <w:rFonts w:ascii="Arial" w:hAnsi="Arial" w:cs="Arial"/>
                <w:b/>
                <w:i/>
                <w:sz w:val="20"/>
              </w:rPr>
              <w:t>leaving</w:t>
            </w:r>
            <w:r>
              <w:rPr>
                <w:rFonts w:ascii="Arial" w:hAnsi="Arial" w:cs="Arial"/>
                <w:b/>
                <w:i/>
                <w:sz w:val="20"/>
              </w:rPr>
              <w:t xml:space="preserve">, </w:t>
            </w:r>
            <w:r w:rsidRPr="00874F1E">
              <w:rPr>
                <w:rFonts w:ascii="Arial" w:hAnsi="Arial" w:cs="Arial"/>
                <w:i/>
                <w:sz w:val="20"/>
              </w:rPr>
              <w:t>include GP practice</w:t>
            </w:r>
            <w:r>
              <w:rPr>
                <w:rFonts w:ascii="Arial" w:hAnsi="Arial" w:cs="Arial"/>
                <w:i/>
                <w:sz w:val="20"/>
              </w:rPr>
              <w:t xml:space="preserve"> or organisation name, code &amp;</w:t>
            </w:r>
            <w:r w:rsidRPr="00874F1E">
              <w:rPr>
                <w:rFonts w:ascii="Arial" w:hAnsi="Arial" w:cs="Arial"/>
                <w:i/>
                <w:sz w:val="20"/>
              </w:rPr>
              <w:t xml:space="preserve"> </w:t>
            </w:r>
            <w:r w:rsidRPr="00874F1E">
              <w:rPr>
                <w:rFonts w:ascii="Arial" w:hAnsi="Arial" w:cs="Arial"/>
                <w:b/>
                <w:i/>
                <w:sz w:val="20"/>
              </w:rPr>
              <w:t>date of leaving)</w:t>
            </w:r>
          </w:p>
          <w:p w14:paraId="3DC20F81" w14:textId="77777777" w:rsidR="000F07FB" w:rsidRDefault="000F07FB" w:rsidP="009E5633">
            <w:pPr>
              <w:spacing w:line="360" w:lineRule="auto"/>
              <w:ind w:left="175" w:hanging="175"/>
              <w:jc w:val="both"/>
              <w:rPr>
                <w:rFonts w:ascii="Arial" w:hAnsi="Arial" w:cs="Arial"/>
                <w:sz w:val="6"/>
                <w:szCs w:val="6"/>
              </w:rPr>
            </w:pPr>
          </w:p>
        </w:tc>
      </w:tr>
      <w:tr w:rsidR="000F07FB" w:rsidRPr="006365F4" w14:paraId="768CEBE6" w14:textId="77777777" w:rsidTr="009E5633">
        <w:trPr>
          <w:trHeight w:val="479"/>
        </w:trPr>
        <w:tc>
          <w:tcPr>
            <w:tcW w:w="3261" w:type="dxa"/>
            <w:vMerge w:val="restart"/>
          </w:tcPr>
          <w:p w14:paraId="2D48E8A7" w14:textId="77777777" w:rsidR="000F07FB" w:rsidRPr="006365F4" w:rsidRDefault="000F07FB" w:rsidP="009E5633">
            <w:pPr>
              <w:spacing w:line="360" w:lineRule="auto"/>
              <w:ind w:left="175" w:hanging="175"/>
              <w:rPr>
                <w:rFonts w:ascii="Arial" w:hAnsi="Arial" w:cs="Arial"/>
                <w:bCs/>
                <w:sz w:val="2"/>
                <w:szCs w:val="2"/>
              </w:rPr>
            </w:pPr>
          </w:p>
          <w:p w14:paraId="61122AC1" w14:textId="77777777" w:rsidR="000F07FB" w:rsidRPr="006C11C2" w:rsidRDefault="000F07FB" w:rsidP="009E5633">
            <w:pPr>
              <w:spacing w:line="360" w:lineRule="auto"/>
              <w:ind w:left="175" w:hanging="175"/>
              <w:rPr>
                <w:rFonts w:ascii="Arial" w:hAnsi="Arial" w:cs="Arial"/>
                <w:b/>
              </w:rPr>
            </w:pPr>
            <w:r>
              <w:rPr>
                <w:rFonts w:ascii="Arial" w:hAnsi="Arial" w:cs="Arial"/>
                <w:b/>
              </w:rPr>
              <w:t>Type of prescriber</w:t>
            </w:r>
          </w:p>
          <w:p w14:paraId="10FF1106" w14:textId="77777777" w:rsidR="000F07FB" w:rsidRPr="00595481" w:rsidRDefault="000F07FB" w:rsidP="009E5633">
            <w:pPr>
              <w:ind w:left="175" w:hanging="175"/>
              <w:rPr>
                <w:rFonts w:ascii="Arial" w:hAnsi="Arial" w:cs="Arial"/>
                <w:sz w:val="6"/>
              </w:rPr>
            </w:pPr>
            <w:r w:rsidRPr="000D0845">
              <w:rPr>
                <w:rFonts w:ascii="Arial" w:hAnsi="Arial" w:cs="Arial"/>
                <w:sz w:val="20"/>
                <w:szCs w:val="20"/>
              </w:rPr>
              <w:t xml:space="preserve">(please </w:t>
            </w:r>
            <w:r w:rsidRPr="00F46ED6">
              <w:rPr>
                <w:rFonts w:ascii="Arial" w:hAnsi="Arial" w:cs="Arial"/>
                <w:sz w:val="20"/>
                <w:szCs w:val="20"/>
              </w:rPr>
              <w:t>tick</w:t>
            </w:r>
            <w:r w:rsidRPr="000D0845">
              <w:rPr>
                <w:rFonts w:ascii="Arial" w:hAnsi="Arial" w:cs="Arial"/>
                <w:color w:val="FF0000"/>
                <w:sz w:val="20"/>
                <w:szCs w:val="20"/>
              </w:rPr>
              <w:t xml:space="preserve"> </w:t>
            </w:r>
            <w:r w:rsidRPr="000D0845">
              <w:rPr>
                <w:rFonts w:ascii="Arial" w:hAnsi="Arial" w:cs="Arial"/>
                <w:sz w:val="20"/>
                <w:szCs w:val="20"/>
              </w:rPr>
              <w:t>as appropriate)</w:t>
            </w:r>
          </w:p>
        </w:tc>
        <w:tc>
          <w:tcPr>
            <w:tcW w:w="7087" w:type="dxa"/>
            <w:gridSpan w:val="4"/>
            <w:tcBorders>
              <w:bottom w:val="nil"/>
            </w:tcBorders>
          </w:tcPr>
          <w:p w14:paraId="243CBDAB" w14:textId="77777777" w:rsidR="000F07FB" w:rsidRPr="00FE76D0" w:rsidRDefault="000F07FB" w:rsidP="009E5633">
            <w:pPr>
              <w:spacing w:line="360" w:lineRule="auto"/>
              <w:ind w:left="173" w:hanging="173"/>
              <w:jc w:val="both"/>
              <w:rPr>
                <w:rFonts w:ascii="Arial" w:hAnsi="Arial" w:cs="Arial"/>
                <w:b/>
                <w:sz w:val="18"/>
                <w:szCs w:val="18"/>
              </w:rPr>
            </w:pPr>
            <w:r w:rsidRPr="00460F6D">
              <w:rPr>
                <w:rFonts w:ascii="Arial" w:hAnsi="Arial" w:cs="Arial"/>
                <w:sz w:val="18"/>
                <w:szCs w:val="18"/>
              </w:rPr>
              <w:sym w:font="Wingdings" w:char="F06F"/>
            </w:r>
            <w:r>
              <w:rPr>
                <w:rFonts w:ascii="Arial" w:hAnsi="Arial" w:cs="Arial"/>
                <w:sz w:val="18"/>
                <w:szCs w:val="18"/>
              </w:rPr>
              <w:t xml:space="preserve">   INDEPENDENT </w:t>
            </w:r>
            <w:r w:rsidRPr="00FE76D0">
              <w:rPr>
                <w:rFonts w:ascii="Arial" w:hAnsi="Arial" w:cs="Arial"/>
                <w:sz w:val="18"/>
                <w:szCs w:val="18"/>
              </w:rPr>
              <w:t>NURSE</w:t>
            </w:r>
            <w:r>
              <w:rPr>
                <w:rFonts w:ascii="Arial" w:hAnsi="Arial" w:cs="Arial"/>
                <w:sz w:val="18"/>
                <w:szCs w:val="18"/>
              </w:rPr>
              <w:t xml:space="preserve"> / MIDWIFE</w:t>
            </w:r>
            <w:r w:rsidRPr="00FE76D0">
              <w:rPr>
                <w:rFonts w:ascii="Arial" w:hAnsi="Arial" w:cs="Arial"/>
                <w:sz w:val="18"/>
                <w:szCs w:val="18"/>
              </w:rPr>
              <w:t xml:space="preserve"> </w:t>
            </w:r>
            <w:r w:rsidRPr="007E5DF9">
              <w:rPr>
                <w:rFonts w:ascii="Arial" w:hAnsi="Arial" w:cs="Arial"/>
                <w:sz w:val="18"/>
                <w:szCs w:val="18"/>
              </w:rPr>
              <w:t xml:space="preserve">PRESCRIBER </w:t>
            </w:r>
            <w:r w:rsidRPr="007E5DF9">
              <w:rPr>
                <w:rFonts w:ascii="Arial" w:hAnsi="Arial" w:cs="Arial"/>
                <w:b/>
                <w:sz w:val="18"/>
                <w:szCs w:val="18"/>
              </w:rPr>
              <w:t>(V300)</w:t>
            </w:r>
          </w:p>
          <w:p w14:paraId="4944FC39" w14:textId="77777777" w:rsidR="000F07FB" w:rsidRPr="006365F4"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 xml:space="preserve">COMMUNITY PRACTITIONER NURSE </w:t>
            </w:r>
            <w:r w:rsidRPr="007E5DF9">
              <w:rPr>
                <w:rFonts w:ascii="Arial" w:hAnsi="Arial" w:cs="Arial"/>
                <w:sz w:val="18"/>
                <w:szCs w:val="18"/>
              </w:rPr>
              <w:t xml:space="preserve">PRESCRIBER </w:t>
            </w:r>
            <w:r w:rsidRPr="007E5DF9">
              <w:rPr>
                <w:rFonts w:ascii="Arial" w:hAnsi="Arial" w:cs="Arial"/>
                <w:b/>
                <w:sz w:val="18"/>
                <w:szCs w:val="18"/>
              </w:rPr>
              <w:t>(V100</w:t>
            </w:r>
            <w:r>
              <w:rPr>
                <w:rFonts w:ascii="Arial" w:hAnsi="Arial" w:cs="Arial"/>
                <w:b/>
                <w:sz w:val="18"/>
                <w:szCs w:val="18"/>
              </w:rPr>
              <w:t xml:space="preserve"> formulary</w:t>
            </w:r>
            <w:r w:rsidRPr="007E5DF9">
              <w:rPr>
                <w:rFonts w:ascii="Arial" w:hAnsi="Arial" w:cs="Arial"/>
                <w:b/>
                <w:sz w:val="18"/>
                <w:szCs w:val="18"/>
              </w:rPr>
              <w:t>)</w:t>
            </w:r>
          </w:p>
        </w:tc>
      </w:tr>
      <w:tr w:rsidR="000F07FB" w:rsidRPr="006C11C2" w14:paraId="30E278ED" w14:textId="77777777" w:rsidTr="009E5633">
        <w:trPr>
          <w:trHeight w:val="564"/>
        </w:trPr>
        <w:tc>
          <w:tcPr>
            <w:tcW w:w="3261" w:type="dxa"/>
            <w:vMerge/>
          </w:tcPr>
          <w:p w14:paraId="1742C48D" w14:textId="77777777" w:rsidR="000F07FB" w:rsidRPr="00595481" w:rsidRDefault="000F07FB" w:rsidP="009E5633">
            <w:pPr>
              <w:ind w:left="175" w:hanging="175"/>
              <w:rPr>
                <w:rFonts w:ascii="Arial" w:hAnsi="Arial" w:cs="Arial"/>
                <w:sz w:val="6"/>
              </w:rPr>
            </w:pPr>
          </w:p>
        </w:tc>
        <w:tc>
          <w:tcPr>
            <w:tcW w:w="4252" w:type="dxa"/>
            <w:gridSpan w:val="2"/>
            <w:tcBorders>
              <w:top w:val="nil"/>
              <w:bottom w:val="single" w:sz="4" w:space="0" w:color="auto"/>
              <w:right w:val="nil"/>
            </w:tcBorders>
          </w:tcPr>
          <w:p w14:paraId="777B2192" w14:textId="77777777" w:rsidR="000F07FB" w:rsidRPr="000D0845"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PARAMEDIC</w:t>
            </w:r>
          </w:p>
          <w:p w14:paraId="49C3E1C3" w14:textId="77777777" w:rsidR="000F07FB" w:rsidRPr="000D0845"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PHARMACIST</w:t>
            </w:r>
          </w:p>
          <w:p w14:paraId="7AB8DC43" w14:textId="77777777" w:rsidR="000F07FB"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 xml:space="preserve">PHYSIOTHERAPIST </w:t>
            </w:r>
          </w:p>
          <w:p w14:paraId="20E70229" w14:textId="77777777" w:rsidR="000F07FB" w:rsidRPr="006365F4"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6365F4">
              <w:rPr>
                <w:rFonts w:ascii="Arial" w:hAnsi="Arial" w:cs="Arial"/>
                <w:sz w:val="18"/>
                <w:szCs w:val="18"/>
              </w:rPr>
              <w:t>DIETICIAN</w:t>
            </w:r>
          </w:p>
        </w:tc>
        <w:tc>
          <w:tcPr>
            <w:tcW w:w="2835" w:type="dxa"/>
            <w:gridSpan w:val="2"/>
            <w:tcBorders>
              <w:top w:val="nil"/>
              <w:left w:val="nil"/>
              <w:bottom w:val="single" w:sz="4" w:space="0" w:color="auto"/>
              <w:right w:val="single" w:sz="4" w:space="0" w:color="auto"/>
            </w:tcBorders>
          </w:tcPr>
          <w:p w14:paraId="594A9045" w14:textId="77777777" w:rsidR="000F07FB" w:rsidRPr="000D0845"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OPTOMETRIST</w:t>
            </w:r>
          </w:p>
          <w:p w14:paraId="1C8D9BCF" w14:textId="77777777" w:rsidR="000F07FB" w:rsidRPr="000D0845"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 xml:space="preserve">PODIATRIST </w:t>
            </w:r>
          </w:p>
          <w:p w14:paraId="7F9F0786" w14:textId="77777777" w:rsidR="000F07FB" w:rsidRPr="000D0845" w:rsidRDefault="000F07FB" w:rsidP="009E5633">
            <w:pPr>
              <w:pStyle w:val="ListParagraph"/>
              <w:numPr>
                <w:ilvl w:val="0"/>
                <w:numId w:val="8"/>
              </w:numPr>
              <w:spacing w:line="360" w:lineRule="auto"/>
              <w:ind w:left="315" w:hanging="315"/>
              <w:contextualSpacing/>
              <w:jc w:val="both"/>
              <w:rPr>
                <w:rFonts w:ascii="Arial" w:hAnsi="Arial" w:cs="Arial"/>
                <w:sz w:val="18"/>
                <w:szCs w:val="18"/>
              </w:rPr>
            </w:pPr>
            <w:r w:rsidRPr="000D0845">
              <w:rPr>
                <w:rFonts w:ascii="Arial" w:hAnsi="Arial" w:cs="Arial"/>
                <w:sz w:val="18"/>
                <w:szCs w:val="18"/>
              </w:rPr>
              <w:t>RADIOGRAPHER</w:t>
            </w:r>
          </w:p>
          <w:p w14:paraId="12F089C8" w14:textId="77777777" w:rsidR="000F07FB" w:rsidRPr="006C11C2" w:rsidRDefault="000F07FB" w:rsidP="009E5633">
            <w:pPr>
              <w:spacing w:line="360" w:lineRule="auto"/>
              <w:ind w:left="175" w:hanging="175"/>
              <w:jc w:val="both"/>
              <w:rPr>
                <w:rFonts w:ascii="Arial" w:hAnsi="Arial" w:cs="Arial"/>
              </w:rPr>
            </w:pPr>
          </w:p>
        </w:tc>
      </w:tr>
      <w:tr w:rsidR="000F07FB" w:rsidRPr="006C11C2" w14:paraId="5CDE38B0" w14:textId="77777777" w:rsidTr="009E5633">
        <w:trPr>
          <w:trHeight w:val="564"/>
        </w:trPr>
        <w:tc>
          <w:tcPr>
            <w:tcW w:w="3261" w:type="dxa"/>
          </w:tcPr>
          <w:p w14:paraId="7B45E992" w14:textId="77777777" w:rsidR="000F07FB" w:rsidRDefault="000F07FB" w:rsidP="009E5633">
            <w:pPr>
              <w:ind w:left="175" w:hanging="175"/>
              <w:rPr>
                <w:rFonts w:ascii="Arial" w:hAnsi="Arial" w:cs="Arial"/>
                <w:sz w:val="6"/>
              </w:rPr>
            </w:pPr>
          </w:p>
          <w:p w14:paraId="441E7F33" w14:textId="77777777" w:rsidR="000F07FB" w:rsidRDefault="000F07FB" w:rsidP="009E5633">
            <w:pPr>
              <w:spacing w:after="104" w:line="259" w:lineRule="auto"/>
              <w:ind w:left="29"/>
            </w:pPr>
            <w:r>
              <w:rPr>
                <w:rFonts w:ascii="Arial" w:eastAsia="Arial" w:hAnsi="Arial" w:cs="Arial"/>
                <w:b/>
              </w:rPr>
              <w:t>Professional Registration No:</w:t>
            </w:r>
            <w:r>
              <w:rPr>
                <w:sz w:val="16"/>
              </w:rPr>
              <w:t xml:space="preserve"> </w:t>
            </w:r>
          </w:p>
          <w:p w14:paraId="6102966D" w14:textId="77777777" w:rsidR="000F07FB" w:rsidRPr="00595481" w:rsidRDefault="000F07FB" w:rsidP="009E5633">
            <w:pPr>
              <w:ind w:left="175" w:hanging="175"/>
              <w:rPr>
                <w:rFonts w:ascii="Arial" w:hAnsi="Arial" w:cs="Arial"/>
                <w:sz w:val="6"/>
              </w:rPr>
            </w:pPr>
          </w:p>
        </w:tc>
        <w:tc>
          <w:tcPr>
            <w:tcW w:w="2362" w:type="dxa"/>
            <w:tcBorders>
              <w:top w:val="single" w:sz="4" w:space="0" w:color="auto"/>
              <w:bottom w:val="single" w:sz="4" w:space="0" w:color="auto"/>
              <w:right w:val="single" w:sz="4" w:space="0" w:color="auto"/>
            </w:tcBorders>
          </w:tcPr>
          <w:p w14:paraId="3B51B7B4" w14:textId="77777777" w:rsidR="000F07FB" w:rsidRPr="000D0845" w:rsidRDefault="000F07FB" w:rsidP="009E5633">
            <w:pPr>
              <w:pStyle w:val="ListParagraph"/>
              <w:spacing w:line="360" w:lineRule="auto"/>
              <w:ind w:left="315"/>
              <w:jc w:val="both"/>
              <w:rPr>
                <w:rFonts w:ascii="Arial" w:hAnsi="Arial" w:cs="Arial"/>
                <w:sz w:val="18"/>
                <w:szCs w:val="18"/>
              </w:rPr>
            </w:pPr>
          </w:p>
        </w:tc>
        <w:tc>
          <w:tcPr>
            <w:tcW w:w="2362" w:type="dxa"/>
            <w:gridSpan w:val="2"/>
            <w:tcBorders>
              <w:top w:val="single" w:sz="4" w:space="0" w:color="auto"/>
              <w:bottom w:val="single" w:sz="4" w:space="0" w:color="auto"/>
              <w:right w:val="single" w:sz="4" w:space="0" w:color="auto"/>
            </w:tcBorders>
          </w:tcPr>
          <w:p w14:paraId="490141A4" w14:textId="77777777" w:rsidR="000F07FB" w:rsidRDefault="000F07FB" w:rsidP="009E5633">
            <w:pPr>
              <w:ind w:left="175" w:hanging="175"/>
              <w:rPr>
                <w:rFonts w:ascii="Arial" w:hAnsi="Arial" w:cs="Arial"/>
                <w:sz w:val="6"/>
                <w:szCs w:val="6"/>
              </w:rPr>
            </w:pPr>
          </w:p>
          <w:p w14:paraId="504014D5" w14:textId="77777777" w:rsidR="000F07FB" w:rsidRPr="008E12B8" w:rsidRDefault="000F07FB" w:rsidP="009E5633">
            <w:pPr>
              <w:rPr>
                <w:rFonts w:ascii="Arial" w:hAnsi="Arial" w:cs="Arial"/>
                <w:sz w:val="6"/>
                <w:szCs w:val="6"/>
              </w:rPr>
            </w:pPr>
            <w:r>
              <w:rPr>
                <w:rFonts w:ascii="Arial" w:hAnsi="Arial" w:cs="Arial"/>
                <w:b/>
              </w:rPr>
              <w:t>Date of prescribing qualification:</w:t>
            </w:r>
            <w:r w:rsidRPr="006C11C2">
              <w:rPr>
                <w:rFonts w:ascii="Arial" w:hAnsi="Arial" w:cs="Arial"/>
                <w:b/>
              </w:rPr>
              <w:t xml:space="preserve">   </w:t>
            </w:r>
          </w:p>
        </w:tc>
        <w:tc>
          <w:tcPr>
            <w:tcW w:w="2363" w:type="dxa"/>
            <w:tcBorders>
              <w:top w:val="single" w:sz="4" w:space="0" w:color="auto"/>
              <w:bottom w:val="single" w:sz="4" w:space="0" w:color="auto"/>
              <w:right w:val="single" w:sz="4" w:space="0" w:color="auto"/>
            </w:tcBorders>
          </w:tcPr>
          <w:p w14:paraId="456C0A91" w14:textId="77777777" w:rsidR="000F07FB" w:rsidRPr="000D0845" w:rsidRDefault="000F07FB" w:rsidP="009E5633">
            <w:pPr>
              <w:pStyle w:val="ListParagraph"/>
              <w:spacing w:line="360" w:lineRule="auto"/>
              <w:ind w:left="315"/>
              <w:jc w:val="both"/>
              <w:rPr>
                <w:rFonts w:ascii="Arial" w:hAnsi="Arial" w:cs="Arial"/>
                <w:sz w:val="18"/>
                <w:szCs w:val="18"/>
              </w:rPr>
            </w:pPr>
          </w:p>
        </w:tc>
      </w:tr>
      <w:tr w:rsidR="000F07FB" w:rsidRPr="006C11C2" w14:paraId="3DBF5F9E" w14:textId="77777777" w:rsidTr="009E5633">
        <w:trPr>
          <w:trHeight w:val="564"/>
        </w:trPr>
        <w:tc>
          <w:tcPr>
            <w:tcW w:w="10348" w:type="dxa"/>
            <w:gridSpan w:val="5"/>
            <w:tcBorders>
              <w:right w:val="single" w:sz="4" w:space="0" w:color="auto"/>
            </w:tcBorders>
          </w:tcPr>
          <w:p w14:paraId="543193E0" w14:textId="77777777" w:rsidR="000F07FB" w:rsidRPr="00254B12" w:rsidRDefault="000F07FB" w:rsidP="009E5633">
            <w:pPr>
              <w:spacing w:line="360" w:lineRule="auto"/>
              <w:jc w:val="both"/>
              <w:rPr>
                <w:rFonts w:ascii="Arial" w:hAnsi="Arial" w:cs="Arial"/>
              </w:rPr>
            </w:pPr>
            <w:r w:rsidRPr="00254B12">
              <w:rPr>
                <w:rFonts w:ascii="Arial" w:hAnsi="Arial" w:cs="Arial"/>
              </w:rPr>
              <w:t>Please tick to confirm</w:t>
            </w:r>
            <w:r>
              <w:rPr>
                <w:rFonts w:ascii="Arial" w:hAnsi="Arial" w:cs="Arial"/>
              </w:rPr>
              <w:t>:</w:t>
            </w:r>
          </w:p>
          <w:p w14:paraId="0D02CD59" w14:textId="77777777" w:rsidR="000F07FB" w:rsidRPr="00254B12" w:rsidRDefault="000F07FB" w:rsidP="000F07FB">
            <w:pPr>
              <w:pStyle w:val="ListParagraph"/>
              <w:numPr>
                <w:ilvl w:val="0"/>
                <w:numId w:val="28"/>
              </w:numPr>
              <w:spacing w:line="360" w:lineRule="auto"/>
              <w:ind w:left="456" w:hanging="426"/>
              <w:contextualSpacing/>
              <w:rPr>
                <w:rFonts w:ascii="Arial" w:hAnsi="Arial" w:cs="Arial"/>
              </w:rPr>
            </w:pPr>
            <w:r w:rsidRPr="00254B12">
              <w:rPr>
                <w:rFonts w:ascii="Arial" w:hAnsi="Arial" w:cs="Arial"/>
              </w:rPr>
              <w:t>I have read the NHS Lincolnshire ICB Non-Medical Prescriber Policy</w:t>
            </w:r>
            <w:r>
              <w:rPr>
                <w:rFonts w:ascii="Arial" w:hAnsi="Arial" w:cs="Arial"/>
              </w:rPr>
              <w:t>.</w:t>
            </w:r>
          </w:p>
          <w:p w14:paraId="3F8C820F" w14:textId="77777777" w:rsidR="000F07FB" w:rsidRPr="004C2D61" w:rsidRDefault="000F07FB" w:rsidP="000F07FB">
            <w:pPr>
              <w:pStyle w:val="ListParagraph"/>
              <w:numPr>
                <w:ilvl w:val="0"/>
                <w:numId w:val="28"/>
              </w:numPr>
              <w:spacing w:line="360" w:lineRule="auto"/>
              <w:ind w:left="456" w:hanging="426"/>
              <w:contextualSpacing/>
              <w:rPr>
                <w:rFonts w:ascii="Arial" w:hAnsi="Arial" w:cs="Arial"/>
                <w:sz w:val="18"/>
                <w:szCs w:val="18"/>
              </w:rPr>
            </w:pPr>
            <w:r w:rsidRPr="00254B12">
              <w:rPr>
                <w:rFonts w:ascii="Arial" w:hAnsi="Arial" w:cs="Arial"/>
              </w:rPr>
              <w:t>I have professional indemnity to cover the scope of activities I will be undertaking.</w:t>
            </w:r>
          </w:p>
          <w:p w14:paraId="0C66522B" w14:textId="77777777" w:rsidR="000F07FB" w:rsidRPr="004C2D61" w:rsidRDefault="000F07FB" w:rsidP="000F07FB">
            <w:pPr>
              <w:pStyle w:val="ListParagraph"/>
              <w:numPr>
                <w:ilvl w:val="0"/>
                <w:numId w:val="28"/>
              </w:numPr>
              <w:spacing w:line="360" w:lineRule="auto"/>
              <w:ind w:left="456" w:hanging="426"/>
              <w:contextualSpacing/>
              <w:rPr>
                <w:rFonts w:ascii="Arial" w:hAnsi="Arial" w:cs="Arial"/>
                <w:sz w:val="18"/>
                <w:szCs w:val="18"/>
              </w:rPr>
            </w:pPr>
            <w:r>
              <w:rPr>
                <w:rFonts w:ascii="Arial" w:hAnsi="Arial" w:cs="Arial"/>
              </w:rPr>
              <w:t>I agree to share these details with the NHS Lincolnshire ICB Medicines Optimisation Team for the purpose stated on page one of this form.</w:t>
            </w:r>
          </w:p>
          <w:p w14:paraId="4C6AF17E" w14:textId="77777777" w:rsidR="000F07FB" w:rsidRPr="006D06FC" w:rsidRDefault="000F07FB" w:rsidP="000F07FB">
            <w:pPr>
              <w:pStyle w:val="ListParagraph"/>
              <w:numPr>
                <w:ilvl w:val="0"/>
                <w:numId w:val="28"/>
              </w:numPr>
              <w:spacing w:line="360" w:lineRule="auto"/>
              <w:ind w:left="456" w:hanging="426"/>
              <w:contextualSpacing/>
              <w:rPr>
                <w:rFonts w:ascii="Arial" w:hAnsi="Arial" w:cs="Arial"/>
                <w:sz w:val="18"/>
                <w:szCs w:val="18"/>
              </w:rPr>
            </w:pPr>
            <w:r w:rsidRPr="004C2D61">
              <w:rPr>
                <w:rFonts w:ascii="Arial" w:hAnsi="Arial" w:cs="Arial"/>
              </w:rPr>
              <w:t>The details I have provided in the form are correct at the time of completion</w:t>
            </w:r>
            <w:r>
              <w:rPr>
                <w:rFonts w:ascii="Arial" w:hAnsi="Arial" w:cs="Arial"/>
              </w:rPr>
              <w:t>.</w:t>
            </w:r>
          </w:p>
        </w:tc>
      </w:tr>
      <w:tr w:rsidR="000F07FB" w:rsidRPr="006C11C2" w14:paraId="0CB80829" w14:textId="77777777" w:rsidTr="009E5633">
        <w:trPr>
          <w:trHeight w:val="564"/>
        </w:trPr>
        <w:tc>
          <w:tcPr>
            <w:tcW w:w="3261" w:type="dxa"/>
            <w:tcBorders>
              <w:right w:val="single" w:sz="4" w:space="0" w:color="auto"/>
            </w:tcBorders>
          </w:tcPr>
          <w:p w14:paraId="71C3F900" w14:textId="77777777" w:rsidR="000F07FB" w:rsidRPr="004C2D61" w:rsidRDefault="000F07FB" w:rsidP="009E5633">
            <w:pPr>
              <w:spacing w:line="360" w:lineRule="auto"/>
              <w:jc w:val="both"/>
              <w:rPr>
                <w:rFonts w:ascii="Arial" w:hAnsi="Arial" w:cs="Arial"/>
                <w:sz w:val="6"/>
                <w:szCs w:val="6"/>
              </w:rPr>
            </w:pPr>
          </w:p>
          <w:p w14:paraId="06347595" w14:textId="77777777" w:rsidR="000F07FB" w:rsidRPr="004C2D61" w:rsidRDefault="000F07FB" w:rsidP="009E5633">
            <w:pPr>
              <w:spacing w:line="360" w:lineRule="auto"/>
              <w:jc w:val="both"/>
              <w:rPr>
                <w:rFonts w:ascii="Arial" w:hAnsi="Arial" w:cs="Arial"/>
                <w:b/>
                <w:bCs/>
              </w:rPr>
            </w:pPr>
            <w:r w:rsidRPr="004C2D61">
              <w:rPr>
                <w:rFonts w:ascii="Arial" w:hAnsi="Arial" w:cs="Arial"/>
                <w:b/>
                <w:bCs/>
              </w:rPr>
              <w:t xml:space="preserve">NMP </w:t>
            </w:r>
            <w:r>
              <w:rPr>
                <w:rFonts w:ascii="Arial" w:hAnsi="Arial" w:cs="Arial"/>
                <w:b/>
                <w:bCs/>
              </w:rPr>
              <w:t>s</w:t>
            </w:r>
            <w:r w:rsidRPr="00F15B33">
              <w:rPr>
                <w:rFonts w:ascii="Arial" w:hAnsi="Arial" w:cs="Arial"/>
                <w:b/>
                <w:bCs/>
              </w:rPr>
              <w:t>pecimen signature</w:t>
            </w:r>
            <w:r w:rsidRPr="004C2D61">
              <w:rPr>
                <w:rFonts w:ascii="Arial" w:hAnsi="Arial" w:cs="Arial"/>
                <w:b/>
                <w:bCs/>
              </w:rPr>
              <w:t>:</w:t>
            </w:r>
          </w:p>
        </w:tc>
        <w:tc>
          <w:tcPr>
            <w:tcW w:w="7087" w:type="dxa"/>
            <w:gridSpan w:val="4"/>
            <w:tcBorders>
              <w:right w:val="single" w:sz="4" w:space="0" w:color="auto"/>
            </w:tcBorders>
          </w:tcPr>
          <w:p w14:paraId="258F7CEB" w14:textId="77777777" w:rsidR="000F07FB" w:rsidRPr="00254B12" w:rsidRDefault="000F07FB" w:rsidP="009E5633">
            <w:pPr>
              <w:spacing w:line="360" w:lineRule="auto"/>
              <w:jc w:val="both"/>
              <w:rPr>
                <w:rFonts w:ascii="Arial" w:hAnsi="Arial" w:cs="Arial"/>
              </w:rPr>
            </w:pPr>
          </w:p>
        </w:tc>
      </w:tr>
      <w:tr w:rsidR="000F07FB" w:rsidRPr="006C11C2" w14:paraId="21987B19" w14:textId="77777777" w:rsidTr="009E5633">
        <w:trPr>
          <w:trHeight w:val="564"/>
        </w:trPr>
        <w:tc>
          <w:tcPr>
            <w:tcW w:w="3261" w:type="dxa"/>
            <w:tcBorders>
              <w:right w:val="single" w:sz="4" w:space="0" w:color="auto"/>
            </w:tcBorders>
          </w:tcPr>
          <w:p w14:paraId="0B1DB6A2" w14:textId="77777777" w:rsidR="000F07FB" w:rsidRDefault="000F07FB" w:rsidP="009E5633">
            <w:pPr>
              <w:spacing w:line="360" w:lineRule="auto"/>
              <w:jc w:val="both"/>
              <w:rPr>
                <w:rFonts w:ascii="Arial" w:hAnsi="Arial" w:cs="Arial"/>
                <w:sz w:val="6"/>
                <w:szCs w:val="6"/>
              </w:rPr>
            </w:pPr>
          </w:p>
          <w:p w14:paraId="0DF41F00" w14:textId="77777777" w:rsidR="000F07FB" w:rsidRPr="004C2D61" w:rsidRDefault="000F07FB" w:rsidP="009E5633">
            <w:pPr>
              <w:spacing w:line="360" w:lineRule="auto"/>
              <w:jc w:val="both"/>
              <w:rPr>
                <w:rFonts w:ascii="Arial" w:hAnsi="Arial" w:cs="Arial"/>
                <w:b/>
                <w:bCs/>
              </w:rPr>
            </w:pPr>
            <w:r w:rsidRPr="004C2D61">
              <w:rPr>
                <w:rFonts w:ascii="Arial" w:hAnsi="Arial" w:cs="Arial"/>
                <w:b/>
                <w:bCs/>
              </w:rPr>
              <w:t>Date:</w:t>
            </w:r>
          </w:p>
        </w:tc>
        <w:tc>
          <w:tcPr>
            <w:tcW w:w="7087" w:type="dxa"/>
            <w:gridSpan w:val="4"/>
            <w:tcBorders>
              <w:right w:val="single" w:sz="4" w:space="0" w:color="auto"/>
            </w:tcBorders>
          </w:tcPr>
          <w:p w14:paraId="6955F4AD" w14:textId="77777777" w:rsidR="000F07FB" w:rsidRPr="00254B12" w:rsidRDefault="000F07FB" w:rsidP="009E5633">
            <w:pPr>
              <w:spacing w:line="360" w:lineRule="auto"/>
              <w:jc w:val="both"/>
              <w:rPr>
                <w:rFonts w:ascii="Arial" w:hAnsi="Arial" w:cs="Arial"/>
              </w:rPr>
            </w:pPr>
          </w:p>
        </w:tc>
      </w:tr>
    </w:tbl>
    <w:p w14:paraId="4E07B8B9" w14:textId="77777777" w:rsidR="000F07FB" w:rsidRPr="00AC7171" w:rsidRDefault="000F07FB" w:rsidP="000F07FB">
      <w:pPr>
        <w:autoSpaceDE w:val="0"/>
        <w:autoSpaceDN w:val="0"/>
        <w:adjustRightInd w:val="0"/>
        <w:jc w:val="center"/>
        <w:rPr>
          <w:rFonts w:ascii="Arial" w:hAnsi="Arial" w:cs="Arial"/>
          <w:b/>
          <w:sz w:val="22"/>
          <w:szCs w:val="22"/>
        </w:rPr>
      </w:pPr>
      <w:bookmarkStart w:id="36" w:name="_Hlk90721327"/>
      <w:r w:rsidRPr="00CD10F4">
        <w:rPr>
          <w:rFonts w:ascii="Arial" w:hAnsi="Arial" w:cs="Arial"/>
          <w:b/>
          <w:sz w:val="28"/>
          <w:szCs w:val="28"/>
        </w:rPr>
        <w:lastRenderedPageBreak/>
        <w:t>N</w:t>
      </w:r>
      <w:r>
        <w:rPr>
          <w:rFonts w:ascii="Arial" w:hAnsi="Arial" w:cs="Arial"/>
          <w:b/>
          <w:sz w:val="28"/>
          <w:szCs w:val="28"/>
        </w:rPr>
        <w:t>on-</w:t>
      </w:r>
      <w:r w:rsidRPr="00CD10F4">
        <w:rPr>
          <w:rFonts w:ascii="Arial" w:hAnsi="Arial" w:cs="Arial"/>
          <w:b/>
          <w:sz w:val="28"/>
          <w:szCs w:val="28"/>
        </w:rPr>
        <w:t>M</w:t>
      </w:r>
      <w:r>
        <w:rPr>
          <w:rFonts w:ascii="Arial" w:hAnsi="Arial" w:cs="Arial"/>
          <w:b/>
          <w:sz w:val="28"/>
          <w:szCs w:val="28"/>
        </w:rPr>
        <w:t xml:space="preserve">edical </w:t>
      </w:r>
      <w:r w:rsidRPr="00CD10F4">
        <w:rPr>
          <w:rFonts w:ascii="Arial" w:hAnsi="Arial" w:cs="Arial"/>
          <w:b/>
          <w:sz w:val="28"/>
          <w:szCs w:val="28"/>
        </w:rPr>
        <w:t>P</w:t>
      </w:r>
      <w:r>
        <w:rPr>
          <w:rFonts w:ascii="Arial" w:hAnsi="Arial" w:cs="Arial"/>
          <w:b/>
          <w:sz w:val="28"/>
          <w:szCs w:val="28"/>
        </w:rPr>
        <w:t>rescriber (NMP) Employer</w:t>
      </w:r>
      <w:r w:rsidRPr="00CD10F4">
        <w:rPr>
          <w:rFonts w:ascii="Arial" w:hAnsi="Arial" w:cs="Arial"/>
          <w:b/>
          <w:sz w:val="28"/>
          <w:szCs w:val="28"/>
        </w:rPr>
        <w:t xml:space="preserve"> Annual Declaration </w:t>
      </w:r>
    </w:p>
    <w:p w14:paraId="1946728B" w14:textId="77777777" w:rsidR="000F07FB" w:rsidRDefault="000F07FB" w:rsidP="000F07FB">
      <w:pPr>
        <w:pStyle w:val="Footer"/>
        <w:rPr>
          <w:rFonts w:ascii="Arial" w:hAnsi="Arial" w:cs="Arial"/>
          <w:sz w:val="22"/>
          <w:szCs w:val="22"/>
        </w:rPr>
      </w:pP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65"/>
        <w:gridCol w:w="6823"/>
      </w:tblGrid>
      <w:tr w:rsidR="000F07FB" w:rsidRPr="00CD10F4" w14:paraId="6CE2071C" w14:textId="77777777" w:rsidTr="009E5633">
        <w:trPr>
          <w:trHeight w:val="624"/>
        </w:trPr>
        <w:tc>
          <w:tcPr>
            <w:tcW w:w="1684" w:type="pct"/>
            <w:shd w:val="clear" w:color="auto" w:fill="auto"/>
            <w:hideMark/>
          </w:tcPr>
          <w:p w14:paraId="3EA4F019" w14:textId="77777777" w:rsidR="000F07FB" w:rsidRPr="00D63A72" w:rsidRDefault="000F07FB" w:rsidP="009E5633">
            <w:pPr>
              <w:spacing w:line="276" w:lineRule="auto"/>
              <w:rPr>
                <w:rFonts w:ascii="Arial" w:hAnsi="Arial" w:cs="Arial"/>
                <w:b/>
                <w:bCs/>
                <w:color w:val="000000"/>
                <w:sz w:val="22"/>
                <w:szCs w:val="22"/>
              </w:rPr>
            </w:pPr>
            <w:r>
              <w:rPr>
                <w:rFonts w:ascii="Arial" w:hAnsi="Arial" w:cs="Arial"/>
                <w:b/>
                <w:bCs/>
                <w:color w:val="000000"/>
                <w:sz w:val="22"/>
                <w:szCs w:val="22"/>
              </w:rPr>
              <w:t xml:space="preserve">Employer Organisation </w:t>
            </w:r>
            <w:r w:rsidRPr="00D63A72">
              <w:rPr>
                <w:rFonts w:ascii="Arial" w:hAnsi="Arial" w:cs="Arial"/>
                <w:b/>
                <w:bCs/>
                <w:color w:val="000000"/>
                <w:sz w:val="22"/>
                <w:szCs w:val="22"/>
              </w:rPr>
              <w:t>name and code</w:t>
            </w:r>
          </w:p>
        </w:tc>
        <w:tc>
          <w:tcPr>
            <w:tcW w:w="3316" w:type="pct"/>
            <w:shd w:val="clear" w:color="auto" w:fill="auto"/>
            <w:noWrap/>
            <w:vAlign w:val="bottom"/>
            <w:hideMark/>
          </w:tcPr>
          <w:p w14:paraId="589BD25C" w14:textId="77777777" w:rsidR="000F07FB" w:rsidRPr="00CD10F4" w:rsidRDefault="000F07FB" w:rsidP="009E5633">
            <w:pPr>
              <w:spacing w:line="276" w:lineRule="auto"/>
              <w:rPr>
                <w:rFonts w:ascii="Arial" w:hAnsi="Arial" w:cs="Arial"/>
                <w:color w:val="000000"/>
                <w:sz w:val="22"/>
                <w:szCs w:val="22"/>
              </w:rPr>
            </w:pPr>
            <w:r w:rsidRPr="00CD10F4">
              <w:rPr>
                <w:rFonts w:ascii="Arial" w:hAnsi="Arial" w:cs="Arial"/>
                <w:color w:val="000000"/>
                <w:sz w:val="22"/>
                <w:szCs w:val="22"/>
              </w:rPr>
              <w:t> </w:t>
            </w:r>
          </w:p>
        </w:tc>
      </w:tr>
      <w:tr w:rsidR="000F07FB" w:rsidRPr="00CD10F4" w14:paraId="1C072BBD" w14:textId="77777777" w:rsidTr="009E5633">
        <w:trPr>
          <w:trHeight w:val="624"/>
        </w:trPr>
        <w:tc>
          <w:tcPr>
            <w:tcW w:w="1684" w:type="pct"/>
            <w:shd w:val="clear" w:color="auto" w:fill="auto"/>
          </w:tcPr>
          <w:p w14:paraId="3637A865" w14:textId="77777777" w:rsidR="000F07FB" w:rsidRPr="00D63A72" w:rsidRDefault="000F07FB" w:rsidP="009E5633">
            <w:pPr>
              <w:spacing w:line="276" w:lineRule="auto"/>
              <w:rPr>
                <w:rFonts w:ascii="Arial" w:hAnsi="Arial" w:cs="Arial"/>
                <w:b/>
                <w:bCs/>
                <w:color w:val="000000"/>
                <w:sz w:val="22"/>
                <w:szCs w:val="22"/>
              </w:rPr>
            </w:pPr>
            <w:r w:rsidRPr="00D63A72">
              <w:rPr>
                <w:rFonts w:ascii="Arial" w:hAnsi="Arial" w:cs="Arial"/>
                <w:b/>
                <w:bCs/>
                <w:color w:val="000000"/>
                <w:sz w:val="22"/>
                <w:szCs w:val="22"/>
              </w:rPr>
              <w:t xml:space="preserve">Name </w:t>
            </w:r>
            <w:r>
              <w:rPr>
                <w:rFonts w:ascii="Arial" w:hAnsi="Arial" w:cs="Arial"/>
                <w:b/>
                <w:bCs/>
                <w:color w:val="000000"/>
                <w:sz w:val="22"/>
                <w:szCs w:val="22"/>
              </w:rPr>
              <w:t xml:space="preserve">and role </w:t>
            </w:r>
            <w:r w:rsidRPr="00D63A72">
              <w:rPr>
                <w:rFonts w:ascii="Arial" w:hAnsi="Arial" w:cs="Arial"/>
                <w:b/>
                <w:bCs/>
                <w:color w:val="000000"/>
                <w:sz w:val="22"/>
                <w:szCs w:val="22"/>
              </w:rPr>
              <w:t>of person completing this form</w:t>
            </w:r>
          </w:p>
        </w:tc>
        <w:tc>
          <w:tcPr>
            <w:tcW w:w="3316" w:type="pct"/>
            <w:shd w:val="clear" w:color="auto" w:fill="auto"/>
            <w:noWrap/>
            <w:vAlign w:val="center"/>
          </w:tcPr>
          <w:p w14:paraId="104401D6" w14:textId="77777777" w:rsidR="000F07FB" w:rsidRPr="00CD10F4" w:rsidRDefault="000F07FB" w:rsidP="009E5633">
            <w:pPr>
              <w:spacing w:line="276" w:lineRule="auto"/>
              <w:rPr>
                <w:rFonts w:ascii="Arial" w:hAnsi="Arial" w:cs="Arial"/>
                <w:color w:val="000000"/>
                <w:sz w:val="22"/>
                <w:szCs w:val="22"/>
              </w:rPr>
            </w:pPr>
          </w:p>
        </w:tc>
      </w:tr>
      <w:tr w:rsidR="000F07FB" w:rsidRPr="00CD10F4" w14:paraId="6C107071" w14:textId="77777777" w:rsidTr="009E5633">
        <w:trPr>
          <w:trHeight w:val="624"/>
        </w:trPr>
        <w:tc>
          <w:tcPr>
            <w:tcW w:w="1684" w:type="pct"/>
            <w:shd w:val="clear" w:color="auto" w:fill="auto"/>
          </w:tcPr>
          <w:p w14:paraId="5A259F97" w14:textId="77777777" w:rsidR="000F07FB" w:rsidRPr="00D63A72" w:rsidRDefault="000F07FB" w:rsidP="009E5633">
            <w:pPr>
              <w:spacing w:line="276" w:lineRule="auto"/>
              <w:rPr>
                <w:rFonts w:ascii="Arial" w:hAnsi="Arial" w:cs="Arial"/>
                <w:b/>
                <w:bCs/>
                <w:color w:val="000000"/>
                <w:sz w:val="22"/>
                <w:szCs w:val="22"/>
              </w:rPr>
            </w:pPr>
            <w:r w:rsidRPr="00010F99">
              <w:rPr>
                <w:rFonts w:ascii="Arial" w:hAnsi="Arial" w:cs="Arial"/>
                <w:b/>
                <w:bCs/>
                <w:color w:val="000000"/>
                <w:sz w:val="22"/>
                <w:szCs w:val="22"/>
              </w:rPr>
              <w:t>Contact email address</w:t>
            </w:r>
          </w:p>
        </w:tc>
        <w:tc>
          <w:tcPr>
            <w:tcW w:w="3316" w:type="pct"/>
            <w:shd w:val="clear" w:color="auto" w:fill="auto"/>
            <w:noWrap/>
            <w:vAlign w:val="center"/>
          </w:tcPr>
          <w:p w14:paraId="70684AF4" w14:textId="77777777" w:rsidR="000F07FB" w:rsidRPr="00CD10F4" w:rsidRDefault="000F07FB" w:rsidP="009E5633">
            <w:pPr>
              <w:spacing w:line="276" w:lineRule="auto"/>
              <w:rPr>
                <w:rFonts w:ascii="Arial" w:hAnsi="Arial" w:cs="Arial"/>
                <w:color w:val="000000"/>
                <w:sz w:val="22"/>
                <w:szCs w:val="22"/>
              </w:rPr>
            </w:pPr>
          </w:p>
        </w:tc>
      </w:tr>
      <w:tr w:rsidR="000F07FB" w:rsidRPr="00CD10F4" w14:paraId="18FF7D18" w14:textId="77777777" w:rsidTr="009E5633">
        <w:trPr>
          <w:trHeight w:val="624"/>
        </w:trPr>
        <w:tc>
          <w:tcPr>
            <w:tcW w:w="1684" w:type="pct"/>
            <w:shd w:val="clear" w:color="auto" w:fill="auto"/>
          </w:tcPr>
          <w:p w14:paraId="4DB69E5A" w14:textId="77777777" w:rsidR="000F07FB" w:rsidRPr="00D63A72" w:rsidRDefault="000F07FB" w:rsidP="009E5633">
            <w:pPr>
              <w:spacing w:line="276" w:lineRule="auto"/>
              <w:rPr>
                <w:rFonts w:ascii="Arial" w:hAnsi="Arial" w:cs="Arial"/>
                <w:b/>
                <w:bCs/>
                <w:color w:val="000000"/>
                <w:sz w:val="22"/>
                <w:szCs w:val="22"/>
              </w:rPr>
            </w:pPr>
            <w:r w:rsidRPr="00D63A72">
              <w:rPr>
                <w:rFonts w:ascii="Arial" w:hAnsi="Arial" w:cs="Arial"/>
                <w:b/>
                <w:bCs/>
                <w:color w:val="000000"/>
                <w:sz w:val="22"/>
                <w:szCs w:val="22"/>
              </w:rPr>
              <w:t>Date of completion</w:t>
            </w:r>
          </w:p>
        </w:tc>
        <w:tc>
          <w:tcPr>
            <w:tcW w:w="3316" w:type="pct"/>
            <w:shd w:val="clear" w:color="auto" w:fill="auto"/>
            <w:noWrap/>
            <w:vAlign w:val="center"/>
          </w:tcPr>
          <w:p w14:paraId="71E5D3E9" w14:textId="77777777" w:rsidR="000F07FB" w:rsidRPr="00CD10F4" w:rsidRDefault="000F07FB" w:rsidP="009E5633">
            <w:pPr>
              <w:spacing w:line="276" w:lineRule="auto"/>
              <w:rPr>
                <w:rFonts w:ascii="Arial" w:hAnsi="Arial" w:cs="Arial"/>
                <w:color w:val="000000"/>
                <w:sz w:val="22"/>
                <w:szCs w:val="22"/>
              </w:rPr>
            </w:pPr>
          </w:p>
        </w:tc>
      </w:tr>
    </w:tbl>
    <w:p w14:paraId="1C6EC77B" w14:textId="77777777" w:rsidR="000F07FB" w:rsidRDefault="000F07FB" w:rsidP="000F07FB">
      <w:pPr>
        <w:pStyle w:val="Footer"/>
        <w:spacing w:line="276" w:lineRule="auto"/>
        <w:rPr>
          <w:rFonts w:ascii="Arial" w:hAnsi="Arial" w:cs="Arial"/>
          <w:sz w:val="22"/>
          <w:szCs w:val="22"/>
        </w:rPr>
      </w:pPr>
    </w:p>
    <w:p w14:paraId="60E77147" w14:textId="77777777" w:rsidR="000F07FB" w:rsidRDefault="000F07FB" w:rsidP="000F07FB">
      <w:pPr>
        <w:pStyle w:val="Footer"/>
        <w:spacing w:line="276" w:lineRule="auto"/>
        <w:rPr>
          <w:rFonts w:ascii="Arial" w:hAnsi="Arial" w:cs="Arial"/>
          <w:sz w:val="22"/>
          <w:szCs w:val="22"/>
        </w:rPr>
      </w:pPr>
      <w:r w:rsidRPr="00601B08">
        <w:rPr>
          <w:rFonts w:ascii="Arial" w:hAnsi="Arial" w:cs="Arial"/>
          <w:sz w:val="22"/>
          <w:szCs w:val="22"/>
        </w:rPr>
        <w:t xml:space="preserve">Non-medical prescribing (NMP) is the term used to describe prescribing by a healthcare professional other than a doctor or dentist.  </w:t>
      </w:r>
    </w:p>
    <w:p w14:paraId="29F1A875" w14:textId="77777777" w:rsidR="000F07FB" w:rsidRPr="00601B08" w:rsidRDefault="000F07FB" w:rsidP="000F07FB">
      <w:pPr>
        <w:pStyle w:val="Footer"/>
        <w:spacing w:line="276" w:lineRule="auto"/>
        <w:rPr>
          <w:rFonts w:ascii="Arial" w:hAnsi="Arial" w:cs="Arial"/>
          <w:sz w:val="22"/>
          <w:szCs w:val="22"/>
        </w:rPr>
      </w:pPr>
    </w:p>
    <w:p w14:paraId="36D8470D" w14:textId="77777777" w:rsidR="000F07FB" w:rsidRDefault="000F07FB" w:rsidP="000F07FB">
      <w:pPr>
        <w:pStyle w:val="Footer"/>
        <w:spacing w:line="276" w:lineRule="auto"/>
        <w:rPr>
          <w:rFonts w:ascii="Arial" w:hAnsi="Arial" w:cs="Arial"/>
          <w:sz w:val="22"/>
          <w:szCs w:val="22"/>
        </w:rPr>
      </w:pPr>
      <w:r w:rsidRPr="00CD10F4">
        <w:rPr>
          <w:rFonts w:ascii="Arial" w:hAnsi="Arial" w:cs="Arial"/>
          <w:sz w:val="22"/>
          <w:szCs w:val="22"/>
        </w:rPr>
        <w:t xml:space="preserve">The following </w:t>
      </w:r>
      <w:r>
        <w:rPr>
          <w:rFonts w:ascii="Arial" w:hAnsi="Arial" w:cs="Arial"/>
          <w:sz w:val="22"/>
          <w:szCs w:val="22"/>
        </w:rPr>
        <w:t>declaration is intended to:</w:t>
      </w:r>
    </w:p>
    <w:p w14:paraId="222AA08E" w14:textId="77777777" w:rsidR="000F07FB" w:rsidRPr="00886BB8" w:rsidRDefault="000F07FB" w:rsidP="000F07FB">
      <w:pPr>
        <w:pStyle w:val="Footer"/>
        <w:numPr>
          <w:ilvl w:val="0"/>
          <w:numId w:val="29"/>
        </w:numPr>
        <w:tabs>
          <w:tab w:val="clear" w:pos="4153"/>
          <w:tab w:val="clear" w:pos="8306"/>
          <w:tab w:val="center" w:pos="4680"/>
          <w:tab w:val="right" w:pos="9360"/>
        </w:tabs>
        <w:spacing w:line="276" w:lineRule="auto"/>
        <w:rPr>
          <w:rFonts w:ascii="Arial" w:hAnsi="Arial" w:cs="Arial"/>
          <w:sz w:val="22"/>
          <w:szCs w:val="22"/>
        </w:rPr>
      </w:pPr>
      <w:r w:rsidRPr="00886BB8">
        <w:rPr>
          <w:rFonts w:ascii="Arial" w:hAnsi="Arial" w:cs="Arial"/>
          <w:sz w:val="22"/>
          <w:szCs w:val="22"/>
        </w:rPr>
        <w:t xml:space="preserve">Provide NHS </w:t>
      </w:r>
      <w:r>
        <w:rPr>
          <w:rFonts w:ascii="Arial" w:hAnsi="Arial" w:cs="Arial"/>
          <w:sz w:val="22"/>
          <w:szCs w:val="22"/>
        </w:rPr>
        <w:t>Lincolnshire ICB</w:t>
      </w:r>
      <w:r w:rsidRPr="00886BB8">
        <w:rPr>
          <w:rFonts w:ascii="Arial" w:hAnsi="Arial" w:cs="Arial"/>
          <w:sz w:val="22"/>
          <w:szCs w:val="22"/>
        </w:rPr>
        <w:t xml:space="preserve"> with assurance that the employing organisation has appropriate governance in place regarding NMP</w:t>
      </w:r>
      <w:r>
        <w:rPr>
          <w:rFonts w:ascii="Arial" w:hAnsi="Arial" w:cs="Arial"/>
          <w:sz w:val="22"/>
          <w:szCs w:val="22"/>
        </w:rPr>
        <w:t>s</w:t>
      </w:r>
      <w:r w:rsidRPr="00886BB8">
        <w:rPr>
          <w:rFonts w:ascii="Arial" w:hAnsi="Arial" w:cs="Arial"/>
          <w:sz w:val="22"/>
          <w:szCs w:val="22"/>
        </w:rPr>
        <w:t>.</w:t>
      </w:r>
    </w:p>
    <w:p w14:paraId="585E3177" w14:textId="77777777" w:rsidR="000F07FB" w:rsidRDefault="000F07FB" w:rsidP="000F07FB">
      <w:pPr>
        <w:pStyle w:val="Footer"/>
        <w:numPr>
          <w:ilvl w:val="0"/>
          <w:numId w:val="29"/>
        </w:numPr>
        <w:tabs>
          <w:tab w:val="clear" w:pos="4153"/>
          <w:tab w:val="clear" w:pos="8306"/>
          <w:tab w:val="center" w:pos="4680"/>
          <w:tab w:val="right" w:pos="9360"/>
        </w:tabs>
        <w:spacing w:line="276" w:lineRule="auto"/>
        <w:rPr>
          <w:rFonts w:ascii="Arial" w:hAnsi="Arial" w:cs="Arial"/>
          <w:sz w:val="22"/>
          <w:szCs w:val="22"/>
        </w:rPr>
      </w:pPr>
      <w:r>
        <w:rPr>
          <w:rFonts w:ascii="Arial" w:hAnsi="Arial" w:cs="Arial"/>
          <w:sz w:val="22"/>
          <w:szCs w:val="22"/>
        </w:rPr>
        <w:t>Remind organisations employing NMPs working in NHS Lincolnshire ICB of their roles and responsibilities as per the NMP Policy.</w:t>
      </w:r>
    </w:p>
    <w:p w14:paraId="309C7FD1" w14:textId="77777777" w:rsidR="000F07FB" w:rsidRDefault="000F07FB" w:rsidP="000F07FB">
      <w:pPr>
        <w:pStyle w:val="Footer"/>
        <w:spacing w:line="276" w:lineRule="auto"/>
        <w:rPr>
          <w:rFonts w:ascii="Arial" w:hAnsi="Arial" w:cs="Arial"/>
          <w:sz w:val="22"/>
          <w:szCs w:val="22"/>
        </w:rPr>
      </w:pPr>
    </w:p>
    <w:p w14:paraId="7EE049BE" w14:textId="77777777" w:rsidR="000F07FB" w:rsidRPr="00EF2737" w:rsidRDefault="000F07FB" w:rsidP="000F07FB">
      <w:pPr>
        <w:pStyle w:val="Footer"/>
        <w:spacing w:line="276" w:lineRule="auto"/>
        <w:rPr>
          <w:rFonts w:ascii="Arial" w:hAnsi="Arial" w:cs="Arial"/>
          <w:b/>
          <w:bCs/>
          <w:sz w:val="22"/>
          <w:szCs w:val="22"/>
        </w:rPr>
      </w:pPr>
      <w:r w:rsidRPr="00EF2737">
        <w:rPr>
          <w:rFonts w:ascii="Arial" w:hAnsi="Arial" w:cs="Arial"/>
          <w:b/>
          <w:bCs/>
          <w:sz w:val="22"/>
          <w:szCs w:val="22"/>
        </w:rPr>
        <w:t>This form will need to be completed and submitted annually or NMPs may be removed from the NHSBSA register as we will assume they are no longer practicing in Lincolnshire.</w:t>
      </w:r>
    </w:p>
    <w:p w14:paraId="7D79EF89" w14:textId="77777777" w:rsidR="000F07FB" w:rsidRDefault="000F07FB" w:rsidP="000F07FB">
      <w:pPr>
        <w:pStyle w:val="Footer"/>
        <w:spacing w:line="276" w:lineRule="auto"/>
        <w:rPr>
          <w:rFonts w:ascii="Arial" w:hAnsi="Arial" w:cs="Arial"/>
          <w:sz w:val="22"/>
          <w:szCs w:val="22"/>
        </w:rPr>
      </w:pPr>
    </w:p>
    <w:p w14:paraId="49E7622A" w14:textId="77777777" w:rsidR="000F07FB" w:rsidRDefault="000F07FB" w:rsidP="000F07FB">
      <w:pPr>
        <w:pStyle w:val="Footer"/>
        <w:spacing w:line="276" w:lineRule="auto"/>
        <w:rPr>
          <w:rFonts w:ascii="Arial" w:hAnsi="Arial" w:cs="Arial"/>
          <w:sz w:val="22"/>
          <w:szCs w:val="22"/>
        </w:rPr>
      </w:pPr>
      <w:r w:rsidRPr="00EF2737">
        <w:rPr>
          <w:rFonts w:ascii="Arial" w:hAnsi="Arial" w:cs="Arial"/>
          <w:sz w:val="22"/>
          <w:szCs w:val="22"/>
        </w:rPr>
        <w:t>The following questions apply to all NMPs in the employing organisation and are based on CQC requirements and the LICB NMP Policy:</w:t>
      </w:r>
    </w:p>
    <w:p w14:paraId="4CADC7CA" w14:textId="77777777" w:rsidR="000F07FB" w:rsidRPr="00EF2737" w:rsidRDefault="000F07FB" w:rsidP="000F07FB">
      <w:pPr>
        <w:pStyle w:val="Footer"/>
        <w:spacing w:line="276" w:lineRule="auto"/>
        <w:rPr>
          <w:rFonts w:ascii="Arial" w:hAnsi="Arial" w:cs="Arial"/>
          <w:strike/>
          <w:sz w:val="22"/>
          <w:szCs w:val="22"/>
        </w:rPr>
      </w:pPr>
    </w:p>
    <w:tbl>
      <w:tblPr>
        <w:tblStyle w:val="TableGrid"/>
        <w:tblW w:w="5000" w:type="pct"/>
        <w:tblLook w:val="04A0" w:firstRow="1" w:lastRow="0" w:firstColumn="1" w:lastColumn="0" w:noHBand="0" w:noVBand="1"/>
      </w:tblPr>
      <w:tblGrid>
        <w:gridCol w:w="8702"/>
        <w:gridCol w:w="1606"/>
      </w:tblGrid>
      <w:tr w:rsidR="000F07FB" w:rsidRPr="007F7434" w14:paraId="3F0CD69C" w14:textId="77777777" w:rsidTr="009E5633">
        <w:tc>
          <w:tcPr>
            <w:tcW w:w="4221" w:type="pct"/>
            <w:vAlign w:val="center"/>
          </w:tcPr>
          <w:p w14:paraId="41D664C1" w14:textId="77777777" w:rsidR="000F07FB" w:rsidRPr="007F7434" w:rsidRDefault="000F07FB" w:rsidP="009E5633">
            <w:pPr>
              <w:pStyle w:val="Footer"/>
              <w:spacing w:line="276" w:lineRule="auto"/>
              <w:rPr>
                <w:rFonts w:ascii="Arial" w:hAnsi="Arial" w:cs="Arial"/>
                <w:b/>
                <w:bCs/>
                <w:sz w:val="22"/>
                <w:szCs w:val="22"/>
              </w:rPr>
            </w:pPr>
            <w:r>
              <w:rPr>
                <w:rFonts w:ascii="Arial" w:hAnsi="Arial" w:cs="Arial"/>
                <w:b/>
                <w:bCs/>
                <w:sz w:val="22"/>
                <w:szCs w:val="22"/>
              </w:rPr>
              <w:t>Declarations</w:t>
            </w:r>
          </w:p>
        </w:tc>
        <w:tc>
          <w:tcPr>
            <w:tcW w:w="779" w:type="pct"/>
            <w:vAlign w:val="center"/>
          </w:tcPr>
          <w:p w14:paraId="58E407D2" w14:textId="77777777" w:rsidR="000F07FB" w:rsidRPr="007F7434" w:rsidRDefault="000F07FB" w:rsidP="009E5633">
            <w:pPr>
              <w:pStyle w:val="Footer"/>
              <w:spacing w:line="276" w:lineRule="auto"/>
              <w:rPr>
                <w:rFonts w:ascii="Arial" w:hAnsi="Arial" w:cs="Arial"/>
                <w:b/>
                <w:bCs/>
                <w:sz w:val="22"/>
                <w:szCs w:val="22"/>
              </w:rPr>
            </w:pPr>
            <w:r>
              <w:rPr>
                <w:rFonts w:ascii="Arial" w:hAnsi="Arial" w:cs="Arial"/>
                <w:b/>
                <w:bCs/>
                <w:sz w:val="22"/>
                <w:szCs w:val="22"/>
              </w:rPr>
              <w:t>Agreement (tick)</w:t>
            </w:r>
          </w:p>
        </w:tc>
      </w:tr>
      <w:tr w:rsidR="000F07FB" w:rsidRPr="007F7434" w14:paraId="4D73139A" w14:textId="77777777" w:rsidTr="009E5633">
        <w:trPr>
          <w:trHeight w:val="960"/>
        </w:trPr>
        <w:tc>
          <w:tcPr>
            <w:tcW w:w="4221" w:type="pct"/>
            <w:vAlign w:val="center"/>
          </w:tcPr>
          <w:p w14:paraId="6A91F7E9" w14:textId="77777777" w:rsidR="000F07FB" w:rsidRPr="007F7434" w:rsidRDefault="000F07FB" w:rsidP="009E5633">
            <w:pPr>
              <w:pStyle w:val="Footer"/>
              <w:spacing w:line="276" w:lineRule="auto"/>
              <w:rPr>
                <w:rFonts w:ascii="Arial" w:hAnsi="Arial" w:cs="Arial"/>
                <w:sz w:val="22"/>
                <w:szCs w:val="22"/>
              </w:rPr>
            </w:pPr>
            <w:r>
              <w:rPr>
                <w:rFonts w:ascii="Arial" w:hAnsi="Arial" w:cs="Arial"/>
                <w:sz w:val="22"/>
                <w:szCs w:val="22"/>
              </w:rPr>
              <w:t xml:space="preserve">I confirm we have </w:t>
            </w:r>
            <w:r w:rsidRPr="007F7434">
              <w:rPr>
                <w:rFonts w:ascii="Arial" w:hAnsi="Arial" w:cs="Arial"/>
                <w:sz w:val="22"/>
                <w:szCs w:val="22"/>
              </w:rPr>
              <w:t>a system in place to ensure that all NMPs are registered</w:t>
            </w:r>
            <w:r>
              <w:rPr>
                <w:rFonts w:ascii="Arial" w:hAnsi="Arial" w:cs="Arial"/>
                <w:sz w:val="22"/>
                <w:szCs w:val="22"/>
              </w:rPr>
              <w:t xml:space="preserve"> with their professional body</w:t>
            </w:r>
            <w:r w:rsidRPr="007F7434">
              <w:rPr>
                <w:rFonts w:ascii="Arial" w:hAnsi="Arial" w:cs="Arial"/>
                <w:sz w:val="22"/>
                <w:szCs w:val="22"/>
              </w:rPr>
              <w:t xml:space="preserve"> AND have a valid prescribing qualification, both at the point of joining the practice AND periodically thereafter</w:t>
            </w:r>
            <w:r>
              <w:rPr>
                <w:rFonts w:ascii="Arial" w:hAnsi="Arial" w:cs="Arial"/>
                <w:sz w:val="22"/>
                <w:szCs w:val="22"/>
              </w:rPr>
              <w:t>.</w:t>
            </w:r>
          </w:p>
        </w:tc>
        <w:tc>
          <w:tcPr>
            <w:tcW w:w="779" w:type="pct"/>
          </w:tcPr>
          <w:p w14:paraId="7CE08C4B"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101D8CED" w14:textId="77777777" w:rsidTr="009E5633">
        <w:trPr>
          <w:trHeight w:val="690"/>
        </w:trPr>
        <w:tc>
          <w:tcPr>
            <w:tcW w:w="4221" w:type="pct"/>
            <w:vAlign w:val="center"/>
          </w:tcPr>
          <w:p w14:paraId="52C3EC9C" w14:textId="77777777" w:rsidR="000F07FB" w:rsidRDefault="000F07FB" w:rsidP="009E5633">
            <w:pPr>
              <w:pStyle w:val="Footer"/>
              <w:spacing w:line="276" w:lineRule="auto"/>
              <w:rPr>
                <w:rFonts w:ascii="Arial" w:hAnsi="Arial" w:cs="Arial"/>
                <w:sz w:val="22"/>
                <w:szCs w:val="22"/>
              </w:rPr>
            </w:pPr>
            <w:r w:rsidRPr="00AA1EB2">
              <w:rPr>
                <w:rFonts w:ascii="Arial" w:hAnsi="Arial" w:cs="Arial"/>
                <w:sz w:val="22"/>
                <w:szCs w:val="22"/>
              </w:rPr>
              <w:t>I confirm all NMPs are up to date with safeguarding training and have a current Disclosure and Barring Service (DBS) certificate</w:t>
            </w:r>
            <w:r>
              <w:rPr>
                <w:rFonts w:ascii="Arial" w:hAnsi="Arial" w:cs="Arial"/>
                <w:sz w:val="22"/>
                <w:szCs w:val="22"/>
              </w:rPr>
              <w:t>.</w:t>
            </w:r>
          </w:p>
        </w:tc>
        <w:tc>
          <w:tcPr>
            <w:tcW w:w="779" w:type="pct"/>
          </w:tcPr>
          <w:p w14:paraId="41590B91"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6590AB55" w14:textId="77777777" w:rsidTr="009E5633">
        <w:trPr>
          <w:trHeight w:val="984"/>
        </w:trPr>
        <w:tc>
          <w:tcPr>
            <w:tcW w:w="4221" w:type="pct"/>
            <w:vAlign w:val="center"/>
          </w:tcPr>
          <w:p w14:paraId="58B40C01" w14:textId="77777777" w:rsidR="000F07FB" w:rsidRPr="007F7434" w:rsidRDefault="000F07FB" w:rsidP="009E5633">
            <w:pPr>
              <w:pStyle w:val="Footer"/>
              <w:spacing w:line="276" w:lineRule="auto"/>
              <w:rPr>
                <w:rFonts w:ascii="Arial" w:hAnsi="Arial" w:cs="Arial"/>
                <w:sz w:val="22"/>
                <w:szCs w:val="22"/>
              </w:rPr>
            </w:pPr>
            <w:r w:rsidRPr="00DE4B5A">
              <w:rPr>
                <w:rFonts w:ascii="Arial" w:hAnsi="Arial" w:cs="Arial"/>
                <w:sz w:val="22"/>
                <w:szCs w:val="22"/>
              </w:rPr>
              <w:t xml:space="preserve">I confirm that all NMPs working in this organisation/practice are </w:t>
            </w:r>
            <w:r>
              <w:rPr>
                <w:rFonts w:ascii="Arial" w:hAnsi="Arial" w:cs="Arial"/>
                <w:sz w:val="22"/>
                <w:szCs w:val="22"/>
              </w:rPr>
              <w:t xml:space="preserve">registered with the </w:t>
            </w:r>
            <w:r w:rsidRPr="00DE4B5A">
              <w:rPr>
                <w:rFonts w:ascii="Arial" w:hAnsi="Arial" w:cs="Arial"/>
                <w:sz w:val="22"/>
                <w:szCs w:val="22"/>
              </w:rPr>
              <w:t xml:space="preserve">NHSBSA and </w:t>
            </w:r>
            <w:r>
              <w:rPr>
                <w:rFonts w:ascii="Arial" w:hAnsi="Arial" w:cs="Arial"/>
                <w:sz w:val="22"/>
                <w:szCs w:val="22"/>
              </w:rPr>
              <w:t xml:space="preserve">are </w:t>
            </w:r>
            <w:r w:rsidRPr="00DE4B5A">
              <w:rPr>
                <w:rFonts w:ascii="Arial" w:hAnsi="Arial" w:cs="Arial"/>
                <w:sz w:val="22"/>
                <w:szCs w:val="22"/>
              </w:rPr>
              <w:t>set up on the clinical system to prescribe under their own credential</w:t>
            </w:r>
            <w:r>
              <w:rPr>
                <w:rFonts w:ascii="Arial" w:hAnsi="Arial" w:cs="Arial"/>
                <w:sz w:val="22"/>
                <w:szCs w:val="22"/>
              </w:rPr>
              <w:t>s.</w:t>
            </w:r>
            <w:r w:rsidRPr="00DE4B5A">
              <w:rPr>
                <w:rFonts w:ascii="Arial" w:hAnsi="Arial" w:cs="Arial"/>
                <w:sz w:val="22"/>
                <w:szCs w:val="22"/>
              </w:rPr>
              <w:tab/>
            </w:r>
          </w:p>
        </w:tc>
        <w:tc>
          <w:tcPr>
            <w:tcW w:w="779" w:type="pct"/>
          </w:tcPr>
          <w:p w14:paraId="0E3D6D24"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4B03A2B2" w14:textId="77777777" w:rsidTr="009E5633">
        <w:trPr>
          <w:trHeight w:val="700"/>
        </w:trPr>
        <w:tc>
          <w:tcPr>
            <w:tcW w:w="4221" w:type="pct"/>
            <w:vAlign w:val="center"/>
          </w:tcPr>
          <w:p w14:paraId="7A09D0FD" w14:textId="77777777" w:rsidR="000F07FB" w:rsidRPr="007F7434" w:rsidRDefault="000F07FB" w:rsidP="009E5633">
            <w:pPr>
              <w:pStyle w:val="Footer"/>
              <w:spacing w:line="276" w:lineRule="auto"/>
              <w:rPr>
                <w:rFonts w:ascii="Arial" w:hAnsi="Arial" w:cs="Arial"/>
                <w:sz w:val="22"/>
                <w:szCs w:val="22"/>
              </w:rPr>
            </w:pPr>
            <w:r>
              <w:rPr>
                <w:rFonts w:ascii="Arial" w:hAnsi="Arial" w:cs="Arial"/>
                <w:sz w:val="22"/>
                <w:szCs w:val="22"/>
              </w:rPr>
              <w:t>I confirm we h</w:t>
            </w:r>
            <w:r w:rsidRPr="007F7434">
              <w:rPr>
                <w:rFonts w:ascii="Arial" w:hAnsi="Arial" w:cs="Arial"/>
                <w:sz w:val="22"/>
                <w:szCs w:val="22"/>
              </w:rPr>
              <w:t>ave a system in place to ensure that all NMPs are working within the limits of their competency</w:t>
            </w:r>
            <w:r>
              <w:rPr>
                <w:rFonts w:ascii="Arial" w:hAnsi="Arial" w:cs="Arial"/>
                <w:sz w:val="22"/>
                <w:szCs w:val="22"/>
              </w:rPr>
              <w:t xml:space="preserve"> and have appropriate indemnity to reflect this.</w:t>
            </w:r>
          </w:p>
        </w:tc>
        <w:tc>
          <w:tcPr>
            <w:tcW w:w="779" w:type="pct"/>
          </w:tcPr>
          <w:p w14:paraId="65A37670"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2CDC12B3" w14:textId="77777777" w:rsidTr="009E5633">
        <w:trPr>
          <w:trHeight w:val="711"/>
        </w:trPr>
        <w:tc>
          <w:tcPr>
            <w:tcW w:w="4221" w:type="pct"/>
            <w:vAlign w:val="center"/>
          </w:tcPr>
          <w:p w14:paraId="658551BE" w14:textId="77777777" w:rsidR="000F07FB" w:rsidRDefault="000F07FB" w:rsidP="009E5633">
            <w:pPr>
              <w:pStyle w:val="Footer"/>
              <w:spacing w:line="276" w:lineRule="auto"/>
              <w:rPr>
                <w:rFonts w:ascii="Arial" w:hAnsi="Arial" w:cs="Arial"/>
                <w:sz w:val="22"/>
                <w:szCs w:val="22"/>
              </w:rPr>
            </w:pPr>
            <w:r>
              <w:rPr>
                <w:rFonts w:ascii="Arial" w:hAnsi="Arial" w:cs="Arial"/>
                <w:sz w:val="22"/>
                <w:szCs w:val="22"/>
              </w:rPr>
              <w:t xml:space="preserve">I confirm we update </w:t>
            </w:r>
            <w:r w:rsidRPr="00581CED">
              <w:rPr>
                <w:rFonts w:ascii="Arial" w:hAnsi="Arial" w:cs="Arial"/>
                <w:sz w:val="22"/>
                <w:szCs w:val="22"/>
              </w:rPr>
              <w:t xml:space="preserve">prescribing responsibilities and competencies for each NMP </w:t>
            </w:r>
            <w:r>
              <w:rPr>
                <w:rFonts w:ascii="Arial" w:hAnsi="Arial" w:cs="Arial"/>
                <w:sz w:val="22"/>
                <w:szCs w:val="22"/>
              </w:rPr>
              <w:t xml:space="preserve">in their job description </w:t>
            </w:r>
            <w:r w:rsidRPr="00581CED">
              <w:rPr>
                <w:rFonts w:ascii="Arial" w:hAnsi="Arial" w:cs="Arial"/>
                <w:sz w:val="22"/>
                <w:szCs w:val="22"/>
              </w:rPr>
              <w:t>as necessary</w:t>
            </w:r>
            <w:r>
              <w:rPr>
                <w:rFonts w:ascii="Arial" w:hAnsi="Arial" w:cs="Arial"/>
                <w:sz w:val="22"/>
                <w:szCs w:val="22"/>
              </w:rPr>
              <w:t>.</w:t>
            </w:r>
          </w:p>
        </w:tc>
        <w:tc>
          <w:tcPr>
            <w:tcW w:w="779" w:type="pct"/>
          </w:tcPr>
          <w:p w14:paraId="469DC003"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6EB18BDC" w14:textId="77777777" w:rsidTr="009E5633">
        <w:trPr>
          <w:trHeight w:val="692"/>
        </w:trPr>
        <w:tc>
          <w:tcPr>
            <w:tcW w:w="4221" w:type="pct"/>
            <w:vAlign w:val="center"/>
          </w:tcPr>
          <w:p w14:paraId="11C62E2E" w14:textId="77777777" w:rsidR="000F07FB" w:rsidRDefault="000F07FB" w:rsidP="009E5633">
            <w:pPr>
              <w:pStyle w:val="Footer"/>
              <w:spacing w:line="276" w:lineRule="auto"/>
              <w:rPr>
                <w:rFonts w:ascii="Arial" w:hAnsi="Arial" w:cs="Arial"/>
                <w:sz w:val="22"/>
                <w:szCs w:val="22"/>
              </w:rPr>
            </w:pPr>
            <w:r>
              <w:rPr>
                <w:rFonts w:ascii="Arial" w:hAnsi="Arial" w:cs="Arial"/>
                <w:sz w:val="22"/>
                <w:szCs w:val="22"/>
              </w:rPr>
              <w:t xml:space="preserve">I confirm we </w:t>
            </w:r>
            <w:r w:rsidRPr="007F7434">
              <w:rPr>
                <w:rFonts w:ascii="Arial" w:hAnsi="Arial" w:cs="Arial"/>
                <w:sz w:val="22"/>
                <w:szCs w:val="22"/>
              </w:rPr>
              <w:t>have a system in place to ensure that all NMP</w:t>
            </w:r>
            <w:r>
              <w:rPr>
                <w:rFonts w:ascii="Arial" w:hAnsi="Arial" w:cs="Arial"/>
                <w:sz w:val="22"/>
                <w:szCs w:val="22"/>
              </w:rPr>
              <w:t>s</w:t>
            </w:r>
            <w:r w:rsidRPr="007F7434">
              <w:rPr>
                <w:rFonts w:ascii="Arial" w:hAnsi="Arial" w:cs="Arial"/>
                <w:sz w:val="22"/>
                <w:szCs w:val="22"/>
              </w:rPr>
              <w:t xml:space="preserve"> have access to appropriate clinical supervision</w:t>
            </w:r>
            <w:r>
              <w:rPr>
                <w:rFonts w:ascii="Arial" w:hAnsi="Arial" w:cs="Arial"/>
                <w:sz w:val="22"/>
                <w:szCs w:val="22"/>
              </w:rPr>
              <w:t xml:space="preserve"> and training.</w:t>
            </w:r>
          </w:p>
        </w:tc>
        <w:tc>
          <w:tcPr>
            <w:tcW w:w="779" w:type="pct"/>
          </w:tcPr>
          <w:p w14:paraId="7AE64352" w14:textId="77777777" w:rsidR="000F07FB" w:rsidRPr="007F7434" w:rsidRDefault="000F07FB" w:rsidP="009E5633">
            <w:pPr>
              <w:pStyle w:val="Footer"/>
              <w:spacing w:line="276" w:lineRule="auto"/>
              <w:rPr>
                <w:rFonts w:ascii="Arial" w:hAnsi="Arial" w:cs="Arial"/>
                <w:sz w:val="22"/>
                <w:szCs w:val="22"/>
              </w:rPr>
            </w:pPr>
          </w:p>
        </w:tc>
      </w:tr>
      <w:tr w:rsidR="000F07FB" w:rsidRPr="007F7434" w14:paraId="2AFEC125" w14:textId="77777777" w:rsidTr="009E5633">
        <w:trPr>
          <w:trHeight w:val="702"/>
        </w:trPr>
        <w:tc>
          <w:tcPr>
            <w:tcW w:w="4221" w:type="pct"/>
            <w:vAlign w:val="center"/>
          </w:tcPr>
          <w:p w14:paraId="2C4F667E" w14:textId="77777777" w:rsidR="000F07FB" w:rsidRPr="007F7434" w:rsidRDefault="000F07FB" w:rsidP="009E5633">
            <w:pPr>
              <w:pStyle w:val="Footer"/>
              <w:spacing w:line="276" w:lineRule="auto"/>
              <w:rPr>
                <w:rFonts w:ascii="Arial" w:hAnsi="Arial" w:cs="Arial"/>
                <w:sz w:val="22"/>
                <w:szCs w:val="22"/>
              </w:rPr>
            </w:pPr>
            <w:r>
              <w:rPr>
                <w:rFonts w:ascii="Arial" w:hAnsi="Arial" w:cs="Arial"/>
                <w:sz w:val="22"/>
                <w:szCs w:val="22"/>
              </w:rPr>
              <w:t>I will ensure that the ICB Medicines Optimisation Team is informed of all NMP joiners and leavers, regardless of duration or status of employment.</w:t>
            </w:r>
          </w:p>
        </w:tc>
        <w:tc>
          <w:tcPr>
            <w:tcW w:w="779" w:type="pct"/>
          </w:tcPr>
          <w:p w14:paraId="7D1BB514" w14:textId="77777777" w:rsidR="000F07FB" w:rsidRPr="007F7434" w:rsidRDefault="000F07FB" w:rsidP="009E5633">
            <w:pPr>
              <w:pStyle w:val="Footer"/>
              <w:spacing w:line="276" w:lineRule="auto"/>
              <w:rPr>
                <w:rFonts w:ascii="Arial" w:hAnsi="Arial" w:cs="Arial"/>
                <w:sz w:val="22"/>
                <w:szCs w:val="22"/>
              </w:rPr>
            </w:pPr>
          </w:p>
        </w:tc>
      </w:tr>
    </w:tbl>
    <w:p w14:paraId="0A446C1B" w14:textId="77777777" w:rsidR="000F07FB" w:rsidRDefault="000F07FB" w:rsidP="000F07FB">
      <w:pPr>
        <w:pStyle w:val="Footer"/>
        <w:rPr>
          <w:rFonts w:ascii="Arial" w:hAnsi="Arial" w:cs="Arial"/>
          <w:i/>
          <w:iCs/>
          <w:sz w:val="18"/>
          <w:szCs w:val="18"/>
        </w:rPr>
      </w:pPr>
    </w:p>
    <w:bookmarkEnd w:id="36"/>
    <w:p w14:paraId="7DF3FC1B" w14:textId="77777777" w:rsidR="000F07FB" w:rsidRPr="00EF2737" w:rsidRDefault="000F07FB" w:rsidP="000F07FB">
      <w:pPr>
        <w:pStyle w:val="Footer"/>
        <w:spacing w:line="276" w:lineRule="auto"/>
        <w:rPr>
          <w:rFonts w:ascii="Arial" w:hAnsi="Arial" w:cs="Arial"/>
          <w:sz w:val="22"/>
          <w:szCs w:val="22"/>
        </w:rPr>
      </w:pPr>
      <w:r w:rsidRPr="00EF2737">
        <w:rPr>
          <w:rFonts w:ascii="Arial" w:hAnsi="Arial" w:cs="Arial"/>
          <w:sz w:val="22"/>
          <w:szCs w:val="22"/>
        </w:rPr>
        <w:lastRenderedPageBreak/>
        <w:t xml:space="preserve">Please list below the names of NMPs working in your practice / organisation and confirm the declarations above apply to them. Include occasional staff, such as locums or any PCN staff who do regular sessions as prescribers. In order for the ICB to have up to date records, the MO Team will cross check the below NMPs with our records, </w:t>
      </w:r>
      <w:r>
        <w:rPr>
          <w:rFonts w:ascii="Arial" w:hAnsi="Arial" w:cs="Arial"/>
          <w:sz w:val="22"/>
          <w:szCs w:val="22"/>
        </w:rPr>
        <w:t xml:space="preserve">and </w:t>
      </w:r>
      <w:r w:rsidRPr="00EF2737">
        <w:rPr>
          <w:rFonts w:ascii="Arial" w:hAnsi="Arial" w:cs="Arial"/>
          <w:sz w:val="22"/>
          <w:szCs w:val="22"/>
        </w:rPr>
        <w:t>any discrepancies will be followed by via email.</w:t>
      </w:r>
    </w:p>
    <w:tbl>
      <w:tblPr>
        <w:tblStyle w:val="TableGrid"/>
        <w:tblpPr w:leftFromText="180" w:rightFromText="180" w:vertAnchor="text" w:horzAnchor="margin" w:tblpY="301"/>
        <w:tblW w:w="9776" w:type="dxa"/>
        <w:tblLook w:val="04A0" w:firstRow="1" w:lastRow="0" w:firstColumn="1" w:lastColumn="0" w:noHBand="0" w:noVBand="1"/>
      </w:tblPr>
      <w:tblGrid>
        <w:gridCol w:w="3823"/>
        <w:gridCol w:w="3827"/>
        <w:gridCol w:w="2126"/>
      </w:tblGrid>
      <w:tr w:rsidR="000F07FB" w:rsidRPr="00B16334" w14:paraId="3B6E7F3F" w14:textId="77777777" w:rsidTr="009E5633">
        <w:trPr>
          <w:trHeight w:val="463"/>
        </w:trPr>
        <w:tc>
          <w:tcPr>
            <w:tcW w:w="3823" w:type="dxa"/>
            <w:vAlign w:val="center"/>
          </w:tcPr>
          <w:p w14:paraId="141B8FC6" w14:textId="77777777" w:rsidR="000F07FB" w:rsidRPr="00EF2737" w:rsidRDefault="000F07FB" w:rsidP="009E5633">
            <w:pPr>
              <w:pStyle w:val="Footer"/>
              <w:rPr>
                <w:rFonts w:ascii="Arial" w:hAnsi="Arial" w:cs="Arial"/>
                <w:b/>
                <w:bCs/>
                <w:sz w:val="22"/>
                <w:szCs w:val="22"/>
              </w:rPr>
            </w:pPr>
            <w:r w:rsidRPr="00EF2737">
              <w:rPr>
                <w:rFonts w:ascii="Arial" w:hAnsi="Arial" w:cs="Arial"/>
                <w:b/>
                <w:bCs/>
                <w:sz w:val="22"/>
                <w:szCs w:val="22"/>
              </w:rPr>
              <w:t>NMP Full Name</w:t>
            </w:r>
          </w:p>
        </w:tc>
        <w:tc>
          <w:tcPr>
            <w:tcW w:w="3827" w:type="dxa"/>
            <w:vAlign w:val="center"/>
          </w:tcPr>
          <w:p w14:paraId="00674B11" w14:textId="77777777" w:rsidR="000F07FB" w:rsidRPr="00EF2737" w:rsidRDefault="000F07FB" w:rsidP="009E5633">
            <w:pPr>
              <w:pStyle w:val="Footer"/>
              <w:rPr>
                <w:rFonts w:ascii="Arial" w:hAnsi="Arial" w:cs="Arial"/>
                <w:b/>
                <w:bCs/>
                <w:sz w:val="22"/>
                <w:szCs w:val="22"/>
              </w:rPr>
            </w:pPr>
            <w:r>
              <w:rPr>
                <w:rFonts w:ascii="Arial" w:hAnsi="Arial" w:cs="Arial"/>
                <w:b/>
                <w:bCs/>
                <w:sz w:val="22"/>
                <w:szCs w:val="22"/>
              </w:rPr>
              <w:t>NMP Signature</w:t>
            </w:r>
          </w:p>
        </w:tc>
        <w:tc>
          <w:tcPr>
            <w:tcW w:w="2126" w:type="dxa"/>
            <w:vAlign w:val="center"/>
          </w:tcPr>
          <w:p w14:paraId="15B77E21" w14:textId="77777777" w:rsidR="000F07FB" w:rsidRPr="00EF2737" w:rsidRDefault="000F07FB" w:rsidP="009E5633">
            <w:pPr>
              <w:pStyle w:val="Footer"/>
              <w:rPr>
                <w:rFonts w:ascii="Arial" w:hAnsi="Arial" w:cs="Arial"/>
                <w:b/>
                <w:bCs/>
                <w:sz w:val="22"/>
                <w:szCs w:val="22"/>
              </w:rPr>
            </w:pPr>
            <w:r w:rsidRPr="00EF2737">
              <w:rPr>
                <w:rFonts w:ascii="Arial" w:hAnsi="Arial" w:cs="Arial"/>
                <w:b/>
                <w:bCs/>
                <w:sz w:val="22"/>
                <w:szCs w:val="22"/>
              </w:rPr>
              <w:t>Date</w:t>
            </w:r>
          </w:p>
        </w:tc>
      </w:tr>
      <w:tr w:rsidR="000F07FB" w:rsidRPr="00B16334" w14:paraId="2EEFB29F" w14:textId="77777777" w:rsidTr="009E5633">
        <w:trPr>
          <w:trHeight w:val="680"/>
        </w:trPr>
        <w:tc>
          <w:tcPr>
            <w:tcW w:w="3823" w:type="dxa"/>
          </w:tcPr>
          <w:p w14:paraId="19147221" w14:textId="77777777" w:rsidR="000F07FB" w:rsidRPr="00B16334" w:rsidRDefault="000F07FB" w:rsidP="009E5633">
            <w:pPr>
              <w:pStyle w:val="Footer"/>
              <w:rPr>
                <w:rFonts w:ascii="Arial" w:hAnsi="Arial" w:cs="Arial"/>
                <w:sz w:val="22"/>
                <w:szCs w:val="22"/>
                <w:highlight w:val="yellow"/>
              </w:rPr>
            </w:pPr>
          </w:p>
        </w:tc>
        <w:tc>
          <w:tcPr>
            <w:tcW w:w="3827" w:type="dxa"/>
          </w:tcPr>
          <w:p w14:paraId="406B2AAA" w14:textId="77777777" w:rsidR="000F07FB" w:rsidRPr="00B16334" w:rsidRDefault="000F07FB" w:rsidP="009E5633">
            <w:pPr>
              <w:pStyle w:val="Footer"/>
              <w:rPr>
                <w:rFonts w:ascii="Arial" w:hAnsi="Arial" w:cs="Arial"/>
                <w:sz w:val="22"/>
                <w:szCs w:val="22"/>
                <w:highlight w:val="yellow"/>
              </w:rPr>
            </w:pPr>
          </w:p>
        </w:tc>
        <w:tc>
          <w:tcPr>
            <w:tcW w:w="2126" w:type="dxa"/>
          </w:tcPr>
          <w:p w14:paraId="6A508AF4" w14:textId="77777777" w:rsidR="000F07FB" w:rsidRPr="00B16334" w:rsidRDefault="000F07FB" w:rsidP="009E5633">
            <w:pPr>
              <w:pStyle w:val="Footer"/>
              <w:rPr>
                <w:rFonts w:ascii="Arial" w:hAnsi="Arial" w:cs="Arial"/>
                <w:sz w:val="22"/>
                <w:szCs w:val="22"/>
                <w:highlight w:val="yellow"/>
              </w:rPr>
            </w:pPr>
          </w:p>
        </w:tc>
      </w:tr>
      <w:tr w:rsidR="000F07FB" w:rsidRPr="00B16334" w14:paraId="5617B2EF" w14:textId="77777777" w:rsidTr="009E5633">
        <w:trPr>
          <w:trHeight w:val="680"/>
        </w:trPr>
        <w:tc>
          <w:tcPr>
            <w:tcW w:w="3823" w:type="dxa"/>
          </w:tcPr>
          <w:p w14:paraId="3CA43A87" w14:textId="77777777" w:rsidR="000F07FB" w:rsidRPr="00B16334" w:rsidRDefault="000F07FB" w:rsidP="009E5633">
            <w:pPr>
              <w:pStyle w:val="Footer"/>
              <w:rPr>
                <w:rFonts w:ascii="Arial" w:hAnsi="Arial" w:cs="Arial"/>
                <w:sz w:val="22"/>
                <w:szCs w:val="22"/>
                <w:highlight w:val="yellow"/>
              </w:rPr>
            </w:pPr>
          </w:p>
        </w:tc>
        <w:tc>
          <w:tcPr>
            <w:tcW w:w="3827" w:type="dxa"/>
          </w:tcPr>
          <w:p w14:paraId="036632CD" w14:textId="77777777" w:rsidR="000F07FB" w:rsidRPr="00B16334" w:rsidRDefault="000F07FB" w:rsidP="009E5633">
            <w:pPr>
              <w:pStyle w:val="Footer"/>
              <w:rPr>
                <w:rFonts w:ascii="Arial" w:hAnsi="Arial" w:cs="Arial"/>
                <w:sz w:val="22"/>
                <w:szCs w:val="22"/>
                <w:highlight w:val="yellow"/>
              </w:rPr>
            </w:pPr>
          </w:p>
        </w:tc>
        <w:tc>
          <w:tcPr>
            <w:tcW w:w="2126" w:type="dxa"/>
          </w:tcPr>
          <w:p w14:paraId="02B78937" w14:textId="77777777" w:rsidR="000F07FB" w:rsidRPr="00B16334" w:rsidRDefault="000F07FB" w:rsidP="009E5633">
            <w:pPr>
              <w:pStyle w:val="Footer"/>
              <w:rPr>
                <w:rFonts w:ascii="Arial" w:hAnsi="Arial" w:cs="Arial"/>
                <w:sz w:val="22"/>
                <w:szCs w:val="22"/>
                <w:highlight w:val="yellow"/>
              </w:rPr>
            </w:pPr>
          </w:p>
        </w:tc>
      </w:tr>
      <w:tr w:rsidR="000F07FB" w:rsidRPr="00B16334" w14:paraId="7C22C94E" w14:textId="77777777" w:rsidTr="009E5633">
        <w:trPr>
          <w:trHeight w:val="680"/>
        </w:trPr>
        <w:tc>
          <w:tcPr>
            <w:tcW w:w="3823" w:type="dxa"/>
          </w:tcPr>
          <w:p w14:paraId="66385E41" w14:textId="77777777" w:rsidR="000F07FB" w:rsidRPr="00B16334" w:rsidRDefault="000F07FB" w:rsidP="009E5633">
            <w:pPr>
              <w:pStyle w:val="Footer"/>
              <w:rPr>
                <w:rFonts w:ascii="Arial" w:hAnsi="Arial" w:cs="Arial"/>
                <w:sz w:val="22"/>
                <w:szCs w:val="22"/>
                <w:highlight w:val="yellow"/>
              </w:rPr>
            </w:pPr>
          </w:p>
        </w:tc>
        <w:tc>
          <w:tcPr>
            <w:tcW w:w="3827" w:type="dxa"/>
          </w:tcPr>
          <w:p w14:paraId="1B84D5E2" w14:textId="77777777" w:rsidR="000F07FB" w:rsidRPr="00B16334" w:rsidRDefault="000F07FB" w:rsidP="009E5633">
            <w:pPr>
              <w:pStyle w:val="Footer"/>
              <w:rPr>
                <w:rFonts w:ascii="Arial" w:hAnsi="Arial" w:cs="Arial"/>
                <w:sz w:val="22"/>
                <w:szCs w:val="22"/>
                <w:highlight w:val="yellow"/>
              </w:rPr>
            </w:pPr>
          </w:p>
        </w:tc>
        <w:tc>
          <w:tcPr>
            <w:tcW w:w="2126" w:type="dxa"/>
          </w:tcPr>
          <w:p w14:paraId="520DF2A7" w14:textId="77777777" w:rsidR="000F07FB" w:rsidRPr="00B16334" w:rsidRDefault="000F07FB" w:rsidP="009E5633">
            <w:pPr>
              <w:pStyle w:val="Footer"/>
              <w:rPr>
                <w:rFonts w:ascii="Arial" w:hAnsi="Arial" w:cs="Arial"/>
                <w:sz w:val="22"/>
                <w:szCs w:val="22"/>
                <w:highlight w:val="yellow"/>
              </w:rPr>
            </w:pPr>
          </w:p>
        </w:tc>
      </w:tr>
      <w:tr w:rsidR="000F07FB" w:rsidRPr="00B16334" w14:paraId="2BF54EB6" w14:textId="77777777" w:rsidTr="009E5633">
        <w:trPr>
          <w:trHeight w:val="680"/>
        </w:trPr>
        <w:tc>
          <w:tcPr>
            <w:tcW w:w="3823" w:type="dxa"/>
          </w:tcPr>
          <w:p w14:paraId="5D91B0F7" w14:textId="77777777" w:rsidR="000F07FB" w:rsidRPr="00B16334" w:rsidRDefault="000F07FB" w:rsidP="009E5633">
            <w:pPr>
              <w:pStyle w:val="Footer"/>
              <w:rPr>
                <w:rFonts w:ascii="Arial" w:hAnsi="Arial" w:cs="Arial"/>
                <w:sz w:val="22"/>
                <w:szCs w:val="22"/>
                <w:highlight w:val="yellow"/>
              </w:rPr>
            </w:pPr>
          </w:p>
        </w:tc>
        <w:tc>
          <w:tcPr>
            <w:tcW w:w="3827" w:type="dxa"/>
          </w:tcPr>
          <w:p w14:paraId="393EE8D8" w14:textId="77777777" w:rsidR="000F07FB" w:rsidRPr="00B16334" w:rsidRDefault="000F07FB" w:rsidP="009E5633">
            <w:pPr>
              <w:pStyle w:val="Footer"/>
              <w:rPr>
                <w:rFonts w:ascii="Arial" w:hAnsi="Arial" w:cs="Arial"/>
                <w:sz w:val="22"/>
                <w:szCs w:val="22"/>
                <w:highlight w:val="yellow"/>
              </w:rPr>
            </w:pPr>
          </w:p>
        </w:tc>
        <w:tc>
          <w:tcPr>
            <w:tcW w:w="2126" w:type="dxa"/>
          </w:tcPr>
          <w:p w14:paraId="3D777CA3" w14:textId="77777777" w:rsidR="000F07FB" w:rsidRPr="00B16334" w:rsidRDefault="000F07FB" w:rsidP="009E5633">
            <w:pPr>
              <w:pStyle w:val="Footer"/>
              <w:rPr>
                <w:rFonts w:ascii="Arial" w:hAnsi="Arial" w:cs="Arial"/>
                <w:sz w:val="22"/>
                <w:szCs w:val="22"/>
                <w:highlight w:val="yellow"/>
              </w:rPr>
            </w:pPr>
          </w:p>
        </w:tc>
      </w:tr>
      <w:tr w:rsidR="000F07FB" w:rsidRPr="00B16334" w14:paraId="7059D398" w14:textId="77777777" w:rsidTr="009E5633">
        <w:trPr>
          <w:trHeight w:val="680"/>
        </w:trPr>
        <w:tc>
          <w:tcPr>
            <w:tcW w:w="3823" w:type="dxa"/>
          </w:tcPr>
          <w:p w14:paraId="7CD95941" w14:textId="77777777" w:rsidR="000F07FB" w:rsidRPr="00B16334" w:rsidRDefault="000F07FB" w:rsidP="009E5633">
            <w:pPr>
              <w:pStyle w:val="Footer"/>
              <w:rPr>
                <w:rFonts w:ascii="Arial" w:hAnsi="Arial" w:cs="Arial"/>
                <w:sz w:val="22"/>
                <w:szCs w:val="22"/>
                <w:highlight w:val="yellow"/>
              </w:rPr>
            </w:pPr>
          </w:p>
        </w:tc>
        <w:tc>
          <w:tcPr>
            <w:tcW w:w="3827" w:type="dxa"/>
          </w:tcPr>
          <w:p w14:paraId="39421B35" w14:textId="77777777" w:rsidR="000F07FB" w:rsidRPr="00B16334" w:rsidRDefault="000F07FB" w:rsidP="009E5633">
            <w:pPr>
              <w:pStyle w:val="Footer"/>
              <w:rPr>
                <w:rFonts w:ascii="Arial" w:hAnsi="Arial" w:cs="Arial"/>
                <w:sz w:val="22"/>
                <w:szCs w:val="22"/>
                <w:highlight w:val="yellow"/>
              </w:rPr>
            </w:pPr>
          </w:p>
        </w:tc>
        <w:tc>
          <w:tcPr>
            <w:tcW w:w="2126" w:type="dxa"/>
          </w:tcPr>
          <w:p w14:paraId="381A9F30" w14:textId="77777777" w:rsidR="000F07FB" w:rsidRPr="00B16334" w:rsidRDefault="000F07FB" w:rsidP="009E5633">
            <w:pPr>
              <w:pStyle w:val="Footer"/>
              <w:rPr>
                <w:rFonts w:ascii="Arial" w:hAnsi="Arial" w:cs="Arial"/>
                <w:sz w:val="22"/>
                <w:szCs w:val="22"/>
                <w:highlight w:val="yellow"/>
              </w:rPr>
            </w:pPr>
          </w:p>
        </w:tc>
      </w:tr>
      <w:tr w:rsidR="000F07FB" w:rsidRPr="00B16334" w14:paraId="54E66CC0" w14:textId="77777777" w:rsidTr="009E5633">
        <w:trPr>
          <w:trHeight w:val="680"/>
        </w:trPr>
        <w:tc>
          <w:tcPr>
            <w:tcW w:w="3823" w:type="dxa"/>
          </w:tcPr>
          <w:p w14:paraId="41176248" w14:textId="77777777" w:rsidR="000F07FB" w:rsidRPr="00B16334" w:rsidRDefault="000F07FB" w:rsidP="009E5633">
            <w:pPr>
              <w:pStyle w:val="Footer"/>
              <w:rPr>
                <w:rFonts w:ascii="Arial" w:hAnsi="Arial" w:cs="Arial"/>
                <w:sz w:val="22"/>
                <w:szCs w:val="22"/>
                <w:highlight w:val="yellow"/>
              </w:rPr>
            </w:pPr>
          </w:p>
        </w:tc>
        <w:tc>
          <w:tcPr>
            <w:tcW w:w="3827" w:type="dxa"/>
          </w:tcPr>
          <w:p w14:paraId="39224BEF" w14:textId="77777777" w:rsidR="000F07FB" w:rsidRPr="00B16334" w:rsidRDefault="000F07FB" w:rsidP="009E5633">
            <w:pPr>
              <w:pStyle w:val="Footer"/>
              <w:rPr>
                <w:rFonts w:ascii="Arial" w:hAnsi="Arial" w:cs="Arial"/>
                <w:sz w:val="22"/>
                <w:szCs w:val="22"/>
                <w:highlight w:val="yellow"/>
              </w:rPr>
            </w:pPr>
          </w:p>
        </w:tc>
        <w:tc>
          <w:tcPr>
            <w:tcW w:w="2126" w:type="dxa"/>
          </w:tcPr>
          <w:p w14:paraId="73C7D940" w14:textId="77777777" w:rsidR="000F07FB" w:rsidRPr="00B16334" w:rsidRDefault="000F07FB" w:rsidP="009E5633">
            <w:pPr>
              <w:pStyle w:val="Footer"/>
              <w:rPr>
                <w:rFonts w:ascii="Arial" w:hAnsi="Arial" w:cs="Arial"/>
                <w:sz w:val="22"/>
                <w:szCs w:val="22"/>
                <w:highlight w:val="yellow"/>
              </w:rPr>
            </w:pPr>
          </w:p>
        </w:tc>
      </w:tr>
      <w:tr w:rsidR="000F07FB" w:rsidRPr="00B16334" w14:paraId="6C653314" w14:textId="77777777" w:rsidTr="009E5633">
        <w:trPr>
          <w:trHeight w:val="680"/>
        </w:trPr>
        <w:tc>
          <w:tcPr>
            <w:tcW w:w="3823" w:type="dxa"/>
          </w:tcPr>
          <w:p w14:paraId="26E6EF5F" w14:textId="77777777" w:rsidR="000F07FB" w:rsidRPr="00B16334" w:rsidRDefault="000F07FB" w:rsidP="009E5633">
            <w:pPr>
              <w:pStyle w:val="Footer"/>
              <w:rPr>
                <w:rFonts w:ascii="Arial" w:hAnsi="Arial" w:cs="Arial"/>
                <w:sz w:val="22"/>
                <w:szCs w:val="22"/>
                <w:highlight w:val="yellow"/>
              </w:rPr>
            </w:pPr>
          </w:p>
        </w:tc>
        <w:tc>
          <w:tcPr>
            <w:tcW w:w="3827" w:type="dxa"/>
          </w:tcPr>
          <w:p w14:paraId="0479DF64" w14:textId="77777777" w:rsidR="000F07FB" w:rsidRPr="00B16334" w:rsidRDefault="000F07FB" w:rsidP="009E5633">
            <w:pPr>
              <w:pStyle w:val="Footer"/>
              <w:rPr>
                <w:rFonts w:ascii="Arial" w:hAnsi="Arial" w:cs="Arial"/>
                <w:sz w:val="22"/>
                <w:szCs w:val="22"/>
                <w:highlight w:val="yellow"/>
              </w:rPr>
            </w:pPr>
          </w:p>
        </w:tc>
        <w:tc>
          <w:tcPr>
            <w:tcW w:w="2126" w:type="dxa"/>
          </w:tcPr>
          <w:p w14:paraId="527BA491" w14:textId="77777777" w:rsidR="000F07FB" w:rsidRPr="00B16334" w:rsidRDefault="000F07FB" w:rsidP="009E5633">
            <w:pPr>
              <w:pStyle w:val="Footer"/>
              <w:rPr>
                <w:rFonts w:ascii="Arial" w:hAnsi="Arial" w:cs="Arial"/>
                <w:sz w:val="22"/>
                <w:szCs w:val="22"/>
                <w:highlight w:val="yellow"/>
              </w:rPr>
            </w:pPr>
          </w:p>
        </w:tc>
      </w:tr>
    </w:tbl>
    <w:p w14:paraId="01656F65" w14:textId="77777777" w:rsidR="000F07FB" w:rsidRDefault="000F07FB" w:rsidP="000F07FB">
      <w:pPr>
        <w:pStyle w:val="Footer"/>
        <w:rPr>
          <w:rFonts w:ascii="Arial" w:hAnsi="Arial" w:cs="Arial"/>
          <w:sz w:val="22"/>
          <w:szCs w:val="22"/>
        </w:rPr>
      </w:pPr>
      <w:r w:rsidRPr="00FE082F">
        <w:rPr>
          <w:rFonts w:ascii="Arial" w:hAnsi="Arial" w:cs="Arial"/>
          <w:noProof/>
          <w:sz w:val="20"/>
          <w:highlight w:val="yellow"/>
        </w:rPr>
        <w:t xml:space="preserve"> </w:t>
      </w:r>
    </w:p>
    <w:p w14:paraId="2B6F232D" w14:textId="77777777" w:rsidR="000F07FB" w:rsidRDefault="000F07FB" w:rsidP="000F07FB">
      <w:pPr>
        <w:pStyle w:val="Footer"/>
        <w:rPr>
          <w:rFonts w:ascii="Arial" w:hAnsi="Arial" w:cs="Arial"/>
          <w:sz w:val="22"/>
          <w:szCs w:val="22"/>
          <w:highlight w:val="yellow"/>
        </w:rPr>
      </w:pPr>
    </w:p>
    <w:p w14:paraId="61A532A3" w14:textId="77777777" w:rsidR="000F07FB" w:rsidRDefault="000F07FB" w:rsidP="000F07FB">
      <w:pPr>
        <w:pStyle w:val="Footer"/>
        <w:rPr>
          <w:rFonts w:ascii="Arial" w:hAnsi="Arial" w:cs="Arial"/>
          <w:sz w:val="22"/>
          <w:szCs w:val="22"/>
          <w:highlight w:val="yellow"/>
        </w:rPr>
      </w:pPr>
    </w:p>
    <w:p w14:paraId="199492E3" w14:textId="77777777" w:rsidR="000F07FB" w:rsidRPr="00B16334" w:rsidRDefault="000F07FB" w:rsidP="000F07FB">
      <w:pPr>
        <w:pStyle w:val="Footer"/>
        <w:rPr>
          <w:rFonts w:ascii="Arial" w:hAnsi="Arial" w:cs="Arial"/>
          <w:sz w:val="22"/>
          <w:szCs w:val="22"/>
          <w:highlight w:val="yellow"/>
        </w:rPr>
      </w:pPr>
      <w:r w:rsidRPr="00FE082F">
        <w:rPr>
          <w:rFonts w:ascii="Arial" w:hAnsi="Arial" w:cs="Arial"/>
          <w:noProof/>
          <w:sz w:val="20"/>
          <w:highlight w:val="yellow"/>
        </w:rPr>
        <mc:AlternateContent>
          <mc:Choice Requires="wps">
            <w:drawing>
              <wp:anchor distT="45720" distB="45720" distL="114300" distR="114300" simplePos="0" relativeHeight="251659264" behindDoc="0" locked="0" layoutInCell="1" allowOverlap="1" wp14:anchorId="73D3CD67" wp14:editId="6FB838BD">
                <wp:simplePos x="0" y="0"/>
                <wp:positionH relativeFrom="page">
                  <wp:posOffset>718134</wp:posOffset>
                </wp:positionH>
                <wp:positionV relativeFrom="paragraph">
                  <wp:posOffset>304394</wp:posOffset>
                </wp:positionV>
                <wp:extent cx="6172200" cy="2276475"/>
                <wp:effectExtent l="0" t="0" r="19050" b="28575"/>
                <wp:wrapSquare wrapText="bothSides"/>
                <wp:docPr id="21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2276475"/>
                        </a:xfrm>
                        <a:prstGeom prst="rect">
                          <a:avLst/>
                        </a:prstGeom>
                        <a:solidFill>
                          <a:srgbClr val="FFFFFF"/>
                        </a:solidFill>
                        <a:ln w="19050">
                          <a:solidFill>
                            <a:srgbClr val="000000"/>
                          </a:solidFill>
                          <a:miter lim="800000"/>
                          <a:headEnd/>
                          <a:tailEnd/>
                        </a:ln>
                      </wps:spPr>
                      <wps:txbx>
                        <w:txbxContent>
                          <w:p w14:paraId="6D224C58" w14:textId="77777777" w:rsidR="000F07FB" w:rsidRPr="00FE082F" w:rsidRDefault="000F07FB" w:rsidP="000F07FB">
                            <w:pPr>
                              <w:pStyle w:val="Footer"/>
                              <w:spacing w:line="276" w:lineRule="auto"/>
                              <w:rPr>
                                <w:rFonts w:ascii="Arial" w:hAnsi="Arial" w:cs="Arial"/>
                                <w:sz w:val="22"/>
                                <w:szCs w:val="22"/>
                              </w:rPr>
                            </w:pPr>
                            <w:r w:rsidRPr="00FE082F">
                              <w:rPr>
                                <w:rFonts w:ascii="Arial" w:hAnsi="Arial" w:cs="Arial"/>
                                <w:sz w:val="22"/>
                                <w:szCs w:val="22"/>
                              </w:rPr>
                              <w:t>Signing this form provides an assurance that, in line with the NHS Lincolnshire ICB Non-Medical Prescriber Policy, you have discussed and agreed the above with the appropriate members of your organisation/practice and they have confirmed agreement with the declarations</w:t>
                            </w:r>
                            <w:r>
                              <w:rPr>
                                <w:rFonts w:ascii="Arial" w:hAnsi="Arial" w:cs="Arial"/>
                                <w:sz w:val="22"/>
                                <w:szCs w:val="22"/>
                              </w:rPr>
                              <w:t>.</w:t>
                            </w:r>
                          </w:p>
                          <w:p w14:paraId="57D7ABCD" w14:textId="77777777" w:rsidR="000F07FB" w:rsidRPr="00032392" w:rsidRDefault="000F07FB" w:rsidP="000F07FB">
                            <w:pPr>
                              <w:pStyle w:val="Footer"/>
                              <w:spacing w:line="276" w:lineRule="auto"/>
                              <w:rPr>
                                <w:rFonts w:ascii="Arial" w:hAnsi="Arial" w:cs="Arial"/>
                                <w:sz w:val="18"/>
                                <w:szCs w:val="18"/>
                              </w:rPr>
                            </w:pPr>
                          </w:p>
                          <w:p w14:paraId="07E6BD9B" w14:textId="77777777" w:rsidR="000F07FB" w:rsidRDefault="000F07FB" w:rsidP="000F07FB">
                            <w:pPr>
                              <w:pStyle w:val="Footer"/>
                              <w:spacing w:line="480" w:lineRule="auto"/>
                              <w:rPr>
                                <w:rFonts w:ascii="Arial" w:hAnsi="Arial" w:cs="Arial"/>
                                <w:b/>
                                <w:bCs/>
                                <w:sz w:val="22"/>
                                <w:szCs w:val="22"/>
                              </w:rPr>
                            </w:pPr>
                            <w:r w:rsidRPr="00FE082F">
                              <w:rPr>
                                <w:rFonts w:ascii="Arial" w:hAnsi="Arial" w:cs="Arial"/>
                                <w:b/>
                                <w:bCs/>
                                <w:sz w:val="22"/>
                                <w:szCs w:val="22"/>
                              </w:rPr>
                              <w:t>Name</w:t>
                            </w:r>
                            <w:r>
                              <w:rPr>
                                <w:rFonts w:ascii="Arial" w:hAnsi="Arial" w:cs="Arial"/>
                                <w:b/>
                                <w:bCs/>
                                <w:sz w:val="22"/>
                                <w:szCs w:val="22"/>
                              </w:rPr>
                              <w:t>:</w:t>
                            </w:r>
                            <w:r w:rsidRPr="00FE082F">
                              <w:rPr>
                                <w:rFonts w:ascii="Arial" w:hAnsi="Arial" w:cs="Arial"/>
                                <w:b/>
                                <w:bCs/>
                                <w:sz w:val="22"/>
                                <w:szCs w:val="22"/>
                              </w:rPr>
                              <w:t xml:space="preserve"> </w:t>
                            </w:r>
                          </w:p>
                          <w:p w14:paraId="3A048687" w14:textId="77777777" w:rsidR="000F07FB" w:rsidRDefault="000F07FB" w:rsidP="000F07FB">
                            <w:pPr>
                              <w:pStyle w:val="Footer"/>
                              <w:spacing w:line="480" w:lineRule="auto"/>
                              <w:rPr>
                                <w:rFonts w:ascii="Arial" w:hAnsi="Arial" w:cs="Arial"/>
                                <w:b/>
                                <w:bCs/>
                                <w:sz w:val="22"/>
                                <w:szCs w:val="22"/>
                              </w:rPr>
                            </w:pPr>
                            <w:r>
                              <w:rPr>
                                <w:rFonts w:ascii="Arial" w:hAnsi="Arial" w:cs="Arial"/>
                                <w:b/>
                                <w:bCs/>
                                <w:sz w:val="22"/>
                                <w:szCs w:val="22"/>
                              </w:rPr>
                              <w:t>S</w:t>
                            </w:r>
                            <w:r w:rsidRPr="00FE082F">
                              <w:rPr>
                                <w:rFonts w:ascii="Arial" w:hAnsi="Arial" w:cs="Arial"/>
                                <w:b/>
                                <w:bCs/>
                                <w:sz w:val="22"/>
                                <w:szCs w:val="22"/>
                              </w:rPr>
                              <w:t>ignature:</w:t>
                            </w:r>
                          </w:p>
                          <w:p w14:paraId="5AA9AAC1" w14:textId="77777777" w:rsidR="000F07FB" w:rsidRPr="00952EA9" w:rsidRDefault="000F07FB" w:rsidP="000F07FB">
                            <w:pPr>
                              <w:pStyle w:val="Footer"/>
                              <w:spacing w:line="480" w:lineRule="auto"/>
                              <w:rPr>
                                <w:rFonts w:ascii="Arial" w:hAnsi="Arial" w:cs="Arial"/>
                                <w:b/>
                                <w:bCs/>
                                <w:sz w:val="22"/>
                                <w:szCs w:val="22"/>
                              </w:rPr>
                            </w:pPr>
                            <w:r w:rsidRPr="00FE082F">
                              <w:rPr>
                                <w:rFonts w:ascii="Arial" w:hAnsi="Arial" w:cs="Arial"/>
                                <w:b/>
                                <w:bCs/>
                                <w:sz w:val="22"/>
                                <w:szCs w:val="22"/>
                              </w:rPr>
                              <w:t>Date:</w:t>
                            </w:r>
                          </w:p>
                          <w:p w14:paraId="3A08936B" w14:textId="77777777" w:rsidR="000F07FB" w:rsidRPr="00EE17FC" w:rsidRDefault="000F07FB" w:rsidP="000F07FB">
                            <w:pPr>
                              <w:pStyle w:val="Footer"/>
                              <w:spacing w:line="276" w:lineRule="auto"/>
                              <w:jc w:val="center"/>
                              <w:rPr>
                                <w:rFonts w:ascii="Arial" w:hAnsi="Arial" w:cs="Arial"/>
                                <w:b/>
                                <w:bCs/>
                              </w:rPr>
                            </w:pPr>
                            <w:r w:rsidRPr="00EE17FC">
                              <w:rPr>
                                <w:rFonts w:ascii="Arial" w:hAnsi="Arial" w:cs="Arial"/>
                                <w:b/>
                                <w:bCs/>
                              </w:rPr>
                              <w:t xml:space="preserve">Please email completed and signed forms to the Medicines Optimisation inbox </w:t>
                            </w:r>
                            <w:hyperlink r:id="rId53" w:history="1">
                              <w:r w:rsidRPr="00EE17FC">
                                <w:rPr>
                                  <w:rStyle w:val="Hyperlink"/>
                                  <w:rFonts w:ascii="Arial" w:eastAsiaTheme="minorEastAsia" w:hAnsi="Arial" w:cs="Arial"/>
                                  <w:b/>
                                  <w:bCs/>
                                  <w:noProof/>
                                </w:rPr>
                                <w:t>licb.mo@nhs.net</w:t>
                              </w:r>
                            </w:hyperlink>
                          </w:p>
                        </w:txbxContent>
                      </wps:txbx>
                      <wps:bodyPr rot="0" vert="horz" wrap="square" lIns="10800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D3CD67" id="_x0000_t202" coordsize="21600,21600" o:spt="202" path="m,l,21600r21600,l21600,xe">
                <v:stroke joinstyle="miter"/>
                <v:path gradientshapeok="t" o:connecttype="rect"/>
              </v:shapetype>
              <v:shape id="Text Box 2" o:spid="_x0000_s1026" type="#_x0000_t202" alt="&quot;&quot;" style="position:absolute;margin-left:56.55pt;margin-top:23.95pt;width:486pt;height:179.25pt;z-index:251659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" strokeweight="1.5pt">
                <v:textbox inset="3mm">
                  <w:txbxContent>
                    <w:p w14:paraId="6D224C58" w14:textId="77777777" w:rsidR="000F07FB" w:rsidRPr="00FE082F" w:rsidRDefault="000F07FB" w:rsidP="000F07FB">
                      <w:pPr>
                        <w:pStyle w:val="Footer"/>
                        <w:spacing w:line="276" w:lineRule="auto"/>
                        <w:rPr>
                          <w:rFonts w:ascii="Arial" w:hAnsi="Arial" w:cs="Arial"/>
                          <w:sz w:val="22"/>
                          <w:szCs w:val="22"/>
                        </w:rPr>
                      </w:pPr>
                      <w:r w:rsidRPr="00FE082F">
                        <w:rPr>
                          <w:rFonts w:ascii="Arial" w:hAnsi="Arial" w:cs="Arial"/>
                          <w:sz w:val="22"/>
                          <w:szCs w:val="22"/>
                        </w:rPr>
                        <w:t>Signing this form provides an assurance that, in line with the NHS Lincolnshire ICB Non-Medical Prescriber Policy, you have discussed and agreed the above with the appropriate members of your organisation/practice and they have confirmed agreement with the declarations</w:t>
                      </w:r>
                      <w:r>
                        <w:rPr>
                          <w:rFonts w:ascii="Arial" w:hAnsi="Arial" w:cs="Arial"/>
                          <w:sz w:val="22"/>
                          <w:szCs w:val="22"/>
                        </w:rPr>
                        <w:t>.</w:t>
                      </w:r>
                    </w:p>
                    <w:p w14:paraId="57D7ABCD" w14:textId="77777777" w:rsidR="000F07FB" w:rsidRPr="00032392" w:rsidRDefault="000F07FB" w:rsidP="000F07FB">
                      <w:pPr>
                        <w:pStyle w:val="Footer"/>
                        <w:spacing w:line="276" w:lineRule="auto"/>
                        <w:rPr>
                          <w:rFonts w:ascii="Arial" w:hAnsi="Arial" w:cs="Arial"/>
                          <w:sz w:val="18"/>
                          <w:szCs w:val="18"/>
                        </w:rPr>
                      </w:pPr>
                    </w:p>
                    <w:p w14:paraId="07E6BD9B" w14:textId="77777777" w:rsidR="000F07FB" w:rsidRDefault="000F07FB" w:rsidP="000F07FB">
                      <w:pPr>
                        <w:pStyle w:val="Footer"/>
                        <w:spacing w:line="480" w:lineRule="auto"/>
                        <w:rPr>
                          <w:rFonts w:ascii="Arial" w:hAnsi="Arial" w:cs="Arial"/>
                          <w:b/>
                          <w:bCs/>
                          <w:sz w:val="22"/>
                          <w:szCs w:val="22"/>
                        </w:rPr>
                      </w:pPr>
                      <w:r w:rsidRPr="00FE082F">
                        <w:rPr>
                          <w:rFonts w:ascii="Arial" w:hAnsi="Arial" w:cs="Arial"/>
                          <w:b/>
                          <w:bCs/>
                          <w:sz w:val="22"/>
                          <w:szCs w:val="22"/>
                        </w:rPr>
                        <w:t>Name</w:t>
                      </w:r>
                      <w:r>
                        <w:rPr>
                          <w:rFonts w:ascii="Arial" w:hAnsi="Arial" w:cs="Arial"/>
                          <w:b/>
                          <w:bCs/>
                          <w:sz w:val="22"/>
                          <w:szCs w:val="22"/>
                        </w:rPr>
                        <w:t>:</w:t>
                      </w:r>
                      <w:r w:rsidRPr="00FE082F">
                        <w:rPr>
                          <w:rFonts w:ascii="Arial" w:hAnsi="Arial" w:cs="Arial"/>
                          <w:b/>
                          <w:bCs/>
                          <w:sz w:val="22"/>
                          <w:szCs w:val="22"/>
                        </w:rPr>
                        <w:t xml:space="preserve"> </w:t>
                      </w:r>
                    </w:p>
                    <w:p w14:paraId="3A048687" w14:textId="77777777" w:rsidR="000F07FB" w:rsidRDefault="000F07FB" w:rsidP="000F07FB">
                      <w:pPr>
                        <w:pStyle w:val="Footer"/>
                        <w:spacing w:line="480" w:lineRule="auto"/>
                        <w:rPr>
                          <w:rFonts w:ascii="Arial" w:hAnsi="Arial" w:cs="Arial"/>
                          <w:b/>
                          <w:bCs/>
                          <w:sz w:val="22"/>
                          <w:szCs w:val="22"/>
                        </w:rPr>
                      </w:pPr>
                      <w:r>
                        <w:rPr>
                          <w:rFonts w:ascii="Arial" w:hAnsi="Arial" w:cs="Arial"/>
                          <w:b/>
                          <w:bCs/>
                          <w:sz w:val="22"/>
                          <w:szCs w:val="22"/>
                        </w:rPr>
                        <w:t>S</w:t>
                      </w:r>
                      <w:r w:rsidRPr="00FE082F">
                        <w:rPr>
                          <w:rFonts w:ascii="Arial" w:hAnsi="Arial" w:cs="Arial"/>
                          <w:b/>
                          <w:bCs/>
                          <w:sz w:val="22"/>
                          <w:szCs w:val="22"/>
                        </w:rPr>
                        <w:t>ignature:</w:t>
                      </w:r>
                    </w:p>
                    <w:p w14:paraId="5AA9AAC1" w14:textId="77777777" w:rsidR="000F07FB" w:rsidRPr="00952EA9" w:rsidRDefault="000F07FB" w:rsidP="000F07FB">
                      <w:pPr>
                        <w:pStyle w:val="Footer"/>
                        <w:spacing w:line="480" w:lineRule="auto"/>
                        <w:rPr>
                          <w:rFonts w:ascii="Arial" w:hAnsi="Arial" w:cs="Arial"/>
                          <w:b/>
                          <w:bCs/>
                          <w:sz w:val="22"/>
                          <w:szCs w:val="22"/>
                        </w:rPr>
                      </w:pPr>
                      <w:r w:rsidRPr="00FE082F">
                        <w:rPr>
                          <w:rFonts w:ascii="Arial" w:hAnsi="Arial" w:cs="Arial"/>
                          <w:b/>
                          <w:bCs/>
                          <w:sz w:val="22"/>
                          <w:szCs w:val="22"/>
                        </w:rPr>
                        <w:t>Date:</w:t>
                      </w:r>
                    </w:p>
                    <w:p w14:paraId="3A08936B" w14:textId="77777777" w:rsidR="000F07FB" w:rsidRPr="00EE17FC" w:rsidRDefault="000F07FB" w:rsidP="000F07FB">
                      <w:pPr>
                        <w:pStyle w:val="Footer"/>
                        <w:spacing w:line="276" w:lineRule="auto"/>
                        <w:jc w:val="center"/>
                        <w:rPr>
                          <w:rFonts w:ascii="Arial" w:hAnsi="Arial" w:cs="Arial"/>
                          <w:b/>
                          <w:bCs/>
                        </w:rPr>
                      </w:pPr>
                      <w:r w:rsidRPr="00EE17FC">
                        <w:rPr>
                          <w:rFonts w:ascii="Arial" w:hAnsi="Arial" w:cs="Arial"/>
                          <w:b/>
                          <w:bCs/>
                        </w:rPr>
                        <w:t xml:space="preserve">Please email completed and signed forms to the Medicines Optimisation inbox </w:t>
                      </w:r>
                      <w:hyperlink r:id="rId54" w:history="1">
                        <w:r w:rsidRPr="00EE17FC">
                          <w:rPr>
                            <w:rStyle w:val="Hyperlink"/>
                            <w:rFonts w:ascii="Arial" w:eastAsiaTheme="minorEastAsia" w:hAnsi="Arial" w:cs="Arial"/>
                            <w:b/>
                            <w:bCs/>
                            <w:noProof/>
                          </w:rPr>
                          <w:t>licb.mo@nhs.net</w:t>
                        </w:r>
                      </w:hyperlink>
                    </w:p>
                  </w:txbxContent>
                </v:textbox>
                <w10:wrap type="square" anchorx="page"/>
              </v:shape>
            </w:pict>
          </mc:Fallback>
        </mc:AlternateContent>
      </w:r>
    </w:p>
    <w:p w14:paraId="71B73749" w14:textId="77777777" w:rsidR="000F07FB" w:rsidRPr="004C2D61" w:rsidRDefault="000F07FB" w:rsidP="000F07FB">
      <w:pPr>
        <w:spacing w:line="267" w:lineRule="auto"/>
        <w:rPr>
          <w:rFonts w:ascii="Arial" w:hAnsi="Arial" w:cs="Arial"/>
          <w:b/>
          <w:sz w:val="14"/>
          <w:szCs w:val="14"/>
        </w:rPr>
      </w:pPr>
    </w:p>
    <w:p w14:paraId="711BC36D" w14:textId="4474C8EB" w:rsidR="00584663" w:rsidRDefault="00584663" w:rsidP="00137936">
      <w:pPr>
        <w:spacing w:line="360" w:lineRule="auto"/>
        <w:ind w:right="-755"/>
        <w:rPr>
          <w:rFonts w:ascii="Arial" w:hAnsi="Arial" w:cs="Arial"/>
          <w:sz w:val="22"/>
          <w:szCs w:val="22"/>
        </w:rPr>
      </w:pPr>
    </w:p>
    <w:p w14:paraId="4F4CCAD1" w14:textId="09EEA94F" w:rsidR="000F07FB" w:rsidRDefault="000F07FB" w:rsidP="00137936">
      <w:pPr>
        <w:spacing w:line="360" w:lineRule="auto"/>
        <w:ind w:right="-755"/>
        <w:rPr>
          <w:rFonts w:ascii="Arial" w:hAnsi="Arial" w:cs="Arial"/>
          <w:sz w:val="22"/>
          <w:szCs w:val="22"/>
        </w:rPr>
      </w:pPr>
    </w:p>
    <w:p w14:paraId="23E1F180" w14:textId="2DFA7F03" w:rsidR="000F07FB" w:rsidRDefault="000F07FB" w:rsidP="00137936">
      <w:pPr>
        <w:spacing w:line="360" w:lineRule="auto"/>
        <w:ind w:right="-755"/>
        <w:rPr>
          <w:rFonts w:ascii="Arial" w:hAnsi="Arial" w:cs="Arial"/>
          <w:sz w:val="22"/>
          <w:szCs w:val="22"/>
        </w:rPr>
      </w:pPr>
    </w:p>
    <w:p w14:paraId="7DE762D0" w14:textId="30C6C5C4" w:rsidR="000F07FB" w:rsidRDefault="000F07FB" w:rsidP="00137936">
      <w:pPr>
        <w:spacing w:line="360" w:lineRule="auto"/>
        <w:ind w:right="-755"/>
        <w:rPr>
          <w:rFonts w:ascii="Arial" w:hAnsi="Arial" w:cs="Arial"/>
          <w:sz w:val="22"/>
          <w:szCs w:val="22"/>
        </w:rPr>
      </w:pPr>
    </w:p>
    <w:p w14:paraId="549DC1F3" w14:textId="432667A3" w:rsidR="000F07FB" w:rsidRDefault="000F07FB" w:rsidP="00137936">
      <w:pPr>
        <w:spacing w:line="360" w:lineRule="auto"/>
        <w:ind w:right="-755"/>
        <w:rPr>
          <w:rFonts w:ascii="Arial" w:hAnsi="Arial" w:cs="Arial"/>
          <w:sz w:val="22"/>
          <w:szCs w:val="22"/>
        </w:rPr>
      </w:pPr>
    </w:p>
    <w:p w14:paraId="69F9EFEA" w14:textId="77777777" w:rsidR="000F07FB" w:rsidRDefault="000F07FB" w:rsidP="00137936">
      <w:pPr>
        <w:spacing w:line="360" w:lineRule="auto"/>
        <w:ind w:right="-755"/>
        <w:rPr>
          <w:rFonts w:ascii="Arial" w:hAnsi="Arial" w:cs="Arial"/>
          <w:sz w:val="22"/>
          <w:szCs w:val="22"/>
        </w:rPr>
        <w:sectPr w:rsidR="000F07FB" w:rsidSect="007C5D09">
          <w:headerReference w:type="default" r:id="rId55"/>
          <w:footerReference w:type="default" r:id="rId56"/>
          <w:headerReference w:type="first" r:id="rId57"/>
          <w:footerReference w:type="first" r:id="rId58"/>
          <w:pgSz w:w="11906" w:h="16838"/>
          <w:pgMar w:top="993" w:right="794" w:bottom="426" w:left="794" w:header="426" w:footer="342" w:gutter="0"/>
          <w:cols w:space="708"/>
          <w:titlePg/>
          <w:docGrid w:linePitch="360"/>
        </w:sectPr>
      </w:pPr>
    </w:p>
    <w:p w14:paraId="05CD1FCF" w14:textId="77777777" w:rsidR="000F07FB" w:rsidRDefault="000F07FB" w:rsidP="000F07FB">
      <w:pPr>
        <w:rPr>
          <w:rFonts w:ascii="Arial" w:hAnsi="Arial" w:cs="Arial"/>
          <w:b/>
          <w:bCs/>
        </w:rPr>
      </w:pPr>
    </w:p>
    <w:p w14:paraId="362B7925" w14:textId="015DC7F8" w:rsidR="000F07FB" w:rsidRPr="00272D76" w:rsidRDefault="000F07FB" w:rsidP="000F07FB">
      <w:pPr>
        <w:rPr>
          <w:rFonts w:ascii="Arial" w:hAnsi="Arial" w:cs="Arial"/>
          <w:b/>
          <w:bCs/>
        </w:rPr>
      </w:pPr>
      <w:r w:rsidRPr="00272D76">
        <w:rPr>
          <w:rFonts w:ascii="Arial" w:hAnsi="Arial" w:cs="Arial"/>
          <w:b/>
          <w:bCs/>
        </w:rPr>
        <w:t>Email template for new NMPs joining a practice or organisation.</w:t>
      </w:r>
    </w:p>
    <w:p w14:paraId="3CD347D9" w14:textId="77777777" w:rsidR="000F07FB" w:rsidRPr="00272D76" w:rsidRDefault="000F07FB" w:rsidP="000F07FB">
      <w:pPr>
        <w:rPr>
          <w:rFonts w:ascii="Arial" w:hAnsi="Arial" w:cs="Arial"/>
        </w:rPr>
      </w:pPr>
    </w:p>
    <w:p w14:paraId="10782DA5" w14:textId="2949E9D8" w:rsidR="000F07FB" w:rsidRDefault="000F07FB" w:rsidP="000F07FB">
      <w:pPr>
        <w:rPr>
          <w:rFonts w:ascii="Arial" w:hAnsi="Arial" w:cs="Arial"/>
        </w:rPr>
      </w:pPr>
      <w:r w:rsidRPr="00272D76">
        <w:rPr>
          <w:rFonts w:ascii="Arial" w:hAnsi="Arial" w:cs="Arial"/>
        </w:rPr>
        <w:t xml:space="preserve">Dear </w:t>
      </w:r>
      <w:r w:rsidRPr="000C38B9">
        <w:rPr>
          <w:rFonts w:ascii="Arial" w:hAnsi="Arial" w:cs="Arial"/>
        </w:rPr>
        <w:t>(insert name)</w:t>
      </w:r>
    </w:p>
    <w:p w14:paraId="139CD7CD" w14:textId="77777777" w:rsidR="000F07FB" w:rsidRPr="00272D76" w:rsidRDefault="000F07FB" w:rsidP="000F07FB">
      <w:pPr>
        <w:rPr>
          <w:rFonts w:ascii="Arial" w:hAnsi="Arial" w:cs="Arial"/>
        </w:rPr>
      </w:pPr>
    </w:p>
    <w:p w14:paraId="6D7BD64D" w14:textId="030F7CE0" w:rsidR="000F07FB" w:rsidRDefault="000F07FB" w:rsidP="000F07FB">
      <w:pPr>
        <w:rPr>
          <w:rFonts w:ascii="Arial" w:hAnsi="Arial" w:cs="Arial"/>
        </w:rPr>
      </w:pPr>
      <w:r w:rsidRPr="00272D76">
        <w:rPr>
          <w:rFonts w:ascii="Arial" w:hAnsi="Arial" w:cs="Arial"/>
        </w:rPr>
        <w:t>Thank you for submitting your non-medical prescriber registration form, which has now been checked, authorised and submitted to the NHS Business Services Authority (NHSBSA) for processing.</w:t>
      </w:r>
    </w:p>
    <w:p w14:paraId="04364B59" w14:textId="77777777" w:rsidR="000F07FB" w:rsidRPr="00272D76" w:rsidRDefault="000F07FB" w:rsidP="000F07FB">
      <w:pPr>
        <w:rPr>
          <w:rFonts w:ascii="Arial" w:hAnsi="Arial" w:cs="Arial"/>
        </w:rPr>
      </w:pPr>
    </w:p>
    <w:p w14:paraId="42D92D20" w14:textId="31F54660" w:rsidR="000F07FB" w:rsidRDefault="000F07FB" w:rsidP="000F07FB">
      <w:pPr>
        <w:rPr>
          <w:rFonts w:ascii="Arial" w:hAnsi="Arial" w:cs="Arial"/>
        </w:rPr>
      </w:pPr>
      <w:r w:rsidRPr="00272D76">
        <w:rPr>
          <w:rFonts w:ascii="Arial" w:hAnsi="Arial" w:cs="Arial"/>
        </w:rPr>
        <w:t>The NHSBSA do not usually acknowledge the registration and only get in contact with the Medicines Optimisation Team if there is a problem. The NHSBSA complete applications quite quickly, and if there has been no contact it can be assumed that registration has been completed after 2-3 working days.</w:t>
      </w:r>
    </w:p>
    <w:p w14:paraId="2999AA12" w14:textId="77777777" w:rsidR="000F07FB" w:rsidRPr="00272D76" w:rsidRDefault="000F07FB" w:rsidP="000F07FB">
      <w:pPr>
        <w:rPr>
          <w:rFonts w:ascii="Arial" w:hAnsi="Arial" w:cs="Arial"/>
        </w:rPr>
      </w:pPr>
    </w:p>
    <w:p w14:paraId="20A506DC" w14:textId="77777777" w:rsidR="000F07FB" w:rsidRPr="00272D76" w:rsidRDefault="000F07FB" w:rsidP="000F07FB">
      <w:pPr>
        <w:spacing w:after="210" w:line="267" w:lineRule="auto"/>
        <w:rPr>
          <w:rFonts w:ascii="Arial" w:hAnsi="Arial" w:cs="Arial"/>
          <w:bCs/>
        </w:rPr>
      </w:pPr>
      <w:r w:rsidRPr="00272D76">
        <w:rPr>
          <w:rFonts w:ascii="Arial" w:eastAsia="Arial" w:hAnsi="Arial" w:cs="Arial"/>
          <w:bCs/>
        </w:rPr>
        <w:t xml:space="preserve">Please ensure that you </w:t>
      </w:r>
      <w:r w:rsidRPr="00272D76">
        <w:rPr>
          <w:rFonts w:ascii="Arial" w:eastAsia="Arial" w:hAnsi="Arial" w:cs="Arial"/>
          <w:b/>
          <w:u w:val="single"/>
        </w:rPr>
        <w:t>inform us promptly if you leave</w:t>
      </w:r>
      <w:r w:rsidRPr="00272D76">
        <w:rPr>
          <w:rFonts w:ascii="Arial" w:eastAsia="Arial" w:hAnsi="Arial" w:cs="Arial"/>
          <w:bCs/>
        </w:rPr>
        <w:t xml:space="preserve"> the employment of this GP practice / organisation so that you can be de-registered with NHSBSA, by completing the same non-medical prescriber registration form indicating ‘</w:t>
      </w:r>
      <w:r w:rsidRPr="00272D76">
        <w:rPr>
          <w:rFonts w:ascii="Arial" w:eastAsia="Arial" w:hAnsi="Arial" w:cs="Arial"/>
          <w:b/>
        </w:rPr>
        <w:t>Leaving a Practice’</w:t>
      </w:r>
    </w:p>
    <w:p w14:paraId="7604DE6A" w14:textId="77777777" w:rsidR="000F07FB" w:rsidRPr="00272D76" w:rsidRDefault="000F07FB" w:rsidP="000F07FB">
      <w:pPr>
        <w:rPr>
          <w:rFonts w:ascii="Arial" w:hAnsi="Arial" w:cs="Arial"/>
        </w:rPr>
      </w:pPr>
      <w:r w:rsidRPr="00272D76">
        <w:rPr>
          <w:rFonts w:ascii="Arial" w:hAnsi="Arial" w:cs="Arial"/>
        </w:rPr>
        <w:t xml:space="preserve">Below is some information you may find </w:t>
      </w:r>
      <w:proofErr w:type="gramStart"/>
      <w:r w:rsidRPr="00272D76">
        <w:rPr>
          <w:rFonts w:ascii="Arial" w:hAnsi="Arial" w:cs="Arial"/>
        </w:rPr>
        <w:t>helpful;</w:t>
      </w:r>
      <w:proofErr w:type="gramEnd"/>
    </w:p>
    <w:p w14:paraId="33D58710" w14:textId="77777777" w:rsidR="000F07FB" w:rsidRPr="00272D76" w:rsidRDefault="000F07FB" w:rsidP="009A20C2">
      <w:pPr>
        <w:pStyle w:val="ListParagraph"/>
        <w:numPr>
          <w:ilvl w:val="0"/>
          <w:numId w:val="30"/>
        </w:numPr>
        <w:spacing w:after="200" w:line="276" w:lineRule="auto"/>
        <w:contextualSpacing/>
        <w:rPr>
          <w:rFonts w:ascii="Arial" w:hAnsi="Arial" w:cs="Arial"/>
          <w:bCs/>
        </w:rPr>
      </w:pPr>
      <w:r w:rsidRPr="00272D76">
        <w:rPr>
          <w:rFonts w:ascii="Arial" w:hAnsi="Arial" w:cs="Arial"/>
          <w:bCs/>
        </w:rPr>
        <w:t xml:space="preserve">The NMP’s prescriber code is their professional registration number. This has to be an </w:t>
      </w:r>
      <w:proofErr w:type="gramStart"/>
      <w:r w:rsidRPr="00272D76">
        <w:rPr>
          <w:rFonts w:ascii="Arial" w:hAnsi="Arial" w:cs="Arial"/>
          <w:bCs/>
        </w:rPr>
        <w:t>8 digit</w:t>
      </w:r>
      <w:proofErr w:type="gramEnd"/>
      <w:r w:rsidRPr="00272D76">
        <w:rPr>
          <w:rFonts w:ascii="Arial" w:hAnsi="Arial" w:cs="Arial"/>
          <w:bCs/>
        </w:rPr>
        <w:t xml:space="preserve"> code. Some professionals </w:t>
      </w:r>
      <w:proofErr w:type="gramStart"/>
      <w:r w:rsidRPr="00272D76">
        <w:rPr>
          <w:rFonts w:ascii="Arial" w:hAnsi="Arial" w:cs="Arial"/>
          <w:bCs/>
        </w:rPr>
        <w:t>e.g.</w:t>
      </w:r>
      <w:proofErr w:type="gramEnd"/>
      <w:r w:rsidRPr="00272D76">
        <w:rPr>
          <w:rFonts w:ascii="Arial" w:hAnsi="Arial" w:cs="Arial"/>
          <w:bCs/>
        </w:rPr>
        <w:t xml:space="preserve"> physiotherapists sometimes have a 7 digit code. The NHSBSA adds an extra “zero” after the first two letters </w:t>
      </w:r>
      <w:proofErr w:type="gramStart"/>
      <w:r w:rsidRPr="00272D76">
        <w:rPr>
          <w:rFonts w:ascii="Arial" w:hAnsi="Arial" w:cs="Arial"/>
          <w:bCs/>
        </w:rPr>
        <w:t>e.g.</w:t>
      </w:r>
      <w:proofErr w:type="gramEnd"/>
      <w:r w:rsidRPr="00272D76">
        <w:rPr>
          <w:rFonts w:ascii="Arial" w:hAnsi="Arial" w:cs="Arial"/>
          <w:bCs/>
        </w:rPr>
        <w:t xml:space="preserve"> PH0xxxxx</w:t>
      </w:r>
    </w:p>
    <w:p w14:paraId="21AB42B6" w14:textId="77777777" w:rsidR="000F07FB" w:rsidRPr="00272D76" w:rsidRDefault="000F07FB" w:rsidP="009A20C2">
      <w:pPr>
        <w:pStyle w:val="ListParagraph"/>
        <w:numPr>
          <w:ilvl w:val="0"/>
          <w:numId w:val="30"/>
        </w:numPr>
        <w:spacing w:after="210" w:line="276" w:lineRule="auto"/>
        <w:contextualSpacing/>
        <w:rPr>
          <w:rFonts w:ascii="Arial" w:hAnsi="Arial" w:cs="Arial"/>
          <w:bCs/>
        </w:rPr>
      </w:pPr>
      <w:r w:rsidRPr="00272D76">
        <w:rPr>
          <w:rFonts w:ascii="Arial" w:hAnsi="Arial" w:cs="Arial"/>
          <w:bCs/>
        </w:rPr>
        <w:t>The NHS Lincolnshire ICB Non-Medical Prescriber Policy can be found here (add link) This details roles and responsibilities, and guidance on prescribing.</w:t>
      </w:r>
    </w:p>
    <w:p w14:paraId="422B080C" w14:textId="77777777" w:rsidR="000F07FB" w:rsidRPr="00272D76" w:rsidRDefault="000F07FB" w:rsidP="009A20C2">
      <w:pPr>
        <w:pStyle w:val="ListParagraph"/>
        <w:numPr>
          <w:ilvl w:val="0"/>
          <w:numId w:val="30"/>
        </w:numPr>
        <w:spacing w:after="210" w:line="276" w:lineRule="auto"/>
        <w:contextualSpacing/>
        <w:rPr>
          <w:rFonts w:ascii="Arial" w:hAnsi="Arial" w:cs="Arial"/>
          <w:bCs/>
        </w:rPr>
      </w:pPr>
      <w:r w:rsidRPr="00272D76">
        <w:rPr>
          <w:rFonts w:ascii="Arial" w:hAnsi="Arial" w:cs="Arial"/>
          <w:bCs/>
        </w:rPr>
        <w:t xml:space="preserve">The </w:t>
      </w:r>
      <w:hyperlink r:id="rId59" w:history="1">
        <w:r w:rsidRPr="00272D76">
          <w:rPr>
            <w:rStyle w:val="Hyperlink"/>
            <w:rFonts w:ascii="Arial" w:hAnsi="Arial" w:cs="Arial"/>
            <w:bCs/>
          </w:rPr>
          <w:t>Lincolnshire Joint Formulary</w:t>
        </w:r>
      </w:hyperlink>
      <w:r w:rsidRPr="00272D76">
        <w:rPr>
          <w:rFonts w:ascii="Arial" w:hAnsi="Arial" w:cs="Arial"/>
          <w:bCs/>
        </w:rPr>
        <w:t xml:space="preserve"> aims to provide information on medicines available to prescribers in Lincolnshire, reflecting safe, evidence-based, cost-effective choices.</w:t>
      </w:r>
    </w:p>
    <w:p w14:paraId="07E09C97" w14:textId="77777777" w:rsidR="000F07FB" w:rsidRPr="00272D76" w:rsidRDefault="000F07FB" w:rsidP="009A20C2">
      <w:pPr>
        <w:pStyle w:val="ListParagraph"/>
        <w:numPr>
          <w:ilvl w:val="0"/>
          <w:numId w:val="30"/>
        </w:numPr>
        <w:spacing w:after="210" w:line="276" w:lineRule="auto"/>
        <w:contextualSpacing/>
        <w:rPr>
          <w:rFonts w:ascii="Arial" w:hAnsi="Arial" w:cs="Arial"/>
          <w:bCs/>
        </w:rPr>
      </w:pPr>
      <w:r w:rsidRPr="00272D76">
        <w:rPr>
          <w:rFonts w:ascii="Arial" w:hAnsi="Arial" w:cs="Arial"/>
          <w:bCs/>
        </w:rPr>
        <w:t xml:space="preserve">We have a </w:t>
      </w:r>
      <w:hyperlink r:id="rId60" w:history="1">
        <w:r w:rsidRPr="00272D76">
          <w:rPr>
            <w:rStyle w:val="Hyperlink"/>
            <w:rFonts w:ascii="Arial" w:hAnsi="Arial" w:cs="Arial"/>
            <w:bCs/>
          </w:rPr>
          <w:t>Lincolnshire PACE website</w:t>
        </w:r>
      </w:hyperlink>
      <w:r w:rsidRPr="00272D76">
        <w:rPr>
          <w:rFonts w:ascii="Arial" w:hAnsi="Arial" w:cs="Arial"/>
          <w:bCs/>
        </w:rPr>
        <w:t xml:space="preserve"> which provides a central resource for health professionals on all prescribing related information in Lincolnshire and includes the decisions from the Prescribing and Clinical Effectiveness Forum (PACEF).</w:t>
      </w:r>
      <w:r w:rsidRPr="00272D76">
        <w:rPr>
          <w:rFonts w:ascii="Arial" w:hAnsi="Arial" w:cs="Arial"/>
          <w:color w:val="212121"/>
        </w:rPr>
        <w:t xml:space="preserve"> </w:t>
      </w:r>
      <w:r>
        <w:rPr>
          <w:rFonts w:ascii="Arial" w:hAnsi="Arial" w:cs="Arial"/>
          <w:color w:val="212121"/>
        </w:rPr>
        <w:t>Links to the latest antimicrobial guidance can be accessed here.</w:t>
      </w:r>
    </w:p>
    <w:p w14:paraId="4EE3F35E" w14:textId="77777777" w:rsidR="000F07FB" w:rsidRPr="00272D76" w:rsidRDefault="000F07FB" w:rsidP="009A20C2">
      <w:pPr>
        <w:pStyle w:val="ListParagraph"/>
        <w:numPr>
          <w:ilvl w:val="0"/>
          <w:numId w:val="30"/>
        </w:numPr>
        <w:spacing w:after="210" w:line="276" w:lineRule="auto"/>
        <w:contextualSpacing/>
        <w:rPr>
          <w:rFonts w:ascii="Arial" w:hAnsi="Arial" w:cs="Arial"/>
          <w:bCs/>
        </w:rPr>
      </w:pPr>
      <w:r w:rsidRPr="00272D76">
        <w:rPr>
          <w:rFonts w:ascii="Arial" w:hAnsi="Arial" w:cs="Arial"/>
          <w:color w:val="212121"/>
        </w:rPr>
        <w:t xml:space="preserve">To sign up to the Lincolnshire PACE website members area, please click </w:t>
      </w:r>
      <w:hyperlink r:id="rId61" w:history="1">
        <w:r w:rsidRPr="00272D76">
          <w:rPr>
            <w:rFonts w:ascii="Arial" w:hAnsi="Arial" w:cs="Arial"/>
            <w:color w:val="008272"/>
            <w:u w:val="single"/>
          </w:rPr>
          <w:t>here</w:t>
        </w:r>
      </w:hyperlink>
      <w:r w:rsidRPr="00272D76">
        <w:rPr>
          <w:rFonts w:ascii="Arial" w:hAnsi="Arial" w:cs="Arial"/>
          <w:color w:val="212121"/>
        </w:rPr>
        <w:t>. You do need to have a @nhs.net email address and be currently working within Lincolnshire.</w:t>
      </w:r>
    </w:p>
    <w:p w14:paraId="19FC44ED" w14:textId="77777777" w:rsidR="000F07FB" w:rsidRPr="00272D76" w:rsidRDefault="000F07FB" w:rsidP="009A20C2">
      <w:pPr>
        <w:pStyle w:val="ListParagraph"/>
        <w:numPr>
          <w:ilvl w:val="0"/>
          <w:numId w:val="30"/>
        </w:numPr>
        <w:spacing w:after="210" w:line="276" w:lineRule="auto"/>
        <w:contextualSpacing/>
        <w:rPr>
          <w:rFonts w:ascii="Arial" w:hAnsi="Arial" w:cs="Arial"/>
          <w:bCs/>
        </w:rPr>
      </w:pPr>
      <w:r w:rsidRPr="00272D76">
        <w:rPr>
          <w:rFonts w:ascii="Arial" w:hAnsi="Arial" w:cs="Arial"/>
          <w:bCs/>
        </w:rPr>
        <w:t xml:space="preserve">Join our Medicines Optimisation Monthly Newsletter distribution </w:t>
      </w:r>
      <w:hyperlink r:id="rId62" w:history="1">
        <w:r w:rsidRPr="00272D76">
          <w:rPr>
            <w:rStyle w:val="Hyperlink"/>
            <w:rFonts w:ascii="Arial" w:hAnsi="Arial" w:cs="Arial"/>
            <w:bCs/>
          </w:rPr>
          <w:t>here</w:t>
        </w:r>
      </w:hyperlink>
      <w:r w:rsidRPr="00272D76">
        <w:rPr>
          <w:rFonts w:ascii="Arial" w:hAnsi="Arial" w:cs="Arial"/>
          <w:bCs/>
        </w:rPr>
        <w:t xml:space="preserve"> to keep updated on prescribing information and training.</w:t>
      </w:r>
    </w:p>
    <w:p w14:paraId="7DED0186" w14:textId="77777777" w:rsidR="000F07FB" w:rsidRPr="00272D76" w:rsidRDefault="000F07FB" w:rsidP="000F07FB">
      <w:pPr>
        <w:rPr>
          <w:rFonts w:ascii="Arial" w:hAnsi="Arial" w:cs="Arial"/>
        </w:rPr>
      </w:pPr>
      <w:r w:rsidRPr="00272D76">
        <w:rPr>
          <w:rFonts w:ascii="Arial" w:hAnsi="Arial" w:cs="Arial"/>
        </w:rPr>
        <w:t>Kind regards</w:t>
      </w:r>
    </w:p>
    <w:p w14:paraId="3362A252" w14:textId="77777777" w:rsidR="000F07FB" w:rsidRPr="00866898" w:rsidRDefault="000F07FB" w:rsidP="00137936">
      <w:pPr>
        <w:spacing w:line="360" w:lineRule="auto"/>
        <w:ind w:right="-755"/>
        <w:rPr>
          <w:rFonts w:ascii="Arial" w:hAnsi="Arial" w:cs="Arial"/>
          <w:sz w:val="22"/>
          <w:szCs w:val="22"/>
        </w:rPr>
      </w:pPr>
    </w:p>
    <w:sectPr w:rsidR="000F07FB" w:rsidRPr="00866898" w:rsidSect="006E57C9">
      <w:footerReference w:type="default" r:id="rId6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4F15A" w14:textId="77777777" w:rsidR="007A03B3" w:rsidRDefault="007A03B3">
      <w:r>
        <w:separator/>
      </w:r>
    </w:p>
  </w:endnote>
  <w:endnote w:type="continuationSeparator" w:id="0">
    <w:p w14:paraId="464043B2" w14:textId="77777777" w:rsidR="007A03B3" w:rsidRDefault="007A03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15996" w14:textId="77777777" w:rsidR="00FA70BA" w:rsidRDefault="00FA70BA" w:rsidP="0053139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936CFC4" w14:textId="77777777" w:rsidR="00FA70BA" w:rsidRDefault="00FA70BA" w:rsidP="00531393">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2"/>
        <w:szCs w:val="22"/>
      </w:rPr>
      <w:id w:val="-766852044"/>
      <w:docPartObj>
        <w:docPartGallery w:val="Page Numbers (Bottom of Page)"/>
        <w:docPartUnique/>
      </w:docPartObj>
    </w:sdtPr>
    <w:sdtEndPr>
      <w:rPr>
        <w:noProof/>
        <w:sz w:val="24"/>
        <w:szCs w:val="24"/>
      </w:rPr>
    </w:sdtEndPr>
    <w:sdtContent>
      <w:p w14:paraId="15DC54BF" w14:textId="59052503" w:rsidR="006E57C9" w:rsidRPr="004C101D" w:rsidRDefault="004C101D" w:rsidP="006E57C9">
        <w:pPr>
          <w:pStyle w:val="Footer"/>
          <w:rPr>
            <w:rFonts w:ascii="Arial" w:hAnsi="Arial" w:cs="Arial"/>
            <w:sz w:val="18"/>
            <w:szCs w:val="18"/>
          </w:rPr>
        </w:pPr>
        <w:r w:rsidRPr="004C101D">
          <w:rPr>
            <w:rFonts w:ascii="Arial" w:hAnsi="Arial" w:cs="Arial"/>
            <w:sz w:val="18"/>
            <w:szCs w:val="18"/>
          </w:rPr>
          <w:t>Non-Medical Prescribing (NMP) Registration Policy</w:t>
        </w:r>
      </w:p>
      <w:p w14:paraId="3569D36F" w14:textId="43F4BA30" w:rsidR="004C101D" w:rsidRPr="004C101D" w:rsidRDefault="004C101D" w:rsidP="006E57C9">
        <w:pPr>
          <w:pStyle w:val="Footer"/>
          <w:rPr>
            <w:rFonts w:ascii="Arial" w:hAnsi="Arial" w:cs="Arial"/>
            <w:sz w:val="18"/>
            <w:szCs w:val="18"/>
          </w:rPr>
        </w:pPr>
        <w:r w:rsidRPr="004C101D">
          <w:rPr>
            <w:rFonts w:ascii="Arial" w:hAnsi="Arial" w:cs="Arial"/>
            <w:sz w:val="18"/>
            <w:szCs w:val="18"/>
          </w:rPr>
          <w:t>Version: 4.0</w:t>
        </w:r>
      </w:p>
      <w:p w14:paraId="1E97A931" w14:textId="2E1F573A" w:rsidR="004C101D" w:rsidRPr="004C101D" w:rsidRDefault="004C101D" w:rsidP="006E57C9">
        <w:pPr>
          <w:pStyle w:val="Footer"/>
          <w:rPr>
            <w:rFonts w:ascii="Arial" w:hAnsi="Arial" w:cs="Arial"/>
            <w:sz w:val="18"/>
            <w:szCs w:val="18"/>
          </w:rPr>
        </w:pPr>
        <w:r w:rsidRPr="004C101D">
          <w:rPr>
            <w:rFonts w:ascii="Arial" w:hAnsi="Arial" w:cs="Arial"/>
            <w:sz w:val="18"/>
            <w:szCs w:val="18"/>
          </w:rPr>
          <w:t>Approved:</w:t>
        </w:r>
        <w:r w:rsidR="001E6026">
          <w:rPr>
            <w:rFonts w:ascii="Arial" w:hAnsi="Arial" w:cs="Arial"/>
            <w:sz w:val="18"/>
            <w:szCs w:val="18"/>
          </w:rPr>
          <w:t xml:space="preserve"> March 2024</w:t>
        </w:r>
      </w:p>
      <w:p w14:paraId="78E06341" w14:textId="214F46BC" w:rsidR="004C101D" w:rsidRPr="004C101D" w:rsidRDefault="004C101D" w:rsidP="006E57C9">
        <w:pPr>
          <w:pStyle w:val="Footer"/>
          <w:rPr>
            <w:rFonts w:ascii="Arial" w:hAnsi="Arial" w:cs="Arial"/>
            <w:sz w:val="18"/>
            <w:szCs w:val="18"/>
          </w:rPr>
        </w:pPr>
        <w:r w:rsidRPr="004C101D">
          <w:rPr>
            <w:rFonts w:ascii="Arial" w:hAnsi="Arial" w:cs="Arial"/>
            <w:sz w:val="18"/>
            <w:szCs w:val="18"/>
          </w:rPr>
          <w:t>Review Date:</w:t>
        </w:r>
        <w:r w:rsidR="001E6026">
          <w:rPr>
            <w:rFonts w:ascii="Arial" w:hAnsi="Arial" w:cs="Arial"/>
            <w:sz w:val="18"/>
            <w:szCs w:val="18"/>
          </w:rPr>
          <w:t xml:space="preserve"> March 2027</w:t>
        </w:r>
      </w:p>
      <w:p w14:paraId="58688A65" w14:textId="39A1F90E" w:rsidR="00FA70BA" w:rsidRPr="00FB1953" w:rsidRDefault="00FA70BA" w:rsidP="00FB1953">
        <w:pPr>
          <w:pStyle w:val="Footer"/>
          <w:jc w:val="right"/>
          <w:rPr>
            <w:rFonts w:ascii="Arial" w:hAnsi="Arial" w:cs="Arial"/>
          </w:rPr>
        </w:pPr>
        <w:r w:rsidRPr="00FB1953">
          <w:rPr>
            <w:rFonts w:ascii="Arial" w:hAnsi="Arial" w:cs="Arial"/>
            <w:sz w:val="22"/>
            <w:szCs w:val="22"/>
          </w:rPr>
          <w:t xml:space="preserve">Page | </w:t>
        </w:r>
        <w:r w:rsidRPr="00FB1953">
          <w:rPr>
            <w:rFonts w:ascii="Arial" w:hAnsi="Arial" w:cs="Arial"/>
            <w:sz w:val="22"/>
            <w:szCs w:val="22"/>
          </w:rPr>
          <w:fldChar w:fldCharType="begin"/>
        </w:r>
        <w:r w:rsidRPr="00FB1953">
          <w:rPr>
            <w:rFonts w:ascii="Arial" w:hAnsi="Arial" w:cs="Arial"/>
            <w:sz w:val="22"/>
            <w:szCs w:val="22"/>
          </w:rPr>
          <w:instrText xml:space="preserve"> PAGE   \* MERGEFORMAT </w:instrText>
        </w:r>
        <w:r w:rsidRPr="00FB1953">
          <w:rPr>
            <w:rFonts w:ascii="Arial" w:hAnsi="Arial" w:cs="Arial"/>
            <w:sz w:val="22"/>
            <w:szCs w:val="22"/>
          </w:rPr>
          <w:fldChar w:fldCharType="separate"/>
        </w:r>
        <w:r w:rsidRPr="00FB1953">
          <w:rPr>
            <w:rFonts w:ascii="Arial" w:hAnsi="Arial" w:cs="Arial"/>
            <w:noProof/>
            <w:sz w:val="22"/>
            <w:szCs w:val="22"/>
          </w:rPr>
          <w:t>2</w:t>
        </w:r>
        <w:r w:rsidRPr="00FB1953">
          <w:rPr>
            <w:rFonts w:ascii="Arial" w:hAnsi="Arial" w:cs="Arial"/>
            <w:noProof/>
            <w:sz w:val="22"/>
            <w:szCs w:val="22"/>
          </w:rPr>
          <w:fldChar w:fldCharType="end"/>
        </w:r>
      </w:p>
    </w:sdtContent>
  </w:sdt>
  <w:p w14:paraId="17CBBE48" w14:textId="2DE8F5C6" w:rsidR="00FA70BA" w:rsidRPr="00E0626B" w:rsidRDefault="00FA70BA" w:rsidP="00E0626B">
    <w:pPr>
      <w:tabs>
        <w:tab w:val="center" w:pos="4513"/>
        <w:tab w:val="right" w:pos="9026"/>
      </w:tabs>
      <w:ind w:left="-426"/>
      <w:rPr>
        <w:rFonts w:ascii="Arial" w:hAnsi="Arial" w:cs="Arial"/>
        <w:sz w:val="16"/>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AFC80" w14:textId="77777777" w:rsidR="006E57C9" w:rsidRDefault="006E57C9" w:rsidP="006E57C9">
    <w:pPr>
      <w:pStyle w:val="Footer"/>
      <w:rPr>
        <w:rFonts w:ascii="Arial" w:hAnsi="Arial" w:cs="Arial"/>
        <w:sz w:val="22"/>
        <w:szCs w:val="22"/>
      </w:rPr>
    </w:pPr>
  </w:p>
  <w:p w14:paraId="69CA4A76" w14:textId="13C2D81E" w:rsidR="000F07FB" w:rsidRPr="000F07FB" w:rsidRDefault="000F07FB" w:rsidP="000F07FB">
    <w:pPr>
      <w:pStyle w:val="Footer"/>
      <w:jc w:val="right"/>
      <w:rPr>
        <w:rFonts w:ascii="Arial" w:hAnsi="Arial" w:cs="Arial"/>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66588" w14:textId="77777777" w:rsidR="006E57C9" w:rsidRDefault="006E57C9" w:rsidP="006E57C9">
    <w:pPr>
      <w:pStyle w:val="Footer"/>
      <w:rPr>
        <w:rFonts w:ascii="Arial" w:hAnsi="Arial" w:cs="Arial"/>
        <w:sz w:val="22"/>
        <w:szCs w:val="22"/>
      </w:rPr>
    </w:pPr>
    <w:r>
      <w:rPr>
        <w:rFonts w:ascii="Arial" w:hAnsi="Arial" w:cs="Arial"/>
        <w:sz w:val="22"/>
        <w:szCs w:val="22"/>
      </w:rPr>
      <w:t>Appendix 1</w:t>
    </w:r>
  </w:p>
  <w:p w14:paraId="6441F430" w14:textId="77777777" w:rsidR="006E57C9" w:rsidRPr="000F07FB" w:rsidRDefault="006E57C9" w:rsidP="000F07FB">
    <w:pPr>
      <w:pStyle w:val="Footer"/>
      <w:jc w:val="right"/>
      <w:rPr>
        <w:rFonts w:ascii="Arial" w:hAnsi="Arial" w:cs="Arial"/>
        <w:sz w:val="22"/>
        <w:szCs w:val="22"/>
      </w:rPr>
    </w:pPr>
    <w:r w:rsidRPr="000F07FB">
      <w:rPr>
        <w:rFonts w:ascii="Arial" w:hAnsi="Arial" w:cs="Arial"/>
        <w:sz w:val="22"/>
        <w:szCs w:val="22"/>
      </w:rPr>
      <w:t>Page | 17</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2"/>
        <w:szCs w:val="22"/>
      </w:rPr>
      <w:id w:val="-1443995293"/>
      <w:docPartObj>
        <w:docPartGallery w:val="Page Numbers (Bottom of Page)"/>
        <w:docPartUnique/>
      </w:docPartObj>
    </w:sdtPr>
    <w:sdtEndPr>
      <w:rPr>
        <w:noProof/>
        <w:sz w:val="24"/>
        <w:szCs w:val="24"/>
      </w:rPr>
    </w:sdtEndPr>
    <w:sdtContent>
      <w:p w14:paraId="32765A9A" w14:textId="77777777" w:rsidR="006E57C9" w:rsidRDefault="006E57C9" w:rsidP="006E57C9">
        <w:pPr>
          <w:pStyle w:val="Footer"/>
          <w:rPr>
            <w:rFonts w:ascii="Arial" w:hAnsi="Arial" w:cs="Arial"/>
            <w:sz w:val="22"/>
            <w:szCs w:val="22"/>
          </w:rPr>
        </w:pPr>
        <w:r>
          <w:rPr>
            <w:rFonts w:ascii="Arial" w:hAnsi="Arial" w:cs="Arial"/>
            <w:sz w:val="22"/>
            <w:szCs w:val="22"/>
          </w:rPr>
          <w:t>Appendix 2</w:t>
        </w:r>
      </w:p>
      <w:p w14:paraId="017E973F" w14:textId="77777777" w:rsidR="006E57C9" w:rsidRPr="00FB1953" w:rsidRDefault="006E57C9" w:rsidP="00FB1953">
        <w:pPr>
          <w:pStyle w:val="Footer"/>
          <w:jc w:val="right"/>
          <w:rPr>
            <w:rFonts w:ascii="Arial" w:hAnsi="Arial" w:cs="Arial"/>
          </w:rPr>
        </w:pPr>
        <w:r w:rsidRPr="00FB1953">
          <w:rPr>
            <w:rFonts w:ascii="Arial" w:hAnsi="Arial" w:cs="Arial"/>
            <w:sz w:val="22"/>
            <w:szCs w:val="22"/>
          </w:rPr>
          <w:t xml:space="preserve">Page | </w:t>
        </w:r>
        <w:r w:rsidRPr="00FB1953">
          <w:rPr>
            <w:rFonts w:ascii="Arial" w:hAnsi="Arial" w:cs="Arial"/>
            <w:sz w:val="22"/>
            <w:szCs w:val="22"/>
          </w:rPr>
          <w:fldChar w:fldCharType="begin"/>
        </w:r>
        <w:r w:rsidRPr="00FB1953">
          <w:rPr>
            <w:rFonts w:ascii="Arial" w:hAnsi="Arial" w:cs="Arial"/>
            <w:sz w:val="22"/>
            <w:szCs w:val="22"/>
          </w:rPr>
          <w:instrText xml:space="preserve"> PAGE   \* MERGEFORMAT </w:instrText>
        </w:r>
        <w:r w:rsidRPr="00FB1953">
          <w:rPr>
            <w:rFonts w:ascii="Arial" w:hAnsi="Arial" w:cs="Arial"/>
            <w:sz w:val="22"/>
            <w:szCs w:val="22"/>
          </w:rPr>
          <w:fldChar w:fldCharType="separate"/>
        </w:r>
        <w:r w:rsidRPr="00FB1953">
          <w:rPr>
            <w:rFonts w:ascii="Arial" w:hAnsi="Arial" w:cs="Arial"/>
            <w:noProof/>
            <w:sz w:val="22"/>
            <w:szCs w:val="22"/>
          </w:rPr>
          <w:t>2</w:t>
        </w:r>
        <w:r w:rsidRPr="00FB1953">
          <w:rPr>
            <w:rFonts w:ascii="Arial" w:hAnsi="Arial" w:cs="Arial"/>
            <w:noProof/>
            <w:sz w:val="22"/>
            <w:szCs w:val="22"/>
          </w:rPr>
          <w:fldChar w:fldCharType="end"/>
        </w:r>
      </w:p>
    </w:sdtContent>
  </w:sdt>
  <w:p w14:paraId="707D026F" w14:textId="77777777" w:rsidR="006E57C9" w:rsidRPr="00E0626B" w:rsidRDefault="006E57C9" w:rsidP="00E0626B">
    <w:pPr>
      <w:tabs>
        <w:tab w:val="center" w:pos="4513"/>
        <w:tab w:val="right" w:pos="9026"/>
      </w:tabs>
      <w:ind w:left="-426"/>
      <w:rPr>
        <w:rFonts w:ascii="Arial" w:hAnsi="Arial" w:cs="Arial"/>
        <w:sz w:val="16"/>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3F808" w14:textId="77777777" w:rsidR="00E52365" w:rsidRPr="004C2D61" w:rsidRDefault="000C38B9" w:rsidP="004C2D61">
    <w:pPr>
      <w:spacing w:line="267" w:lineRule="auto"/>
      <w:jc w:val="center"/>
      <w:rPr>
        <w:rFonts w:ascii="Arial" w:hAnsi="Arial" w:cs="Arial"/>
        <w:b/>
      </w:rPr>
    </w:pPr>
    <w:r w:rsidRPr="004C2D61">
      <w:rPr>
        <w:rFonts w:ascii="Arial" w:hAnsi="Arial" w:cs="Arial"/>
        <w:b/>
        <w:bCs/>
      </w:rPr>
      <w:t>This form should be completed and returned to the Medicines Optimisation (MO) Team via email (</w:t>
    </w:r>
    <w:hyperlink r:id="rId1" w:history="1">
      <w:r w:rsidRPr="004C2D61">
        <w:rPr>
          <w:rStyle w:val="Hyperlink"/>
          <w:rFonts w:ascii="Arial" w:hAnsi="Arial" w:cs="Arial"/>
          <w:b/>
          <w:bCs/>
        </w:rPr>
        <w:t>licb.mo@nhs.net</w:t>
      </w:r>
    </w:hyperlink>
    <w:r w:rsidRPr="004C2D61">
      <w:rPr>
        <w:rFonts w:ascii="Arial" w:hAnsi="Arial" w:cs="Arial"/>
        <w:b/>
        <w:bCs/>
      </w:rP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2"/>
        <w:szCs w:val="22"/>
      </w:rPr>
      <w:id w:val="737907587"/>
      <w:docPartObj>
        <w:docPartGallery w:val="Page Numbers (Bottom of Page)"/>
        <w:docPartUnique/>
      </w:docPartObj>
    </w:sdtPr>
    <w:sdtEndPr>
      <w:rPr>
        <w:noProof/>
        <w:sz w:val="24"/>
        <w:szCs w:val="24"/>
      </w:rPr>
    </w:sdtEndPr>
    <w:sdtContent>
      <w:p w14:paraId="30E66A41" w14:textId="77777777" w:rsidR="006E57C9" w:rsidRDefault="006E57C9" w:rsidP="006E57C9">
        <w:pPr>
          <w:pStyle w:val="Footer"/>
          <w:rPr>
            <w:rFonts w:ascii="Arial" w:hAnsi="Arial" w:cs="Arial"/>
            <w:sz w:val="22"/>
            <w:szCs w:val="22"/>
          </w:rPr>
        </w:pPr>
        <w:r>
          <w:rPr>
            <w:rFonts w:ascii="Arial" w:hAnsi="Arial" w:cs="Arial"/>
            <w:sz w:val="22"/>
            <w:szCs w:val="22"/>
          </w:rPr>
          <w:t>Appendix 3</w:t>
        </w:r>
      </w:p>
      <w:p w14:paraId="128702FA" w14:textId="77777777" w:rsidR="006E57C9" w:rsidRPr="00FB1953" w:rsidRDefault="006E57C9" w:rsidP="00FB1953">
        <w:pPr>
          <w:pStyle w:val="Footer"/>
          <w:jc w:val="right"/>
          <w:rPr>
            <w:rFonts w:ascii="Arial" w:hAnsi="Arial" w:cs="Arial"/>
          </w:rPr>
        </w:pPr>
        <w:r w:rsidRPr="00FB1953">
          <w:rPr>
            <w:rFonts w:ascii="Arial" w:hAnsi="Arial" w:cs="Arial"/>
            <w:sz w:val="22"/>
            <w:szCs w:val="22"/>
          </w:rPr>
          <w:t xml:space="preserve">Page | </w:t>
        </w:r>
        <w:r w:rsidRPr="00FB1953">
          <w:rPr>
            <w:rFonts w:ascii="Arial" w:hAnsi="Arial" w:cs="Arial"/>
            <w:sz w:val="22"/>
            <w:szCs w:val="22"/>
          </w:rPr>
          <w:fldChar w:fldCharType="begin"/>
        </w:r>
        <w:r w:rsidRPr="00FB1953">
          <w:rPr>
            <w:rFonts w:ascii="Arial" w:hAnsi="Arial" w:cs="Arial"/>
            <w:sz w:val="22"/>
            <w:szCs w:val="22"/>
          </w:rPr>
          <w:instrText xml:space="preserve"> PAGE   \* MERGEFORMAT </w:instrText>
        </w:r>
        <w:r w:rsidRPr="00FB1953">
          <w:rPr>
            <w:rFonts w:ascii="Arial" w:hAnsi="Arial" w:cs="Arial"/>
            <w:sz w:val="22"/>
            <w:szCs w:val="22"/>
          </w:rPr>
          <w:fldChar w:fldCharType="separate"/>
        </w:r>
        <w:r w:rsidRPr="00FB1953">
          <w:rPr>
            <w:rFonts w:ascii="Arial" w:hAnsi="Arial" w:cs="Arial"/>
            <w:noProof/>
            <w:sz w:val="22"/>
            <w:szCs w:val="22"/>
          </w:rPr>
          <w:t>2</w:t>
        </w:r>
        <w:r w:rsidRPr="00FB1953">
          <w:rPr>
            <w:rFonts w:ascii="Arial" w:hAnsi="Arial" w:cs="Arial"/>
            <w:noProof/>
            <w:sz w:val="22"/>
            <w:szCs w:val="22"/>
          </w:rPr>
          <w:fldChar w:fldCharType="end"/>
        </w:r>
      </w:p>
    </w:sdtContent>
  </w:sdt>
  <w:p w14:paraId="6089EF9C" w14:textId="77777777" w:rsidR="006E57C9" w:rsidRPr="00E0626B" w:rsidRDefault="006E57C9" w:rsidP="00E0626B">
    <w:pPr>
      <w:tabs>
        <w:tab w:val="center" w:pos="4513"/>
        <w:tab w:val="right" w:pos="9026"/>
      </w:tabs>
      <w:ind w:left="-426"/>
      <w:rPr>
        <w:rFonts w:ascii="Arial" w:hAnsi="Arial" w:cs="Arial"/>
        <w:sz w:val="16"/>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B1F789" w14:textId="77777777" w:rsidR="007A03B3" w:rsidRDefault="007A03B3">
      <w:r>
        <w:separator/>
      </w:r>
    </w:p>
  </w:footnote>
  <w:footnote w:type="continuationSeparator" w:id="0">
    <w:p w14:paraId="1C78D899" w14:textId="77777777" w:rsidR="007A03B3" w:rsidRDefault="007A03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F6FF6" w14:textId="1FD497E0" w:rsidR="0073350D" w:rsidRDefault="0073350D" w:rsidP="0073350D">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AB706" w14:textId="42D280DA" w:rsidR="00FA70BA" w:rsidRDefault="00FA70BA" w:rsidP="00FE3833">
    <w:pPr>
      <w:pStyle w:val="Header"/>
      <w:jc w:val="right"/>
    </w:pPr>
    <w:r>
      <w:rPr>
        <w:noProof/>
      </w:rPr>
      <w:tab/>
    </w:r>
    <w:r>
      <w:rPr>
        <w:noProof/>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73B9A" w14:textId="3AA918DE" w:rsidR="000F07FB" w:rsidRPr="007E5DF9" w:rsidRDefault="000F07FB" w:rsidP="008E12B8">
    <w:pPr>
      <w:spacing w:line="360" w:lineRule="auto"/>
      <w:ind w:right="-30"/>
      <w:jc w:val="center"/>
      <w:rPr>
        <w:rFonts w:ascii="Arial" w:hAnsi="Arial" w:cs="Arial"/>
        <w:b/>
      </w:rPr>
    </w:pPr>
    <w:r w:rsidRPr="008E12B8">
      <w:rPr>
        <w:rFonts w:ascii="Arial" w:hAnsi="Arial" w:cs="Arial"/>
        <w:b/>
      </w:rPr>
      <w:t xml:space="preserve"> </w:t>
    </w:r>
    <w:r w:rsidRPr="007E5DF9">
      <w:rPr>
        <w:rFonts w:ascii="Arial" w:hAnsi="Arial" w:cs="Arial"/>
        <w:b/>
      </w:rPr>
      <w:t>Data collection form to register/de-register or amend details of all non-medical prescribers working in a GP practice with the NHS BSA</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E44D0" w14:textId="77777777" w:rsidR="000F07FB" w:rsidRDefault="000F07FB" w:rsidP="008E12B8">
    <w:pPr>
      <w:pStyle w:val="Header"/>
      <w:jc w:val="center"/>
      <w:rPr>
        <w:rFonts w:ascii="Arial" w:hAnsi="Arial" w:cs="Arial"/>
        <w:b/>
        <w:sz w:val="32"/>
        <w:szCs w:val="28"/>
      </w:rPr>
    </w:pPr>
    <w:r>
      <w:rPr>
        <w:rFonts w:ascii="Arial" w:hAnsi="Arial" w:cs="Arial"/>
        <w:b/>
        <w:noProof/>
        <w:sz w:val="32"/>
        <w:szCs w:val="28"/>
        <w14:ligatures w14:val="standardContextual"/>
      </w:rPr>
      <w:drawing>
        <wp:anchor distT="0" distB="0" distL="114300" distR="114300" simplePos="0" relativeHeight="251656704" behindDoc="1" locked="0" layoutInCell="1" allowOverlap="1" wp14:anchorId="62C62C00" wp14:editId="3E6CB3F6">
          <wp:simplePos x="0" y="0"/>
          <wp:positionH relativeFrom="column">
            <wp:posOffset>4515485</wp:posOffset>
          </wp:positionH>
          <wp:positionV relativeFrom="paragraph">
            <wp:posOffset>-505460</wp:posOffset>
          </wp:positionV>
          <wp:extent cx="1764000" cy="1015200"/>
          <wp:effectExtent l="0" t="0" r="8255" b="0"/>
          <wp:wrapTight wrapText="bothSides">
            <wp:wrapPolygon edited="0">
              <wp:start x="0" y="0"/>
              <wp:lineTo x="0" y="21086"/>
              <wp:lineTo x="21468" y="21086"/>
              <wp:lineTo x="21468" y="0"/>
              <wp:lineTo x="0" y="0"/>
            </wp:wrapPolygon>
          </wp:wrapTight>
          <wp:docPr id="13" name="Picture 13"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NHS Lincolnshire Integrated Care Board logo"/>
                  <pic:cNvPicPr/>
                </pic:nvPicPr>
                <pic:blipFill>
                  <a:blip r:embed="rId1">
                    <a:extLst>
                      <a:ext uri="{28A0092B-C50C-407E-A947-70E740481C1C}">
                        <a14:useLocalDpi xmlns:a14="http://schemas.microsoft.com/office/drawing/2010/main" val="0"/>
                      </a:ext>
                    </a:extLst>
                  </a:blip>
                  <a:stretch>
                    <a:fillRect/>
                  </a:stretch>
                </pic:blipFill>
                <pic:spPr>
                  <a:xfrm>
                    <a:off x="0" y="0"/>
                    <a:ext cx="1764000" cy="1015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3B861" w14:textId="4AA32AEB" w:rsidR="000F07FB" w:rsidRPr="007E5DF9" w:rsidRDefault="000F07FB" w:rsidP="000F07FB">
    <w:pPr>
      <w:spacing w:line="360" w:lineRule="auto"/>
      <w:ind w:right="-30"/>
      <w:jc w:val="right"/>
      <w:rPr>
        <w:rFonts w:ascii="Arial" w:hAnsi="Arial" w:cs="Arial"/>
        <w:b/>
      </w:rPr>
    </w:pPr>
    <w:r>
      <w:rPr>
        <w:noProof/>
      </w:rPr>
      <w:drawing>
        <wp:inline distT="0" distB="0" distL="0" distR="0" wp14:anchorId="70B24785" wp14:editId="08096EFC">
          <wp:extent cx="1076770" cy="620249"/>
          <wp:effectExtent l="0" t="0" r="0" b="8890"/>
          <wp:docPr id="5" name="Picture 5"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NHS Lincolnshire Integrated Care Board logo"/>
                  <pic:cNvPicPr/>
                </pic:nvPicPr>
                <pic:blipFill>
                  <a:blip r:embed="rId1">
                    <a:extLst>
                      <a:ext uri="{28A0092B-C50C-407E-A947-70E740481C1C}">
                        <a14:useLocalDpi xmlns:a14="http://schemas.microsoft.com/office/drawing/2010/main" val="0"/>
                      </a:ext>
                    </a:extLst>
                  </a:blip>
                  <a:stretch>
                    <a:fillRect/>
                  </a:stretch>
                </pic:blipFill>
                <pic:spPr>
                  <a:xfrm>
                    <a:off x="0" y="0"/>
                    <a:ext cx="1081395" cy="622913"/>
                  </a:xfrm>
                  <a:prstGeom prst="rect">
                    <a:avLst/>
                  </a:prstGeom>
                </pic:spPr>
              </pic:pic>
            </a:graphicData>
          </a:graphic>
        </wp:inline>
      </w:drawing>
    </w:r>
    <w:r w:rsidRPr="008E12B8">
      <w:rPr>
        <w:rFonts w:ascii="Arial" w:hAnsi="Arial" w:cs="Arial"/>
        <w:b/>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94160" w14:textId="77777777" w:rsidR="00E52365" w:rsidRPr="00254B12" w:rsidRDefault="000C38B9" w:rsidP="007C5D09">
    <w:pPr>
      <w:pStyle w:val="Header"/>
    </w:pPr>
    <w:r>
      <w:rPr>
        <w:rFonts w:ascii="Arial" w:hAnsi="Arial" w:cs="Arial"/>
        <w:b/>
        <w:noProof/>
      </w:rPr>
      <w:drawing>
        <wp:anchor distT="0" distB="0" distL="114300" distR="114300" simplePos="0" relativeHeight="251657728" behindDoc="1" locked="0" layoutInCell="1" allowOverlap="1" wp14:anchorId="176C8E51" wp14:editId="54E80B8C">
          <wp:simplePos x="0" y="0"/>
          <wp:positionH relativeFrom="margin">
            <wp:posOffset>5620385</wp:posOffset>
          </wp:positionH>
          <wp:positionV relativeFrom="paragraph">
            <wp:posOffset>-75565</wp:posOffset>
          </wp:positionV>
          <wp:extent cx="1152000" cy="658800"/>
          <wp:effectExtent l="0" t="0" r="0" b="8255"/>
          <wp:wrapNone/>
          <wp:docPr id="15" name="Picture 15"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Lincolnshire Integrated Care Boar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000" cy="658800"/>
                  </a:xfrm>
                  <a:prstGeom prst="rect">
                    <a:avLst/>
                  </a:prstGeom>
                  <a:noFill/>
                </pic:spPr>
              </pic:pic>
            </a:graphicData>
          </a:graphic>
          <wp14:sizeRelH relativeFrom="margin">
            <wp14:pctWidth>0</wp14:pctWidth>
          </wp14:sizeRelH>
          <wp14:sizeRelV relativeFrom="margin">
            <wp14:pctHeight>0</wp14:pctHeight>
          </wp14:sizeRelV>
        </wp:anchor>
      </w:drawing>
    </w:r>
    <w:r w:rsidRPr="006D06FC">
      <w:t xml:space="preserve"> </w:t>
    </w:r>
    <w:r w:rsidRPr="006D06FC">
      <w:rPr>
        <w:rFonts w:ascii="Arial" w:hAnsi="Arial" w:cs="Arial"/>
        <w:b/>
      </w:rPr>
      <w:t>Non-Medical Prescriber Registration Form</w:t>
    </w:r>
    <w:r>
      <w:rPr>
        <w:rFonts w:ascii="Arial" w:hAnsi="Arial" w:cs="Arial"/>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17CA5"/>
    <w:multiLevelType w:val="hybridMultilevel"/>
    <w:tmpl w:val="11EA97C6"/>
    <w:lvl w:ilvl="0" w:tplc="1576CF38">
      <w:start w:val="1"/>
      <w:numFmt w:val="bullet"/>
      <w:lvlText w:val=""/>
      <w:lvlJc w:val="left"/>
      <w:pPr>
        <w:ind w:left="1080" w:hanging="360"/>
      </w:pPr>
      <w:rPr>
        <w:rFonts w:ascii="Symbol" w:hAnsi="Symbol"/>
      </w:rPr>
    </w:lvl>
    <w:lvl w:ilvl="1" w:tplc="4446C802">
      <w:start w:val="1"/>
      <w:numFmt w:val="bullet"/>
      <w:lvlText w:val=""/>
      <w:lvlJc w:val="left"/>
      <w:pPr>
        <w:ind w:left="1080" w:hanging="360"/>
      </w:pPr>
      <w:rPr>
        <w:rFonts w:ascii="Symbol" w:hAnsi="Symbol"/>
      </w:rPr>
    </w:lvl>
    <w:lvl w:ilvl="2" w:tplc="7214D498">
      <w:start w:val="1"/>
      <w:numFmt w:val="bullet"/>
      <w:lvlText w:val=""/>
      <w:lvlJc w:val="left"/>
      <w:pPr>
        <w:ind w:left="1080" w:hanging="360"/>
      </w:pPr>
      <w:rPr>
        <w:rFonts w:ascii="Symbol" w:hAnsi="Symbol"/>
      </w:rPr>
    </w:lvl>
    <w:lvl w:ilvl="3" w:tplc="4B36B2A6">
      <w:start w:val="1"/>
      <w:numFmt w:val="bullet"/>
      <w:lvlText w:val=""/>
      <w:lvlJc w:val="left"/>
      <w:pPr>
        <w:ind w:left="1080" w:hanging="360"/>
      </w:pPr>
      <w:rPr>
        <w:rFonts w:ascii="Symbol" w:hAnsi="Symbol"/>
      </w:rPr>
    </w:lvl>
    <w:lvl w:ilvl="4" w:tplc="409618A6">
      <w:start w:val="1"/>
      <w:numFmt w:val="bullet"/>
      <w:lvlText w:val=""/>
      <w:lvlJc w:val="left"/>
      <w:pPr>
        <w:ind w:left="1080" w:hanging="360"/>
      </w:pPr>
      <w:rPr>
        <w:rFonts w:ascii="Symbol" w:hAnsi="Symbol"/>
      </w:rPr>
    </w:lvl>
    <w:lvl w:ilvl="5" w:tplc="EF84192A">
      <w:start w:val="1"/>
      <w:numFmt w:val="bullet"/>
      <w:lvlText w:val=""/>
      <w:lvlJc w:val="left"/>
      <w:pPr>
        <w:ind w:left="1080" w:hanging="360"/>
      </w:pPr>
      <w:rPr>
        <w:rFonts w:ascii="Symbol" w:hAnsi="Symbol"/>
      </w:rPr>
    </w:lvl>
    <w:lvl w:ilvl="6" w:tplc="EA8CBBB2">
      <w:start w:val="1"/>
      <w:numFmt w:val="bullet"/>
      <w:lvlText w:val=""/>
      <w:lvlJc w:val="left"/>
      <w:pPr>
        <w:ind w:left="1080" w:hanging="360"/>
      </w:pPr>
      <w:rPr>
        <w:rFonts w:ascii="Symbol" w:hAnsi="Symbol"/>
      </w:rPr>
    </w:lvl>
    <w:lvl w:ilvl="7" w:tplc="550E5006">
      <w:start w:val="1"/>
      <w:numFmt w:val="bullet"/>
      <w:lvlText w:val=""/>
      <w:lvlJc w:val="left"/>
      <w:pPr>
        <w:ind w:left="1080" w:hanging="360"/>
      </w:pPr>
      <w:rPr>
        <w:rFonts w:ascii="Symbol" w:hAnsi="Symbol"/>
      </w:rPr>
    </w:lvl>
    <w:lvl w:ilvl="8" w:tplc="561E356A">
      <w:start w:val="1"/>
      <w:numFmt w:val="bullet"/>
      <w:lvlText w:val=""/>
      <w:lvlJc w:val="left"/>
      <w:pPr>
        <w:ind w:left="1080" w:hanging="360"/>
      </w:pPr>
      <w:rPr>
        <w:rFonts w:ascii="Symbol" w:hAnsi="Symbol"/>
      </w:rPr>
    </w:lvl>
  </w:abstractNum>
  <w:abstractNum w:abstractNumId="1" w15:restartNumberingAfterBreak="0">
    <w:nsid w:val="06DD71ED"/>
    <w:multiLevelType w:val="hybridMultilevel"/>
    <w:tmpl w:val="7A32590C"/>
    <w:lvl w:ilvl="0" w:tplc="DFC8AC0A">
      <w:numFmt w:val="bullet"/>
      <w:lvlText w:val=""/>
      <w:lvlJc w:val="left"/>
      <w:pPr>
        <w:ind w:left="36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B500CF"/>
    <w:multiLevelType w:val="multilevel"/>
    <w:tmpl w:val="397CCAB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EF74884"/>
    <w:multiLevelType w:val="hybridMultilevel"/>
    <w:tmpl w:val="594C3B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817809"/>
    <w:multiLevelType w:val="multilevel"/>
    <w:tmpl w:val="C66E0EE8"/>
    <w:lvl w:ilvl="0">
      <w:start w:val="7"/>
      <w:numFmt w:val="decimal"/>
      <w:lvlText w:val="%1"/>
      <w:lvlJc w:val="left"/>
      <w:pPr>
        <w:ind w:left="480" w:hanging="480"/>
      </w:pPr>
      <w:rPr>
        <w:rFonts w:hint="default"/>
        <w:color w:val="auto"/>
        <w:u w:val="none"/>
      </w:rPr>
    </w:lvl>
    <w:lvl w:ilvl="1">
      <w:start w:val="4"/>
      <w:numFmt w:val="decimal"/>
      <w:lvlText w:val="%1.%2"/>
      <w:lvlJc w:val="left"/>
      <w:pPr>
        <w:ind w:left="480" w:hanging="480"/>
      </w:pPr>
      <w:rPr>
        <w:rFonts w:hint="default"/>
        <w:color w:val="auto"/>
        <w:u w:val="none"/>
      </w:rPr>
    </w:lvl>
    <w:lvl w:ilvl="2">
      <w:start w:val="1"/>
      <w:numFmt w:val="decimal"/>
      <w:lvlText w:val="%1.%2.%3"/>
      <w:lvlJc w:val="left"/>
      <w:pPr>
        <w:ind w:left="720" w:hanging="720"/>
      </w:pPr>
      <w:rPr>
        <w:rFonts w:hint="default"/>
        <w:color w:val="auto"/>
        <w:u w:val="none"/>
      </w:rPr>
    </w:lvl>
    <w:lvl w:ilvl="3">
      <w:start w:val="1"/>
      <w:numFmt w:val="decimal"/>
      <w:lvlText w:val="%1.%2.%3.%4"/>
      <w:lvlJc w:val="left"/>
      <w:pPr>
        <w:ind w:left="720" w:hanging="720"/>
      </w:pPr>
      <w:rPr>
        <w:rFonts w:hint="default"/>
        <w:color w:val="auto"/>
        <w:u w:val="none"/>
      </w:rPr>
    </w:lvl>
    <w:lvl w:ilvl="4">
      <w:start w:val="1"/>
      <w:numFmt w:val="decimal"/>
      <w:lvlText w:val="%1.%2.%3.%4.%5"/>
      <w:lvlJc w:val="left"/>
      <w:pPr>
        <w:ind w:left="1080" w:hanging="1080"/>
      </w:pPr>
      <w:rPr>
        <w:rFonts w:hint="default"/>
        <w:color w:val="auto"/>
        <w:u w:val="none"/>
      </w:rPr>
    </w:lvl>
    <w:lvl w:ilvl="5">
      <w:start w:val="1"/>
      <w:numFmt w:val="decimal"/>
      <w:lvlText w:val="%1.%2.%3.%4.%5.%6"/>
      <w:lvlJc w:val="left"/>
      <w:pPr>
        <w:ind w:left="1080" w:hanging="1080"/>
      </w:pPr>
      <w:rPr>
        <w:rFonts w:hint="default"/>
        <w:color w:val="auto"/>
        <w:u w:val="none"/>
      </w:rPr>
    </w:lvl>
    <w:lvl w:ilvl="6">
      <w:start w:val="1"/>
      <w:numFmt w:val="decimal"/>
      <w:lvlText w:val="%1.%2.%3.%4.%5.%6.%7"/>
      <w:lvlJc w:val="left"/>
      <w:pPr>
        <w:ind w:left="1440" w:hanging="1440"/>
      </w:pPr>
      <w:rPr>
        <w:rFonts w:hint="default"/>
        <w:color w:val="auto"/>
        <w:u w:val="none"/>
      </w:rPr>
    </w:lvl>
    <w:lvl w:ilvl="7">
      <w:start w:val="1"/>
      <w:numFmt w:val="decimal"/>
      <w:lvlText w:val="%1.%2.%3.%4.%5.%6.%7.%8"/>
      <w:lvlJc w:val="left"/>
      <w:pPr>
        <w:ind w:left="1440" w:hanging="1440"/>
      </w:pPr>
      <w:rPr>
        <w:rFonts w:hint="default"/>
        <w:color w:val="auto"/>
        <w:u w:val="none"/>
      </w:rPr>
    </w:lvl>
    <w:lvl w:ilvl="8">
      <w:start w:val="1"/>
      <w:numFmt w:val="decimal"/>
      <w:lvlText w:val="%1.%2.%3.%4.%5.%6.%7.%8.%9"/>
      <w:lvlJc w:val="left"/>
      <w:pPr>
        <w:ind w:left="1800" w:hanging="1800"/>
      </w:pPr>
      <w:rPr>
        <w:rFonts w:hint="default"/>
        <w:color w:val="auto"/>
        <w:u w:val="none"/>
      </w:rPr>
    </w:lvl>
  </w:abstractNum>
  <w:abstractNum w:abstractNumId="5" w15:restartNumberingAfterBreak="0">
    <w:nsid w:val="285449B7"/>
    <w:multiLevelType w:val="hybridMultilevel"/>
    <w:tmpl w:val="72966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A27D37"/>
    <w:multiLevelType w:val="multilevel"/>
    <w:tmpl w:val="108405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strike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D5F4157"/>
    <w:multiLevelType w:val="hybridMultilevel"/>
    <w:tmpl w:val="B59CB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7B179A"/>
    <w:multiLevelType w:val="hybridMultilevel"/>
    <w:tmpl w:val="2E722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710E8F"/>
    <w:multiLevelType w:val="multilevel"/>
    <w:tmpl w:val="6D2CA98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CCE5EF4"/>
    <w:multiLevelType w:val="hybridMultilevel"/>
    <w:tmpl w:val="FA820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4B4ED8"/>
    <w:multiLevelType w:val="hybridMultilevel"/>
    <w:tmpl w:val="16341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762664"/>
    <w:multiLevelType w:val="hybridMultilevel"/>
    <w:tmpl w:val="FCE2FC14"/>
    <w:lvl w:ilvl="0" w:tplc="55D094A8">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DF2236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BB40A0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05CCB9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72ECF7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C423B8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59E279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79E4A4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48CA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4F93FE0"/>
    <w:multiLevelType w:val="hybridMultilevel"/>
    <w:tmpl w:val="FE9E8BEC"/>
    <w:lvl w:ilvl="0" w:tplc="DFC8AC0A">
      <w:numFmt w:val="bullet"/>
      <w:lvlText w:val=""/>
      <w:lvlJc w:val="left"/>
      <w:pPr>
        <w:ind w:left="720" w:hanging="360"/>
      </w:pPr>
      <w:rPr>
        <w:rFonts w:ascii="Wingdings" w:eastAsia="Times New Roman"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5F6BD4"/>
    <w:multiLevelType w:val="hybridMultilevel"/>
    <w:tmpl w:val="D8BA08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EF4062"/>
    <w:multiLevelType w:val="hybridMultilevel"/>
    <w:tmpl w:val="27648E4E"/>
    <w:lvl w:ilvl="0" w:tplc="0809000F">
      <w:start w:val="1"/>
      <w:numFmt w:val="decimal"/>
      <w:lvlText w:val="%1."/>
      <w:lvlJc w:val="left"/>
      <w:pPr>
        <w:ind w:left="1713" w:hanging="360"/>
      </w:pPr>
      <w:rPr>
        <w:rFonts w:hint="default"/>
      </w:r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16" w15:restartNumberingAfterBreak="0">
    <w:nsid w:val="514622BD"/>
    <w:multiLevelType w:val="hybridMultilevel"/>
    <w:tmpl w:val="BBC4E6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7744D4"/>
    <w:multiLevelType w:val="hybridMultilevel"/>
    <w:tmpl w:val="B24EDF6E"/>
    <w:lvl w:ilvl="0" w:tplc="7C36878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6C513CC"/>
    <w:multiLevelType w:val="hybridMultilevel"/>
    <w:tmpl w:val="52806E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8D1220B"/>
    <w:multiLevelType w:val="multilevel"/>
    <w:tmpl w:val="50B6B7FE"/>
    <w:lvl w:ilvl="0">
      <w:start w:val="12"/>
      <w:numFmt w:val="decimal"/>
      <w:lvlText w:val="%1"/>
      <w:lvlJc w:val="left"/>
      <w:pPr>
        <w:ind w:left="750" w:hanging="390"/>
      </w:pPr>
      <w:rPr>
        <w:rFonts w:hint="default"/>
        <w:u w:val="none"/>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A6F1A40"/>
    <w:multiLevelType w:val="multilevel"/>
    <w:tmpl w:val="BCDCFCB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CA86966"/>
    <w:multiLevelType w:val="multilevel"/>
    <w:tmpl w:val="0228233E"/>
    <w:lvl w:ilvl="0">
      <w:start w:val="10"/>
      <w:numFmt w:val="decimal"/>
      <w:lvlText w:val="%1."/>
      <w:lvlJc w:val="left"/>
      <w:pPr>
        <w:ind w:left="855" w:hanging="495"/>
      </w:pPr>
      <w:rPr>
        <w:rFonts w:hint="default"/>
        <w:color w:val="005EB8"/>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1B23370"/>
    <w:multiLevelType w:val="hybridMultilevel"/>
    <w:tmpl w:val="E59ACFA6"/>
    <w:lvl w:ilvl="0" w:tplc="88F0FF32">
      <w:numFmt w:val="bullet"/>
      <w:lvlText w:val=""/>
      <w:lvlJc w:val="left"/>
      <w:pPr>
        <w:ind w:left="720" w:hanging="360"/>
      </w:pPr>
      <w:rPr>
        <w:rFonts w:ascii="Wingdings" w:eastAsia="Times New Roman" w:hAnsi="Wingdings" w:cs="Aria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1B35843"/>
    <w:multiLevelType w:val="hybridMultilevel"/>
    <w:tmpl w:val="9184D71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0732FC"/>
    <w:multiLevelType w:val="multilevel"/>
    <w:tmpl w:val="AD40FBCA"/>
    <w:lvl w:ilvl="0">
      <w:start w:val="1"/>
      <w:numFmt w:val="decimal"/>
      <w:lvlText w:val="%1."/>
      <w:lvlJc w:val="left"/>
      <w:pPr>
        <w:ind w:left="360" w:hanging="360"/>
      </w:pPr>
      <w:rPr>
        <w:color w:val="005EB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57E4E71"/>
    <w:multiLevelType w:val="hybridMultilevel"/>
    <w:tmpl w:val="27E03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B95E8D"/>
    <w:multiLevelType w:val="multilevel"/>
    <w:tmpl w:val="1ABC1258"/>
    <w:lvl w:ilvl="0">
      <w:start w:val="3"/>
      <w:numFmt w:val="decimal"/>
      <w:lvlText w:val="%1"/>
      <w:lvlJc w:val="left"/>
      <w:pPr>
        <w:ind w:left="360" w:hanging="360"/>
      </w:pPr>
      <w:rPr>
        <w:rFonts w:hint="default"/>
        <w:color w:val="000000"/>
      </w:rPr>
    </w:lvl>
    <w:lvl w:ilvl="1">
      <w:start w:val="1"/>
      <w:numFmt w:val="decimal"/>
      <w:lvlText w:val="%1.%2"/>
      <w:lvlJc w:val="left"/>
      <w:pPr>
        <w:ind w:left="720" w:hanging="36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680" w:hanging="1800"/>
      </w:pPr>
      <w:rPr>
        <w:rFonts w:hint="default"/>
        <w:color w:val="000000"/>
      </w:rPr>
    </w:lvl>
  </w:abstractNum>
  <w:abstractNum w:abstractNumId="27" w15:restartNumberingAfterBreak="0">
    <w:nsid w:val="69D6798E"/>
    <w:multiLevelType w:val="multilevel"/>
    <w:tmpl w:val="23DC157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D2611E1"/>
    <w:multiLevelType w:val="multilevel"/>
    <w:tmpl w:val="8F60E742"/>
    <w:lvl w:ilvl="0">
      <w:start w:val="7"/>
      <w:numFmt w:val="decimal"/>
      <w:lvlText w:val="%1"/>
      <w:lvlJc w:val="left"/>
      <w:pPr>
        <w:ind w:left="480" w:hanging="480"/>
      </w:pPr>
      <w:rPr>
        <w:rFonts w:hint="default"/>
        <w:b w:val="0"/>
      </w:rPr>
    </w:lvl>
    <w:lvl w:ilvl="1">
      <w:start w:val="1"/>
      <w:numFmt w:val="decimal"/>
      <w:lvlText w:val="%1.%2"/>
      <w:lvlJc w:val="left"/>
      <w:pPr>
        <w:ind w:left="480" w:hanging="480"/>
      </w:pPr>
      <w:rPr>
        <w:rFonts w:hint="default"/>
        <w:b/>
        <w:bCs/>
      </w:rPr>
    </w:lvl>
    <w:lvl w:ilvl="2">
      <w:start w:val="1"/>
      <w:numFmt w:val="decimal"/>
      <w:lvlText w:val="%1.%2.%3"/>
      <w:lvlJc w:val="left"/>
      <w:pPr>
        <w:ind w:left="720" w:hanging="720"/>
      </w:pPr>
      <w:rPr>
        <w:rFonts w:hint="default"/>
        <w:b w:val="0"/>
        <w:i w:val="0"/>
        <w:iCs/>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9" w15:restartNumberingAfterBreak="0">
    <w:nsid w:val="780E7269"/>
    <w:multiLevelType w:val="multilevel"/>
    <w:tmpl w:val="1E68E9D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strike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B6F11F4"/>
    <w:multiLevelType w:val="hybridMultilevel"/>
    <w:tmpl w:val="EB3AC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37722783">
    <w:abstractNumId w:val="23"/>
  </w:num>
  <w:num w:numId="2" w16cid:durableId="382558520">
    <w:abstractNumId w:val="14"/>
  </w:num>
  <w:num w:numId="3" w16cid:durableId="1534729087">
    <w:abstractNumId w:val="17"/>
  </w:num>
  <w:num w:numId="4" w16cid:durableId="1985311399">
    <w:abstractNumId w:val="25"/>
  </w:num>
  <w:num w:numId="5" w16cid:durableId="1381006809">
    <w:abstractNumId w:val="8"/>
  </w:num>
  <w:num w:numId="6" w16cid:durableId="571936737">
    <w:abstractNumId w:val="7"/>
  </w:num>
  <w:num w:numId="7" w16cid:durableId="1047872929">
    <w:abstractNumId w:val="1"/>
  </w:num>
  <w:num w:numId="8" w16cid:durableId="836336913">
    <w:abstractNumId w:val="13"/>
  </w:num>
  <w:num w:numId="9" w16cid:durableId="1851719924">
    <w:abstractNumId w:val="4"/>
  </w:num>
  <w:num w:numId="10" w16cid:durableId="1089232300">
    <w:abstractNumId w:val="16"/>
  </w:num>
  <w:num w:numId="11" w16cid:durableId="1551308974">
    <w:abstractNumId w:val="18"/>
  </w:num>
  <w:num w:numId="12" w16cid:durableId="49892017">
    <w:abstractNumId w:val="10"/>
  </w:num>
  <w:num w:numId="13" w16cid:durableId="1991278165">
    <w:abstractNumId w:val="24"/>
  </w:num>
  <w:num w:numId="14" w16cid:durableId="45839271">
    <w:abstractNumId w:val="27"/>
  </w:num>
  <w:num w:numId="15" w16cid:durableId="293682074">
    <w:abstractNumId w:val="26"/>
  </w:num>
  <w:num w:numId="16" w16cid:durableId="1438479094">
    <w:abstractNumId w:val="2"/>
  </w:num>
  <w:num w:numId="17" w16cid:durableId="150946894">
    <w:abstractNumId w:val="6"/>
  </w:num>
  <w:num w:numId="18" w16cid:durableId="124928316">
    <w:abstractNumId w:val="29"/>
  </w:num>
  <w:num w:numId="19" w16cid:durableId="350227919">
    <w:abstractNumId w:val="28"/>
  </w:num>
  <w:num w:numId="20" w16cid:durableId="1777940693">
    <w:abstractNumId w:val="9"/>
  </w:num>
  <w:num w:numId="21" w16cid:durableId="1746410375">
    <w:abstractNumId w:val="11"/>
  </w:num>
  <w:num w:numId="22" w16cid:durableId="777256961">
    <w:abstractNumId w:val="20"/>
  </w:num>
  <w:num w:numId="23" w16cid:durableId="1992247336">
    <w:abstractNumId w:val="21"/>
  </w:num>
  <w:num w:numId="24" w16cid:durableId="577834000">
    <w:abstractNumId w:val="19"/>
  </w:num>
  <w:num w:numId="25" w16cid:durableId="1765304441">
    <w:abstractNumId w:val="15"/>
  </w:num>
  <w:num w:numId="26" w16cid:durableId="1290359553">
    <w:abstractNumId w:val="3"/>
  </w:num>
  <w:num w:numId="27" w16cid:durableId="1340502945">
    <w:abstractNumId w:val="12"/>
  </w:num>
  <w:num w:numId="28" w16cid:durableId="997920941">
    <w:abstractNumId w:val="22"/>
  </w:num>
  <w:num w:numId="29" w16cid:durableId="1131753884">
    <w:abstractNumId w:val="30"/>
  </w:num>
  <w:num w:numId="30" w16cid:durableId="409889148">
    <w:abstractNumId w:val="5"/>
  </w:num>
  <w:num w:numId="31" w16cid:durableId="1500657425">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385"/>
    <w:rsid w:val="00001892"/>
    <w:rsid w:val="000053C3"/>
    <w:rsid w:val="00007E79"/>
    <w:rsid w:val="00015694"/>
    <w:rsid w:val="00020619"/>
    <w:rsid w:val="00021B69"/>
    <w:rsid w:val="00021BC7"/>
    <w:rsid w:val="00024246"/>
    <w:rsid w:val="00024D7F"/>
    <w:rsid w:val="00026918"/>
    <w:rsid w:val="00030D91"/>
    <w:rsid w:val="0003165D"/>
    <w:rsid w:val="00035FE0"/>
    <w:rsid w:val="0003680A"/>
    <w:rsid w:val="0003722C"/>
    <w:rsid w:val="00043BFB"/>
    <w:rsid w:val="00045059"/>
    <w:rsid w:val="0005549E"/>
    <w:rsid w:val="000556CA"/>
    <w:rsid w:val="00062940"/>
    <w:rsid w:val="00062AE0"/>
    <w:rsid w:val="00064A4D"/>
    <w:rsid w:val="00064ECC"/>
    <w:rsid w:val="000652EA"/>
    <w:rsid w:val="000659AD"/>
    <w:rsid w:val="000666B5"/>
    <w:rsid w:val="00070833"/>
    <w:rsid w:val="00072D58"/>
    <w:rsid w:val="000749C7"/>
    <w:rsid w:val="00075138"/>
    <w:rsid w:val="00075B62"/>
    <w:rsid w:val="00083110"/>
    <w:rsid w:val="0008431F"/>
    <w:rsid w:val="0008634B"/>
    <w:rsid w:val="00086687"/>
    <w:rsid w:val="00086E6C"/>
    <w:rsid w:val="00087219"/>
    <w:rsid w:val="00087242"/>
    <w:rsid w:val="000872E7"/>
    <w:rsid w:val="000918EB"/>
    <w:rsid w:val="00092BAB"/>
    <w:rsid w:val="0009377C"/>
    <w:rsid w:val="00093E42"/>
    <w:rsid w:val="000955B2"/>
    <w:rsid w:val="000A18F0"/>
    <w:rsid w:val="000A520D"/>
    <w:rsid w:val="000A5857"/>
    <w:rsid w:val="000A6180"/>
    <w:rsid w:val="000B0978"/>
    <w:rsid w:val="000B3D81"/>
    <w:rsid w:val="000C38B9"/>
    <w:rsid w:val="000C5F6B"/>
    <w:rsid w:val="000C71DD"/>
    <w:rsid w:val="000D361B"/>
    <w:rsid w:val="000D5ED8"/>
    <w:rsid w:val="000D6073"/>
    <w:rsid w:val="000D626A"/>
    <w:rsid w:val="000E114C"/>
    <w:rsid w:val="000E1FA8"/>
    <w:rsid w:val="000E2923"/>
    <w:rsid w:val="000E3E6A"/>
    <w:rsid w:val="000E7457"/>
    <w:rsid w:val="000E7EC2"/>
    <w:rsid w:val="000F07FB"/>
    <w:rsid w:val="000F126F"/>
    <w:rsid w:val="000F1369"/>
    <w:rsid w:val="000F14F8"/>
    <w:rsid w:val="000F2BC1"/>
    <w:rsid w:val="000F4432"/>
    <w:rsid w:val="000F57A5"/>
    <w:rsid w:val="001003BD"/>
    <w:rsid w:val="00106A32"/>
    <w:rsid w:val="001116C0"/>
    <w:rsid w:val="00114462"/>
    <w:rsid w:val="0011614B"/>
    <w:rsid w:val="001168EF"/>
    <w:rsid w:val="00120206"/>
    <w:rsid w:val="0012278E"/>
    <w:rsid w:val="00124DB8"/>
    <w:rsid w:val="0012704E"/>
    <w:rsid w:val="00131974"/>
    <w:rsid w:val="00132B74"/>
    <w:rsid w:val="00137936"/>
    <w:rsid w:val="00143B13"/>
    <w:rsid w:val="00151504"/>
    <w:rsid w:val="00151E3D"/>
    <w:rsid w:val="0015344B"/>
    <w:rsid w:val="00153F91"/>
    <w:rsid w:val="001551B4"/>
    <w:rsid w:val="001563F7"/>
    <w:rsid w:val="00160556"/>
    <w:rsid w:val="00160FBF"/>
    <w:rsid w:val="00164AAA"/>
    <w:rsid w:val="001725A2"/>
    <w:rsid w:val="00172F48"/>
    <w:rsid w:val="001735A1"/>
    <w:rsid w:val="00174B86"/>
    <w:rsid w:val="00176E21"/>
    <w:rsid w:val="00180B5F"/>
    <w:rsid w:val="00181F9D"/>
    <w:rsid w:val="00182E35"/>
    <w:rsid w:val="00182E4D"/>
    <w:rsid w:val="00190A02"/>
    <w:rsid w:val="0019625D"/>
    <w:rsid w:val="00196ADB"/>
    <w:rsid w:val="00197793"/>
    <w:rsid w:val="00197A77"/>
    <w:rsid w:val="00197D64"/>
    <w:rsid w:val="001A38E9"/>
    <w:rsid w:val="001A429D"/>
    <w:rsid w:val="001A5444"/>
    <w:rsid w:val="001A7B27"/>
    <w:rsid w:val="001B0E8E"/>
    <w:rsid w:val="001B1AC8"/>
    <w:rsid w:val="001B29A7"/>
    <w:rsid w:val="001B3BD1"/>
    <w:rsid w:val="001B774C"/>
    <w:rsid w:val="001C14B4"/>
    <w:rsid w:val="001C2106"/>
    <w:rsid w:val="001C36E4"/>
    <w:rsid w:val="001C452B"/>
    <w:rsid w:val="001C4F2C"/>
    <w:rsid w:val="001C5A33"/>
    <w:rsid w:val="001C5EC3"/>
    <w:rsid w:val="001C6072"/>
    <w:rsid w:val="001C7936"/>
    <w:rsid w:val="001C7DE8"/>
    <w:rsid w:val="001D0CFA"/>
    <w:rsid w:val="001D1C29"/>
    <w:rsid w:val="001D2002"/>
    <w:rsid w:val="001D23A4"/>
    <w:rsid w:val="001D2729"/>
    <w:rsid w:val="001D3540"/>
    <w:rsid w:val="001D491E"/>
    <w:rsid w:val="001D6A9D"/>
    <w:rsid w:val="001D78E0"/>
    <w:rsid w:val="001E0C69"/>
    <w:rsid w:val="001E129F"/>
    <w:rsid w:val="001E3965"/>
    <w:rsid w:val="001E584E"/>
    <w:rsid w:val="001E6026"/>
    <w:rsid w:val="001E6547"/>
    <w:rsid w:val="001E73B3"/>
    <w:rsid w:val="001E75CA"/>
    <w:rsid w:val="001E7B02"/>
    <w:rsid w:val="001F1AD8"/>
    <w:rsid w:val="001F1C38"/>
    <w:rsid w:val="001F54C4"/>
    <w:rsid w:val="0020055B"/>
    <w:rsid w:val="0020121E"/>
    <w:rsid w:val="002023E1"/>
    <w:rsid w:val="002043E6"/>
    <w:rsid w:val="002046EE"/>
    <w:rsid w:val="00205BDD"/>
    <w:rsid w:val="002068F7"/>
    <w:rsid w:val="00210DF3"/>
    <w:rsid w:val="00211387"/>
    <w:rsid w:val="00211C97"/>
    <w:rsid w:val="002138EA"/>
    <w:rsid w:val="0021394C"/>
    <w:rsid w:val="00220624"/>
    <w:rsid w:val="00220C48"/>
    <w:rsid w:val="00222244"/>
    <w:rsid w:val="00233132"/>
    <w:rsid w:val="0023490A"/>
    <w:rsid w:val="00234DA4"/>
    <w:rsid w:val="00235632"/>
    <w:rsid w:val="0023618E"/>
    <w:rsid w:val="002400C4"/>
    <w:rsid w:val="00241375"/>
    <w:rsid w:val="0024336F"/>
    <w:rsid w:val="00243D0A"/>
    <w:rsid w:val="00247569"/>
    <w:rsid w:val="002509DD"/>
    <w:rsid w:val="00254349"/>
    <w:rsid w:val="00256D5A"/>
    <w:rsid w:val="002573B2"/>
    <w:rsid w:val="00260AD7"/>
    <w:rsid w:val="0026564B"/>
    <w:rsid w:val="00273E14"/>
    <w:rsid w:val="00275128"/>
    <w:rsid w:val="00282489"/>
    <w:rsid w:val="0028599B"/>
    <w:rsid w:val="0028785F"/>
    <w:rsid w:val="002906D0"/>
    <w:rsid w:val="00291426"/>
    <w:rsid w:val="00293FB3"/>
    <w:rsid w:val="002A0A6A"/>
    <w:rsid w:val="002A0EF7"/>
    <w:rsid w:val="002A1D42"/>
    <w:rsid w:val="002A20F7"/>
    <w:rsid w:val="002A436F"/>
    <w:rsid w:val="002A5412"/>
    <w:rsid w:val="002A7DF1"/>
    <w:rsid w:val="002B0EC0"/>
    <w:rsid w:val="002B14DC"/>
    <w:rsid w:val="002B270F"/>
    <w:rsid w:val="002B59A5"/>
    <w:rsid w:val="002B7371"/>
    <w:rsid w:val="002C118E"/>
    <w:rsid w:val="002C1C57"/>
    <w:rsid w:val="002C4C8F"/>
    <w:rsid w:val="002D0E1C"/>
    <w:rsid w:val="002D381C"/>
    <w:rsid w:val="002D4D25"/>
    <w:rsid w:val="002D676E"/>
    <w:rsid w:val="002E191B"/>
    <w:rsid w:val="002E1BD8"/>
    <w:rsid w:val="002E1DA8"/>
    <w:rsid w:val="002E66E4"/>
    <w:rsid w:val="002E6F9F"/>
    <w:rsid w:val="002E7E14"/>
    <w:rsid w:val="002F0D90"/>
    <w:rsid w:val="002F1032"/>
    <w:rsid w:val="002F1F7D"/>
    <w:rsid w:val="002F23CF"/>
    <w:rsid w:val="002F3459"/>
    <w:rsid w:val="002F41A1"/>
    <w:rsid w:val="002F4881"/>
    <w:rsid w:val="002F55A4"/>
    <w:rsid w:val="002F64D4"/>
    <w:rsid w:val="002F67EA"/>
    <w:rsid w:val="002F74DB"/>
    <w:rsid w:val="003002FD"/>
    <w:rsid w:val="0030328F"/>
    <w:rsid w:val="003035DD"/>
    <w:rsid w:val="003057FA"/>
    <w:rsid w:val="003068A8"/>
    <w:rsid w:val="00307C3F"/>
    <w:rsid w:val="00307FAC"/>
    <w:rsid w:val="003162BD"/>
    <w:rsid w:val="0032049F"/>
    <w:rsid w:val="00320C11"/>
    <w:rsid w:val="003228BB"/>
    <w:rsid w:val="003261ED"/>
    <w:rsid w:val="003266EE"/>
    <w:rsid w:val="00327D9A"/>
    <w:rsid w:val="00330352"/>
    <w:rsid w:val="00332F22"/>
    <w:rsid w:val="003407E8"/>
    <w:rsid w:val="00341690"/>
    <w:rsid w:val="00346045"/>
    <w:rsid w:val="003474FF"/>
    <w:rsid w:val="00352305"/>
    <w:rsid w:val="003534FB"/>
    <w:rsid w:val="00355EC1"/>
    <w:rsid w:val="00356809"/>
    <w:rsid w:val="003630B6"/>
    <w:rsid w:val="00365AC2"/>
    <w:rsid w:val="003664FC"/>
    <w:rsid w:val="00367BC7"/>
    <w:rsid w:val="00371B5B"/>
    <w:rsid w:val="00371E02"/>
    <w:rsid w:val="00372D57"/>
    <w:rsid w:val="00375F6F"/>
    <w:rsid w:val="00376D2B"/>
    <w:rsid w:val="0037761D"/>
    <w:rsid w:val="00380A45"/>
    <w:rsid w:val="00380C08"/>
    <w:rsid w:val="00383438"/>
    <w:rsid w:val="0038365F"/>
    <w:rsid w:val="00384977"/>
    <w:rsid w:val="003862A3"/>
    <w:rsid w:val="003863AA"/>
    <w:rsid w:val="00386D08"/>
    <w:rsid w:val="003900F5"/>
    <w:rsid w:val="00393C19"/>
    <w:rsid w:val="003953FE"/>
    <w:rsid w:val="00397B98"/>
    <w:rsid w:val="003A1B23"/>
    <w:rsid w:val="003A78F4"/>
    <w:rsid w:val="003B3FFA"/>
    <w:rsid w:val="003B4D41"/>
    <w:rsid w:val="003C19BF"/>
    <w:rsid w:val="003C35C8"/>
    <w:rsid w:val="003D4A08"/>
    <w:rsid w:val="003D4D25"/>
    <w:rsid w:val="003D534B"/>
    <w:rsid w:val="003D616D"/>
    <w:rsid w:val="003D64FB"/>
    <w:rsid w:val="003E2502"/>
    <w:rsid w:val="003E37CC"/>
    <w:rsid w:val="003E5A68"/>
    <w:rsid w:val="003E5BF5"/>
    <w:rsid w:val="003E62BD"/>
    <w:rsid w:val="003F4207"/>
    <w:rsid w:val="003F479B"/>
    <w:rsid w:val="003F5357"/>
    <w:rsid w:val="003F5E68"/>
    <w:rsid w:val="003F73AB"/>
    <w:rsid w:val="00402CBD"/>
    <w:rsid w:val="00406120"/>
    <w:rsid w:val="004105BC"/>
    <w:rsid w:val="00412E21"/>
    <w:rsid w:val="00414C0E"/>
    <w:rsid w:val="004153C5"/>
    <w:rsid w:val="0041574A"/>
    <w:rsid w:val="00417349"/>
    <w:rsid w:val="00422E57"/>
    <w:rsid w:val="00422F2A"/>
    <w:rsid w:val="00423457"/>
    <w:rsid w:val="00424578"/>
    <w:rsid w:val="004248AC"/>
    <w:rsid w:val="00425811"/>
    <w:rsid w:val="00426708"/>
    <w:rsid w:val="00433667"/>
    <w:rsid w:val="00433D48"/>
    <w:rsid w:val="0043436C"/>
    <w:rsid w:val="0043445B"/>
    <w:rsid w:val="00435BE6"/>
    <w:rsid w:val="00436184"/>
    <w:rsid w:val="004366EB"/>
    <w:rsid w:val="004413DB"/>
    <w:rsid w:val="004449BC"/>
    <w:rsid w:val="00451434"/>
    <w:rsid w:val="0045409A"/>
    <w:rsid w:val="00454B12"/>
    <w:rsid w:val="004550CC"/>
    <w:rsid w:val="00455227"/>
    <w:rsid w:val="00457768"/>
    <w:rsid w:val="00457C03"/>
    <w:rsid w:val="00463747"/>
    <w:rsid w:val="00465CB2"/>
    <w:rsid w:val="00466A1E"/>
    <w:rsid w:val="00470E87"/>
    <w:rsid w:val="00471CB9"/>
    <w:rsid w:val="004723ED"/>
    <w:rsid w:val="0047320C"/>
    <w:rsid w:val="004744C5"/>
    <w:rsid w:val="00483B06"/>
    <w:rsid w:val="004842D2"/>
    <w:rsid w:val="004843A7"/>
    <w:rsid w:val="00484D0B"/>
    <w:rsid w:val="00485107"/>
    <w:rsid w:val="0048586F"/>
    <w:rsid w:val="00487928"/>
    <w:rsid w:val="004925DA"/>
    <w:rsid w:val="0049277E"/>
    <w:rsid w:val="004947F3"/>
    <w:rsid w:val="004A2334"/>
    <w:rsid w:val="004A2CC1"/>
    <w:rsid w:val="004A3AD6"/>
    <w:rsid w:val="004A47FB"/>
    <w:rsid w:val="004A5235"/>
    <w:rsid w:val="004A5C72"/>
    <w:rsid w:val="004B0E4D"/>
    <w:rsid w:val="004B3B2C"/>
    <w:rsid w:val="004B3C1F"/>
    <w:rsid w:val="004B4054"/>
    <w:rsid w:val="004B6014"/>
    <w:rsid w:val="004C101D"/>
    <w:rsid w:val="004C1955"/>
    <w:rsid w:val="004C2308"/>
    <w:rsid w:val="004C4921"/>
    <w:rsid w:val="004C5CC6"/>
    <w:rsid w:val="004C6B8F"/>
    <w:rsid w:val="004C7069"/>
    <w:rsid w:val="004C772B"/>
    <w:rsid w:val="004D34F4"/>
    <w:rsid w:val="004D5037"/>
    <w:rsid w:val="004E2060"/>
    <w:rsid w:val="004E4E35"/>
    <w:rsid w:val="004E5479"/>
    <w:rsid w:val="004E6B3C"/>
    <w:rsid w:val="004F5D7A"/>
    <w:rsid w:val="0050030D"/>
    <w:rsid w:val="005022A0"/>
    <w:rsid w:val="00503C7B"/>
    <w:rsid w:val="0050472D"/>
    <w:rsid w:val="00504A60"/>
    <w:rsid w:val="00511F31"/>
    <w:rsid w:val="005125EE"/>
    <w:rsid w:val="00515153"/>
    <w:rsid w:val="00515688"/>
    <w:rsid w:val="00515AC5"/>
    <w:rsid w:val="00516C30"/>
    <w:rsid w:val="00520060"/>
    <w:rsid w:val="0052036B"/>
    <w:rsid w:val="0052164E"/>
    <w:rsid w:val="00522352"/>
    <w:rsid w:val="00522ECE"/>
    <w:rsid w:val="0052345A"/>
    <w:rsid w:val="00524B78"/>
    <w:rsid w:val="00530F3F"/>
    <w:rsid w:val="005312C6"/>
    <w:rsid w:val="00531393"/>
    <w:rsid w:val="005325B4"/>
    <w:rsid w:val="0053411D"/>
    <w:rsid w:val="00536115"/>
    <w:rsid w:val="00536334"/>
    <w:rsid w:val="00536CA5"/>
    <w:rsid w:val="00541162"/>
    <w:rsid w:val="00545595"/>
    <w:rsid w:val="00550085"/>
    <w:rsid w:val="00553B1A"/>
    <w:rsid w:val="0055422A"/>
    <w:rsid w:val="00554D7C"/>
    <w:rsid w:val="005551B2"/>
    <w:rsid w:val="005556E1"/>
    <w:rsid w:val="00556752"/>
    <w:rsid w:val="005567A8"/>
    <w:rsid w:val="00557B8C"/>
    <w:rsid w:val="00560068"/>
    <w:rsid w:val="0056023D"/>
    <w:rsid w:val="00561D08"/>
    <w:rsid w:val="00562FEB"/>
    <w:rsid w:val="005636A5"/>
    <w:rsid w:val="00566702"/>
    <w:rsid w:val="00566DED"/>
    <w:rsid w:val="0056702A"/>
    <w:rsid w:val="00567E01"/>
    <w:rsid w:val="00570C51"/>
    <w:rsid w:val="005720B3"/>
    <w:rsid w:val="0057352E"/>
    <w:rsid w:val="0057557B"/>
    <w:rsid w:val="00577E30"/>
    <w:rsid w:val="00583310"/>
    <w:rsid w:val="00584663"/>
    <w:rsid w:val="00585533"/>
    <w:rsid w:val="00587488"/>
    <w:rsid w:val="00590423"/>
    <w:rsid w:val="005961B0"/>
    <w:rsid w:val="005A07F7"/>
    <w:rsid w:val="005A26D8"/>
    <w:rsid w:val="005A390E"/>
    <w:rsid w:val="005A70FC"/>
    <w:rsid w:val="005A75C0"/>
    <w:rsid w:val="005B2940"/>
    <w:rsid w:val="005B3904"/>
    <w:rsid w:val="005B7533"/>
    <w:rsid w:val="005C151B"/>
    <w:rsid w:val="005C1D8E"/>
    <w:rsid w:val="005C2FE4"/>
    <w:rsid w:val="005C441B"/>
    <w:rsid w:val="005C4691"/>
    <w:rsid w:val="005C5FFD"/>
    <w:rsid w:val="005C7C02"/>
    <w:rsid w:val="005D2C04"/>
    <w:rsid w:val="005D4701"/>
    <w:rsid w:val="005D4FA4"/>
    <w:rsid w:val="005D6B51"/>
    <w:rsid w:val="005E1E29"/>
    <w:rsid w:val="005E37A1"/>
    <w:rsid w:val="005E3FB9"/>
    <w:rsid w:val="005E7385"/>
    <w:rsid w:val="005F5AED"/>
    <w:rsid w:val="005F6D7F"/>
    <w:rsid w:val="005F7D69"/>
    <w:rsid w:val="0060097C"/>
    <w:rsid w:val="00600C9E"/>
    <w:rsid w:val="00601028"/>
    <w:rsid w:val="00602509"/>
    <w:rsid w:val="00602B60"/>
    <w:rsid w:val="00604F49"/>
    <w:rsid w:val="00606C62"/>
    <w:rsid w:val="00606F01"/>
    <w:rsid w:val="00610CD9"/>
    <w:rsid w:val="00610E45"/>
    <w:rsid w:val="00611F1B"/>
    <w:rsid w:val="00612C00"/>
    <w:rsid w:val="006155C9"/>
    <w:rsid w:val="00617044"/>
    <w:rsid w:val="0062154E"/>
    <w:rsid w:val="006232D2"/>
    <w:rsid w:val="00623EB5"/>
    <w:rsid w:val="0063046C"/>
    <w:rsid w:val="006325D2"/>
    <w:rsid w:val="0063759A"/>
    <w:rsid w:val="0064125A"/>
    <w:rsid w:val="006417D9"/>
    <w:rsid w:val="00645B58"/>
    <w:rsid w:val="006507BA"/>
    <w:rsid w:val="00651075"/>
    <w:rsid w:val="00652E7B"/>
    <w:rsid w:val="0065320C"/>
    <w:rsid w:val="006536E0"/>
    <w:rsid w:val="00653905"/>
    <w:rsid w:val="00654BD9"/>
    <w:rsid w:val="00657304"/>
    <w:rsid w:val="00661E45"/>
    <w:rsid w:val="00664BD6"/>
    <w:rsid w:val="00665375"/>
    <w:rsid w:val="00667F3F"/>
    <w:rsid w:val="00671C57"/>
    <w:rsid w:val="00673B4B"/>
    <w:rsid w:val="00682786"/>
    <w:rsid w:val="00682B3D"/>
    <w:rsid w:val="00683671"/>
    <w:rsid w:val="00685C34"/>
    <w:rsid w:val="00687BC4"/>
    <w:rsid w:val="00687DFE"/>
    <w:rsid w:val="0069167E"/>
    <w:rsid w:val="00694AF9"/>
    <w:rsid w:val="0069620C"/>
    <w:rsid w:val="006A028A"/>
    <w:rsid w:val="006A1099"/>
    <w:rsid w:val="006A35E8"/>
    <w:rsid w:val="006A4566"/>
    <w:rsid w:val="006B42CC"/>
    <w:rsid w:val="006B5720"/>
    <w:rsid w:val="006B6D1F"/>
    <w:rsid w:val="006C225D"/>
    <w:rsid w:val="006C31AD"/>
    <w:rsid w:val="006C5A90"/>
    <w:rsid w:val="006C7A3C"/>
    <w:rsid w:val="006D1658"/>
    <w:rsid w:val="006D1A85"/>
    <w:rsid w:val="006D225D"/>
    <w:rsid w:val="006D5A4C"/>
    <w:rsid w:val="006D5B01"/>
    <w:rsid w:val="006D62DA"/>
    <w:rsid w:val="006D6856"/>
    <w:rsid w:val="006D786A"/>
    <w:rsid w:val="006D7D6F"/>
    <w:rsid w:val="006E0075"/>
    <w:rsid w:val="006E091A"/>
    <w:rsid w:val="006E1C07"/>
    <w:rsid w:val="006E2197"/>
    <w:rsid w:val="006E2D4F"/>
    <w:rsid w:val="006E5616"/>
    <w:rsid w:val="006E57C9"/>
    <w:rsid w:val="006E66FB"/>
    <w:rsid w:val="006E6C5B"/>
    <w:rsid w:val="006F019A"/>
    <w:rsid w:val="006F046B"/>
    <w:rsid w:val="006F0B0F"/>
    <w:rsid w:val="006F16C0"/>
    <w:rsid w:val="006F3629"/>
    <w:rsid w:val="006F3696"/>
    <w:rsid w:val="006F3AA2"/>
    <w:rsid w:val="006F3B3A"/>
    <w:rsid w:val="006F70EC"/>
    <w:rsid w:val="006F7BC2"/>
    <w:rsid w:val="007007B3"/>
    <w:rsid w:val="00700F5A"/>
    <w:rsid w:val="00701411"/>
    <w:rsid w:val="00702965"/>
    <w:rsid w:val="00703145"/>
    <w:rsid w:val="007041AC"/>
    <w:rsid w:val="00707F22"/>
    <w:rsid w:val="00710C96"/>
    <w:rsid w:val="007118C8"/>
    <w:rsid w:val="007126C9"/>
    <w:rsid w:val="00712E4D"/>
    <w:rsid w:val="00715D34"/>
    <w:rsid w:val="00715EEC"/>
    <w:rsid w:val="00717236"/>
    <w:rsid w:val="00721484"/>
    <w:rsid w:val="00721F9D"/>
    <w:rsid w:val="0072369A"/>
    <w:rsid w:val="00725BAF"/>
    <w:rsid w:val="007310BA"/>
    <w:rsid w:val="0073350D"/>
    <w:rsid w:val="007346E5"/>
    <w:rsid w:val="00735E49"/>
    <w:rsid w:val="007419B8"/>
    <w:rsid w:val="00741C36"/>
    <w:rsid w:val="00742795"/>
    <w:rsid w:val="007427ED"/>
    <w:rsid w:val="00745F97"/>
    <w:rsid w:val="007533AE"/>
    <w:rsid w:val="00756174"/>
    <w:rsid w:val="00756787"/>
    <w:rsid w:val="007570BB"/>
    <w:rsid w:val="00761BB3"/>
    <w:rsid w:val="00762EEE"/>
    <w:rsid w:val="00770988"/>
    <w:rsid w:val="00771F83"/>
    <w:rsid w:val="0077294D"/>
    <w:rsid w:val="00773752"/>
    <w:rsid w:val="0077415F"/>
    <w:rsid w:val="007864FB"/>
    <w:rsid w:val="0078676A"/>
    <w:rsid w:val="00790234"/>
    <w:rsid w:val="007906FF"/>
    <w:rsid w:val="00796E9F"/>
    <w:rsid w:val="007A03B3"/>
    <w:rsid w:val="007A4CBA"/>
    <w:rsid w:val="007B595C"/>
    <w:rsid w:val="007B5B64"/>
    <w:rsid w:val="007B5B67"/>
    <w:rsid w:val="007B715D"/>
    <w:rsid w:val="007C085F"/>
    <w:rsid w:val="007C151B"/>
    <w:rsid w:val="007C37D1"/>
    <w:rsid w:val="007C4558"/>
    <w:rsid w:val="007C4B31"/>
    <w:rsid w:val="007C5D90"/>
    <w:rsid w:val="007D3560"/>
    <w:rsid w:val="007D5781"/>
    <w:rsid w:val="007D6AED"/>
    <w:rsid w:val="007D7EB9"/>
    <w:rsid w:val="007E0FD9"/>
    <w:rsid w:val="007E7440"/>
    <w:rsid w:val="007F146C"/>
    <w:rsid w:val="007F5879"/>
    <w:rsid w:val="007F64AB"/>
    <w:rsid w:val="007F6802"/>
    <w:rsid w:val="007F79DD"/>
    <w:rsid w:val="00800E5D"/>
    <w:rsid w:val="00801CC2"/>
    <w:rsid w:val="008039B5"/>
    <w:rsid w:val="00815EEC"/>
    <w:rsid w:val="008162E9"/>
    <w:rsid w:val="00822D6A"/>
    <w:rsid w:val="00825B5B"/>
    <w:rsid w:val="00826DE8"/>
    <w:rsid w:val="008274B7"/>
    <w:rsid w:val="00833AFC"/>
    <w:rsid w:val="008347D4"/>
    <w:rsid w:val="00837D98"/>
    <w:rsid w:val="00843109"/>
    <w:rsid w:val="00843598"/>
    <w:rsid w:val="008451E7"/>
    <w:rsid w:val="00846C86"/>
    <w:rsid w:val="00851980"/>
    <w:rsid w:val="008530F8"/>
    <w:rsid w:val="0085332E"/>
    <w:rsid w:val="008537DC"/>
    <w:rsid w:val="00853D0B"/>
    <w:rsid w:val="008551C8"/>
    <w:rsid w:val="008571E0"/>
    <w:rsid w:val="00866898"/>
    <w:rsid w:val="00867993"/>
    <w:rsid w:val="00873D8B"/>
    <w:rsid w:val="00875667"/>
    <w:rsid w:val="00881729"/>
    <w:rsid w:val="008824D2"/>
    <w:rsid w:val="0088479F"/>
    <w:rsid w:val="00887D41"/>
    <w:rsid w:val="00890EA3"/>
    <w:rsid w:val="00891B2C"/>
    <w:rsid w:val="0089221B"/>
    <w:rsid w:val="008928EA"/>
    <w:rsid w:val="00895140"/>
    <w:rsid w:val="00895C7E"/>
    <w:rsid w:val="00896A9C"/>
    <w:rsid w:val="008A486D"/>
    <w:rsid w:val="008A5597"/>
    <w:rsid w:val="008A59B8"/>
    <w:rsid w:val="008A5CF5"/>
    <w:rsid w:val="008A6D89"/>
    <w:rsid w:val="008A7E34"/>
    <w:rsid w:val="008B31B4"/>
    <w:rsid w:val="008B5947"/>
    <w:rsid w:val="008B68E0"/>
    <w:rsid w:val="008B7B59"/>
    <w:rsid w:val="008C0055"/>
    <w:rsid w:val="008C51CC"/>
    <w:rsid w:val="008C668B"/>
    <w:rsid w:val="008D1F19"/>
    <w:rsid w:val="008D2AF6"/>
    <w:rsid w:val="008D2E54"/>
    <w:rsid w:val="008D37DB"/>
    <w:rsid w:val="008D38B0"/>
    <w:rsid w:val="008D4DE9"/>
    <w:rsid w:val="008D5CCE"/>
    <w:rsid w:val="008D6C32"/>
    <w:rsid w:val="008D72CF"/>
    <w:rsid w:val="008D7BB5"/>
    <w:rsid w:val="008F0147"/>
    <w:rsid w:val="008F202D"/>
    <w:rsid w:val="008F3C15"/>
    <w:rsid w:val="008F4558"/>
    <w:rsid w:val="008F540A"/>
    <w:rsid w:val="008F6409"/>
    <w:rsid w:val="00900092"/>
    <w:rsid w:val="00901011"/>
    <w:rsid w:val="00903B68"/>
    <w:rsid w:val="009134A8"/>
    <w:rsid w:val="00913AB3"/>
    <w:rsid w:val="00913E09"/>
    <w:rsid w:val="00913F9A"/>
    <w:rsid w:val="00914219"/>
    <w:rsid w:val="00917FDC"/>
    <w:rsid w:val="009218D1"/>
    <w:rsid w:val="0092265D"/>
    <w:rsid w:val="00923309"/>
    <w:rsid w:val="00924B3D"/>
    <w:rsid w:val="00925BAB"/>
    <w:rsid w:val="009273F4"/>
    <w:rsid w:val="00934313"/>
    <w:rsid w:val="00937EE1"/>
    <w:rsid w:val="009400B2"/>
    <w:rsid w:val="0094089B"/>
    <w:rsid w:val="00942690"/>
    <w:rsid w:val="00945805"/>
    <w:rsid w:val="009472A6"/>
    <w:rsid w:val="0095219B"/>
    <w:rsid w:val="00953EF8"/>
    <w:rsid w:val="00957AE8"/>
    <w:rsid w:val="00957B1C"/>
    <w:rsid w:val="0096278A"/>
    <w:rsid w:val="00962A12"/>
    <w:rsid w:val="0096473B"/>
    <w:rsid w:val="00964AAB"/>
    <w:rsid w:val="0096712B"/>
    <w:rsid w:val="00970F36"/>
    <w:rsid w:val="009710CF"/>
    <w:rsid w:val="00971FF2"/>
    <w:rsid w:val="0097247B"/>
    <w:rsid w:val="00973488"/>
    <w:rsid w:val="00974BE4"/>
    <w:rsid w:val="00974E52"/>
    <w:rsid w:val="00975508"/>
    <w:rsid w:val="00976E10"/>
    <w:rsid w:val="00977585"/>
    <w:rsid w:val="00980B7C"/>
    <w:rsid w:val="0098729D"/>
    <w:rsid w:val="00990FF9"/>
    <w:rsid w:val="0099326F"/>
    <w:rsid w:val="00993E15"/>
    <w:rsid w:val="00995B5C"/>
    <w:rsid w:val="00996697"/>
    <w:rsid w:val="009975EA"/>
    <w:rsid w:val="009A0958"/>
    <w:rsid w:val="009A20C2"/>
    <w:rsid w:val="009A243B"/>
    <w:rsid w:val="009A2486"/>
    <w:rsid w:val="009A385E"/>
    <w:rsid w:val="009A3F30"/>
    <w:rsid w:val="009B09DF"/>
    <w:rsid w:val="009B1F34"/>
    <w:rsid w:val="009B2F96"/>
    <w:rsid w:val="009B654F"/>
    <w:rsid w:val="009B6B34"/>
    <w:rsid w:val="009B7860"/>
    <w:rsid w:val="009C2099"/>
    <w:rsid w:val="009C26F6"/>
    <w:rsid w:val="009C7066"/>
    <w:rsid w:val="009C784B"/>
    <w:rsid w:val="009D3D5E"/>
    <w:rsid w:val="009D4E85"/>
    <w:rsid w:val="009E4AE2"/>
    <w:rsid w:val="009E71A9"/>
    <w:rsid w:val="009E7DDE"/>
    <w:rsid w:val="009F409D"/>
    <w:rsid w:val="009F4493"/>
    <w:rsid w:val="009F4AB9"/>
    <w:rsid w:val="009F5A26"/>
    <w:rsid w:val="009F5E12"/>
    <w:rsid w:val="00A01323"/>
    <w:rsid w:val="00A052F6"/>
    <w:rsid w:val="00A05BE7"/>
    <w:rsid w:val="00A06540"/>
    <w:rsid w:val="00A11187"/>
    <w:rsid w:val="00A12BB4"/>
    <w:rsid w:val="00A16282"/>
    <w:rsid w:val="00A2136F"/>
    <w:rsid w:val="00A228FC"/>
    <w:rsid w:val="00A23D56"/>
    <w:rsid w:val="00A247D5"/>
    <w:rsid w:val="00A25319"/>
    <w:rsid w:val="00A263FF"/>
    <w:rsid w:val="00A35A6C"/>
    <w:rsid w:val="00A35AD8"/>
    <w:rsid w:val="00A365B9"/>
    <w:rsid w:val="00A36710"/>
    <w:rsid w:val="00A40225"/>
    <w:rsid w:val="00A40EDE"/>
    <w:rsid w:val="00A412D5"/>
    <w:rsid w:val="00A415D9"/>
    <w:rsid w:val="00A42E4E"/>
    <w:rsid w:val="00A42F02"/>
    <w:rsid w:val="00A43592"/>
    <w:rsid w:val="00A4417F"/>
    <w:rsid w:val="00A44FFC"/>
    <w:rsid w:val="00A52983"/>
    <w:rsid w:val="00A56F00"/>
    <w:rsid w:val="00A60004"/>
    <w:rsid w:val="00A64554"/>
    <w:rsid w:val="00A64DBF"/>
    <w:rsid w:val="00A64E4A"/>
    <w:rsid w:val="00A67649"/>
    <w:rsid w:val="00A679A4"/>
    <w:rsid w:val="00A67B54"/>
    <w:rsid w:val="00A67C25"/>
    <w:rsid w:val="00A718DC"/>
    <w:rsid w:val="00A71BCC"/>
    <w:rsid w:val="00A71D69"/>
    <w:rsid w:val="00A72632"/>
    <w:rsid w:val="00A73531"/>
    <w:rsid w:val="00A75157"/>
    <w:rsid w:val="00A76B3E"/>
    <w:rsid w:val="00A7738C"/>
    <w:rsid w:val="00A77FE4"/>
    <w:rsid w:val="00A806C2"/>
    <w:rsid w:val="00A81155"/>
    <w:rsid w:val="00A81402"/>
    <w:rsid w:val="00A82E18"/>
    <w:rsid w:val="00A83A4D"/>
    <w:rsid w:val="00A84133"/>
    <w:rsid w:val="00A9083C"/>
    <w:rsid w:val="00A913DB"/>
    <w:rsid w:val="00A96AAA"/>
    <w:rsid w:val="00A97963"/>
    <w:rsid w:val="00AA0DAE"/>
    <w:rsid w:val="00AA1CF2"/>
    <w:rsid w:val="00AA5FA0"/>
    <w:rsid w:val="00AA6D14"/>
    <w:rsid w:val="00AB1137"/>
    <w:rsid w:val="00AB26C6"/>
    <w:rsid w:val="00AC554A"/>
    <w:rsid w:val="00AC5575"/>
    <w:rsid w:val="00AC6A8B"/>
    <w:rsid w:val="00AC78DE"/>
    <w:rsid w:val="00AD26C2"/>
    <w:rsid w:val="00AD27D2"/>
    <w:rsid w:val="00AD2F61"/>
    <w:rsid w:val="00AD3551"/>
    <w:rsid w:val="00AD4200"/>
    <w:rsid w:val="00AD46BC"/>
    <w:rsid w:val="00AD4882"/>
    <w:rsid w:val="00AD55E6"/>
    <w:rsid w:val="00AD5FB3"/>
    <w:rsid w:val="00AD61E5"/>
    <w:rsid w:val="00AD6567"/>
    <w:rsid w:val="00AD671F"/>
    <w:rsid w:val="00AD6E76"/>
    <w:rsid w:val="00AE1337"/>
    <w:rsid w:val="00AE179F"/>
    <w:rsid w:val="00AE310B"/>
    <w:rsid w:val="00AE34C5"/>
    <w:rsid w:val="00AE455B"/>
    <w:rsid w:val="00AE5DEE"/>
    <w:rsid w:val="00AE6D99"/>
    <w:rsid w:val="00AF1F99"/>
    <w:rsid w:val="00AF2A85"/>
    <w:rsid w:val="00AF4630"/>
    <w:rsid w:val="00AF62E9"/>
    <w:rsid w:val="00AF7F48"/>
    <w:rsid w:val="00B018B4"/>
    <w:rsid w:val="00B02FE4"/>
    <w:rsid w:val="00B06F93"/>
    <w:rsid w:val="00B0755C"/>
    <w:rsid w:val="00B07B9D"/>
    <w:rsid w:val="00B106D2"/>
    <w:rsid w:val="00B159DE"/>
    <w:rsid w:val="00B15D6B"/>
    <w:rsid w:val="00B22F65"/>
    <w:rsid w:val="00B25BF1"/>
    <w:rsid w:val="00B26CC1"/>
    <w:rsid w:val="00B273AF"/>
    <w:rsid w:val="00B27D3A"/>
    <w:rsid w:val="00B32E71"/>
    <w:rsid w:val="00B3384E"/>
    <w:rsid w:val="00B33BAA"/>
    <w:rsid w:val="00B34469"/>
    <w:rsid w:val="00B34BD5"/>
    <w:rsid w:val="00B36ACB"/>
    <w:rsid w:val="00B3760F"/>
    <w:rsid w:val="00B37C5A"/>
    <w:rsid w:val="00B42209"/>
    <w:rsid w:val="00B45A85"/>
    <w:rsid w:val="00B5173A"/>
    <w:rsid w:val="00B54534"/>
    <w:rsid w:val="00B56C74"/>
    <w:rsid w:val="00B605D9"/>
    <w:rsid w:val="00B61968"/>
    <w:rsid w:val="00B63702"/>
    <w:rsid w:val="00B648B3"/>
    <w:rsid w:val="00B64A33"/>
    <w:rsid w:val="00B65971"/>
    <w:rsid w:val="00B6715C"/>
    <w:rsid w:val="00B6752D"/>
    <w:rsid w:val="00B72C69"/>
    <w:rsid w:val="00B742D8"/>
    <w:rsid w:val="00B77C08"/>
    <w:rsid w:val="00B815C0"/>
    <w:rsid w:val="00B81B2C"/>
    <w:rsid w:val="00B8233D"/>
    <w:rsid w:val="00B825C1"/>
    <w:rsid w:val="00B82D79"/>
    <w:rsid w:val="00B837D4"/>
    <w:rsid w:val="00B83AEC"/>
    <w:rsid w:val="00B85A2F"/>
    <w:rsid w:val="00B87D87"/>
    <w:rsid w:val="00B903CB"/>
    <w:rsid w:val="00BA31F8"/>
    <w:rsid w:val="00BA3DE0"/>
    <w:rsid w:val="00BA5FF8"/>
    <w:rsid w:val="00BB16B7"/>
    <w:rsid w:val="00BB1F71"/>
    <w:rsid w:val="00BB3B84"/>
    <w:rsid w:val="00BB659E"/>
    <w:rsid w:val="00BB75D9"/>
    <w:rsid w:val="00BC027C"/>
    <w:rsid w:val="00BC0DC3"/>
    <w:rsid w:val="00BC156D"/>
    <w:rsid w:val="00BC1F9F"/>
    <w:rsid w:val="00BC6287"/>
    <w:rsid w:val="00BD077E"/>
    <w:rsid w:val="00BD0A29"/>
    <w:rsid w:val="00BD4A7B"/>
    <w:rsid w:val="00BD4D50"/>
    <w:rsid w:val="00BD5EBC"/>
    <w:rsid w:val="00BD7006"/>
    <w:rsid w:val="00BE07F0"/>
    <w:rsid w:val="00BE0B0A"/>
    <w:rsid w:val="00BF2912"/>
    <w:rsid w:val="00BF2C3F"/>
    <w:rsid w:val="00C00848"/>
    <w:rsid w:val="00C008D0"/>
    <w:rsid w:val="00C032E5"/>
    <w:rsid w:val="00C0740C"/>
    <w:rsid w:val="00C07C76"/>
    <w:rsid w:val="00C13CD7"/>
    <w:rsid w:val="00C15449"/>
    <w:rsid w:val="00C1574B"/>
    <w:rsid w:val="00C15A53"/>
    <w:rsid w:val="00C1631E"/>
    <w:rsid w:val="00C16E7A"/>
    <w:rsid w:val="00C203BB"/>
    <w:rsid w:val="00C20CBB"/>
    <w:rsid w:val="00C21332"/>
    <w:rsid w:val="00C213D4"/>
    <w:rsid w:val="00C21AFB"/>
    <w:rsid w:val="00C22A65"/>
    <w:rsid w:val="00C23D61"/>
    <w:rsid w:val="00C2644A"/>
    <w:rsid w:val="00C26A5D"/>
    <w:rsid w:val="00C26ED6"/>
    <w:rsid w:val="00C27276"/>
    <w:rsid w:val="00C27A6C"/>
    <w:rsid w:val="00C30134"/>
    <w:rsid w:val="00C3218A"/>
    <w:rsid w:val="00C32758"/>
    <w:rsid w:val="00C331B9"/>
    <w:rsid w:val="00C33454"/>
    <w:rsid w:val="00C33C09"/>
    <w:rsid w:val="00C34456"/>
    <w:rsid w:val="00C35B18"/>
    <w:rsid w:val="00C412F4"/>
    <w:rsid w:val="00C42CCE"/>
    <w:rsid w:val="00C4552C"/>
    <w:rsid w:val="00C465AF"/>
    <w:rsid w:val="00C512F5"/>
    <w:rsid w:val="00C52692"/>
    <w:rsid w:val="00C53084"/>
    <w:rsid w:val="00C53266"/>
    <w:rsid w:val="00C57234"/>
    <w:rsid w:val="00C57DDB"/>
    <w:rsid w:val="00C61FDF"/>
    <w:rsid w:val="00C62343"/>
    <w:rsid w:val="00C67AED"/>
    <w:rsid w:val="00C720DB"/>
    <w:rsid w:val="00C72343"/>
    <w:rsid w:val="00C81D1A"/>
    <w:rsid w:val="00C862CB"/>
    <w:rsid w:val="00C901CE"/>
    <w:rsid w:val="00C908F8"/>
    <w:rsid w:val="00C917AA"/>
    <w:rsid w:val="00C91B44"/>
    <w:rsid w:val="00C94537"/>
    <w:rsid w:val="00C94659"/>
    <w:rsid w:val="00C94AE3"/>
    <w:rsid w:val="00C96375"/>
    <w:rsid w:val="00CA38E3"/>
    <w:rsid w:val="00CA470F"/>
    <w:rsid w:val="00CA77C7"/>
    <w:rsid w:val="00CA7B81"/>
    <w:rsid w:val="00CA7C39"/>
    <w:rsid w:val="00CB0F14"/>
    <w:rsid w:val="00CB73ED"/>
    <w:rsid w:val="00CC1E82"/>
    <w:rsid w:val="00CC23DC"/>
    <w:rsid w:val="00CC2923"/>
    <w:rsid w:val="00CC2E83"/>
    <w:rsid w:val="00CC319D"/>
    <w:rsid w:val="00CC4A7A"/>
    <w:rsid w:val="00CD7D12"/>
    <w:rsid w:val="00CE0B7F"/>
    <w:rsid w:val="00CE2495"/>
    <w:rsid w:val="00CE3DF8"/>
    <w:rsid w:val="00CE51CF"/>
    <w:rsid w:val="00CE6730"/>
    <w:rsid w:val="00CF613F"/>
    <w:rsid w:val="00CF65B1"/>
    <w:rsid w:val="00CF7F3E"/>
    <w:rsid w:val="00D0183E"/>
    <w:rsid w:val="00D0430C"/>
    <w:rsid w:val="00D07757"/>
    <w:rsid w:val="00D079E3"/>
    <w:rsid w:val="00D10DA2"/>
    <w:rsid w:val="00D11196"/>
    <w:rsid w:val="00D12CAE"/>
    <w:rsid w:val="00D1304A"/>
    <w:rsid w:val="00D1376C"/>
    <w:rsid w:val="00D152C0"/>
    <w:rsid w:val="00D20DE1"/>
    <w:rsid w:val="00D218B7"/>
    <w:rsid w:val="00D21AD9"/>
    <w:rsid w:val="00D2207D"/>
    <w:rsid w:val="00D24F8E"/>
    <w:rsid w:val="00D31766"/>
    <w:rsid w:val="00D330DA"/>
    <w:rsid w:val="00D336A6"/>
    <w:rsid w:val="00D40574"/>
    <w:rsid w:val="00D47AB5"/>
    <w:rsid w:val="00D52C28"/>
    <w:rsid w:val="00D53961"/>
    <w:rsid w:val="00D53B25"/>
    <w:rsid w:val="00D56FA4"/>
    <w:rsid w:val="00D619E4"/>
    <w:rsid w:val="00D61D08"/>
    <w:rsid w:val="00D6355B"/>
    <w:rsid w:val="00D64292"/>
    <w:rsid w:val="00D660BB"/>
    <w:rsid w:val="00D67C11"/>
    <w:rsid w:val="00D67D44"/>
    <w:rsid w:val="00D73549"/>
    <w:rsid w:val="00D76246"/>
    <w:rsid w:val="00D763D9"/>
    <w:rsid w:val="00D90B0B"/>
    <w:rsid w:val="00D90FB8"/>
    <w:rsid w:val="00D94186"/>
    <w:rsid w:val="00D94F71"/>
    <w:rsid w:val="00DA2C44"/>
    <w:rsid w:val="00DA30D5"/>
    <w:rsid w:val="00DB0025"/>
    <w:rsid w:val="00DB115A"/>
    <w:rsid w:val="00DB4B71"/>
    <w:rsid w:val="00DB5D2E"/>
    <w:rsid w:val="00DC2FB2"/>
    <w:rsid w:val="00DC4D2D"/>
    <w:rsid w:val="00DC663E"/>
    <w:rsid w:val="00DC6CEC"/>
    <w:rsid w:val="00DD0BC0"/>
    <w:rsid w:val="00DD1D3F"/>
    <w:rsid w:val="00DD2DDC"/>
    <w:rsid w:val="00DE3C63"/>
    <w:rsid w:val="00DE5F93"/>
    <w:rsid w:val="00DF0086"/>
    <w:rsid w:val="00DF0F8B"/>
    <w:rsid w:val="00DF3939"/>
    <w:rsid w:val="00DF3FB3"/>
    <w:rsid w:val="00DF7B4F"/>
    <w:rsid w:val="00E00A06"/>
    <w:rsid w:val="00E020F1"/>
    <w:rsid w:val="00E05EAD"/>
    <w:rsid w:val="00E0626B"/>
    <w:rsid w:val="00E0687C"/>
    <w:rsid w:val="00E07A5C"/>
    <w:rsid w:val="00E07C91"/>
    <w:rsid w:val="00E13348"/>
    <w:rsid w:val="00E142C8"/>
    <w:rsid w:val="00E15925"/>
    <w:rsid w:val="00E221D4"/>
    <w:rsid w:val="00E226FC"/>
    <w:rsid w:val="00E22E0F"/>
    <w:rsid w:val="00E259B6"/>
    <w:rsid w:val="00E25B09"/>
    <w:rsid w:val="00E34A60"/>
    <w:rsid w:val="00E36C8A"/>
    <w:rsid w:val="00E37185"/>
    <w:rsid w:val="00E37799"/>
    <w:rsid w:val="00E37B36"/>
    <w:rsid w:val="00E41B0F"/>
    <w:rsid w:val="00E455E3"/>
    <w:rsid w:val="00E508C0"/>
    <w:rsid w:val="00E5114E"/>
    <w:rsid w:val="00E52365"/>
    <w:rsid w:val="00E64641"/>
    <w:rsid w:val="00E64FB1"/>
    <w:rsid w:val="00E70149"/>
    <w:rsid w:val="00E72CC9"/>
    <w:rsid w:val="00E75414"/>
    <w:rsid w:val="00E80958"/>
    <w:rsid w:val="00E81ACC"/>
    <w:rsid w:val="00E81F79"/>
    <w:rsid w:val="00E833C1"/>
    <w:rsid w:val="00E8399B"/>
    <w:rsid w:val="00E8691D"/>
    <w:rsid w:val="00E87B11"/>
    <w:rsid w:val="00E90BFA"/>
    <w:rsid w:val="00E91BEA"/>
    <w:rsid w:val="00E924AE"/>
    <w:rsid w:val="00EA1DFF"/>
    <w:rsid w:val="00EA218D"/>
    <w:rsid w:val="00EA22B8"/>
    <w:rsid w:val="00EA6AB2"/>
    <w:rsid w:val="00EB0D7F"/>
    <w:rsid w:val="00EB3132"/>
    <w:rsid w:val="00EB4D07"/>
    <w:rsid w:val="00EB777B"/>
    <w:rsid w:val="00EC16E4"/>
    <w:rsid w:val="00EC2EF3"/>
    <w:rsid w:val="00EC5268"/>
    <w:rsid w:val="00EC7BD2"/>
    <w:rsid w:val="00ED0F65"/>
    <w:rsid w:val="00ED13C7"/>
    <w:rsid w:val="00ED2DE6"/>
    <w:rsid w:val="00ED6620"/>
    <w:rsid w:val="00EE0258"/>
    <w:rsid w:val="00EE0EAB"/>
    <w:rsid w:val="00EE1F5C"/>
    <w:rsid w:val="00EE47F5"/>
    <w:rsid w:val="00EE6A91"/>
    <w:rsid w:val="00EE6F9D"/>
    <w:rsid w:val="00EE7635"/>
    <w:rsid w:val="00EF003C"/>
    <w:rsid w:val="00EF03E8"/>
    <w:rsid w:val="00EF0499"/>
    <w:rsid w:val="00EF15D0"/>
    <w:rsid w:val="00F001B0"/>
    <w:rsid w:val="00F00DBC"/>
    <w:rsid w:val="00F01DB0"/>
    <w:rsid w:val="00F045C6"/>
    <w:rsid w:val="00F129EC"/>
    <w:rsid w:val="00F12CE9"/>
    <w:rsid w:val="00F12CEA"/>
    <w:rsid w:val="00F13518"/>
    <w:rsid w:val="00F17859"/>
    <w:rsid w:val="00F179D0"/>
    <w:rsid w:val="00F20FB7"/>
    <w:rsid w:val="00F2571C"/>
    <w:rsid w:val="00F277A2"/>
    <w:rsid w:val="00F337F7"/>
    <w:rsid w:val="00F35E82"/>
    <w:rsid w:val="00F41AB2"/>
    <w:rsid w:val="00F45A93"/>
    <w:rsid w:val="00F473EA"/>
    <w:rsid w:val="00F47B61"/>
    <w:rsid w:val="00F47E95"/>
    <w:rsid w:val="00F50A4E"/>
    <w:rsid w:val="00F53C1D"/>
    <w:rsid w:val="00F5685A"/>
    <w:rsid w:val="00F663C0"/>
    <w:rsid w:val="00F66CEF"/>
    <w:rsid w:val="00F70D58"/>
    <w:rsid w:val="00F73515"/>
    <w:rsid w:val="00F74878"/>
    <w:rsid w:val="00F75CC5"/>
    <w:rsid w:val="00F76BD8"/>
    <w:rsid w:val="00F76E22"/>
    <w:rsid w:val="00F77A1A"/>
    <w:rsid w:val="00F8100D"/>
    <w:rsid w:val="00F823F6"/>
    <w:rsid w:val="00F82A77"/>
    <w:rsid w:val="00F854EA"/>
    <w:rsid w:val="00F877CE"/>
    <w:rsid w:val="00F9364D"/>
    <w:rsid w:val="00F9488D"/>
    <w:rsid w:val="00F953E3"/>
    <w:rsid w:val="00F97D64"/>
    <w:rsid w:val="00FA1C86"/>
    <w:rsid w:val="00FA20D6"/>
    <w:rsid w:val="00FA48F1"/>
    <w:rsid w:val="00FA4EE5"/>
    <w:rsid w:val="00FA5145"/>
    <w:rsid w:val="00FA5E83"/>
    <w:rsid w:val="00FA70BA"/>
    <w:rsid w:val="00FA7E0E"/>
    <w:rsid w:val="00FB1953"/>
    <w:rsid w:val="00FB3748"/>
    <w:rsid w:val="00FB41F3"/>
    <w:rsid w:val="00FB7B07"/>
    <w:rsid w:val="00FB7BF6"/>
    <w:rsid w:val="00FC00C4"/>
    <w:rsid w:val="00FC31C2"/>
    <w:rsid w:val="00FC4886"/>
    <w:rsid w:val="00FC6C02"/>
    <w:rsid w:val="00FD0151"/>
    <w:rsid w:val="00FD071E"/>
    <w:rsid w:val="00FD103A"/>
    <w:rsid w:val="00FD584E"/>
    <w:rsid w:val="00FD5C64"/>
    <w:rsid w:val="00FD6E1B"/>
    <w:rsid w:val="00FE06B6"/>
    <w:rsid w:val="00FE103C"/>
    <w:rsid w:val="00FE3833"/>
    <w:rsid w:val="00FE3B93"/>
    <w:rsid w:val="00FE3DB2"/>
    <w:rsid w:val="00FE706F"/>
    <w:rsid w:val="00FE7A60"/>
    <w:rsid w:val="00FF0198"/>
    <w:rsid w:val="00FF5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D0FFD9"/>
  <w15:docId w15:val="{308254F1-BD66-4FD6-817F-668BB4749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1E3965"/>
    <w:pPr>
      <w:keepNext/>
      <w:spacing w:before="240" w:after="60"/>
      <w:outlineLvl w:val="0"/>
    </w:pPr>
    <w:rPr>
      <w:rFonts w:ascii="Cambria" w:hAnsi="Cambria"/>
      <w:b/>
      <w:bCs/>
      <w:kern w:val="32"/>
      <w:sz w:val="32"/>
      <w:szCs w:val="32"/>
    </w:rPr>
  </w:style>
  <w:style w:type="paragraph" w:styleId="Heading2">
    <w:name w:val="heading 2"/>
    <w:basedOn w:val="Normal"/>
    <w:next w:val="Normal"/>
    <w:qFormat/>
    <w:pPr>
      <w:keepNext/>
      <w:tabs>
        <w:tab w:val="left" w:pos="6663"/>
      </w:tabs>
      <w:jc w:val="right"/>
      <w:outlineLvl w:val="1"/>
    </w:pPr>
    <w:rPr>
      <w:rFonts w:ascii="Arial" w:hAnsi="Arial"/>
      <w:b/>
      <w:sz w:val="22"/>
      <w:szCs w:val="20"/>
      <w:lang w:eastAsia="en-US"/>
    </w:rPr>
  </w:style>
  <w:style w:type="paragraph" w:styleId="Heading9">
    <w:name w:val="heading 9"/>
    <w:basedOn w:val="Normal"/>
    <w:next w:val="Normal"/>
    <w:qFormat/>
    <w:pPr>
      <w:keepNext/>
      <w:jc w:val="center"/>
      <w:outlineLvl w:val="8"/>
    </w:pPr>
    <w:rPr>
      <w:rFonts w:ascii="Arial" w:hAnsi="Arial" w:cs="Arial"/>
      <w:b/>
      <w:bCs/>
      <w:sz w:val="44"/>
      <w:szCs w:val="20"/>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rPr>
      <w:szCs w:val="20"/>
      <w:lang w:eastAsia="en-US"/>
    </w:rPr>
  </w:style>
  <w:style w:type="character" w:styleId="Hyperlink">
    <w:name w:val="Hyperlink"/>
    <w:uiPriority w:val="99"/>
    <w:rPr>
      <w:color w:val="0000FF"/>
      <w:u w:val="single"/>
    </w:rPr>
  </w:style>
  <w:style w:type="paragraph" w:styleId="BodyText2">
    <w:name w:val="Body Text 2"/>
    <w:basedOn w:val="Normal"/>
    <w:rPr>
      <w:rFonts w:ascii="Arial" w:hAnsi="Arial" w:cs="Arial"/>
      <w:sz w:val="22"/>
      <w:szCs w:val="20"/>
      <w:lang w:eastAsia="en-US"/>
    </w:rPr>
  </w:style>
  <w:style w:type="character" w:styleId="CommentReference">
    <w:name w:val="annotation reference"/>
    <w:semiHidden/>
    <w:rPr>
      <w:sz w:val="16"/>
      <w:szCs w:val="16"/>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table" w:styleId="TableGrid">
    <w:name w:val="Table Grid"/>
    <w:basedOn w:val="TableNormal"/>
    <w:uiPriority w:val="39"/>
    <w:rsid w:val="000F13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D94F71"/>
    <w:pPr>
      <w:spacing w:before="100" w:beforeAutospacing="1" w:after="100" w:afterAutospacing="1"/>
    </w:pPr>
    <w:rPr>
      <w:lang w:eastAsia="en-US"/>
    </w:rPr>
  </w:style>
  <w:style w:type="paragraph" w:styleId="Title">
    <w:name w:val="Title"/>
    <w:basedOn w:val="Normal"/>
    <w:qFormat/>
    <w:rsid w:val="001D78E0"/>
    <w:pPr>
      <w:jc w:val="center"/>
    </w:pPr>
    <w:rPr>
      <w:b/>
      <w:szCs w:val="20"/>
      <w:u w:val="single"/>
      <w:lang w:val="en-US" w:eastAsia="en-US"/>
    </w:rPr>
  </w:style>
  <w:style w:type="character" w:styleId="FollowedHyperlink">
    <w:name w:val="FollowedHyperlink"/>
    <w:rsid w:val="008A5CF5"/>
    <w:rPr>
      <w:color w:val="800080"/>
      <w:u w:val="single"/>
    </w:rPr>
  </w:style>
  <w:style w:type="paragraph" w:styleId="ListParagraph">
    <w:name w:val="List Paragraph"/>
    <w:basedOn w:val="Normal"/>
    <w:uiPriority w:val="34"/>
    <w:qFormat/>
    <w:rsid w:val="002F67EA"/>
    <w:pPr>
      <w:ind w:left="720"/>
    </w:pPr>
  </w:style>
  <w:style w:type="paragraph" w:styleId="BalloonText">
    <w:name w:val="Balloon Text"/>
    <w:basedOn w:val="Normal"/>
    <w:link w:val="BalloonTextChar"/>
    <w:uiPriority w:val="99"/>
    <w:rsid w:val="0012278E"/>
    <w:rPr>
      <w:rFonts w:ascii="Tahoma" w:hAnsi="Tahoma" w:cs="Tahoma"/>
      <w:sz w:val="16"/>
      <w:szCs w:val="16"/>
    </w:rPr>
  </w:style>
  <w:style w:type="character" w:customStyle="1" w:styleId="BalloonTextChar">
    <w:name w:val="Balloon Text Char"/>
    <w:link w:val="BalloonText"/>
    <w:uiPriority w:val="99"/>
    <w:rsid w:val="0012278E"/>
    <w:rPr>
      <w:rFonts w:ascii="Tahoma" w:hAnsi="Tahoma" w:cs="Tahoma"/>
      <w:sz w:val="16"/>
      <w:szCs w:val="16"/>
    </w:rPr>
  </w:style>
  <w:style w:type="paragraph" w:customStyle="1" w:styleId="Default">
    <w:name w:val="Default"/>
    <w:rsid w:val="008B31B4"/>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1E3965"/>
    <w:rPr>
      <w:rFonts w:ascii="Cambria" w:eastAsia="Times New Roman" w:hAnsi="Cambria" w:cs="Times New Roman"/>
      <w:b/>
      <w:bCs/>
      <w:kern w:val="32"/>
      <w:sz w:val="32"/>
      <w:szCs w:val="32"/>
    </w:rPr>
  </w:style>
  <w:style w:type="paragraph" w:styleId="CommentText">
    <w:name w:val="annotation text"/>
    <w:basedOn w:val="Normal"/>
    <w:link w:val="CommentTextChar"/>
    <w:rsid w:val="00393C19"/>
    <w:rPr>
      <w:sz w:val="20"/>
      <w:szCs w:val="20"/>
    </w:rPr>
  </w:style>
  <w:style w:type="character" w:customStyle="1" w:styleId="CommentTextChar">
    <w:name w:val="Comment Text Char"/>
    <w:basedOn w:val="DefaultParagraphFont"/>
    <w:link w:val="CommentText"/>
    <w:rsid w:val="00393C19"/>
  </w:style>
  <w:style w:type="paragraph" w:styleId="CommentSubject">
    <w:name w:val="annotation subject"/>
    <w:basedOn w:val="CommentText"/>
    <w:next w:val="CommentText"/>
    <w:link w:val="CommentSubjectChar"/>
    <w:rsid w:val="00393C19"/>
    <w:rPr>
      <w:b/>
      <w:bCs/>
    </w:rPr>
  </w:style>
  <w:style w:type="character" w:customStyle="1" w:styleId="CommentSubjectChar">
    <w:name w:val="Comment Subject Char"/>
    <w:link w:val="CommentSubject"/>
    <w:rsid w:val="00393C19"/>
    <w:rPr>
      <w:b/>
      <w:bCs/>
    </w:rPr>
  </w:style>
  <w:style w:type="character" w:styleId="UnresolvedMention">
    <w:name w:val="Unresolved Mention"/>
    <w:basedOn w:val="DefaultParagraphFont"/>
    <w:uiPriority w:val="99"/>
    <w:semiHidden/>
    <w:unhideWhenUsed/>
    <w:rsid w:val="009F4493"/>
    <w:rPr>
      <w:color w:val="605E5C"/>
      <w:shd w:val="clear" w:color="auto" w:fill="E1DFDD"/>
    </w:rPr>
  </w:style>
  <w:style w:type="character" w:customStyle="1" w:styleId="HeaderChar">
    <w:name w:val="Header Char"/>
    <w:basedOn w:val="DefaultParagraphFont"/>
    <w:link w:val="Header"/>
    <w:uiPriority w:val="99"/>
    <w:rsid w:val="00C91B44"/>
    <w:rPr>
      <w:sz w:val="24"/>
      <w:lang w:eastAsia="en-US"/>
    </w:rPr>
  </w:style>
  <w:style w:type="character" w:customStyle="1" w:styleId="FooterChar">
    <w:name w:val="Footer Char"/>
    <w:basedOn w:val="DefaultParagraphFont"/>
    <w:link w:val="Footer"/>
    <w:uiPriority w:val="99"/>
    <w:rsid w:val="00C91B44"/>
    <w:rPr>
      <w:sz w:val="24"/>
      <w:szCs w:val="24"/>
    </w:rPr>
  </w:style>
  <w:style w:type="paragraph" w:styleId="NoSpacing">
    <w:name w:val="No Spacing"/>
    <w:basedOn w:val="Normal"/>
    <w:uiPriority w:val="1"/>
    <w:qFormat/>
    <w:rsid w:val="00C91B44"/>
    <w:rPr>
      <w:rFonts w:asciiTheme="minorHAnsi" w:eastAsiaTheme="minorHAnsi" w:hAnsiTheme="minorHAnsi"/>
      <w:color w:val="000000" w:themeColor="text1"/>
      <w:sz w:val="22"/>
      <w:szCs w:val="20"/>
      <w:lang w:val="en-US" w:eastAsia="ja-JP"/>
    </w:rPr>
  </w:style>
  <w:style w:type="character" w:customStyle="1" w:styleId="ui-provider">
    <w:name w:val="ui-provider"/>
    <w:basedOn w:val="DefaultParagraphFont"/>
    <w:rsid w:val="00843109"/>
  </w:style>
  <w:style w:type="paragraph" w:styleId="TOCHeading">
    <w:name w:val="TOC Heading"/>
    <w:basedOn w:val="Heading1"/>
    <w:next w:val="Normal"/>
    <w:uiPriority w:val="39"/>
    <w:unhideWhenUsed/>
    <w:qFormat/>
    <w:rsid w:val="00602B60"/>
    <w:pPr>
      <w:keepLines/>
      <w:spacing w:after="0" w:line="259" w:lineRule="auto"/>
      <w:outlineLvl w:val="9"/>
    </w:pPr>
    <w:rPr>
      <w:rFonts w:asciiTheme="majorHAnsi" w:eastAsiaTheme="majorEastAsia" w:hAnsiTheme="majorHAnsi" w:cstheme="majorBidi"/>
      <w:b w:val="0"/>
      <w:bCs w:val="0"/>
      <w:color w:val="365F91" w:themeColor="accent1" w:themeShade="BF"/>
      <w:kern w:val="0"/>
      <w:lang w:val="en-US" w:eastAsia="en-US"/>
    </w:rPr>
  </w:style>
  <w:style w:type="paragraph" w:styleId="TOC1">
    <w:name w:val="toc 1"/>
    <w:basedOn w:val="Normal"/>
    <w:next w:val="Normal"/>
    <w:autoRedefine/>
    <w:uiPriority w:val="39"/>
    <w:unhideWhenUsed/>
    <w:rsid w:val="00C52692"/>
    <w:pPr>
      <w:tabs>
        <w:tab w:val="left" w:pos="660"/>
        <w:tab w:val="right" w:leader="dot" w:pos="9016"/>
      </w:tabs>
      <w:spacing w:after="100"/>
    </w:pPr>
  </w:style>
  <w:style w:type="table" w:customStyle="1" w:styleId="TableGrid0">
    <w:name w:val="TableGrid"/>
    <w:rsid w:val="000F07FB"/>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Revision">
    <w:name w:val="Revision"/>
    <w:hidden/>
    <w:uiPriority w:val="99"/>
    <w:semiHidden/>
    <w:rsid w:val="003863A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27647">
      <w:bodyDiv w:val="1"/>
      <w:marLeft w:val="0"/>
      <w:marRight w:val="0"/>
      <w:marTop w:val="0"/>
      <w:marBottom w:val="0"/>
      <w:divBdr>
        <w:top w:val="none" w:sz="0" w:space="0" w:color="auto"/>
        <w:left w:val="none" w:sz="0" w:space="0" w:color="auto"/>
        <w:bottom w:val="none" w:sz="0" w:space="0" w:color="auto"/>
        <w:right w:val="none" w:sz="0" w:space="0" w:color="auto"/>
      </w:divBdr>
    </w:div>
    <w:div w:id="301544987">
      <w:bodyDiv w:val="1"/>
      <w:marLeft w:val="0"/>
      <w:marRight w:val="0"/>
      <w:marTop w:val="0"/>
      <w:marBottom w:val="0"/>
      <w:divBdr>
        <w:top w:val="none" w:sz="0" w:space="0" w:color="auto"/>
        <w:left w:val="none" w:sz="0" w:space="0" w:color="auto"/>
        <w:bottom w:val="none" w:sz="0" w:space="0" w:color="auto"/>
        <w:right w:val="none" w:sz="0" w:space="0" w:color="auto"/>
      </w:divBdr>
    </w:div>
    <w:div w:id="471600924">
      <w:bodyDiv w:val="1"/>
      <w:marLeft w:val="0"/>
      <w:marRight w:val="0"/>
      <w:marTop w:val="0"/>
      <w:marBottom w:val="0"/>
      <w:divBdr>
        <w:top w:val="none" w:sz="0" w:space="0" w:color="auto"/>
        <w:left w:val="none" w:sz="0" w:space="0" w:color="auto"/>
        <w:bottom w:val="none" w:sz="0" w:space="0" w:color="auto"/>
        <w:right w:val="none" w:sz="0" w:space="0" w:color="auto"/>
      </w:divBdr>
    </w:div>
    <w:div w:id="1029377860">
      <w:bodyDiv w:val="1"/>
      <w:marLeft w:val="0"/>
      <w:marRight w:val="0"/>
      <w:marTop w:val="0"/>
      <w:marBottom w:val="0"/>
      <w:divBdr>
        <w:top w:val="none" w:sz="0" w:space="0" w:color="auto"/>
        <w:left w:val="none" w:sz="0" w:space="0" w:color="auto"/>
        <w:bottom w:val="none" w:sz="0" w:space="0" w:color="auto"/>
        <w:right w:val="none" w:sz="0" w:space="0" w:color="auto"/>
      </w:divBdr>
    </w:div>
    <w:div w:id="1433091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Word_Document.docx"/><Relationship Id="rId21" Type="http://schemas.openxmlformats.org/officeDocument/2006/relationships/hyperlink" Target="https://www.cqc.org.uk/guidance-providers/gps/gp-mythbusters/gp-mythbuster-106-primary-care-first-contact-practitioners-fcps" TargetMode="External"/><Relationship Id="rId34" Type="http://schemas.openxmlformats.org/officeDocument/2006/relationships/hyperlink" Target="https://www.rpharms.com/resources/frameworks/prescribers-competency-framework" TargetMode="External"/><Relationship Id="rId42" Type="http://schemas.openxmlformats.org/officeDocument/2006/relationships/hyperlink" Target="https://www.cqc.org.uk/guidance-providers/gps/gp-mythbusters/gp-mythbuster-95-non-medical-prescribing" TargetMode="External"/><Relationship Id="rId47" Type="http://schemas.openxmlformats.org/officeDocument/2006/relationships/footer" Target="footer3.xml"/><Relationship Id="rId50" Type="http://schemas.openxmlformats.org/officeDocument/2006/relationships/header" Target="header3.xml"/><Relationship Id="rId55" Type="http://schemas.openxmlformats.org/officeDocument/2006/relationships/header" Target="header5.xml"/><Relationship Id="rId63" Type="http://schemas.openxmlformats.org/officeDocument/2006/relationships/footer" Target="footer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pe.org.uk/dispensing-and-supply/prescription-processing/receiving-a-prescription/who-can-prescribe-what/" TargetMode="External"/><Relationship Id="rId29" Type="http://schemas.openxmlformats.org/officeDocument/2006/relationships/hyperlink" Target="https://lincolnshire-pacef.nhs.uk/pacef/pacef-member-area" TargetMode="External"/><Relationship Id="rId11" Type="http://schemas.openxmlformats.org/officeDocument/2006/relationships/hyperlink" Target="https://www.rpharms.com/resources/frameworks/prescribers-competency-framework" TargetMode="External"/><Relationship Id="rId24" Type="http://schemas.openxmlformats.org/officeDocument/2006/relationships/hyperlink" Target="https://www.england.nhs.uk/wp-content/uploads/2017/07/B1784-nhse-standards-of-business-conduct-policy.pdf" TargetMode="External"/><Relationship Id="rId32" Type="http://schemas.openxmlformats.org/officeDocument/2006/relationships/hyperlink" Target="https://www.nmc.org.uk" TargetMode="External"/><Relationship Id="rId37" Type="http://schemas.openxmlformats.org/officeDocument/2006/relationships/hyperlink" Target="https://www.england.nhs.uk/wp-content/uploads/2017/07/B1784-nhse-standards-of-business-conduct-policy.pdf" TargetMode="External"/><Relationship Id="rId40" Type="http://schemas.openxmlformats.org/officeDocument/2006/relationships/hyperlink" Target="https://yellowcard.mhra.gov.uk" TargetMode="External"/><Relationship Id="rId45" Type="http://schemas.openxmlformats.org/officeDocument/2006/relationships/footer" Target="footer2.xml"/><Relationship Id="rId53" Type="http://schemas.openxmlformats.org/officeDocument/2006/relationships/hyperlink" Target="mailto:licb.mo@nhs.net" TargetMode="External"/><Relationship Id="rId58" Type="http://schemas.openxmlformats.org/officeDocument/2006/relationships/footer" Target="footer6.xml"/><Relationship Id="rId5" Type="http://schemas.openxmlformats.org/officeDocument/2006/relationships/webSettings" Target="webSettings.xml"/><Relationship Id="rId61" Type="http://schemas.openxmlformats.org/officeDocument/2006/relationships/hyperlink" Target="https://gbr01.safelinks.protection.outlook.com/?url=https%253A%252F%252Flincolnshire-pacef.nhs.uk%252Fregister&amp;data=05%7C01%7Cemily.topham%2540nhs.net%7C33bf98d855504f490ac608db8eb4eaf5%7C37c354b285b047f5b22207b48d774ee3%7C0%7C0%7C638260679899561943%7CUnknown%7CTWFpbGZsb3d8eyJWIjoiMC4wLjAwMDAiLCJQIjoiV2luMzIiLCJBTiI6Ik1haWwiLCJXVCI6Mn0%253D%7C3000%7C%7C%7C&amp;sdata=HtRSpdIFwvIyIwu19cbA9wvrGQ9Gg%252BwhrylUun5Gpx4%253D&amp;reserved=0" TargetMode="External"/><Relationship Id="rId19" Type="http://schemas.openxmlformats.org/officeDocument/2006/relationships/hyperlink" Target="https://record.learn-from-patient-safety-events.nhs.uk/" TargetMode="External"/><Relationship Id="rId14" Type="http://schemas.openxmlformats.org/officeDocument/2006/relationships/hyperlink" Target="https://pcse.england.nhs.uk/" TargetMode="External"/><Relationship Id="rId22" Type="http://schemas.openxmlformats.org/officeDocument/2006/relationships/hyperlink" Target="https://www.cqc.org.uk/guidance-providers/gps/gp-mythbusters/gp-mythbuster-95-non-medical-prescribing" TargetMode="External"/><Relationship Id="rId27" Type="http://schemas.openxmlformats.org/officeDocument/2006/relationships/image" Target="media/image3.emf"/><Relationship Id="rId30" Type="http://schemas.openxmlformats.org/officeDocument/2006/relationships/hyperlink" Target="https://lincolnshire.icb.nhs.uk/about-us/safeguarding/%20" TargetMode="External"/><Relationship Id="rId35" Type="http://schemas.openxmlformats.org/officeDocument/2006/relationships/hyperlink" Target="https://bnf.nice.org.uk" TargetMode="External"/><Relationship Id="rId43" Type="http://schemas.openxmlformats.org/officeDocument/2006/relationships/header" Target="header1.xml"/><Relationship Id="rId48" Type="http://schemas.openxmlformats.org/officeDocument/2006/relationships/hyperlink" Target="https://www.nhsbsa.nhs.uk/sicbls-icbs-and-other-providers/organisation-and-prescriber-changes/sub-icb-locations" TargetMode="External"/><Relationship Id="rId56" Type="http://schemas.openxmlformats.org/officeDocument/2006/relationships/footer" Target="footer5.xm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eader" Target="header4.xml"/><Relationship Id="rId3" Type="http://schemas.openxmlformats.org/officeDocument/2006/relationships/styles" Target="styles.xml"/><Relationship Id="rId12" Type="http://schemas.openxmlformats.org/officeDocument/2006/relationships/hyperlink" Target="mailto:licb.mo@nhs.net" TargetMode="External"/><Relationship Id="rId17" Type="http://schemas.openxmlformats.org/officeDocument/2006/relationships/hyperlink" Target="https://bnf.nice.org.uk/guidance/controlled-drugs-and-drug-dependence.html" TargetMode="External"/><Relationship Id="rId25" Type="http://schemas.openxmlformats.org/officeDocument/2006/relationships/image" Target="media/image2.emf"/><Relationship Id="rId33" Type="http://schemas.openxmlformats.org/officeDocument/2006/relationships/hyperlink" Target="https://www.nhsbsa.nhs.uk/" TargetMode="External"/><Relationship Id="rId38" Type="http://schemas.openxmlformats.org/officeDocument/2006/relationships/hyperlink" Target="https://pcse.england.nhs.uk/" TargetMode="External"/><Relationship Id="rId46" Type="http://schemas.openxmlformats.org/officeDocument/2006/relationships/header" Target="header2.xml"/><Relationship Id="rId59" Type="http://schemas.openxmlformats.org/officeDocument/2006/relationships/hyperlink" Target="https://www.lincolnshirejointformulary.nhs.uk/default.asp" TargetMode="External"/><Relationship Id="rId20" Type="http://schemas.openxmlformats.org/officeDocument/2006/relationships/hyperlink" Target="https://lincolnshire.icb.nhs.uk/about-us/safeguarding/%20" TargetMode="External"/><Relationship Id="rId41" Type="http://schemas.openxmlformats.org/officeDocument/2006/relationships/hyperlink" Target="https://www.cqc.org.uk/guidance-providers/gps/gp-mythbusters/gp-mythbuster-106-primary-care-first-contact-practitioners-fcps" TargetMode="External"/><Relationship Id="rId54" Type="http://schemas.openxmlformats.org/officeDocument/2006/relationships/hyperlink" Target="mailto:licb.mo@nhs.net" TargetMode="External"/><Relationship Id="rId62" Type="http://schemas.openxmlformats.org/officeDocument/2006/relationships/hyperlink" Target="mailto:licb.mo@nhs.net)?subject=Request%20to%20be%20added%20to%20the%20Monthly%20Medicines%20Optimisation%20Newsletter%20Distribution%20lis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bnf.nice.org.uk/medicines-guidance/prescription-writing/" TargetMode="External"/><Relationship Id="rId23" Type="http://schemas.openxmlformats.org/officeDocument/2006/relationships/hyperlink" Target="mailto:England.centralmidlands-cd@nhs.net" TargetMode="External"/><Relationship Id="rId28" Type="http://schemas.openxmlformats.org/officeDocument/2006/relationships/package" Target="embeddings/Microsoft_Word_Document1.docx"/><Relationship Id="rId36" Type="http://schemas.openxmlformats.org/officeDocument/2006/relationships/hyperlink" Target="https://www.nhsbsa.nhs.uk/pharmacies-gp-practices-and-appliance-contractors/drug-tariff" TargetMode="External"/><Relationship Id="rId49" Type="http://schemas.openxmlformats.org/officeDocument/2006/relationships/hyperlink" Target="mailto:licb.mo@nhs.net" TargetMode="External"/><Relationship Id="rId57" Type="http://schemas.openxmlformats.org/officeDocument/2006/relationships/header" Target="header6.xml"/><Relationship Id="rId10" Type="http://schemas.openxmlformats.org/officeDocument/2006/relationships/hyperlink" Target="https://lincolnshire.icb.nhs.uk" TargetMode="External"/><Relationship Id="rId31" Type="http://schemas.openxmlformats.org/officeDocument/2006/relationships/hyperlink" Target="https://www.england.nhs.uk/wp-content/uploads/2017/07/B1784-nhse-standards-of-business-conduct-policy.pdf" TargetMode="External"/><Relationship Id="rId44" Type="http://schemas.openxmlformats.org/officeDocument/2006/relationships/footer" Target="footer1.xml"/><Relationship Id="rId52" Type="http://schemas.openxmlformats.org/officeDocument/2006/relationships/footer" Target="footer4.xml"/><Relationship Id="rId60" Type="http://schemas.openxmlformats.org/officeDocument/2006/relationships/hyperlink" Target="https://lincolnshire-pacef.nhs.uk/"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incolnshire-pacef.nhs.uk/policies-guidance/primary-care-policies" TargetMode="External"/><Relationship Id="rId13" Type="http://schemas.openxmlformats.org/officeDocument/2006/relationships/hyperlink" Target="mailto:licb.mo@nhs.net" TargetMode="External"/><Relationship Id="rId18" Type="http://schemas.openxmlformats.org/officeDocument/2006/relationships/hyperlink" Target="https://lincolnshire-pacef.nhs.uk/" TargetMode="External"/><Relationship Id="rId39" Type="http://schemas.openxmlformats.org/officeDocument/2006/relationships/hyperlink" Target="http://www.lincolnshirejointformulary.nhs.uk"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licb.mo@nhs.net"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6A1ABA-2F28-4858-A9FF-049965B0FD2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21</Pages>
  <Words>6414</Words>
  <Characters>36560</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1</vt:lpstr>
    </vt:vector>
  </TitlesOfParts>
  <Company>The Wolery</Company>
  <LinksUpToDate>false</LinksUpToDate>
  <CharactersWithSpaces>42889</CharactersWithSpaces>
  <SharedDoc>false</SharedDoc>
  <HLinks>
    <vt:vector size="36" baseType="variant">
      <vt:variant>
        <vt:i4>6619201</vt:i4>
      </vt:variant>
      <vt:variant>
        <vt:i4>15</vt:i4>
      </vt:variant>
      <vt:variant>
        <vt:i4>0</vt:i4>
      </vt:variant>
      <vt:variant>
        <vt:i4>5</vt:i4>
      </vt:variant>
      <vt:variant>
        <vt:lpwstr>mailto:ohs.mmo.sharedservices@nhs.net</vt:lpwstr>
      </vt:variant>
      <vt:variant>
        <vt:lpwstr/>
      </vt:variant>
      <vt:variant>
        <vt:i4>6619201</vt:i4>
      </vt:variant>
      <vt:variant>
        <vt:i4>12</vt:i4>
      </vt:variant>
      <vt:variant>
        <vt:i4>0</vt:i4>
      </vt:variant>
      <vt:variant>
        <vt:i4>5</vt:i4>
      </vt:variant>
      <vt:variant>
        <vt:lpwstr>mailto:ohs.mmo.sharedservices@nhs.net</vt:lpwstr>
      </vt:variant>
      <vt:variant>
        <vt:lpwstr/>
      </vt:variant>
      <vt:variant>
        <vt:i4>7143462</vt:i4>
      </vt:variant>
      <vt:variant>
        <vt:i4>9</vt:i4>
      </vt:variant>
      <vt:variant>
        <vt:i4>0</vt:i4>
      </vt:variant>
      <vt:variant>
        <vt:i4>5</vt:i4>
      </vt:variant>
      <vt:variant>
        <vt:lpwstr>http://lincolnshire-pacef.nhs.uk/pacef</vt:lpwstr>
      </vt:variant>
      <vt:variant>
        <vt:lpwstr/>
      </vt:variant>
      <vt:variant>
        <vt:i4>8257572</vt:i4>
      </vt:variant>
      <vt:variant>
        <vt:i4>6</vt:i4>
      </vt:variant>
      <vt:variant>
        <vt:i4>0</vt:i4>
      </vt:variant>
      <vt:variant>
        <vt:i4>5</vt:i4>
      </vt:variant>
      <vt:variant>
        <vt:lpwstr>https://www.gov.uk/government/organisations/home-office</vt:lpwstr>
      </vt:variant>
      <vt:variant>
        <vt:lpwstr/>
      </vt:variant>
      <vt:variant>
        <vt:i4>5374023</vt:i4>
      </vt:variant>
      <vt:variant>
        <vt:i4>3</vt:i4>
      </vt:variant>
      <vt:variant>
        <vt:i4>0</vt:i4>
      </vt:variant>
      <vt:variant>
        <vt:i4>5</vt:i4>
      </vt:variant>
      <vt:variant>
        <vt:lpwstr>https://www.rpharms.com/resources/frameworks/prescribers-competency-framework</vt:lpwstr>
      </vt:variant>
      <vt:variant>
        <vt:lpwstr/>
      </vt:variant>
      <vt:variant>
        <vt:i4>1572877</vt:i4>
      </vt:variant>
      <vt:variant>
        <vt:i4>0</vt:i4>
      </vt:variant>
      <vt:variant>
        <vt:i4>0</vt:i4>
      </vt:variant>
      <vt:variant>
        <vt:i4>5</vt:i4>
      </vt:variant>
      <vt:variant>
        <vt:lpwstr>http://lincolnshire-pacef.nhs.uk/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Lorna</dc:creator>
  <cp:lastModifiedBy>FOSTER, Stephanie (NHS LINCOLNSHIRE ICB - 71E)</cp:lastModifiedBy>
  <cp:revision>3</cp:revision>
  <cp:lastPrinted>2019-10-14T08:18:00Z</cp:lastPrinted>
  <dcterms:created xsi:type="dcterms:W3CDTF">2024-04-09T07:47:00Z</dcterms:created>
  <dcterms:modified xsi:type="dcterms:W3CDTF">2024-04-09T09:13:00Z</dcterms:modified>
</cp:coreProperties>
</file>