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20EDEF" w14:textId="77777777" w:rsidR="009275FD" w:rsidRDefault="009275FD" w:rsidP="009275FD">
      <w:pPr>
        <w:widowControl/>
        <w:autoSpaceDE/>
        <w:autoSpaceDN/>
        <w:spacing w:line="276" w:lineRule="auto"/>
        <w:jc w:val="right"/>
        <w:rPr>
          <w:rFonts w:eastAsia="Times New Roman"/>
          <w:b/>
          <w:bCs/>
          <w:color w:val="005EB8"/>
          <w:sz w:val="36"/>
          <w:szCs w:val="36"/>
        </w:rPr>
      </w:pPr>
      <w:r>
        <w:rPr>
          <w:rFonts w:eastAsia="Times New Roman"/>
          <w:b/>
          <w:bCs/>
          <w:noProof/>
          <w:color w:val="005EB8"/>
          <w:sz w:val="36"/>
          <w:szCs w:val="36"/>
        </w:rPr>
        <w:drawing>
          <wp:inline distT="0" distB="0" distL="0" distR="0" wp14:anchorId="4D793666" wp14:editId="3E28D1AE">
            <wp:extent cx="1731645" cy="904875"/>
            <wp:effectExtent l="0" t="0" r="1905" b="9525"/>
            <wp:docPr id="19" name="Picture 19"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NHS Lincolnshire Integrated Care Board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31645" cy="904875"/>
                    </a:xfrm>
                    <a:prstGeom prst="rect">
                      <a:avLst/>
                    </a:prstGeom>
                    <a:noFill/>
                  </pic:spPr>
                </pic:pic>
              </a:graphicData>
            </a:graphic>
          </wp:inline>
        </w:drawing>
      </w:r>
    </w:p>
    <w:p w14:paraId="7154AF94" w14:textId="77777777" w:rsidR="009275FD" w:rsidRDefault="009275FD" w:rsidP="009275FD">
      <w:pPr>
        <w:widowControl/>
        <w:autoSpaceDE/>
        <w:autoSpaceDN/>
        <w:spacing w:line="276" w:lineRule="auto"/>
        <w:rPr>
          <w:rFonts w:eastAsia="Times New Roman"/>
          <w:b/>
          <w:bCs/>
          <w:color w:val="005EB8"/>
          <w:sz w:val="36"/>
          <w:szCs w:val="36"/>
        </w:rPr>
      </w:pPr>
    </w:p>
    <w:p w14:paraId="58E0C516" w14:textId="77777777" w:rsidR="009275FD" w:rsidRDefault="009275FD" w:rsidP="009275FD">
      <w:pPr>
        <w:pStyle w:val="BodyText"/>
        <w:jc w:val="both"/>
        <w:rPr>
          <w:rFonts w:ascii="Times New Roman"/>
          <w:sz w:val="20"/>
        </w:rPr>
      </w:pPr>
      <w:r>
        <w:rPr>
          <w:rFonts w:ascii="Times New Roman"/>
          <w:sz w:val="20"/>
        </w:rPr>
        <w:tab/>
      </w:r>
    </w:p>
    <w:p w14:paraId="41F5D4CD" w14:textId="77777777" w:rsidR="009275FD" w:rsidRDefault="009275FD" w:rsidP="009275FD">
      <w:pPr>
        <w:pStyle w:val="BodyText"/>
        <w:rPr>
          <w:rFonts w:ascii="Times New Roman"/>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36"/>
        <w:gridCol w:w="4672"/>
      </w:tblGrid>
      <w:tr w:rsidR="009275FD" w:rsidRPr="00672D6A" w14:paraId="57E6D383" w14:textId="77777777" w:rsidTr="002F1660">
        <w:tc>
          <w:tcPr>
            <w:tcW w:w="9338" w:type="dxa"/>
            <w:gridSpan w:val="2"/>
          </w:tcPr>
          <w:p w14:paraId="0EF1A753" w14:textId="77777777" w:rsidR="009275FD" w:rsidRPr="00672D6A" w:rsidRDefault="009275FD" w:rsidP="002F1660">
            <w:pPr>
              <w:rPr>
                <w:rFonts w:eastAsia="Times New Roman" w:cs="Times New Roman"/>
                <w:szCs w:val="24"/>
                <w:lang w:eastAsia="en-GB"/>
              </w:rPr>
            </w:pPr>
          </w:p>
          <w:p w14:paraId="67ACCF60" w14:textId="77777777" w:rsidR="009275FD" w:rsidRPr="00672D6A" w:rsidRDefault="009275FD" w:rsidP="002F1660">
            <w:pPr>
              <w:rPr>
                <w:rFonts w:eastAsia="Times New Roman" w:cs="Times New Roman"/>
                <w:szCs w:val="24"/>
                <w:lang w:eastAsia="en-GB"/>
              </w:rPr>
            </w:pPr>
          </w:p>
          <w:p w14:paraId="6B9C86DD" w14:textId="77777777" w:rsidR="009275FD" w:rsidRPr="00672D6A" w:rsidRDefault="009275FD" w:rsidP="002F1660">
            <w:pPr>
              <w:rPr>
                <w:rFonts w:eastAsia="Times New Roman" w:cs="Times New Roman"/>
                <w:szCs w:val="24"/>
                <w:lang w:eastAsia="en-GB"/>
              </w:rPr>
            </w:pPr>
          </w:p>
          <w:p w14:paraId="6EEEC930" w14:textId="77777777" w:rsidR="009275FD" w:rsidRPr="00672D6A" w:rsidRDefault="009275FD" w:rsidP="002F1660">
            <w:pPr>
              <w:jc w:val="center"/>
              <w:rPr>
                <w:b/>
                <w:sz w:val="40"/>
              </w:rPr>
            </w:pPr>
          </w:p>
          <w:p w14:paraId="59A92ED9" w14:textId="2D00741D" w:rsidR="009275FD" w:rsidRDefault="007374C8" w:rsidP="002F1660">
            <w:pPr>
              <w:jc w:val="center"/>
              <w:rPr>
                <w:b/>
                <w:color w:val="0070C0"/>
                <w:sz w:val="40"/>
                <w:szCs w:val="40"/>
              </w:rPr>
            </w:pPr>
            <w:r>
              <w:rPr>
                <w:b/>
                <w:color w:val="0070C0"/>
                <w:sz w:val="40"/>
                <w:szCs w:val="40"/>
              </w:rPr>
              <w:t xml:space="preserve">Primary Care </w:t>
            </w:r>
            <w:r w:rsidR="006D0A10">
              <w:rPr>
                <w:b/>
                <w:color w:val="0070C0"/>
                <w:sz w:val="40"/>
                <w:szCs w:val="40"/>
              </w:rPr>
              <w:t xml:space="preserve">Best Practice </w:t>
            </w:r>
            <w:r>
              <w:rPr>
                <w:b/>
                <w:color w:val="0070C0"/>
                <w:sz w:val="40"/>
                <w:szCs w:val="40"/>
              </w:rPr>
              <w:t>Guidance:</w:t>
            </w:r>
          </w:p>
          <w:p w14:paraId="4A7710C6" w14:textId="77777777" w:rsidR="007374C8" w:rsidRDefault="007374C8" w:rsidP="002F1660">
            <w:pPr>
              <w:jc w:val="center"/>
              <w:rPr>
                <w:b/>
                <w:color w:val="0070C0"/>
                <w:sz w:val="40"/>
                <w:szCs w:val="40"/>
              </w:rPr>
            </w:pPr>
          </w:p>
          <w:p w14:paraId="54CB62E1" w14:textId="1CC402DE" w:rsidR="007374C8" w:rsidRPr="00D57796" w:rsidRDefault="007374C8" w:rsidP="002F1660">
            <w:pPr>
              <w:jc w:val="center"/>
              <w:rPr>
                <w:b/>
                <w:color w:val="0070C0"/>
                <w:sz w:val="40"/>
                <w:szCs w:val="40"/>
              </w:rPr>
            </w:pPr>
            <w:r>
              <w:rPr>
                <w:b/>
                <w:color w:val="0070C0"/>
                <w:sz w:val="40"/>
                <w:szCs w:val="40"/>
              </w:rPr>
              <w:t>Children</w:t>
            </w:r>
            <w:r w:rsidR="007C4EC9">
              <w:rPr>
                <w:b/>
                <w:color w:val="0070C0"/>
                <w:sz w:val="40"/>
                <w:szCs w:val="40"/>
              </w:rPr>
              <w:t xml:space="preserve"> and</w:t>
            </w:r>
            <w:r>
              <w:rPr>
                <w:b/>
                <w:color w:val="0070C0"/>
                <w:sz w:val="40"/>
                <w:szCs w:val="40"/>
              </w:rPr>
              <w:t xml:space="preserve"> </w:t>
            </w:r>
            <w:r w:rsidR="004B38E0">
              <w:rPr>
                <w:b/>
                <w:color w:val="0070C0"/>
                <w:sz w:val="40"/>
                <w:szCs w:val="40"/>
              </w:rPr>
              <w:t>y</w:t>
            </w:r>
            <w:r>
              <w:rPr>
                <w:b/>
                <w:color w:val="0070C0"/>
                <w:sz w:val="40"/>
                <w:szCs w:val="40"/>
              </w:rPr>
              <w:t xml:space="preserve">oung </w:t>
            </w:r>
            <w:r w:rsidR="004B38E0">
              <w:rPr>
                <w:b/>
                <w:color w:val="0070C0"/>
                <w:sz w:val="40"/>
                <w:szCs w:val="40"/>
              </w:rPr>
              <w:t>p</w:t>
            </w:r>
            <w:r>
              <w:rPr>
                <w:b/>
                <w:color w:val="0070C0"/>
                <w:sz w:val="40"/>
                <w:szCs w:val="40"/>
              </w:rPr>
              <w:t xml:space="preserve">eople </w:t>
            </w:r>
            <w:r w:rsidR="004B38E0">
              <w:rPr>
                <w:b/>
                <w:color w:val="0070C0"/>
                <w:sz w:val="40"/>
                <w:szCs w:val="40"/>
              </w:rPr>
              <w:t>w</w:t>
            </w:r>
            <w:r>
              <w:rPr>
                <w:b/>
                <w:color w:val="0070C0"/>
                <w:sz w:val="40"/>
                <w:szCs w:val="40"/>
              </w:rPr>
              <w:t xml:space="preserve">ho </w:t>
            </w:r>
            <w:r w:rsidR="004B38E0">
              <w:rPr>
                <w:b/>
                <w:color w:val="0070C0"/>
                <w:sz w:val="40"/>
                <w:szCs w:val="40"/>
              </w:rPr>
              <w:t>a</w:t>
            </w:r>
            <w:r>
              <w:rPr>
                <w:b/>
                <w:color w:val="0070C0"/>
                <w:sz w:val="40"/>
                <w:szCs w:val="40"/>
              </w:rPr>
              <w:t xml:space="preserve">re </w:t>
            </w:r>
            <w:r w:rsidR="004B38E0">
              <w:rPr>
                <w:b/>
                <w:color w:val="0070C0"/>
                <w:sz w:val="40"/>
                <w:szCs w:val="40"/>
              </w:rPr>
              <w:t>n</w:t>
            </w:r>
            <w:r>
              <w:rPr>
                <w:b/>
                <w:color w:val="0070C0"/>
                <w:sz w:val="40"/>
                <w:szCs w:val="40"/>
              </w:rPr>
              <w:t xml:space="preserve">ot </w:t>
            </w:r>
            <w:r w:rsidR="004B38E0">
              <w:rPr>
                <w:b/>
                <w:color w:val="0070C0"/>
                <w:sz w:val="40"/>
                <w:szCs w:val="40"/>
              </w:rPr>
              <w:t>b</w:t>
            </w:r>
            <w:r>
              <w:rPr>
                <w:b/>
                <w:color w:val="0070C0"/>
                <w:sz w:val="40"/>
                <w:szCs w:val="40"/>
              </w:rPr>
              <w:t xml:space="preserve">rought </w:t>
            </w:r>
            <w:r w:rsidR="004B38E0">
              <w:rPr>
                <w:b/>
                <w:color w:val="0070C0"/>
                <w:sz w:val="40"/>
                <w:szCs w:val="40"/>
              </w:rPr>
              <w:t>t</w:t>
            </w:r>
            <w:r>
              <w:rPr>
                <w:b/>
                <w:color w:val="0070C0"/>
                <w:sz w:val="40"/>
                <w:szCs w:val="40"/>
              </w:rPr>
              <w:t xml:space="preserve">o </w:t>
            </w:r>
            <w:r w:rsidR="004B38E0">
              <w:rPr>
                <w:b/>
                <w:color w:val="0070C0"/>
                <w:sz w:val="40"/>
                <w:szCs w:val="40"/>
              </w:rPr>
              <w:t>h</w:t>
            </w:r>
            <w:r>
              <w:rPr>
                <w:b/>
                <w:color w:val="0070C0"/>
                <w:sz w:val="40"/>
                <w:szCs w:val="40"/>
              </w:rPr>
              <w:t xml:space="preserve">ealthcare </w:t>
            </w:r>
            <w:r w:rsidR="006D0A10">
              <w:rPr>
                <w:b/>
                <w:color w:val="0070C0"/>
                <w:sz w:val="40"/>
                <w:szCs w:val="40"/>
              </w:rPr>
              <w:t>appointments.</w:t>
            </w:r>
          </w:p>
          <w:p w14:paraId="199D419C" w14:textId="77777777" w:rsidR="009275FD" w:rsidRPr="00672D6A" w:rsidRDefault="009275FD" w:rsidP="002F1660">
            <w:pPr>
              <w:rPr>
                <w:rFonts w:eastAsia="Times New Roman" w:cs="Times New Roman"/>
                <w:szCs w:val="24"/>
                <w:lang w:eastAsia="en-GB"/>
              </w:rPr>
            </w:pPr>
          </w:p>
          <w:p w14:paraId="40EAB86A" w14:textId="77777777" w:rsidR="009275FD" w:rsidRPr="00672D6A" w:rsidRDefault="009275FD" w:rsidP="002F1660">
            <w:pPr>
              <w:rPr>
                <w:rFonts w:eastAsia="Times New Roman" w:cs="Times New Roman"/>
                <w:szCs w:val="24"/>
                <w:lang w:eastAsia="en-GB"/>
              </w:rPr>
            </w:pPr>
          </w:p>
          <w:p w14:paraId="07B1A3F0" w14:textId="77777777" w:rsidR="009275FD" w:rsidRPr="00672D6A" w:rsidRDefault="009275FD" w:rsidP="002F1660">
            <w:pPr>
              <w:rPr>
                <w:rFonts w:eastAsia="Times New Roman" w:cs="Times New Roman"/>
                <w:szCs w:val="24"/>
                <w:lang w:eastAsia="en-GB"/>
              </w:rPr>
            </w:pPr>
          </w:p>
          <w:p w14:paraId="44EAD11B" w14:textId="77777777" w:rsidR="009275FD" w:rsidRPr="00672D6A" w:rsidRDefault="009275FD" w:rsidP="002F1660">
            <w:pPr>
              <w:rPr>
                <w:rFonts w:eastAsia="Times New Roman" w:cs="Times New Roman"/>
                <w:szCs w:val="24"/>
                <w:lang w:eastAsia="en-GB"/>
              </w:rPr>
            </w:pPr>
          </w:p>
          <w:p w14:paraId="7F64C502" w14:textId="77777777" w:rsidR="009275FD" w:rsidRPr="00672D6A" w:rsidRDefault="009275FD" w:rsidP="002F1660">
            <w:pPr>
              <w:rPr>
                <w:rFonts w:eastAsia="Times New Roman" w:cs="Times New Roman"/>
                <w:szCs w:val="24"/>
                <w:lang w:eastAsia="en-GB"/>
              </w:rPr>
            </w:pPr>
          </w:p>
        </w:tc>
      </w:tr>
      <w:tr w:rsidR="009275FD" w:rsidRPr="00622BFE" w14:paraId="32854FB7" w14:textId="77777777" w:rsidTr="002F1660">
        <w:tc>
          <w:tcPr>
            <w:tcW w:w="4438" w:type="dxa"/>
          </w:tcPr>
          <w:p w14:paraId="4D4D371C" w14:textId="77777777" w:rsidR="009275FD" w:rsidRPr="00622BFE" w:rsidRDefault="009275FD" w:rsidP="002F1660">
            <w:pPr>
              <w:rPr>
                <w:rFonts w:eastAsia="Times New Roman" w:cs="Times New Roman"/>
                <w:lang w:eastAsia="en-GB"/>
              </w:rPr>
            </w:pPr>
            <w:r>
              <w:rPr>
                <w:rFonts w:eastAsia="Times New Roman" w:cs="Times New Roman"/>
                <w:lang w:eastAsia="en-GB"/>
              </w:rPr>
              <w:t xml:space="preserve"> ICB document reference:</w:t>
            </w:r>
          </w:p>
        </w:tc>
        <w:tc>
          <w:tcPr>
            <w:tcW w:w="4900" w:type="dxa"/>
          </w:tcPr>
          <w:p w14:paraId="264803F1" w14:textId="04BE9B76" w:rsidR="009275FD" w:rsidRPr="00363248" w:rsidRDefault="00363248" w:rsidP="002F1660">
            <w:pPr>
              <w:rPr>
                <w:rFonts w:eastAsia="Times New Roman" w:cs="Times New Roman"/>
                <w:b/>
                <w:bCs/>
                <w:lang w:eastAsia="en-GB"/>
              </w:rPr>
            </w:pPr>
            <w:r w:rsidRPr="00363248">
              <w:rPr>
                <w:rFonts w:eastAsia="Times New Roman" w:cs="Times New Roman"/>
                <w:b/>
                <w:bCs/>
                <w:lang w:eastAsia="en-GB"/>
              </w:rPr>
              <w:t>ICB SAFEGUARDING 001</w:t>
            </w:r>
          </w:p>
          <w:p w14:paraId="33CBF511" w14:textId="77777777" w:rsidR="009275FD" w:rsidRPr="00622BFE" w:rsidRDefault="009275FD" w:rsidP="002F1660">
            <w:pPr>
              <w:rPr>
                <w:rFonts w:eastAsia="Times New Roman" w:cs="Times New Roman"/>
                <w:b/>
                <w:lang w:eastAsia="en-GB"/>
              </w:rPr>
            </w:pPr>
          </w:p>
        </w:tc>
      </w:tr>
      <w:tr w:rsidR="009275FD" w:rsidRPr="00622BFE" w14:paraId="40CA6148" w14:textId="77777777" w:rsidTr="002F1660">
        <w:tc>
          <w:tcPr>
            <w:tcW w:w="4438" w:type="dxa"/>
          </w:tcPr>
          <w:p w14:paraId="3F4FDE58" w14:textId="77777777" w:rsidR="009275FD" w:rsidRDefault="009275FD" w:rsidP="002F1660">
            <w:pPr>
              <w:rPr>
                <w:rFonts w:eastAsia="Times New Roman" w:cs="Times New Roman"/>
                <w:lang w:eastAsia="en-GB"/>
              </w:rPr>
            </w:pPr>
            <w:r w:rsidRPr="00622BFE">
              <w:rPr>
                <w:rFonts w:eastAsia="Times New Roman" w:cs="Times New Roman"/>
                <w:lang w:eastAsia="en-GB"/>
              </w:rPr>
              <w:t>Name of originator/author:</w:t>
            </w:r>
          </w:p>
          <w:p w14:paraId="7611BF04" w14:textId="77777777" w:rsidR="009275FD" w:rsidRPr="00622BFE" w:rsidRDefault="009275FD" w:rsidP="002F1660">
            <w:pPr>
              <w:rPr>
                <w:rFonts w:eastAsia="Times New Roman" w:cs="Times New Roman"/>
                <w:lang w:eastAsia="en-GB"/>
              </w:rPr>
            </w:pPr>
          </w:p>
        </w:tc>
        <w:tc>
          <w:tcPr>
            <w:tcW w:w="4900" w:type="dxa"/>
          </w:tcPr>
          <w:p w14:paraId="21D9EF9F" w14:textId="77777777" w:rsidR="009275FD" w:rsidRPr="00622BFE" w:rsidRDefault="007374C8" w:rsidP="002F1660">
            <w:pPr>
              <w:tabs>
                <w:tab w:val="left" w:pos="3780"/>
              </w:tabs>
              <w:rPr>
                <w:rFonts w:eastAsia="Times New Roman" w:cs="Times New Roman"/>
                <w:lang w:eastAsia="en-GB"/>
              </w:rPr>
            </w:pPr>
            <w:r>
              <w:rPr>
                <w:rFonts w:eastAsia="Times New Roman" w:cs="Times New Roman"/>
                <w:lang w:eastAsia="en-GB"/>
              </w:rPr>
              <w:t>Rebecca Pinder/ Dr Louise Roscoe</w:t>
            </w:r>
          </w:p>
        </w:tc>
      </w:tr>
      <w:tr w:rsidR="009275FD" w:rsidRPr="00622BFE" w14:paraId="7D059A2E" w14:textId="77777777" w:rsidTr="002F1660">
        <w:trPr>
          <w:trHeight w:val="446"/>
        </w:trPr>
        <w:tc>
          <w:tcPr>
            <w:tcW w:w="4438" w:type="dxa"/>
          </w:tcPr>
          <w:p w14:paraId="2F02DBAD" w14:textId="77777777" w:rsidR="009275FD" w:rsidRPr="00622BFE" w:rsidRDefault="009275FD" w:rsidP="002F1660">
            <w:pPr>
              <w:rPr>
                <w:rFonts w:eastAsia="Times New Roman" w:cs="Times New Roman"/>
                <w:lang w:eastAsia="en-GB"/>
              </w:rPr>
            </w:pPr>
            <w:r w:rsidRPr="00622BFE">
              <w:rPr>
                <w:rFonts w:eastAsia="Times New Roman" w:cs="Times New Roman"/>
                <w:lang w:eastAsia="en-GB"/>
              </w:rPr>
              <w:t xml:space="preserve">Date </w:t>
            </w:r>
            <w:r>
              <w:rPr>
                <w:rFonts w:eastAsia="Times New Roman" w:cs="Times New Roman"/>
                <w:lang w:eastAsia="en-GB"/>
              </w:rPr>
              <w:t xml:space="preserve">of approval: </w:t>
            </w:r>
          </w:p>
        </w:tc>
        <w:tc>
          <w:tcPr>
            <w:tcW w:w="4900" w:type="dxa"/>
          </w:tcPr>
          <w:p w14:paraId="1BB2517E" w14:textId="77777777" w:rsidR="009275FD" w:rsidRDefault="009275FD" w:rsidP="002F1660">
            <w:pPr>
              <w:rPr>
                <w:rFonts w:eastAsia="Times New Roman" w:cs="Times New Roman"/>
                <w:lang w:eastAsia="en-GB"/>
              </w:rPr>
            </w:pPr>
          </w:p>
          <w:p w14:paraId="22ED19DB" w14:textId="77777777" w:rsidR="009275FD" w:rsidRPr="00622BFE" w:rsidRDefault="009275FD" w:rsidP="002F1660">
            <w:pPr>
              <w:rPr>
                <w:rFonts w:eastAsia="Times New Roman" w:cs="Times New Roman"/>
                <w:highlight w:val="yellow"/>
                <w:lang w:eastAsia="en-GB"/>
              </w:rPr>
            </w:pPr>
          </w:p>
        </w:tc>
      </w:tr>
      <w:tr w:rsidR="009275FD" w:rsidRPr="00622BFE" w14:paraId="1DC25DC9" w14:textId="77777777" w:rsidTr="002F1660">
        <w:tc>
          <w:tcPr>
            <w:tcW w:w="4438" w:type="dxa"/>
          </w:tcPr>
          <w:p w14:paraId="5AF8DCAE" w14:textId="77777777" w:rsidR="009275FD" w:rsidRPr="00622BFE" w:rsidRDefault="009275FD" w:rsidP="002F1660">
            <w:pPr>
              <w:rPr>
                <w:rFonts w:eastAsia="Times New Roman" w:cs="Times New Roman"/>
                <w:lang w:eastAsia="en-GB"/>
              </w:rPr>
            </w:pPr>
            <w:r w:rsidRPr="00622BFE">
              <w:rPr>
                <w:rFonts w:eastAsia="Times New Roman" w:cs="Times New Roman"/>
                <w:lang w:eastAsia="en-GB"/>
              </w:rPr>
              <w:t xml:space="preserve">Name of responsible </w:t>
            </w:r>
            <w:r>
              <w:rPr>
                <w:rFonts w:eastAsia="Times New Roman" w:cs="Times New Roman"/>
                <w:lang w:eastAsia="en-GB"/>
              </w:rPr>
              <w:t>C</w:t>
            </w:r>
            <w:r w:rsidRPr="00622BFE">
              <w:rPr>
                <w:rFonts w:eastAsia="Times New Roman" w:cs="Times New Roman"/>
                <w:lang w:eastAsia="en-GB"/>
              </w:rPr>
              <w:t>ommittee:</w:t>
            </w:r>
          </w:p>
        </w:tc>
        <w:tc>
          <w:tcPr>
            <w:tcW w:w="4900" w:type="dxa"/>
          </w:tcPr>
          <w:p w14:paraId="1836F6B9" w14:textId="77777777" w:rsidR="009275FD" w:rsidRDefault="007374C8" w:rsidP="002F1660">
            <w:pPr>
              <w:rPr>
                <w:rFonts w:eastAsia="Times New Roman" w:cs="Times New Roman"/>
                <w:lang w:eastAsia="en-GB"/>
              </w:rPr>
            </w:pPr>
            <w:r>
              <w:rPr>
                <w:rFonts w:eastAsia="Times New Roman" w:cs="Times New Roman"/>
                <w:lang w:eastAsia="en-GB"/>
              </w:rPr>
              <w:t>Clinical Policies Sub-Group</w:t>
            </w:r>
          </w:p>
          <w:p w14:paraId="0FA3E62F" w14:textId="77777777" w:rsidR="009275FD" w:rsidRPr="00622BFE" w:rsidRDefault="009275FD" w:rsidP="002F1660">
            <w:pPr>
              <w:rPr>
                <w:rFonts w:eastAsia="Times New Roman" w:cs="Times New Roman"/>
                <w:lang w:eastAsia="en-GB"/>
              </w:rPr>
            </w:pPr>
          </w:p>
        </w:tc>
      </w:tr>
      <w:tr w:rsidR="009275FD" w:rsidRPr="00622BFE" w14:paraId="7B2A7C05" w14:textId="77777777" w:rsidTr="002F1660">
        <w:tc>
          <w:tcPr>
            <w:tcW w:w="4438" w:type="dxa"/>
          </w:tcPr>
          <w:p w14:paraId="4494B126" w14:textId="77777777" w:rsidR="009275FD" w:rsidRDefault="009275FD" w:rsidP="002F1660">
            <w:pPr>
              <w:rPr>
                <w:rFonts w:eastAsia="Times New Roman" w:cs="Times New Roman"/>
                <w:lang w:eastAsia="en-GB"/>
              </w:rPr>
            </w:pPr>
            <w:r>
              <w:rPr>
                <w:rFonts w:eastAsia="Times New Roman" w:cs="Times New Roman"/>
                <w:lang w:eastAsia="en-GB"/>
              </w:rPr>
              <w:t>Responsible Director/ICB Officer:</w:t>
            </w:r>
          </w:p>
          <w:p w14:paraId="175CE370" w14:textId="77777777" w:rsidR="009275FD" w:rsidRPr="00622BFE" w:rsidRDefault="009275FD" w:rsidP="002F1660">
            <w:pPr>
              <w:rPr>
                <w:rFonts w:eastAsia="Times New Roman" w:cs="Times New Roman"/>
                <w:lang w:eastAsia="en-GB"/>
              </w:rPr>
            </w:pPr>
          </w:p>
        </w:tc>
        <w:tc>
          <w:tcPr>
            <w:tcW w:w="4900" w:type="dxa"/>
          </w:tcPr>
          <w:p w14:paraId="618DF0FD" w14:textId="77777777" w:rsidR="009275FD" w:rsidRDefault="007374C8" w:rsidP="002F1660">
            <w:pPr>
              <w:rPr>
                <w:rFonts w:eastAsia="Times New Roman" w:cs="Times New Roman"/>
                <w:lang w:eastAsia="en-GB"/>
              </w:rPr>
            </w:pPr>
            <w:r>
              <w:rPr>
                <w:rFonts w:eastAsia="Times New Roman" w:cs="Times New Roman"/>
                <w:lang w:eastAsia="en-GB"/>
              </w:rPr>
              <w:t>Director of Nursing &amp; Quality</w:t>
            </w:r>
          </w:p>
          <w:p w14:paraId="1D6307AF" w14:textId="77777777" w:rsidR="009275FD" w:rsidRPr="00622BFE" w:rsidRDefault="009275FD" w:rsidP="002F1660">
            <w:pPr>
              <w:rPr>
                <w:rFonts w:eastAsia="Times New Roman" w:cs="Times New Roman"/>
                <w:lang w:eastAsia="en-GB"/>
              </w:rPr>
            </w:pPr>
          </w:p>
        </w:tc>
      </w:tr>
      <w:tr w:rsidR="009275FD" w:rsidRPr="00622BFE" w14:paraId="7A24CF48" w14:textId="77777777" w:rsidTr="002F1660">
        <w:tc>
          <w:tcPr>
            <w:tcW w:w="4438" w:type="dxa"/>
          </w:tcPr>
          <w:p w14:paraId="27E4B58B" w14:textId="77777777" w:rsidR="009275FD" w:rsidRPr="00622BFE" w:rsidRDefault="009275FD" w:rsidP="002F1660">
            <w:pPr>
              <w:rPr>
                <w:rFonts w:eastAsia="Times New Roman" w:cs="Times New Roman"/>
                <w:lang w:eastAsia="en-GB"/>
              </w:rPr>
            </w:pPr>
            <w:r w:rsidRPr="00622BFE">
              <w:rPr>
                <w:rFonts w:eastAsia="Times New Roman" w:cs="Times New Roman"/>
                <w:lang w:eastAsia="en-GB"/>
              </w:rPr>
              <w:t xml:space="preserve">Category: </w:t>
            </w:r>
          </w:p>
          <w:p w14:paraId="0C15545D" w14:textId="77777777" w:rsidR="009275FD" w:rsidRPr="00622BFE" w:rsidRDefault="009275FD" w:rsidP="002F1660">
            <w:pPr>
              <w:rPr>
                <w:rFonts w:eastAsia="Times New Roman" w:cs="Times New Roman"/>
                <w:lang w:eastAsia="en-GB"/>
              </w:rPr>
            </w:pPr>
          </w:p>
        </w:tc>
        <w:tc>
          <w:tcPr>
            <w:tcW w:w="4900" w:type="dxa"/>
          </w:tcPr>
          <w:p w14:paraId="29523679" w14:textId="77777777" w:rsidR="009275FD" w:rsidRPr="007B03B4" w:rsidRDefault="007374C8" w:rsidP="002F1660">
            <w:pPr>
              <w:rPr>
                <w:rFonts w:eastAsia="Times New Roman" w:cs="Times New Roman"/>
                <w:lang w:eastAsia="en-GB"/>
              </w:rPr>
            </w:pPr>
            <w:r>
              <w:rPr>
                <w:rFonts w:eastAsia="Times New Roman" w:cs="Times New Roman"/>
                <w:lang w:eastAsia="en-GB"/>
              </w:rPr>
              <w:t>Safeguarding</w:t>
            </w:r>
          </w:p>
          <w:p w14:paraId="52008CC2" w14:textId="77777777" w:rsidR="009275FD" w:rsidRPr="007B03B4" w:rsidRDefault="009275FD" w:rsidP="002F1660">
            <w:pPr>
              <w:rPr>
                <w:rFonts w:eastAsia="Times New Roman" w:cs="Times New Roman"/>
                <w:b/>
                <w:lang w:eastAsia="en-GB"/>
              </w:rPr>
            </w:pPr>
          </w:p>
        </w:tc>
      </w:tr>
      <w:tr w:rsidR="009275FD" w:rsidRPr="00622BFE" w14:paraId="6B4ECC41" w14:textId="77777777" w:rsidTr="002F1660">
        <w:tc>
          <w:tcPr>
            <w:tcW w:w="4438" w:type="dxa"/>
          </w:tcPr>
          <w:p w14:paraId="7130F111" w14:textId="77777777" w:rsidR="009275FD" w:rsidRPr="00622BFE" w:rsidRDefault="009275FD" w:rsidP="002F1660">
            <w:pPr>
              <w:rPr>
                <w:rFonts w:eastAsia="Times New Roman" w:cs="Times New Roman"/>
                <w:lang w:eastAsia="en-GB"/>
              </w:rPr>
            </w:pPr>
            <w:r w:rsidRPr="00622BFE">
              <w:rPr>
                <w:rFonts w:eastAsia="Times New Roman" w:cs="Times New Roman"/>
                <w:lang w:eastAsia="en-GB"/>
              </w:rPr>
              <w:t>EIA undertaken:</w:t>
            </w:r>
          </w:p>
          <w:p w14:paraId="7D9D1960" w14:textId="77777777" w:rsidR="009275FD" w:rsidRPr="00622BFE" w:rsidRDefault="009275FD" w:rsidP="002F1660">
            <w:pPr>
              <w:rPr>
                <w:rFonts w:eastAsia="Times New Roman" w:cs="Times New Roman"/>
                <w:lang w:eastAsia="en-GB"/>
              </w:rPr>
            </w:pPr>
          </w:p>
        </w:tc>
        <w:tc>
          <w:tcPr>
            <w:tcW w:w="4900" w:type="dxa"/>
          </w:tcPr>
          <w:p w14:paraId="0EE36FFD" w14:textId="77777777" w:rsidR="009275FD" w:rsidRDefault="007374C8" w:rsidP="002F1660">
            <w:pPr>
              <w:rPr>
                <w:rFonts w:eastAsia="Times New Roman" w:cs="Times New Roman"/>
                <w:lang w:eastAsia="en-GB"/>
              </w:rPr>
            </w:pPr>
            <w:r>
              <w:rPr>
                <w:rFonts w:eastAsia="Times New Roman" w:cs="Times New Roman"/>
                <w:lang w:eastAsia="en-GB"/>
              </w:rPr>
              <w:t>Yes</w:t>
            </w:r>
          </w:p>
          <w:p w14:paraId="464BF6FB" w14:textId="77777777" w:rsidR="009275FD" w:rsidRPr="00622BFE" w:rsidRDefault="009275FD" w:rsidP="002F1660">
            <w:pPr>
              <w:rPr>
                <w:rFonts w:eastAsia="Times New Roman" w:cs="Times New Roman"/>
                <w:lang w:eastAsia="en-GB"/>
              </w:rPr>
            </w:pPr>
          </w:p>
        </w:tc>
      </w:tr>
      <w:tr w:rsidR="009275FD" w:rsidRPr="00672D6A" w14:paraId="0DE99E51" w14:textId="77777777" w:rsidTr="002F1660">
        <w:tc>
          <w:tcPr>
            <w:tcW w:w="4438" w:type="dxa"/>
          </w:tcPr>
          <w:p w14:paraId="48FEC7FC" w14:textId="77777777" w:rsidR="009275FD" w:rsidRPr="00672D6A" w:rsidRDefault="009275FD" w:rsidP="002F1660">
            <w:pPr>
              <w:rPr>
                <w:rFonts w:eastAsia="Times New Roman" w:cs="Times New Roman"/>
                <w:lang w:eastAsia="en-GB"/>
              </w:rPr>
            </w:pPr>
            <w:r w:rsidRPr="00672D6A">
              <w:rPr>
                <w:rFonts w:eastAsia="Times New Roman" w:cs="Times New Roman"/>
                <w:lang w:eastAsia="en-GB"/>
              </w:rPr>
              <w:t>Date issued:</w:t>
            </w:r>
          </w:p>
        </w:tc>
        <w:tc>
          <w:tcPr>
            <w:tcW w:w="4900" w:type="dxa"/>
          </w:tcPr>
          <w:p w14:paraId="2BAA61F4" w14:textId="77777777" w:rsidR="009275FD" w:rsidRDefault="00047F17" w:rsidP="002F1660">
            <w:pPr>
              <w:rPr>
                <w:rFonts w:eastAsia="Times New Roman" w:cs="Times New Roman"/>
                <w:lang w:eastAsia="en-GB"/>
              </w:rPr>
            </w:pPr>
            <w:r>
              <w:rPr>
                <w:rFonts w:eastAsia="Times New Roman" w:cs="Times New Roman"/>
                <w:lang w:eastAsia="en-GB"/>
              </w:rPr>
              <w:t>20/03/24</w:t>
            </w:r>
          </w:p>
          <w:p w14:paraId="5F384CDD" w14:textId="77777777" w:rsidR="00FB5D78" w:rsidRPr="005F6390" w:rsidRDefault="00FB5D78" w:rsidP="002F1660">
            <w:pPr>
              <w:rPr>
                <w:rFonts w:eastAsia="Times New Roman" w:cs="Times New Roman"/>
                <w:lang w:eastAsia="en-GB"/>
              </w:rPr>
            </w:pPr>
          </w:p>
        </w:tc>
      </w:tr>
      <w:tr w:rsidR="009275FD" w:rsidRPr="00672D6A" w14:paraId="10118702" w14:textId="77777777" w:rsidTr="002F1660">
        <w:tc>
          <w:tcPr>
            <w:tcW w:w="4438" w:type="dxa"/>
          </w:tcPr>
          <w:p w14:paraId="566B4FB5" w14:textId="77777777" w:rsidR="009275FD" w:rsidRPr="00515586" w:rsidRDefault="009275FD" w:rsidP="002F1660">
            <w:pPr>
              <w:rPr>
                <w:rFonts w:eastAsia="Times New Roman" w:cs="Times New Roman"/>
                <w:color w:val="FF0000"/>
                <w:lang w:eastAsia="en-GB"/>
              </w:rPr>
            </w:pPr>
            <w:r w:rsidRPr="00515586">
              <w:rPr>
                <w:rFonts w:eastAsia="Times New Roman" w:cs="Times New Roman"/>
                <w:lang w:eastAsia="en-GB"/>
              </w:rPr>
              <w:t>Review date:</w:t>
            </w:r>
          </w:p>
        </w:tc>
        <w:tc>
          <w:tcPr>
            <w:tcW w:w="4900" w:type="dxa"/>
          </w:tcPr>
          <w:p w14:paraId="42ECEE76" w14:textId="77777777" w:rsidR="009275FD" w:rsidRDefault="000C384E" w:rsidP="002F1660">
            <w:pPr>
              <w:rPr>
                <w:rFonts w:eastAsia="Times New Roman" w:cs="Times New Roman"/>
                <w:lang w:eastAsia="en-GB"/>
              </w:rPr>
            </w:pPr>
            <w:r>
              <w:rPr>
                <w:rFonts w:eastAsia="Times New Roman" w:cs="Times New Roman"/>
                <w:lang w:eastAsia="en-GB"/>
              </w:rPr>
              <w:t>19/12/2027</w:t>
            </w:r>
          </w:p>
          <w:p w14:paraId="6E60BBCD" w14:textId="0F825ED0" w:rsidR="00FB5D78" w:rsidRPr="005F6390" w:rsidRDefault="00FB5D78" w:rsidP="002F1660">
            <w:pPr>
              <w:rPr>
                <w:rFonts w:eastAsia="Times New Roman" w:cs="Times New Roman"/>
                <w:lang w:eastAsia="en-GB"/>
              </w:rPr>
            </w:pPr>
          </w:p>
        </w:tc>
      </w:tr>
      <w:tr w:rsidR="009275FD" w:rsidRPr="00672D6A" w14:paraId="16B25142" w14:textId="77777777" w:rsidTr="002F1660">
        <w:tc>
          <w:tcPr>
            <w:tcW w:w="4438" w:type="dxa"/>
          </w:tcPr>
          <w:p w14:paraId="0B7521FC" w14:textId="77777777" w:rsidR="009275FD" w:rsidRDefault="009275FD" w:rsidP="002F1660">
            <w:pPr>
              <w:rPr>
                <w:rFonts w:eastAsia="Times New Roman" w:cs="Times New Roman"/>
                <w:lang w:eastAsia="en-GB"/>
              </w:rPr>
            </w:pPr>
            <w:r w:rsidRPr="00672D6A">
              <w:rPr>
                <w:rFonts w:eastAsia="Times New Roman" w:cs="Times New Roman"/>
                <w:lang w:eastAsia="en-GB"/>
              </w:rPr>
              <w:t>Target audience:</w:t>
            </w:r>
          </w:p>
          <w:p w14:paraId="27A57440" w14:textId="77777777" w:rsidR="009275FD" w:rsidRPr="00672D6A" w:rsidRDefault="009275FD" w:rsidP="002F1660">
            <w:pPr>
              <w:rPr>
                <w:rFonts w:eastAsia="Times New Roman" w:cs="Times New Roman"/>
                <w:lang w:eastAsia="en-GB"/>
              </w:rPr>
            </w:pPr>
          </w:p>
        </w:tc>
        <w:tc>
          <w:tcPr>
            <w:tcW w:w="4900" w:type="dxa"/>
          </w:tcPr>
          <w:p w14:paraId="11697B77" w14:textId="77777777" w:rsidR="009275FD" w:rsidRPr="00672D6A" w:rsidRDefault="009275FD" w:rsidP="002F1660">
            <w:pPr>
              <w:rPr>
                <w:rFonts w:eastAsia="Times New Roman" w:cs="Times New Roman"/>
                <w:lang w:eastAsia="en-GB"/>
              </w:rPr>
            </w:pPr>
            <w:r w:rsidRPr="00672D6A">
              <w:rPr>
                <w:rFonts w:eastAsia="Times New Roman" w:cs="Times New Roman"/>
                <w:lang w:eastAsia="en-GB"/>
              </w:rPr>
              <w:t>All staff</w:t>
            </w:r>
          </w:p>
        </w:tc>
      </w:tr>
      <w:tr w:rsidR="009275FD" w:rsidRPr="00672D6A" w14:paraId="4E038F47" w14:textId="77777777" w:rsidTr="002F1660">
        <w:tc>
          <w:tcPr>
            <w:tcW w:w="4438" w:type="dxa"/>
          </w:tcPr>
          <w:p w14:paraId="51E42053" w14:textId="77777777" w:rsidR="009275FD" w:rsidRPr="00672D6A" w:rsidRDefault="009275FD" w:rsidP="002F1660">
            <w:pPr>
              <w:rPr>
                <w:rFonts w:eastAsia="Times New Roman" w:cs="Times New Roman"/>
                <w:lang w:eastAsia="en-GB"/>
              </w:rPr>
            </w:pPr>
            <w:r w:rsidRPr="00672D6A">
              <w:rPr>
                <w:rFonts w:eastAsia="Times New Roman" w:cs="Times New Roman"/>
                <w:lang w:eastAsia="en-GB"/>
              </w:rPr>
              <w:t>Distributed via:</w:t>
            </w:r>
          </w:p>
        </w:tc>
        <w:tc>
          <w:tcPr>
            <w:tcW w:w="4900" w:type="dxa"/>
          </w:tcPr>
          <w:p w14:paraId="37B8F7B4" w14:textId="77777777" w:rsidR="009275FD" w:rsidRPr="00672D6A" w:rsidRDefault="007374C8" w:rsidP="007374C8">
            <w:pPr>
              <w:rPr>
                <w:rFonts w:eastAsia="Times New Roman" w:cs="Times New Roman"/>
                <w:lang w:eastAsia="en-GB"/>
              </w:rPr>
            </w:pPr>
            <w:r>
              <w:rPr>
                <w:rFonts w:eastAsia="Times New Roman" w:cs="Times New Roman"/>
                <w:lang w:eastAsia="en-GB"/>
              </w:rPr>
              <w:t xml:space="preserve">Email, Website, </w:t>
            </w:r>
            <w:r w:rsidR="009275FD">
              <w:rPr>
                <w:rFonts w:eastAsia="Times New Roman" w:cs="Times New Roman"/>
                <w:lang w:eastAsia="en-GB"/>
              </w:rPr>
              <w:t>Intranet</w:t>
            </w:r>
            <w:r>
              <w:rPr>
                <w:rFonts w:eastAsia="Times New Roman" w:cs="Times New Roman"/>
                <w:lang w:eastAsia="en-GB"/>
              </w:rPr>
              <w:t xml:space="preserve">, </w:t>
            </w:r>
            <w:proofErr w:type="gramStart"/>
            <w:r w:rsidR="009275FD">
              <w:rPr>
                <w:rFonts w:eastAsia="Times New Roman" w:cs="Times New Roman"/>
                <w:lang w:eastAsia="en-GB"/>
              </w:rPr>
              <w:t>Internet</w:t>
            </w:r>
            <w:proofErr w:type="gramEnd"/>
            <w:r>
              <w:rPr>
                <w:rFonts w:eastAsia="Times New Roman" w:cs="Times New Roman"/>
                <w:lang w:eastAsia="en-GB"/>
              </w:rPr>
              <w:t xml:space="preserve"> and Board Portal</w:t>
            </w:r>
          </w:p>
        </w:tc>
      </w:tr>
    </w:tbl>
    <w:p w14:paraId="799C7D4B" w14:textId="77777777" w:rsidR="009275FD" w:rsidRPr="006F11E0" w:rsidRDefault="009275FD" w:rsidP="007374C8">
      <w:pPr>
        <w:widowControl/>
        <w:autoSpaceDE/>
        <w:autoSpaceDN/>
        <w:spacing w:after="200" w:line="276" w:lineRule="auto"/>
        <w:rPr>
          <w:rFonts w:eastAsia="Times New Roman"/>
          <w:b/>
          <w:bCs/>
          <w:color w:val="005EB8"/>
          <w:sz w:val="36"/>
          <w:szCs w:val="36"/>
        </w:rPr>
      </w:pPr>
      <w:r>
        <w:rPr>
          <w:b/>
          <w:sz w:val="20"/>
        </w:rPr>
        <w:br w:type="page"/>
      </w:r>
      <w:r w:rsidRPr="006F11E0">
        <w:rPr>
          <w:rFonts w:eastAsia="Times New Roman"/>
          <w:b/>
          <w:bCs/>
          <w:color w:val="005EB8"/>
          <w:sz w:val="36"/>
          <w:szCs w:val="36"/>
        </w:rPr>
        <w:lastRenderedPageBreak/>
        <w:t>Document Control Sheet</w:t>
      </w:r>
    </w:p>
    <w:p w14:paraId="037F92AC" w14:textId="77777777" w:rsidR="009275FD" w:rsidRPr="00136626" w:rsidRDefault="009275FD" w:rsidP="009275FD">
      <w:pPr>
        <w:widowControl/>
        <w:tabs>
          <w:tab w:val="left" w:pos="720"/>
          <w:tab w:val="right" w:leader="dot" w:pos="8302"/>
        </w:tabs>
        <w:autoSpaceDE/>
        <w:autoSpaceDN/>
        <w:spacing w:before="60" w:after="60"/>
        <w:ind w:left="720" w:right="505" w:hanging="720"/>
        <w:rPr>
          <w:rFonts w:eastAsia="Times New Roman"/>
          <w:bCs/>
          <w:color w:val="000090"/>
          <w:sz w:val="8"/>
          <w:szCs w:val="8"/>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204"/>
        <w:gridCol w:w="6460"/>
      </w:tblGrid>
      <w:tr w:rsidR="009275FD" w:rsidRPr="00136626" w14:paraId="3E120835" w14:textId="77777777" w:rsidTr="002F1660">
        <w:tc>
          <w:tcPr>
            <w:tcW w:w="1272" w:type="pct"/>
            <w:shd w:val="clear" w:color="auto" w:fill="auto"/>
          </w:tcPr>
          <w:p w14:paraId="502A7DAA" w14:textId="77777777" w:rsidR="009275FD" w:rsidRPr="00136626" w:rsidRDefault="009275FD" w:rsidP="002F1660">
            <w:pPr>
              <w:widowControl/>
              <w:autoSpaceDE/>
              <w:autoSpaceDN/>
              <w:spacing w:before="39" w:after="39"/>
              <w:rPr>
                <w:rFonts w:eastAsiaTheme="minorHAnsi"/>
                <w:sz w:val="20"/>
                <w:szCs w:val="20"/>
              </w:rPr>
            </w:pPr>
            <w:r w:rsidRPr="00136626">
              <w:rPr>
                <w:rFonts w:eastAsiaTheme="minorHAnsi"/>
                <w:sz w:val="20"/>
                <w:szCs w:val="20"/>
              </w:rPr>
              <w:t>Document Title</w:t>
            </w:r>
          </w:p>
        </w:tc>
        <w:tc>
          <w:tcPr>
            <w:tcW w:w="3728" w:type="pct"/>
          </w:tcPr>
          <w:p w14:paraId="0923D0E8" w14:textId="77777777" w:rsidR="009275FD" w:rsidRPr="00252B15" w:rsidRDefault="007374C8" w:rsidP="002F1660">
            <w:pPr>
              <w:widowControl/>
              <w:autoSpaceDE/>
              <w:autoSpaceDN/>
              <w:spacing w:before="39" w:after="39"/>
              <w:ind w:right="381"/>
              <w:rPr>
                <w:rFonts w:eastAsiaTheme="minorHAnsi"/>
                <w:color w:val="000000" w:themeColor="text1"/>
                <w:sz w:val="20"/>
                <w:szCs w:val="20"/>
              </w:rPr>
            </w:pPr>
            <w:r w:rsidRPr="00252B15">
              <w:rPr>
                <w:rFonts w:eastAsiaTheme="minorHAnsi"/>
                <w:color w:val="000000" w:themeColor="text1"/>
                <w:sz w:val="20"/>
                <w:szCs w:val="20"/>
              </w:rPr>
              <w:t>Primary Care Guidance: Children</w:t>
            </w:r>
            <w:r w:rsidR="007C4EC9" w:rsidRPr="00252B15">
              <w:rPr>
                <w:rFonts w:eastAsiaTheme="minorHAnsi"/>
                <w:color w:val="000000" w:themeColor="text1"/>
                <w:sz w:val="20"/>
                <w:szCs w:val="20"/>
              </w:rPr>
              <w:t xml:space="preserve"> and</w:t>
            </w:r>
            <w:r w:rsidR="0015672E" w:rsidRPr="00252B15">
              <w:rPr>
                <w:rFonts w:eastAsiaTheme="minorHAnsi"/>
                <w:color w:val="000000" w:themeColor="text1"/>
                <w:sz w:val="20"/>
                <w:szCs w:val="20"/>
              </w:rPr>
              <w:t xml:space="preserve"> </w:t>
            </w:r>
            <w:r w:rsidRPr="00252B15">
              <w:rPr>
                <w:rFonts w:eastAsiaTheme="minorHAnsi"/>
                <w:color w:val="000000" w:themeColor="text1"/>
                <w:sz w:val="20"/>
                <w:szCs w:val="20"/>
              </w:rPr>
              <w:t>Young People</w:t>
            </w:r>
            <w:r w:rsidR="0015672E" w:rsidRPr="00252B15">
              <w:rPr>
                <w:rFonts w:eastAsiaTheme="minorHAnsi"/>
                <w:color w:val="000000" w:themeColor="text1"/>
                <w:sz w:val="20"/>
                <w:szCs w:val="20"/>
              </w:rPr>
              <w:t xml:space="preserve"> </w:t>
            </w:r>
            <w:r w:rsidRPr="00252B15">
              <w:rPr>
                <w:rFonts w:eastAsiaTheme="minorHAnsi"/>
                <w:color w:val="000000" w:themeColor="text1"/>
                <w:sz w:val="20"/>
                <w:szCs w:val="20"/>
              </w:rPr>
              <w:t xml:space="preserve">Who Are Not Brought </w:t>
            </w:r>
            <w:proofErr w:type="gramStart"/>
            <w:r w:rsidRPr="00252B15">
              <w:rPr>
                <w:rFonts w:eastAsiaTheme="minorHAnsi"/>
                <w:color w:val="000000" w:themeColor="text1"/>
                <w:sz w:val="20"/>
                <w:szCs w:val="20"/>
              </w:rPr>
              <w:t>To</w:t>
            </w:r>
            <w:proofErr w:type="gramEnd"/>
            <w:r w:rsidRPr="00252B15">
              <w:rPr>
                <w:rFonts w:eastAsiaTheme="minorHAnsi"/>
                <w:color w:val="000000" w:themeColor="text1"/>
                <w:sz w:val="20"/>
                <w:szCs w:val="20"/>
              </w:rPr>
              <w:t xml:space="preserve"> Healthcare Appointments</w:t>
            </w:r>
          </w:p>
        </w:tc>
      </w:tr>
      <w:tr w:rsidR="009275FD" w:rsidRPr="00136626" w14:paraId="3346D39B" w14:textId="77777777" w:rsidTr="002F1660">
        <w:tc>
          <w:tcPr>
            <w:tcW w:w="1272" w:type="pct"/>
            <w:shd w:val="clear" w:color="auto" w:fill="005EB8"/>
          </w:tcPr>
          <w:p w14:paraId="54D1AE5F" w14:textId="77777777" w:rsidR="009275FD" w:rsidRPr="00136626" w:rsidRDefault="009275FD" w:rsidP="002F1660">
            <w:pPr>
              <w:widowControl/>
              <w:autoSpaceDE/>
              <w:autoSpaceDN/>
              <w:spacing w:before="39" w:after="39"/>
              <w:rPr>
                <w:rFonts w:eastAsiaTheme="minorHAnsi"/>
                <w:sz w:val="20"/>
                <w:szCs w:val="20"/>
              </w:rPr>
            </w:pPr>
            <w:r w:rsidRPr="00136626">
              <w:rPr>
                <w:rFonts w:eastAsiaTheme="minorHAnsi"/>
                <w:color w:val="FFFFFF" w:themeColor="background1"/>
                <w:sz w:val="20"/>
                <w:szCs w:val="20"/>
              </w:rPr>
              <w:t xml:space="preserve">Version </w:t>
            </w:r>
          </w:p>
        </w:tc>
        <w:tc>
          <w:tcPr>
            <w:tcW w:w="3728" w:type="pct"/>
          </w:tcPr>
          <w:p w14:paraId="0B1B598B" w14:textId="77777777" w:rsidR="009275FD" w:rsidRPr="00252B15" w:rsidRDefault="007374C8" w:rsidP="002F1660">
            <w:pPr>
              <w:widowControl/>
              <w:autoSpaceDE/>
              <w:autoSpaceDN/>
              <w:spacing w:before="39" w:after="39"/>
              <w:ind w:right="381"/>
              <w:rPr>
                <w:rFonts w:eastAsiaTheme="minorHAnsi"/>
                <w:color w:val="000000" w:themeColor="text1"/>
                <w:sz w:val="20"/>
                <w:szCs w:val="20"/>
              </w:rPr>
            </w:pPr>
            <w:r w:rsidRPr="00252B15">
              <w:rPr>
                <w:rFonts w:eastAsiaTheme="minorHAnsi"/>
                <w:color w:val="000000" w:themeColor="text1"/>
                <w:sz w:val="20"/>
                <w:szCs w:val="20"/>
              </w:rPr>
              <w:t>V4</w:t>
            </w:r>
          </w:p>
        </w:tc>
      </w:tr>
      <w:tr w:rsidR="009275FD" w:rsidRPr="00136626" w14:paraId="6429EB1E" w14:textId="77777777" w:rsidTr="002F1660">
        <w:tc>
          <w:tcPr>
            <w:tcW w:w="1272" w:type="pct"/>
            <w:shd w:val="clear" w:color="auto" w:fill="auto"/>
          </w:tcPr>
          <w:p w14:paraId="3F30BE4C" w14:textId="77777777" w:rsidR="009275FD" w:rsidRPr="00136626" w:rsidRDefault="009275FD" w:rsidP="002F1660">
            <w:pPr>
              <w:widowControl/>
              <w:autoSpaceDE/>
              <w:autoSpaceDN/>
              <w:spacing w:before="39" w:after="39"/>
              <w:rPr>
                <w:rFonts w:eastAsiaTheme="minorHAnsi"/>
                <w:sz w:val="20"/>
                <w:szCs w:val="20"/>
              </w:rPr>
            </w:pPr>
            <w:r w:rsidRPr="00136626">
              <w:rPr>
                <w:rFonts w:eastAsiaTheme="minorHAnsi"/>
                <w:sz w:val="20"/>
                <w:szCs w:val="20"/>
              </w:rPr>
              <w:t>Status</w:t>
            </w:r>
          </w:p>
        </w:tc>
        <w:tc>
          <w:tcPr>
            <w:tcW w:w="3728" w:type="pct"/>
          </w:tcPr>
          <w:p w14:paraId="4C012D0B" w14:textId="77777777" w:rsidR="009275FD" w:rsidRPr="00252B15" w:rsidRDefault="0015672E" w:rsidP="002F1660">
            <w:pPr>
              <w:widowControl/>
              <w:autoSpaceDE/>
              <w:autoSpaceDN/>
              <w:spacing w:before="39" w:after="39"/>
              <w:ind w:right="381"/>
              <w:rPr>
                <w:rFonts w:eastAsiaTheme="minorHAnsi"/>
                <w:color w:val="000000" w:themeColor="text1"/>
                <w:sz w:val="20"/>
                <w:szCs w:val="20"/>
              </w:rPr>
            </w:pPr>
            <w:r w:rsidRPr="00252B15">
              <w:rPr>
                <w:rFonts w:eastAsiaTheme="minorHAnsi"/>
                <w:color w:val="000000" w:themeColor="text1"/>
                <w:sz w:val="20"/>
                <w:szCs w:val="20"/>
              </w:rPr>
              <w:t>Final</w:t>
            </w:r>
          </w:p>
        </w:tc>
      </w:tr>
      <w:tr w:rsidR="009275FD" w:rsidRPr="00136626" w14:paraId="61841941" w14:textId="77777777" w:rsidTr="002F1660">
        <w:tc>
          <w:tcPr>
            <w:tcW w:w="1272" w:type="pct"/>
            <w:shd w:val="clear" w:color="auto" w:fill="005EB8"/>
          </w:tcPr>
          <w:p w14:paraId="372DBBDC" w14:textId="77777777" w:rsidR="009275FD" w:rsidRPr="00136626" w:rsidRDefault="009275FD" w:rsidP="002F1660">
            <w:pPr>
              <w:widowControl/>
              <w:autoSpaceDE/>
              <w:autoSpaceDN/>
              <w:spacing w:before="39" w:after="39"/>
              <w:rPr>
                <w:rFonts w:eastAsiaTheme="minorHAnsi"/>
                <w:sz w:val="20"/>
                <w:szCs w:val="20"/>
              </w:rPr>
            </w:pPr>
            <w:r w:rsidRPr="00136626">
              <w:rPr>
                <w:rFonts w:eastAsiaTheme="minorHAnsi"/>
                <w:color w:val="FFFFFF" w:themeColor="background1"/>
                <w:sz w:val="20"/>
                <w:szCs w:val="20"/>
              </w:rPr>
              <w:t>Authors</w:t>
            </w:r>
          </w:p>
        </w:tc>
        <w:tc>
          <w:tcPr>
            <w:tcW w:w="3728" w:type="pct"/>
          </w:tcPr>
          <w:p w14:paraId="708CB837" w14:textId="77777777" w:rsidR="009275FD" w:rsidRPr="00252B15" w:rsidRDefault="007374C8" w:rsidP="002F1660">
            <w:pPr>
              <w:widowControl/>
              <w:autoSpaceDE/>
              <w:autoSpaceDN/>
              <w:spacing w:before="39" w:after="39"/>
              <w:ind w:right="381"/>
              <w:rPr>
                <w:rFonts w:eastAsiaTheme="minorHAnsi"/>
                <w:color w:val="000000" w:themeColor="text1"/>
                <w:sz w:val="20"/>
                <w:szCs w:val="20"/>
              </w:rPr>
            </w:pPr>
            <w:r w:rsidRPr="00252B15">
              <w:rPr>
                <w:rFonts w:eastAsiaTheme="minorHAnsi"/>
                <w:color w:val="000000" w:themeColor="text1"/>
                <w:sz w:val="20"/>
                <w:szCs w:val="20"/>
              </w:rPr>
              <w:t xml:space="preserve">Rebecca Pinder/ </w:t>
            </w:r>
            <w:r w:rsidR="003B7042" w:rsidRPr="00252B15">
              <w:rPr>
                <w:rFonts w:eastAsiaTheme="minorHAnsi"/>
                <w:color w:val="000000" w:themeColor="text1"/>
                <w:sz w:val="20"/>
                <w:szCs w:val="20"/>
              </w:rPr>
              <w:t xml:space="preserve">Dr </w:t>
            </w:r>
            <w:r w:rsidRPr="00252B15">
              <w:rPr>
                <w:rFonts w:eastAsiaTheme="minorHAnsi"/>
                <w:color w:val="000000" w:themeColor="text1"/>
                <w:sz w:val="20"/>
                <w:szCs w:val="20"/>
              </w:rPr>
              <w:t>Louise Roscoe</w:t>
            </w:r>
          </w:p>
        </w:tc>
      </w:tr>
      <w:tr w:rsidR="009275FD" w:rsidRPr="00136626" w14:paraId="730C3AD4" w14:textId="77777777" w:rsidTr="002F1660">
        <w:tc>
          <w:tcPr>
            <w:tcW w:w="1272" w:type="pct"/>
            <w:shd w:val="clear" w:color="auto" w:fill="auto"/>
          </w:tcPr>
          <w:p w14:paraId="23C9B572" w14:textId="77777777" w:rsidR="009275FD" w:rsidRPr="00136626" w:rsidRDefault="009275FD" w:rsidP="002F1660">
            <w:pPr>
              <w:widowControl/>
              <w:autoSpaceDE/>
              <w:autoSpaceDN/>
              <w:spacing w:before="39" w:after="39"/>
              <w:rPr>
                <w:rFonts w:eastAsiaTheme="minorHAnsi"/>
                <w:sz w:val="20"/>
                <w:szCs w:val="20"/>
              </w:rPr>
            </w:pPr>
            <w:r w:rsidRPr="00136626">
              <w:rPr>
                <w:rFonts w:eastAsiaTheme="minorHAnsi"/>
                <w:sz w:val="20"/>
                <w:szCs w:val="20"/>
              </w:rPr>
              <w:t>Date</w:t>
            </w:r>
          </w:p>
        </w:tc>
        <w:tc>
          <w:tcPr>
            <w:tcW w:w="3728" w:type="pct"/>
          </w:tcPr>
          <w:p w14:paraId="0C42A04C" w14:textId="77777777" w:rsidR="009275FD" w:rsidRPr="00252B15" w:rsidRDefault="00047F17" w:rsidP="002F1660">
            <w:pPr>
              <w:widowControl/>
              <w:autoSpaceDE/>
              <w:autoSpaceDN/>
              <w:spacing w:before="39" w:after="39"/>
              <w:ind w:right="381"/>
              <w:rPr>
                <w:rFonts w:eastAsiaTheme="minorHAnsi"/>
                <w:color w:val="000000" w:themeColor="text1"/>
                <w:sz w:val="20"/>
                <w:szCs w:val="20"/>
              </w:rPr>
            </w:pPr>
            <w:r w:rsidRPr="00252B15">
              <w:rPr>
                <w:rFonts w:eastAsiaTheme="minorHAnsi"/>
                <w:color w:val="000000" w:themeColor="text1"/>
                <w:sz w:val="20"/>
                <w:szCs w:val="20"/>
              </w:rPr>
              <w:t>20/03/24</w:t>
            </w:r>
          </w:p>
        </w:tc>
      </w:tr>
    </w:tbl>
    <w:p w14:paraId="3739D233" w14:textId="77777777" w:rsidR="009275FD" w:rsidRPr="00136626" w:rsidRDefault="009275FD" w:rsidP="009275FD">
      <w:pPr>
        <w:autoSpaceDE/>
        <w:autoSpaceDN/>
        <w:rPr>
          <w:rFonts w:asciiTheme="minorHAnsi" w:eastAsiaTheme="minorHAnsi" w:hAnsiTheme="minorHAnsi"/>
          <w:szCs w:val="20"/>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966"/>
        <w:gridCol w:w="2088"/>
        <w:gridCol w:w="2630"/>
        <w:gridCol w:w="2980"/>
      </w:tblGrid>
      <w:tr w:rsidR="009275FD" w:rsidRPr="00136626" w14:paraId="347D292B" w14:textId="77777777" w:rsidTr="002F1660">
        <w:trPr>
          <w:cantSplit/>
        </w:trPr>
        <w:tc>
          <w:tcPr>
            <w:tcW w:w="5000" w:type="pct"/>
            <w:gridSpan w:val="4"/>
            <w:shd w:val="clear" w:color="auto" w:fill="005EB8"/>
          </w:tcPr>
          <w:p w14:paraId="4041B9AE" w14:textId="77777777" w:rsidR="009275FD" w:rsidRPr="00136626" w:rsidRDefault="009275FD" w:rsidP="002F1660">
            <w:pPr>
              <w:widowControl/>
              <w:autoSpaceDE/>
              <w:autoSpaceDN/>
              <w:spacing w:before="39" w:after="39"/>
              <w:rPr>
                <w:rFonts w:eastAsiaTheme="minorHAnsi"/>
                <w:b/>
                <w:sz w:val="20"/>
                <w:szCs w:val="20"/>
              </w:rPr>
            </w:pPr>
            <w:r w:rsidRPr="00136626">
              <w:rPr>
                <w:rFonts w:eastAsiaTheme="minorHAnsi"/>
                <w:b/>
                <w:color w:val="FFFFFF" w:themeColor="background1"/>
                <w:sz w:val="20"/>
                <w:szCs w:val="20"/>
              </w:rPr>
              <w:t>Document history</w:t>
            </w:r>
          </w:p>
        </w:tc>
      </w:tr>
      <w:tr w:rsidR="009275FD" w:rsidRPr="006B6EE9" w14:paraId="29FEF226" w14:textId="77777777" w:rsidTr="002F1660">
        <w:tc>
          <w:tcPr>
            <w:tcW w:w="557" w:type="pct"/>
            <w:shd w:val="clear" w:color="auto" w:fill="auto"/>
          </w:tcPr>
          <w:p w14:paraId="40A1321C" w14:textId="77777777" w:rsidR="009275FD" w:rsidRPr="006B6EE9" w:rsidRDefault="009275FD" w:rsidP="002F1660">
            <w:pPr>
              <w:widowControl/>
              <w:autoSpaceDE/>
              <w:autoSpaceDN/>
              <w:spacing w:before="39" w:after="39"/>
              <w:rPr>
                <w:rFonts w:eastAsiaTheme="minorHAnsi"/>
                <w:b/>
                <w:color w:val="005EB8"/>
                <w:sz w:val="20"/>
                <w:szCs w:val="20"/>
              </w:rPr>
            </w:pPr>
            <w:r w:rsidRPr="006B6EE9">
              <w:rPr>
                <w:rFonts w:eastAsiaTheme="minorHAnsi"/>
                <w:b/>
                <w:color w:val="005EB8"/>
                <w:sz w:val="20"/>
                <w:szCs w:val="20"/>
              </w:rPr>
              <w:t>Version</w:t>
            </w:r>
          </w:p>
        </w:tc>
        <w:tc>
          <w:tcPr>
            <w:tcW w:w="1205" w:type="pct"/>
            <w:shd w:val="clear" w:color="auto" w:fill="auto"/>
          </w:tcPr>
          <w:p w14:paraId="030C2DB3" w14:textId="77777777" w:rsidR="009275FD" w:rsidRPr="006B6EE9" w:rsidRDefault="009275FD" w:rsidP="002F1660">
            <w:pPr>
              <w:widowControl/>
              <w:autoSpaceDE/>
              <w:autoSpaceDN/>
              <w:spacing w:before="39" w:after="39"/>
              <w:rPr>
                <w:rFonts w:eastAsiaTheme="minorHAnsi"/>
                <w:b/>
                <w:color w:val="005EB8"/>
                <w:sz w:val="20"/>
                <w:szCs w:val="20"/>
              </w:rPr>
            </w:pPr>
            <w:r w:rsidRPr="006B6EE9">
              <w:rPr>
                <w:rFonts w:eastAsiaTheme="minorHAnsi"/>
                <w:b/>
                <w:color w:val="005EB8"/>
                <w:sz w:val="20"/>
                <w:szCs w:val="20"/>
              </w:rPr>
              <w:t>Date</w:t>
            </w:r>
          </w:p>
        </w:tc>
        <w:tc>
          <w:tcPr>
            <w:tcW w:w="1518" w:type="pct"/>
            <w:shd w:val="clear" w:color="auto" w:fill="auto"/>
          </w:tcPr>
          <w:p w14:paraId="0541D11F" w14:textId="77777777" w:rsidR="009275FD" w:rsidRPr="006B6EE9" w:rsidRDefault="009275FD" w:rsidP="002F1660">
            <w:pPr>
              <w:widowControl/>
              <w:autoSpaceDE/>
              <w:autoSpaceDN/>
              <w:spacing w:before="39" w:after="39"/>
              <w:rPr>
                <w:rFonts w:eastAsiaTheme="minorHAnsi"/>
                <w:b/>
                <w:color w:val="005EB8"/>
                <w:sz w:val="20"/>
                <w:szCs w:val="20"/>
              </w:rPr>
            </w:pPr>
            <w:r w:rsidRPr="006B6EE9">
              <w:rPr>
                <w:rFonts w:eastAsiaTheme="minorHAnsi"/>
                <w:b/>
                <w:color w:val="005EB8"/>
                <w:sz w:val="20"/>
                <w:szCs w:val="20"/>
              </w:rPr>
              <w:t>Author</w:t>
            </w:r>
          </w:p>
        </w:tc>
        <w:tc>
          <w:tcPr>
            <w:tcW w:w="1720" w:type="pct"/>
            <w:shd w:val="clear" w:color="auto" w:fill="auto"/>
          </w:tcPr>
          <w:p w14:paraId="4900425E" w14:textId="77777777" w:rsidR="009275FD" w:rsidRPr="006B6EE9" w:rsidRDefault="009275FD" w:rsidP="002F1660">
            <w:pPr>
              <w:widowControl/>
              <w:autoSpaceDE/>
              <w:autoSpaceDN/>
              <w:spacing w:before="39" w:after="39"/>
              <w:rPr>
                <w:rFonts w:eastAsiaTheme="minorHAnsi"/>
                <w:b/>
                <w:color w:val="005EB8"/>
                <w:sz w:val="20"/>
                <w:szCs w:val="20"/>
              </w:rPr>
            </w:pPr>
            <w:r w:rsidRPr="006B6EE9">
              <w:rPr>
                <w:rFonts w:eastAsiaTheme="minorHAnsi"/>
                <w:b/>
                <w:color w:val="005EB8"/>
                <w:sz w:val="20"/>
                <w:szCs w:val="20"/>
              </w:rPr>
              <w:t>Comments</w:t>
            </w:r>
          </w:p>
        </w:tc>
      </w:tr>
      <w:tr w:rsidR="009275FD" w:rsidRPr="00136626" w14:paraId="412AA3D9" w14:textId="77777777" w:rsidTr="002F1660">
        <w:trPr>
          <w:trHeight w:val="402"/>
        </w:trPr>
        <w:tc>
          <w:tcPr>
            <w:tcW w:w="557" w:type="pct"/>
            <w:shd w:val="clear" w:color="auto" w:fill="auto"/>
          </w:tcPr>
          <w:p w14:paraId="349C5679" w14:textId="77777777" w:rsidR="009275FD" w:rsidRPr="00136626" w:rsidRDefault="0015672E" w:rsidP="002F1660">
            <w:pPr>
              <w:widowControl/>
              <w:autoSpaceDE/>
              <w:autoSpaceDN/>
              <w:spacing w:before="39" w:after="39"/>
              <w:rPr>
                <w:rFonts w:eastAsiaTheme="minorHAnsi"/>
                <w:sz w:val="20"/>
                <w:szCs w:val="20"/>
              </w:rPr>
            </w:pPr>
            <w:r>
              <w:rPr>
                <w:rFonts w:eastAsiaTheme="minorHAnsi"/>
                <w:sz w:val="20"/>
                <w:szCs w:val="20"/>
              </w:rPr>
              <w:t>V4</w:t>
            </w:r>
          </w:p>
        </w:tc>
        <w:tc>
          <w:tcPr>
            <w:tcW w:w="1205" w:type="pct"/>
            <w:shd w:val="clear" w:color="auto" w:fill="auto"/>
          </w:tcPr>
          <w:p w14:paraId="6CAE4269" w14:textId="77777777" w:rsidR="009275FD" w:rsidRPr="00136626" w:rsidRDefault="00047F17" w:rsidP="002F1660">
            <w:pPr>
              <w:widowControl/>
              <w:autoSpaceDE/>
              <w:autoSpaceDN/>
              <w:spacing w:before="39" w:after="39"/>
              <w:rPr>
                <w:rFonts w:eastAsiaTheme="minorHAnsi"/>
                <w:sz w:val="20"/>
                <w:szCs w:val="20"/>
              </w:rPr>
            </w:pPr>
            <w:r>
              <w:rPr>
                <w:rFonts w:eastAsiaTheme="minorHAnsi"/>
                <w:sz w:val="20"/>
                <w:szCs w:val="20"/>
              </w:rPr>
              <w:t>20/03/24</w:t>
            </w:r>
          </w:p>
        </w:tc>
        <w:tc>
          <w:tcPr>
            <w:tcW w:w="1518" w:type="pct"/>
            <w:shd w:val="clear" w:color="auto" w:fill="auto"/>
          </w:tcPr>
          <w:p w14:paraId="7436A9E8" w14:textId="77777777" w:rsidR="009275FD" w:rsidRPr="00136626" w:rsidRDefault="0015672E" w:rsidP="002F1660">
            <w:pPr>
              <w:widowControl/>
              <w:autoSpaceDE/>
              <w:autoSpaceDN/>
              <w:spacing w:before="39" w:after="39"/>
              <w:rPr>
                <w:rFonts w:eastAsiaTheme="minorHAnsi"/>
                <w:sz w:val="20"/>
                <w:szCs w:val="20"/>
              </w:rPr>
            </w:pPr>
            <w:r>
              <w:rPr>
                <w:rFonts w:eastAsiaTheme="minorHAnsi"/>
                <w:sz w:val="20"/>
                <w:szCs w:val="20"/>
              </w:rPr>
              <w:t>Rebecca Pinder</w:t>
            </w:r>
            <w:r w:rsidR="003B7042">
              <w:rPr>
                <w:rFonts w:eastAsiaTheme="minorHAnsi"/>
                <w:sz w:val="20"/>
                <w:szCs w:val="20"/>
              </w:rPr>
              <w:t>/ Dr Louise Roscoe</w:t>
            </w:r>
          </w:p>
        </w:tc>
        <w:tc>
          <w:tcPr>
            <w:tcW w:w="1720" w:type="pct"/>
            <w:shd w:val="clear" w:color="auto" w:fill="auto"/>
          </w:tcPr>
          <w:p w14:paraId="70211B8B" w14:textId="77777777" w:rsidR="009275FD" w:rsidRPr="00136626" w:rsidRDefault="00047F17" w:rsidP="002F1660">
            <w:pPr>
              <w:widowControl/>
              <w:autoSpaceDE/>
              <w:autoSpaceDN/>
              <w:spacing w:before="39" w:after="39"/>
              <w:rPr>
                <w:rFonts w:eastAsiaTheme="minorHAnsi"/>
                <w:sz w:val="20"/>
                <w:szCs w:val="20"/>
              </w:rPr>
            </w:pPr>
            <w:r>
              <w:rPr>
                <w:rFonts w:eastAsiaTheme="minorHAnsi"/>
                <w:sz w:val="20"/>
                <w:szCs w:val="20"/>
              </w:rPr>
              <w:t xml:space="preserve">Guidance updated and </w:t>
            </w:r>
            <w:r w:rsidR="0015672E">
              <w:rPr>
                <w:rFonts w:eastAsiaTheme="minorHAnsi"/>
                <w:sz w:val="20"/>
                <w:szCs w:val="20"/>
              </w:rPr>
              <w:t xml:space="preserve">transferred to new policy template. </w:t>
            </w:r>
          </w:p>
        </w:tc>
      </w:tr>
      <w:tr w:rsidR="009275FD" w:rsidRPr="00136626" w14:paraId="502732C5" w14:textId="77777777" w:rsidTr="002F1660">
        <w:tc>
          <w:tcPr>
            <w:tcW w:w="557" w:type="pct"/>
            <w:shd w:val="clear" w:color="auto" w:fill="auto"/>
          </w:tcPr>
          <w:p w14:paraId="1BDC9B85" w14:textId="77777777" w:rsidR="009275FD" w:rsidRDefault="008E5463" w:rsidP="002F1660">
            <w:pPr>
              <w:widowControl/>
              <w:autoSpaceDE/>
              <w:autoSpaceDN/>
              <w:spacing w:before="39" w:after="39"/>
              <w:rPr>
                <w:rFonts w:eastAsiaTheme="minorHAnsi"/>
                <w:sz w:val="20"/>
                <w:szCs w:val="20"/>
              </w:rPr>
            </w:pPr>
            <w:r>
              <w:rPr>
                <w:rFonts w:eastAsiaTheme="minorHAnsi"/>
                <w:sz w:val="20"/>
                <w:szCs w:val="20"/>
              </w:rPr>
              <w:t>V3</w:t>
            </w:r>
          </w:p>
        </w:tc>
        <w:tc>
          <w:tcPr>
            <w:tcW w:w="1205" w:type="pct"/>
            <w:shd w:val="clear" w:color="auto" w:fill="auto"/>
          </w:tcPr>
          <w:p w14:paraId="7946EF11" w14:textId="77777777" w:rsidR="009275FD" w:rsidRDefault="008E5463" w:rsidP="002F1660">
            <w:pPr>
              <w:widowControl/>
              <w:autoSpaceDE/>
              <w:autoSpaceDN/>
              <w:spacing w:before="39" w:after="39"/>
              <w:rPr>
                <w:rFonts w:eastAsiaTheme="minorHAnsi"/>
                <w:sz w:val="20"/>
                <w:szCs w:val="20"/>
              </w:rPr>
            </w:pPr>
            <w:r>
              <w:rPr>
                <w:rFonts w:eastAsiaTheme="minorHAnsi"/>
                <w:sz w:val="20"/>
                <w:szCs w:val="20"/>
              </w:rPr>
              <w:t>07/07/22</w:t>
            </w:r>
          </w:p>
        </w:tc>
        <w:tc>
          <w:tcPr>
            <w:tcW w:w="1518" w:type="pct"/>
            <w:shd w:val="clear" w:color="auto" w:fill="auto"/>
          </w:tcPr>
          <w:p w14:paraId="314E5065" w14:textId="77777777" w:rsidR="009275FD" w:rsidRDefault="008E5463" w:rsidP="002F1660">
            <w:pPr>
              <w:widowControl/>
              <w:autoSpaceDE/>
              <w:autoSpaceDN/>
              <w:spacing w:before="39" w:after="39"/>
              <w:rPr>
                <w:rFonts w:eastAsiaTheme="minorHAnsi"/>
                <w:sz w:val="20"/>
                <w:szCs w:val="20"/>
              </w:rPr>
            </w:pPr>
            <w:r>
              <w:rPr>
                <w:rFonts w:eastAsiaTheme="minorHAnsi"/>
                <w:sz w:val="20"/>
                <w:szCs w:val="20"/>
              </w:rPr>
              <w:t>Barbara Young</w:t>
            </w:r>
          </w:p>
        </w:tc>
        <w:tc>
          <w:tcPr>
            <w:tcW w:w="1720" w:type="pct"/>
            <w:shd w:val="clear" w:color="auto" w:fill="auto"/>
          </w:tcPr>
          <w:p w14:paraId="246EF7DA" w14:textId="77777777" w:rsidR="009275FD" w:rsidRPr="00136626" w:rsidRDefault="008E5463" w:rsidP="002F1660">
            <w:pPr>
              <w:widowControl/>
              <w:autoSpaceDE/>
              <w:autoSpaceDN/>
              <w:spacing w:before="39" w:after="39"/>
              <w:rPr>
                <w:rFonts w:eastAsiaTheme="minorHAnsi"/>
                <w:sz w:val="20"/>
                <w:szCs w:val="20"/>
              </w:rPr>
            </w:pPr>
            <w:r>
              <w:rPr>
                <w:rFonts w:eastAsiaTheme="minorHAnsi"/>
                <w:sz w:val="20"/>
                <w:szCs w:val="20"/>
              </w:rPr>
              <w:t>Updated with new ICB logo and reference to ICB</w:t>
            </w:r>
          </w:p>
        </w:tc>
      </w:tr>
      <w:tr w:rsidR="009275FD" w:rsidRPr="00136626" w14:paraId="252576D8" w14:textId="77777777" w:rsidTr="002F1660">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0AD3A1D6" w14:textId="77777777" w:rsidR="009275FD" w:rsidRDefault="003B7042" w:rsidP="002F1660">
            <w:pPr>
              <w:widowControl/>
              <w:autoSpaceDE/>
              <w:autoSpaceDN/>
              <w:spacing w:before="39" w:after="39"/>
              <w:rPr>
                <w:rFonts w:eastAsiaTheme="minorHAnsi"/>
                <w:sz w:val="20"/>
                <w:szCs w:val="20"/>
              </w:rPr>
            </w:pPr>
            <w:r>
              <w:rPr>
                <w:rFonts w:eastAsiaTheme="minorHAnsi"/>
                <w:sz w:val="20"/>
                <w:szCs w:val="20"/>
              </w:rPr>
              <w:t xml:space="preserve">V2 </w:t>
            </w: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73F4424A" w14:textId="77777777" w:rsidR="009275FD" w:rsidRDefault="003B7042" w:rsidP="002F1660">
            <w:pPr>
              <w:widowControl/>
              <w:autoSpaceDE/>
              <w:autoSpaceDN/>
              <w:spacing w:before="39" w:after="39"/>
              <w:rPr>
                <w:rFonts w:eastAsiaTheme="minorHAnsi"/>
                <w:sz w:val="20"/>
                <w:szCs w:val="20"/>
              </w:rPr>
            </w:pPr>
            <w:r>
              <w:rPr>
                <w:rFonts w:eastAsiaTheme="minorHAnsi"/>
                <w:sz w:val="20"/>
                <w:szCs w:val="20"/>
              </w:rPr>
              <w:t>30/03/21</w:t>
            </w: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7CA00FE2" w14:textId="77777777" w:rsidR="009275FD" w:rsidRDefault="003B7042" w:rsidP="002F1660">
            <w:pPr>
              <w:widowControl/>
              <w:autoSpaceDE/>
              <w:autoSpaceDN/>
              <w:spacing w:before="39" w:after="39"/>
              <w:rPr>
                <w:rFonts w:eastAsiaTheme="minorHAnsi"/>
                <w:sz w:val="20"/>
                <w:szCs w:val="20"/>
              </w:rPr>
            </w:pPr>
            <w:r>
              <w:rPr>
                <w:rFonts w:eastAsiaTheme="minorHAnsi"/>
                <w:sz w:val="20"/>
                <w:szCs w:val="20"/>
              </w:rPr>
              <w:t>Nicola Wilkinson/ Dr Louise Roscoe</w:t>
            </w: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238E4CCF" w14:textId="77777777" w:rsidR="009275FD" w:rsidRPr="00136626" w:rsidRDefault="003B7042" w:rsidP="002F1660">
            <w:pPr>
              <w:widowControl/>
              <w:autoSpaceDE/>
              <w:autoSpaceDN/>
              <w:spacing w:before="39" w:after="39"/>
              <w:rPr>
                <w:rFonts w:eastAsiaTheme="minorHAnsi"/>
                <w:sz w:val="20"/>
                <w:szCs w:val="20"/>
              </w:rPr>
            </w:pPr>
            <w:r>
              <w:rPr>
                <w:rFonts w:eastAsiaTheme="minorHAnsi"/>
                <w:sz w:val="20"/>
                <w:szCs w:val="20"/>
              </w:rPr>
              <w:t>Guidance reviewed and updated.</w:t>
            </w:r>
          </w:p>
        </w:tc>
      </w:tr>
      <w:tr w:rsidR="009275FD" w:rsidRPr="00136626" w14:paraId="1BD79281" w14:textId="77777777" w:rsidTr="002F1660">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294D078C" w14:textId="77777777" w:rsidR="009275FD" w:rsidRDefault="003B7042" w:rsidP="002F1660">
            <w:pPr>
              <w:widowControl/>
              <w:autoSpaceDE/>
              <w:autoSpaceDN/>
              <w:spacing w:before="39" w:after="39"/>
              <w:rPr>
                <w:rFonts w:eastAsiaTheme="minorHAnsi"/>
                <w:sz w:val="20"/>
                <w:szCs w:val="20"/>
              </w:rPr>
            </w:pPr>
            <w:r>
              <w:rPr>
                <w:rFonts w:eastAsiaTheme="minorHAnsi"/>
                <w:sz w:val="20"/>
                <w:szCs w:val="20"/>
              </w:rPr>
              <w:t>V1</w:t>
            </w: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0B275FDA" w14:textId="77777777" w:rsidR="009275FD" w:rsidRDefault="003B7042" w:rsidP="002F1660">
            <w:pPr>
              <w:widowControl/>
              <w:autoSpaceDE/>
              <w:autoSpaceDN/>
              <w:spacing w:before="39" w:after="39"/>
              <w:rPr>
                <w:rFonts w:eastAsiaTheme="minorHAnsi"/>
                <w:sz w:val="20"/>
                <w:szCs w:val="20"/>
              </w:rPr>
            </w:pPr>
            <w:r>
              <w:rPr>
                <w:rFonts w:eastAsiaTheme="minorHAnsi"/>
                <w:sz w:val="20"/>
                <w:szCs w:val="20"/>
              </w:rPr>
              <w:t>July 2017</w:t>
            </w: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0094E772" w14:textId="77777777" w:rsidR="009275FD" w:rsidRDefault="003B7042" w:rsidP="002F1660">
            <w:pPr>
              <w:widowControl/>
              <w:autoSpaceDE/>
              <w:autoSpaceDN/>
              <w:spacing w:before="39" w:after="39"/>
              <w:rPr>
                <w:rFonts w:eastAsiaTheme="minorHAnsi"/>
                <w:sz w:val="20"/>
                <w:szCs w:val="20"/>
              </w:rPr>
            </w:pPr>
            <w:r>
              <w:rPr>
                <w:rFonts w:eastAsiaTheme="minorHAnsi"/>
                <w:sz w:val="20"/>
                <w:szCs w:val="20"/>
              </w:rPr>
              <w:t>Dr Julian Saggiorato/ Nicola Wilkinson</w:t>
            </w: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6B7FAB32" w14:textId="77777777" w:rsidR="009275FD" w:rsidRDefault="003B7042" w:rsidP="002F1660">
            <w:pPr>
              <w:widowControl/>
              <w:autoSpaceDE/>
              <w:autoSpaceDN/>
              <w:spacing w:before="39" w:after="39"/>
              <w:rPr>
                <w:rFonts w:eastAsiaTheme="minorHAnsi"/>
                <w:sz w:val="20"/>
                <w:szCs w:val="20"/>
              </w:rPr>
            </w:pPr>
            <w:r>
              <w:rPr>
                <w:rFonts w:eastAsiaTheme="minorHAnsi"/>
                <w:sz w:val="20"/>
                <w:szCs w:val="20"/>
              </w:rPr>
              <w:t>New guidance</w:t>
            </w:r>
          </w:p>
        </w:tc>
      </w:tr>
    </w:tbl>
    <w:p w14:paraId="381C2F1D" w14:textId="77777777" w:rsidR="009275FD" w:rsidRDefault="009275FD" w:rsidP="009275FD">
      <w:pPr>
        <w:pStyle w:val="BodyText"/>
        <w:rPr>
          <w:b/>
          <w:sz w:val="20"/>
        </w:rPr>
      </w:pPr>
    </w:p>
    <w:p w14:paraId="2C48339E" w14:textId="77777777" w:rsidR="009275FD" w:rsidRDefault="009275FD" w:rsidP="009275FD">
      <w:pPr>
        <w:widowControl/>
        <w:autoSpaceDE/>
        <w:autoSpaceDN/>
        <w:spacing w:after="200" w:line="276" w:lineRule="auto"/>
        <w:rPr>
          <w:b/>
          <w:sz w:val="20"/>
          <w:szCs w:val="24"/>
        </w:rPr>
      </w:pPr>
    </w:p>
    <w:p w14:paraId="68F10432" w14:textId="77777777" w:rsidR="009275FD" w:rsidRDefault="009275FD" w:rsidP="009275FD">
      <w:pPr>
        <w:widowControl/>
        <w:autoSpaceDE/>
        <w:autoSpaceDN/>
        <w:spacing w:after="200" w:line="276" w:lineRule="auto"/>
        <w:rPr>
          <w:b/>
          <w:sz w:val="20"/>
          <w:szCs w:val="24"/>
        </w:rPr>
      </w:pPr>
    </w:p>
    <w:p w14:paraId="013ADD2A" w14:textId="77777777" w:rsidR="009275FD" w:rsidRDefault="009275FD" w:rsidP="009275FD">
      <w:pPr>
        <w:widowControl/>
        <w:autoSpaceDE/>
        <w:autoSpaceDN/>
        <w:spacing w:line="276" w:lineRule="auto"/>
        <w:rPr>
          <w:rFonts w:eastAsia="Times New Roman"/>
          <w:b/>
          <w:bCs/>
          <w:color w:val="005EB8"/>
          <w:sz w:val="36"/>
          <w:szCs w:val="36"/>
        </w:rPr>
      </w:pPr>
    </w:p>
    <w:p w14:paraId="4A43566B" w14:textId="77777777" w:rsidR="009275FD" w:rsidRDefault="009275FD" w:rsidP="009275FD">
      <w:pPr>
        <w:widowControl/>
        <w:autoSpaceDE/>
        <w:autoSpaceDN/>
        <w:spacing w:line="276" w:lineRule="auto"/>
      </w:pPr>
    </w:p>
    <w:p w14:paraId="14572FA0" w14:textId="77777777" w:rsidR="009275FD" w:rsidRDefault="009275FD" w:rsidP="009275FD">
      <w:pPr>
        <w:widowControl/>
        <w:autoSpaceDE/>
        <w:autoSpaceDN/>
        <w:spacing w:line="276" w:lineRule="auto"/>
      </w:pPr>
    </w:p>
    <w:p w14:paraId="6FCAC984" w14:textId="77777777" w:rsidR="009275FD" w:rsidRDefault="009275FD" w:rsidP="009275FD">
      <w:pPr>
        <w:widowControl/>
        <w:autoSpaceDE/>
        <w:autoSpaceDN/>
        <w:spacing w:line="276" w:lineRule="auto"/>
      </w:pPr>
    </w:p>
    <w:p w14:paraId="51A1B63A" w14:textId="77777777" w:rsidR="009275FD" w:rsidRDefault="009275FD" w:rsidP="009275FD">
      <w:pPr>
        <w:widowControl/>
        <w:autoSpaceDE/>
        <w:autoSpaceDN/>
        <w:spacing w:line="276" w:lineRule="auto"/>
      </w:pPr>
    </w:p>
    <w:p w14:paraId="43D8B0DA" w14:textId="77777777" w:rsidR="009275FD" w:rsidRDefault="009275FD" w:rsidP="009275FD">
      <w:pPr>
        <w:widowControl/>
        <w:autoSpaceDE/>
        <w:autoSpaceDN/>
        <w:spacing w:line="276" w:lineRule="auto"/>
      </w:pPr>
    </w:p>
    <w:p w14:paraId="6B05769B" w14:textId="77777777" w:rsidR="009275FD" w:rsidRDefault="009275FD" w:rsidP="009275FD">
      <w:pPr>
        <w:widowControl/>
        <w:autoSpaceDE/>
        <w:autoSpaceDN/>
        <w:spacing w:line="276" w:lineRule="auto"/>
      </w:pPr>
    </w:p>
    <w:p w14:paraId="4BA4093A" w14:textId="77777777" w:rsidR="009275FD" w:rsidRDefault="009275FD" w:rsidP="009275FD">
      <w:pPr>
        <w:widowControl/>
        <w:autoSpaceDE/>
        <w:autoSpaceDN/>
        <w:spacing w:line="276" w:lineRule="auto"/>
      </w:pPr>
    </w:p>
    <w:p w14:paraId="6F02C5B7" w14:textId="77777777" w:rsidR="009275FD" w:rsidRDefault="009275FD" w:rsidP="009275FD">
      <w:pPr>
        <w:widowControl/>
        <w:autoSpaceDE/>
        <w:autoSpaceDN/>
        <w:spacing w:line="276" w:lineRule="auto"/>
      </w:pPr>
    </w:p>
    <w:p w14:paraId="586800E7" w14:textId="77777777" w:rsidR="009275FD" w:rsidRDefault="009275FD" w:rsidP="009275FD">
      <w:pPr>
        <w:widowControl/>
        <w:autoSpaceDE/>
        <w:autoSpaceDN/>
        <w:spacing w:line="276" w:lineRule="auto"/>
      </w:pPr>
    </w:p>
    <w:p w14:paraId="28F78ED6" w14:textId="77777777" w:rsidR="009275FD" w:rsidRDefault="009275FD" w:rsidP="009275FD">
      <w:pPr>
        <w:widowControl/>
        <w:autoSpaceDE/>
        <w:autoSpaceDN/>
        <w:spacing w:line="276" w:lineRule="auto"/>
      </w:pPr>
    </w:p>
    <w:p w14:paraId="3C2F7751" w14:textId="77777777" w:rsidR="009275FD" w:rsidRDefault="009275FD" w:rsidP="009275FD">
      <w:pPr>
        <w:widowControl/>
        <w:autoSpaceDE/>
        <w:autoSpaceDN/>
        <w:spacing w:line="276" w:lineRule="auto"/>
      </w:pPr>
    </w:p>
    <w:p w14:paraId="04013486" w14:textId="77777777" w:rsidR="009275FD" w:rsidRDefault="009275FD" w:rsidP="009275FD">
      <w:pPr>
        <w:widowControl/>
        <w:autoSpaceDE/>
        <w:autoSpaceDN/>
        <w:spacing w:line="276" w:lineRule="auto"/>
      </w:pPr>
    </w:p>
    <w:p w14:paraId="3D48A0D7" w14:textId="77777777" w:rsidR="009275FD" w:rsidRDefault="009275FD" w:rsidP="009275FD">
      <w:pPr>
        <w:widowControl/>
        <w:autoSpaceDE/>
        <w:autoSpaceDN/>
        <w:spacing w:line="276" w:lineRule="auto"/>
      </w:pPr>
    </w:p>
    <w:p w14:paraId="264F3FBC" w14:textId="77777777" w:rsidR="009275FD" w:rsidRDefault="009275FD" w:rsidP="009275FD">
      <w:pPr>
        <w:widowControl/>
        <w:autoSpaceDE/>
        <w:autoSpaceDN/>
        <w:spacing w:line="276" w:lineRule="auto"/>
      </w:pPr>
    </w:p>
    <w:p w14:paraId="494CCACA" w14:textId="77777777" w:rsidR="009275FD" w:rsidRDefault="009275FD" w:rsidP="009275FD">
      <w:pPr>
        <w:widowControl/>
        <w:autoSpaceDE/>
        <w:autoSpaceDN/>
        <w:spacing w:line="276" w:lineRule="auto"/>
      </w:pPr>
    </w:p>
    <w:p w14:paraId="220C89C4" w14:textId="77777777" w:rsidR="009275FD" w:rsidRDefault="009275FD" w:rsidP="009275FD">
      <w:pPr>
        <w:widowControl/>
        <w:autoSpaceDE/>
        <w:autoSpaceDN/>
        <w:spacing w:line="276" w:lineRule="auto"/>
      </w:pPr>
    </w:p>
    <w:p w14:paraId="560DEAA2" w14:textId="77777777" w:rsidR="009275FD" w:rsidRDefault="009275FD" w:rsidP="009275FD">
      <w:pPr>
        <w:widowControl/>
        <w:autoSpaceDE/>
        <w:autoSpaceDN/>
        <w:spacing w:line="276" w:lineRule="auto"/>
      </w:pPr>
    </w:p>
    <w:p w14:paraId="6EEF3F29" w14:textId="77777777" w:rsidR="009275FD" w:rsidRDefault="009275FD" w:rsidP="009275FD">
      <w:pPr>
        <w:widowControl/>
        <w:autoSpaceDE/>
        <w:autoSpaceDN/>
        <w:spacing w:line="276" w:lineRule="auto"/>
      </w:pPr>
    </w:p>
    <w:p w14:paraId="6B5700D4" w14:textId="77777777" w:rsidR="009275FD" w:rsidRDefault="009275FD" w:rsidP="009275FD">
      <w:pPr>
        <w:widowControl/>
        <w:autoSpaceDE/>
        <w:autoSpaceDN/>
        <w:spacing w:line="276" w:lineRule="auto"/>
      </w:pPr>
    </w:p>
    <w:p w14:paraId="03C7A574" w14:textId="77777777" w:rsidR="009275FD" w:rsidRDefault="009275FD" w:rsidP="009275FD">
      <w:pPr>
        <w:widowControl/>
        <w:autoSpaceDE/>
        <w:autoSpaceDN/>
        <w:spacing w:line="276" w:lineRule="auto"/>
      </w:pPr>
    </w:p>
    <w:p w14:paraId="1D22FDED" w14:textId="77777777" w:rsidR="007C4EC9" w:rsidRDefault="007C4EC9" w:rsidP="009275FD">
      <w:pPr>
        <w:widowControl/>
        <w:autoSpaceDE/>
        <w:autoSpaceDN/>
        <w:spacing w:line="276" w:lineRule="auto"/>
      </w:pPr>
    </w:p>
    <w:p w14:paraId="62743C12" w14:textId="77777777" w:rsidR="007C4EC9" w:rsidRDefault="007C4EC9" w:rsidP="009275FD">
      <w:pPr>
        <w:widowControl/>
        <w:autoSpaceDE/>
        <w:autoSpaceDN/>
        <w:spacing w:line="276" w:lineRule="auto"/>
      </w:pPr>
    </w:p>
    <w:p w14:paraId="2031699D" w14:textId="77777777" w:rsidR="007C4EC9" w:rsidRDefault="007C4EC9" w:rsidP="009275FD">
      <w:pPr>
        <w:widowControl/>
        <w:autoSpaceDE/>
        <w:autoSpaceDN/>
        <w:spacing w:line="276" w:lineRule="auto"/>
      </w:pPr>
    </w:p>
    <w:p w14:paraId="22AD752B" w14:textId="77777777" w:rsidR="009275FD" w:rsidRDefault="009275FD" w:rsidP="009275FD">
      <w:pPr>
        <w:widowControl/>
        <w:autoSpaceDE/>
        <w:autoSpaceDN/>
        <w:spacing w:line="276" w:lineRule="auto"/>
      </w:pPr>
    </w:p>
    <w:p w14:paraId="7374B0E2" w14:textId="77777777" w:rsidR="009275FD" w:rsidRDefault="009275FD" w:rsidP="0039727F">
      <w:pPr>
        <w:pStyle w:val="H2-NHS"/>
      </w:pPr>
      <w:r>
        <w:t>Contents</w:t>
      </w:r>
    </w:p>
    <w:p w14:paraId="5EB2CC21" w14:textId="77777777" w:rsidR="009275FD" w:rsidRDefault="009275FD" w:rsidP="009275FD">
      <w:pPr>
        <w:widowControl/>
        <w:autoSpaceDE/>
        <w:autoSpaceDN/>
        <w:spacing w:line="276" w:lineRule="auto"/>
      </w:pPr>
      <w:r>
        <w:tab/>
      </w:r>
      <w:r>
        <w:tab/>
      </w:r>
      <w:r>
        <w:tab/>
      </w:r>
      <w:r>
        <w:tab/>
      </w:r>
      <w:r>
        <w:tab/>
      </w:r>
      <w:r>
        <w:tab/>
      </w:r>
      <w:r>
        <w:tab/>
      </w:r>
      <w:r>
        <w:tab/>
      </w:r>
      <w:r>
        <w:tab/>
      </w:r>
      <w:r>
        <w:tab/>
      </w:r>
      <w:r>
        <w:tab/>
      </w:r>
      <w:r>
        <w:tab/>
      </w:r>
      <w:r w:rsidR="0015672E">
        <w:tab/>
      </w:r>
      <w:r w:rsidR="0015672E">
        <w:tab/>
      </w:r>
      <w:r w:rsidR="0015672E">
        <w:tab/>
      </w:r>
      <w:r w:rsidR="0015672E">
        <w:tab/>
      </w:r>
      <w:r w:rsidR="0015672E">
        <w:tab/>
      </w:r>
      <w:r w:rsidR="0015672E">
        <w:tab/>
      </w:r>
      <w:r w:rsidR="0015672E">
        <w:tab/>
      </w:r>
      <w:r w:rsidR="0015672E">
        <w:tab/>
      </w:r>
      <w:r w:rsidR="0015672E">
        <w:tab/>
      </w:r>
      <w:r w:rsidR="0015672E">
        <w:tab/>
      </w:r>
      <w:r w:rsidR="0015672E">
        <w:tab/>
      </w:r>
      <w:r>
        <w:t>Page</w:t>
      </w:r>
    </w:p>
    <w:p w14:paraId="0C4DFBE9" w14:textId="77777777" w:rsidR="009275FD" w:rsidRDefault="009275FD" w:rsidP="009275FD">
      <w:pPr>
        <w:widowControl/>
        <w:autoSpaceDE/>
        <w:autoSpaceDN/>
        <w:spacing w:line="276" w:lineRule="auto"/>
      </w:pPr>
    </w:p>
    <w:p w14:paraId="26C5DF08" w14:textId="77777777" w:rsidR="009275FD" w:rsidRDefault="009275FD" w:rsidP="009275FD">
      <w:pPr>
        <w:widowControl/>
        <w:autoSpaceDE/>
        <w:autoSpaceDN/>
        <w:spacing w:line="276" w:lineRule="auto"/>
      </w:pPr>
      <w:r>
        <w:t>1</w:t>
      </w:r>
      <w:r>
        <w:tab/>
        <w:t>Introduction</w:t>
      </w:r>
      <w:r>
        <w:tab/>
      </w:r>
      <w:r>
        <w:tab/>
      </w:r>
      <w:r>
        <w:tab/>
      </w:r>
      <w:r>
        <w:tab/>
      </w:r>
      <w:r>
        <w:tab/>
      </w:r>
      <w:r>
        <w:tab/>
      </w:r>
      <w:r>
        <w:tab/>
      </w:r>
      <w:r>
        <w:tab/>
      </w:r>
      <w:r>
        <w:tab/>
      </w:r>
      <w:r w:rsidR="0011644C">
        <w:t>4</w:t>
      </w:r>
      <w:r>
        <w:tab/>
      </w:r>
    </w:p>
    <w:p w14:paraId="1009F107" w14:textId="77777777" w:rsidR="009275FD" w:rsidRDefault="009275FD" w:rsidP="009275FD">
      <w:pPr>
        <w:widowControl/>
        <w:autoSpaceDE/>
        <w:autoSpaceDN/>
        <w:spacing w:line="276" w:lineRule="auto"/>
      </w:pPr>
    </w:p>
    <w:p w14:paraId="68705914" w14:textId="77777777" w:rsidR="009275FD" w:rsidRDefault="009275FD" w:rsidP="009275FD">
      <w:pPr>
        <w:widowControl/>
        <w:autoSpaceDE/>
        <w:autoSpaceDN/>
        <w:spacing w:line="276" w:lineRule="auto"/>
      </w:pPr>
      <w:r>
        <w:t>2</w:t>
      </w:r>
      <w:r>
        <w:tab/>
        <w:t>Purpose</w:t>
      </w:r>
      <w:r>
        <w:tab/>
      </w:r>
      <w:r>
        <w:tab/>
      </w:r>
      <w:r>
        <w:tab/>
      </w:r>
      <w:r>
        <w:tab/>
      </w:r>
      <w:r>
        <w:tab/>
      </w:r>
      <w:r>
        <w:tab/>
      </w:r>
      <w:r>
        <w:tab/>
      </w:r>
      <w:r>
        <w:tab/>
      </w:r>
      <w:r>
        <w:tab/>
      </w:r>
      <w:r w:rsidR="0011644C">
        <w:t>4</w:t>
      </w:r>
    </w:p>
    <w:p w14:paraId="391655AB" w14:textId="77777777" w:rsidR="009275FD" w:rsidRDefault="009275FD" w:rsidP="009275FD">
      <w:pPr>
        <w:widowControl/>
        <w:autoSpaceDE/>
        <w:autoSpaceDN/>
        <w:spacing w:line="276" w:lineRule="auto"/>
      </w:pPr>
    </w:p>
    <w:p w14:paraId="28E14F33" w14:textId="77777777" w:rsidR="009275FD" w:rsidRDefault="009275FD" w:rsidP="009275FD">
      <w:pPr>
        <w:widowControl/>
        <w:autoSpaceDE/>
        <w:autoSpaceDN/>
        <w:spacing w:line="276" w:lineRule="auto"/>
      </w:pPr>
      <w:r>
        <w:t>3</w:t>
      </w:r>
      <w:r>
        <w:tab/>
        <w:t>Scope</w:t>
      </w:r>
      <w:r>
        <w:tab/>
      </w:r>
      <w:r>
        <w:tab/>
      </w:r>
      <w:r>
        <w:tab/>
      </w:r>
      <w:r>
        <w:tab/>
      </w:r>
      <w:r>
        <w:tab/>
      </w:r>
      <w:r>
        <w:tab/>
      </w:r>
      <w:r>
        <w:tab/>
      </w:r>
      <w:r>
        <w:tab/>
      </w:r>
      <w:r>
        <w:tab/>
      </w:r>
      <w:r>
        <w:tab/>
      </w:r>
      <w:r w:rsidR="0011644C">
        <w:t>5</w:t>
      </w:r>
    </w:p>
    <w:p w14:paraId="66A81557" w14:textId="77777777" w:rsidR="009275FD" w:rsidRDefault="009275FD" w:rsidP="009275FD">
      <w:pPr>
        <w:widowControl/>
        <w:autoSpaceDE/>
        <w:autoSpaceDN/>
        <w:spacing w:line="276" w:lineRule="auto"/>
      </w:pPr>
    </w:p>
    <w:p w14:paraId="5947A530" w14:textId="77777777" w:rsidR="009275FD" w:rsidRDefault="009275FD" w:rsidP="009275FD">
      <w:pPr>
        <w:widowControl/>
        <w:autoSpaceDE/>
        <w:autoSpaceDN/>
        <w:spacing w:line="276" w:lineRule="auto"/>
      </w:pPr>
      <w:r>
        <w:t>4</w:t>
      </w:r>
      <w:r>
        <w:tab/>
        <w:t>Definitions</w:t>
      </w:r>
      <w:r>
        <w:tab/>
      </w:r>
      <w:r>
        <w:tab/>
      </w:r>
      <w:r>
        <w:tab/>
      </w:r>
      <w:r>
        <w:tab/>
      </w:r>
      <w:r>
        <w:tab/>
      </w:r>
      <w:r>
        <w:tab/>
      </w:r>
      <w:r>
        <w:tab/>
      </w:r>
      <w:r>
        <w:tab/>
      </w:r>
      <w:r>
        <w:tab/>
      </w:r>
      <w:r w:rsidR="0011644C">
        <w:t>5</w:t>
      </w:r>
    </w:p>
    <w:p w14:paraId="2C990292" w14:textId="77777777" w:rsidR="009275FD" w:rsidRDefault="009275FD" w:rsidP="009275FD">
      <w:pPr>
        <w:widowControl/>
        <w:autoSpaceDE/>
        <w:autoSpaceDN/>
        <w:spacing w:line="276" w:lineRule="auto"/>
      </w:pPr>
    </w:p>
    <w:p w14:paraId="0504769B" w14:textId="77777777" w:rsidR="009275FD" w:rsidRDefault="009275FD" w:rsidP="009275FD">
      <w:pPr>
        <w:widowControl/>
        <w:autoSpaceDE/>
        <w:autoSpaceDN/>
        <w:spacing w:line="276" w:lineRule="auto"/>
      </w:pPr>
      <w:r>
        <w:t>5</w:t>
      </w:r>
      <w:r>
        <w:tab/>
        <w:t>Roles and Responsibilities</w:t>
      </w:r>
      <w:r>
        <w:tab/>
      </w:r>
      <w:r>
        <w:tab/>
      </w:r>
      <w:r>
        <w:tab/>
      </w:r>
      <w:r>
        <w:tab/>
      </w:r>
      <w:r>
        <w:tab/>
      </w:r>
      <w:r>
        <w:tab/>
      </w:r>
      <w:r>
        <w:tab/>
      </w:r>
      <w:r w:rsidR="00EE554F">
        <w:t>6</w:t>
      </w:r>
      <w:r>
        <w:tab/>
      </w:r>
    </w:p>
    <w:p w14:paraId="1746CA70" w14:textId="77777777" w:rsidR="009275FD" w:rsidRDefault="009275FD" w:rsidP="009275FD">
      <w:pPr>
        <w:widowControl/>
        <w:autoSpaceDE/>
        <w:autoSpaceDN/>
        <w:spacing w:line="276" w:lineRule="auto"/>
      </w:pPr>
    </w:p>
    <w:p w14:paraId="11D0F206" w14:textId="77777777" w:rsidR="009275FD" w:rsidRDefault="009275FD" w:rsidP="009275FD">
      <w:pPr>
        <w:widowControl/>
        <w:autoSpaceDE/>
        <w:autoSpaceDN/>
        <w:spacing w:line="276" w:lineRule="auto"/>
      </w:pPr>
      <w:r>
        <w:t>6</w:t>
      </w:r>
      <w:r>
        <w:tab/>
        <w:t>Main Body of Policy</w:t>
      </w:r>
      <w:r>
        <w:tab/>
      </w:r>
      <w:r>
        <w:tab/>
      </w:r>
      <w:r>
        <w:tab/>
      </w:r>
      <w:r>
        <w:tab/>
      </w:r>
      <w:r>
        <w:tab/>
      </w:r>
      <w:r>
        <w:tab/>
      </w:r>
      <w:r>
        <w:tab/>
      </w:r>
      <w:r>
        <w:tab/>
      </w:r>
      <w:r w:rsidR="00EE554F">
        <w:t>6</w:t>
      </w:r>
    </w:p>
    <w:p w14:paraId="17E180A9" w14:textId="77777777" w:rsidR="009275FD" w:rsidRDefault="00EE554F" w:rsidP="00EE554F">
      <w:pPr>
        <w:widowControl/>
        <w:tabs>
          <w:tab w:val="left" w:pos="7860"/>
        </w:tabs>
        <w:autoSpaceDE/>
        <w:autoSpaceDN/>
        <w:spacing w:line="276" w:lineRule="auto"/>
      </w:pPr>
      <w:r>
        <w:tab/>
      </w:r>
    </w:p>
    <w:p w14:paraId="41119AE0" w14:textId="77777777" w:rsidR="009275FD" w:rsidRDefault="00EE554F" w:rsidP="00EE554F">
      <w:pPr>
        <w:widowControl/>
        <w:autoSpaceDE/>
        <w:autoSpaceDN/>
        <w:spacing w:line="276" w:lineRule="auto"/>
      </w:pPr>
      <w:r>
        <w:t>7</w:t>
      </w:r>
      <w:r w:rsidR="009275FD">
        <w:tab/>
        <w:t>Communication, Monitoring and Review</w:t>
      </w:r>
      <w:r w:rsidR="009275FD">
        <w:tab/>
      </w:r>
      <w:r w:rsidR="009275FD">
        <w:tab/>
      </w:r>
      <w:r w:rsidR="009275FD">
        <w:tab/>
      </w:r>
      <w:r w:rsidR="009275FD">
        <w:tab/>
      </w:r>
      <w:r w:rsidR="009275FD">
        <w:tab/>
      </w:r>
      <w:r>
        <w:t>7</w:t>
      </w:r>
    </w:p>
    <w:p w14:paraId="5B6F6827" w14:textId="77777777" w:rsidR="009275FD" w:rsidRDefault="009275FD" w:rsidP="009275FD">
      <w:pPr>
        <w:pStyle w:val="ListParagraph"/>
        <w:widowControl/>
        <w:autoSpaceDE/>
        <w:autoSpaceDN/>
        <w:spacing w:line="276" w:lineRule="auto"/>
        <w:ind w:left="360"/>
      </w:pPr>
    </w:p>
    <w:p w14:paraId="5BFB85C5" w14:textId="77777777" w:rsidR="009275FD" w:rsidRDefault="00EE554F" w:rsidP="00EE554F">
      <w:pPr>
        <w:pStyle w:val="ListParagraph"/>
        <w:widowControl/>
        <w:numPr>
          <w:ilvl w:val="0"/>
          <w:numId w:val="9"/>
        </w:numPr>
        <w:autoSpaceDE/>
        <w:autoSpaceDN/>
        <w:spacing w:line="276" w:lineRule="auto"/>
      </w:pPr>
      <w:r>
        <w:t xml:space="preserve">      </w:t>
      </w:r>
      <w:r w:rsidR="009275FD">
        <w:t>Staff Training</w:t>
      </w:r>
      <w:r w:rsidR="009275FD">
        <w:tab/>
      </w:r>
      <w:r w:rsidR="009275FD">
        <w:tab/>
      </w:r>
      <w:r w:rsidR="009275FD">
        <w:tab/>
      </w:r>
      <w:r w:rsidR="009275FD">
        <w:tab/>
      </w:r>
      <w:r w:rsidR="009275FD">
        <w:tab/>
      </w:r>
      <w:r w:rsidR="009275FD">
        <w:tab/>
      </w:r>
      <w:r w:rsidR="009275FD">
        <w:tab/>
      </w:r>
      <w:r w:rsidR="009275FD">
        <w:tab/>
      </w:r>
      <w:r w:rsidR="009275FD">
        <w:tab/>
      </w:r>
      <w:r w:rsidR="00252B15">
        <w:t>8</w:t>
      </w:r>
    </w:p>
    <w:p w14:paraId="5B47BC18" w14:textId="77777777" w:rsidR="009275FD" w:rsidRDefault="009275FD" w:rsidP="009275FD">
      <w:pPr>
        <w:pStyle w:val="ListParagraph"/>
      </w:pPr>
    </w:p>
    <w:p w14:paraId="6A07C347" w14:textId="77777777" w:rsidR="009275FD" w:rsidRDefault="00EE554F" w:rsidP="00EE554F">
      <w:pPr>
        <w:widowControl/>
        <w:autoSpaceDE/>
        <w:autoSpaceDN/>
        <w:spacing w:line="276" w:lineRule="auto"/>
      </w:pPr>
      <w:r>
        <w:t>9</w:t>
      </w:r>
      <w:r w:rsidR="009275FD">
        <w:tab/>
        <w:t>Equality and Diversity Statement</w:t>
      </w:r>
      <w:r w:rsidR="009275FD">
        <w:tab/>
      </w:r>
      <w:r w:rsidR="009275FD">
        <w:tab/>
      </w:r>
      <w:r w:rsidR="009275FD">
        <w:tab/>
      </w:r>
      <w:r w:rsidR="009275FD">
        <w:tab/>
      </w:r>
      <w:r w:rsidR="009275FD">
        <w:tab/>
      </w:r>
      <w:r w:rsidR="009275FD">
        <w:tab/>
      </w:r>
      <w:r w:rsidR="00252B15">
        <w:t>8</w:t>
      </w:r>
    </w:p>
    <w:p w14:paraId="46DB5D79" w14:textId="77777777" w:rsidR="009275FD" w:rsidRDefault="009275FD" w:rsidP="009275FD">
      <w:pPr>
        <w:widowControl/>
        <w:autoSpaceDE/>
        <w:autoSpaceDN/>
        <w:spacing w:line="276" w:lineRule="auto"/>
      </w:pPr>
    </w:p>
    <w:p w14:paraId="689DCD43" w14:textId="77777777" w:rsidR="009275FD" w:rsidRDefault="009275FD" w:rsidP="009275FD">
      <w:pPr>
        <w:widowControl/>
        <w:autoSpaceDE/>
        <w:autoSpaceDN/>
        <w:spacing w:line="276" w:lineRule="auto"/>
      </w:pPr>
      <w:r>
        <w:t>10</w:t>
      </w:r>
      <w:r>
        <w:tab/>
        <w:t>Interaction with other Policies</w:t>
      </w:r>
      <w:r>
        <w:tab/>
      </w:r>
      <w:r>
        <w:tab/>
      </w:r>
      <w:r>
        <w:tab/>
      </w:r>
      <w:r>
        <w:tab/>
      </w:r>
      <w:r>
        <w:tab/>
      </w:r>
      <w:r>
        <w:tab/>
      </w:r>
      <w:r>
        <w:tab/>
      </w:r>
      <w:r w:rsidR="00EE554F">
        <w:t>8</w:t>
      </w:r>
    </w:p>
    <w:p w14:paraId="08D8692C" w14:textId="77777777" w:rsidR="009275FD" w:rsidRDefault="009275FD" w:rsidP="009275FD">
      <w:pPr>
        <w:widowControl/>
        <w:autoSpaceDE/>
        <w:autoSpaceDN/>
        <w:spacing w:line="276" w:lineRule="auto"/>
      </w:pPr>
    </w:p>
    <w:p w14:paraId="71476AB0" w14:textId="77777777" w:rsidR="009275FD" w:rsidRDefault="009275FD" w:rsidP="009275FD">
      <w:pPr>
        <w:widowControl/>
        <w:autoSpaceDE/>
        <w:autoSpaceDN/>
        <w:spacing w:line="276" w:lineRule="auto"/>
      </w:pPr>
      <w:r>
        <w:t>11</w:t>
      </w:r>
      <w:r>
        <w:tab/>
        <w:t>References</w:t>
      </w:r>
      <w:r>
        <w:tab/>
      </w:r>
      <w:r>
        <w:tab/>
      </w:r>
      <w:r>
        <w:tab/>
      </w:r>
      <w:r>
        <w:tab/>
      </w:r>
      <w:r>
        <w:tab/>
      </w:r>
      <w:r>
        <w:tab/>
      </w:r>
      <w:r>
        <w:tab/>
      </w:r>
      <w:r>
        <w:tab/>
      </w:r>
      <w:r>
        <w:tab/>
      </w:r>
      <w:r w:rsidR="00252B15">
        <w:t>9</w:t>
      </w:r>
    </w:p>
    <w:p w14:paraId="5BD4DA7F" w14:textId="77777777" w:rsidR="009275FD" w:rsidRDefault="009275FD" w:rsidP="009275FD">
      <w:pPr>
        <w:widowControl/>
        <w:autoSpaceDE/>
        <w:autoSpaceDN/>
        <w:spacing w:line="276" w:lineRule="auto"/>
      </w:pPr>
    </w:p>
    <w:p w14:paraId="0FCF1E05" w14:textId="77777777" w:rsidR="009275FD" w:rsidRDefault="009275FD" w:rsidP="009275FD">
      <w:pPr>
        <w:widowControl/>
        <w:autoSpaceDE/>
        <w:autoSpaceDN/>
        <w:spacing w:line="276" w:lineRule="auto"/>
      </w:pPr>
      <w:r>
        <w:t>12</w:t>
      </w:r>
      <w:r>
        <w:tab/>
        <w:t>Glossary</w:t>
      </w:r>
      <w:r>
        <w:tab/>
      </w:r>
      <w:r>
        <w:tab/>
      </w:r>
      <w:r>
        <w:tab/>
      </w:r>
      <w:r>
        <w:tab/>
      </w:r>
      <w:r>
        <w:tab/>
      </w:r>
      <w:r>
        <w:tab/>
      </w:r>
      <w:r>
        <w:tab/>
      </w:r>
      <w:r>
        <w:tab/>
      </w:r>
      <w:r>
        <w:tab/>
      </w:r>
      <w:r w:rsidR="00EE554F">
        <w:t>9</w:t>
      </w:r>
    </w:p>
    <w:p w14:paraId="17BF5E2A" w14:textId="77777777" w:rsidR="009275FD" w:rsidRDefault="009275FD" w:rsidP="009275FD">
      <w:pPr>
        <w:widowControl/>
        <w:autoSpaceDE/>
        <w:autoSpaceDN/>
        <w:spacing w:line="276" w:lineRule="auto"/>
      </w:pPr>
    </w:p>
    <w:p w14:paraId="238C3B84" w14:textId="77777777" w:rsidR="009275FD" w:rsidRDefault="009275FD" w:rsidP="009275FD">
      <w:pPr>
        <w:widowControl/>
        <w:autoSpaceDE/>
        <w:autoSpaceDN/>
        <w:spacing w:line="276" w:lineRule="auto"/>
      </w:pPr>
      <w:r>
        <w:t xml:space="preserve">Appendix </w:t>
      </w:r>
      <w:r w:rsidR="00EE554F">
        <w:t>1</w:t>
      </w:r>
      <w:r>
        <w:tab/>
      </w:r>
      <w:r>
        <w:tab/>
      </w:r>
      <w:r>
        <w:tab/>
      </w:r>
      <w:r>
        <w:tab/>
      </w:r>
      <w:r>
        <w:tab/>
      </w:r>
      <w:r>
        <w:tab/>
      </w:r>
      <w:r>
        <w:tab/>
      </w:r>
      <w:r>
        <w:tab/>
      </w:r>
      <w:r>
        <w:tab/>
      </w:r>
      <w:r>
        <w:tab/>
      </w:r>
      <w:r w:rsidR="00EE554F">
        <w:t>10</w:t>
      </w:r>
    </w:p>
    <w:p w14:paraId="55D3EAA7" w14:textId="77777777" w:rsidR="009275FD" w:rsidRDefault="009275FD" w:rsidP="009275FD">
      <w:pPr>
        <w:widowControl/>
        <w:autoSpaceDE/>
        <w:autoSpaceDN/>
        <w:spacing w:line="276" w:lineRule="auto"/>
      </w:pPr>
    </w:p>
    <w:p w14:paraId="3DDDEF3F" w14:textId="77777777" w:rsidR="009275FD" w:rsidRDefault="009275FD" w:rsidP="009275FD">
      <w:pPr>
        <w:widowControl/>
        <w:autoSpaceDE/>
        <w:autoSpaceDN/>
        <w:spacing w:line="276" w:lineRule="auto"/>
      </w:pPr>
      <w:r>
        <w:t xml:space="preserve">Appendix </w:t>
      </w:r>
      <w:r w:rsidR="00EE554F">
        <w:t>2</w:t>
      </w:r>
      <w:r>
        <w:tab/>
      </w:r>
      <w:r>
        <w:tab/>
      </w:r>
      <w:r>
        <w:tab/>
      </w:r>
      <w:r>
        <w:tab/>
      </w:r>
      <w:r>
        <w:tab/>
      </w:r>
      <w:r>
        <w:tab/>
      </w:r>
      <w:r>
        <w:tab/>
      </w:r>
      <w:r>
        <w:tab/>
      </w:r>
      <w:r>
        <w:tab/>
      </w:r>
      <w:r>
        <w:tab/>
      </w:r>
      <w:r w:rsidR="00EE554F">
        <w:t>11</w:t>
      </w:r>
    </w:p>
    <w:p w14:paraId="063010EB" w14:textId="77777777" w:rsidR="00EE554F" w:rsidRDefault="00EE554F" w:rsidP="009275FD">
      <w:pPr>
        <w:widowControl/>
        <w:autoSpaceDE/>
        <w:autoSpaceDN/>
        <w:spacing w:line="276" w:lineRule="auto"/>
      </w:pPr>
    </w:p>
    <w:p w14:paraId="7D05B05A" w14:textId="77777777" w:rsidR="00EE554F" w:rsidRDefault="00EE554F" w:rsidP="009275FD">
      <w:pPr>
        <w:widowControl/>
        <w:autoSpaceDE/>
        <w:autoSpaceDN/>
        <w:spacing w:line="276" w:lineRule="auto"/>
      </w:pPr>
      <w:r>
        <w:t xml:space="preserve">Appendix 3 </w:t>
      </w:r>
      <w:r>
        <w:tab/>
      </w:r>
      <w:r>
        <w:tab/>
      </w:r>
      <w:r>
        <w:tab/>
      </w:r>
      <w:r>
        <w:tab/>
      </w:r>
      <w:r>
        <w:tab/>
      </w:r>
      <w:r>
        <w:tab/>
      </w:r>
      <w:r>
        <w:tab/>
      </w:r>
      <w:r>
        <w:tab/>
      </w:r>
      <w:r>
        <w:tab/>
      </w:r>
      <w:r>
        <w:tab/>
        <w:t>1</w:t>
      </w:r>
      <w:r w:rsidR="00252B15">
        <w:t>2</w:t>
      </w:r>
    </w:p>
    <w:p w14:paraId="5E4B7A9C" w14:textId="77777777" w:rsidR="00EE554F" w:rsidRDefault="00EE554F" w:rsidP="009275FD">
      <w:pPr>
        <w:widowControl/>
        <w:autoSpaceDE/>
        <w:autoSpaceDN/>
        <w:spacing w:line="276" w:lineRule="auto"/>
      </w:pPr>
    </w:p>
    <w:p w14:paraId="10AB8DB7" w14:textId="77777777" w:rsidR="00EE554F" w:rsidRDefault="00EE554F" w:rsidP="009275FD">
      <w:pPr>
        <w:widowControl/>
        <w:autoSpaceDE/>
        <w:autoSpaceDN/>
        <w:spacing w:line="276" w:lineRule="auto"/>
      </w:pPr>
      <w:r>
        <w:t>Appendix 4</w:t>
      </w:r>
      <w:r>
        <w:tab/>
      </w:r>
      <w:r>
        <w:tab/>
      </w:r>
      <w:r>
        <w:tab/>
      </w:r>
      <w:r>
        <w:tab/>
      </w:r>
      <w:r>
        <w:tab/>
      </w:r>
      <w:r>
        <w:tab/>
      </w:r>
      <w:r>
        <w:tab/>
      </w:r>
      <w:r>
        <w:tab/>
      </w:r>
      <w:r>
        <w:tab/>
      </w:r>
      <w:r>
        <w:tab/>
        <w:t>12</w:t>
      </w:r>
    </w:p>
    <w:p w14:paraId="20684D32" w14:textId="77777777" w:rsidR="009275FD" w:rsidRDefault="009275FD" w:rsidP="009275FD">
      <w:pPr>
        <w:widowControl/>
        <w:autoSpaceDE/>
        <w:autoSpaceDN/>
        <w:spacing w:line="276" w:lineRule="auto"/>
      </w:pPr>
    </w:p>
    <w:p w14:paraId="5C6634FA" w14:textId="77777777" w:rsidR="009275FD" w:rsidRDefault="009275FD" w:rsidP="009275FD">
      <w:pPr>
        <w:widowControl/>
        <w:autoSpaceDE/>
        <w:autoSpaceDN/>
        <w:spacing w:line="276" w:lineRule="auto"/>
      </w:pPr>
    </w:p>
    <w:p w14:paraId="580B5567" w14:textId="77777777" w:rsidR="009275FD" w:rsidRDefault="009275FD" w:rsidP="009275FD">
      <w:pPr>
        <w:widowControl/>
        <w:autoSpaceDE/>
        <w:autoSpaceDN/>
        <w:spacing w:line="276" w:lineRule="auto"/>
      </w:pPr>
    </w:p>
    <w:p w14:paraId="45D8308D" w14:textId="77777777" w:rsidR="009275FD" w:rsidRDefault="009275FD" w:rsidP="009275FD">
      <w:pPr>
        <w:widowControl/>
        <w:autoSpaceDE/>
        <w:autoSpaceDN/>
        <w:spacing w:line="276" w:lineRule="auto"/>
      </w:pPr>
    </w:p>
    <w:p w14:paraId="11CB6CCA" w14:textId="77777777" w:rsidR="009275FD" w:rsidRDefault="009275FD" w:rsidP="009275FD">
      <w:pPr>
        <w:widowControl/>
        <w:autoSpaceDE/>
        <w:autoSpaceDN/>
        <w:spacing w:line="276" w:lineRule="auto"/>
      </w:pPr>
    </w:p>
    <w:p w14:paraId="44193383" w14:textId="77777777" w:rsidR="009275FD" w:rsidRDefault="009275FD" w:rsidP="009275FD">
      <w:pPr>
        <w:widowControl/>
        <w:autoSpaceDE/>
        <w:autoSpaceDN/>
        <w:spacing w:line="276" w:lineRule="auto"/>
      </w:pPr>
    </w:p>
    <w:p w14:paraId="15D9EFED" w14:textId="77777777" w:rsidR="009275FD" w:rsidRDefault="009275FD" w:rsidP="009275FD">
      <w:pPr>
        <w:widowControl/>
        <w:autoSpaceDE/>
        <w:autoSpaceDN/>
        <w:spacing w:line="276" w:lineRule="auto"/>
      </w:pPr>
    </w:p>
    <w:p w14:paraId="64D60793" w14:textId="77777777" w:rsidR="009275FD" w:rsidRDefault="009275FD" w:rsidP="009275FD">
      <w:pPr>
        <w:widowControl/>
        <w:autoSpaceDE/>
        <w:autoSpaceDN/>
        <w:spacing w:line="276" w:lineRule="auto"/>
      </w:pPr>
    </w:p>
    <w:p w14:paraId="01ED8040" w14:textId="77777777" w:rsidR="009275FD" w:rsidRDefault="009275FD" w:rsidP="009275FD">
      <w:pPr>
        <w:widowControl/>
        <w:autoSpaceDE/>
        <w:autoSpaceDN/>
        <w:spacing w:line="276" w:lineRule="auto"/>
      </w:pPr>
    </w:p>
    <w:p w14:paraId="0F5DD5AB" w14:textId="77777777" w:rsidR="009275FD" w:rsidRDefault="009275FD" w:rsidP="009275FD">
      <w:pPr>
        <w:widowControl/>
        <w:autoSpaceDE/>
        <w:autoSpaceDN/>
        <w:spacing w:line="276" w:lineRule="auto"/>
      </w:pPr>
    </w:p>
    <w:p w14:paraId="1DDAC05E" w14:textId="77777777" w:rsidR="009275FD" w:rsidRDefault="009275FD" w:rsidP="009275FD">
      <w:pPr>
        <w:widowControl/>
        <w:autoSpaceDE/>
        <w:autoSpaceDN/>
        <w:spacing w:line="276" w:lineRule="auto"/>
      </w:pPr>
    </w:p>
    <w:p w14:paraId="6C1285F3" w14:textId="77777777" w:rsidR="009275FD" w:rsidRDefault="009275FD" w:rsidP="009275FD">
      <w:pPr>
        <w:widowControl/>
        <w:autoSpaceDE/>
        <w:autoSpaceDN/>
        <w:spacing w:line="276" w:lineRule="auto"/>
      </w:pPr>
    </w:p>
    <w:p w14:paraId="1DA9B723" w14:textId="77777777" w:rsidR="009275FD" w:rsidRDefault="009275FD" w:rsidP="0039727F">
      <w:pPr>
        <w:pStyle w:val="H2-NHSNumbers"/>
      </w:pPr>
      <w:r w:rsidRPr="00846A6B">
        <w:t>Introduction</w:t>
      </w:r>
    </w:p>
    <w:p w14:paraId="12E376EF" w14:textId="77777777" w:rsidR="0011644C" w:rsidRDefault="0011644C" w:rsidP="00337282">
      <w:pPr>
        <w:widowControl/>
        <w:tabs>
          <w:tab w:val="right" w:leader="dot" w:pos="8302"/>
        </w:tabs>
        <w:autoSpaceDE/>
        <w:autoSpaceDN/>
        <w:spacing w:before="60" w:after="60" w:line="276" w:lineRule="auto"/>
        <w:ind w:right="505"/>
        <w:jc w:val="both"/>
        <w:rPr>
          <w:rFonts w:eastAsia="Times New Roman"/>
        </w:rPr>
      </w:pPr>
    </w:p>
    <w:p w14:paraId="3B5671A9" w14:textId="536F64F9" w:rsidR="00B11395" w:rsidRDefault="00B11395" w:rsidP="00337282">
      <w:pPr>
        <w:widowControl/>
        <w:tabs>
          <w:tab w:val="right" w:leader="dot" w:pos="8302"/>
        </w:tabs>
        <w:autoSpaceDE/>
        <w:autoSpaceDN/>
        <w:spacing w:before="60" w:after="60" w:line="276" w:lineRule="auto"/>
        <w:ind w:right="505"/>
        <w:jc w:val="both"/>
        <w:rPr>
          <w:rFonts w:eastAsia="Times New Roman"/>
        </w:rPr>
      </w:pPr>
      <w:r>
        <w:rPr>
          <w:rFonts w:eastAsia="Times New Roman"/>
        </w:rPr>
        <w:t>1.1</w:t>
      </w:r>
      <w:r w:rsidR="00797789">
        <w:rPr>
          <w:rFonts w:eastAsia="Times New Roman"/>
        </w:rPr>
        <w:t xml:space="preserve"> </w:t>
      </w:r>
      <w:r w:rsidR="00797789" w:rsidRPr="00797789">
        <w:rPr>
          <w:rFonts w:eastAsia="Times New Roman"/>
        </w:rPr>
        <w:t xml:space="preserve">This </w:t>
      </w:r>
      <w:r w:rsidR="004B38E0">
        <w:rPr>
          <w:rFonts w:eastAsia="Times New Roman"/>
        </w:rPr>
        <w:t xml:space="preserve">best practice </w:t>
      </w:r>
      <w:r w:rsidR="00797789" w:rsidRPr="00797789">
        <w:rPr>
          <w:rFonts w:eastAsia="Times New Roman"/>
        </w:rPr>
        <w:t xml:space="preserve">guidance explains the responsibility </w:t>
      </w:r>
      <w:r w:rsidR="00903118">
        <w:rPr>
          <w:rFonts w:eastAsia="Times New Roman"/>
        </w:rPr>
        <w:t>for</w:t>
      </w:r>
      <w:r w:rsidR="00797789" w:rsidRPr="00797789">
        <w:rPr>
          <w:rFonts w:eastAsia="Times New Roman"/>
        </w:rPr>
        <w:t xml:space="preserve"> Primary Care </w:t>
      </w:r>
      <w:r w:rsidR="00903118">
        <w:rPr>
          <w:rFonts w:eastAsia="Times New Roman"/>
        </w:rPr>
        <w:t>staff</w:t>
      </w:r>
      <w:r w:rsidR="00797789" w:rsidRPr="00797789">
        <w:rPr>
          <w:rFonts w:eastAsia="Times New Roman"/>
        </w:rPr>
        <w:t xml:space="preserve"> in relation to safeguarding children and young people who are not brought to </w:t>
      </w:r>
      <w:r w:rsidR="00903118">
        <w:rPr>
          <w:rFonts w:eastAsia="Times New Roman"/>
        </w:rPr>
        <w:t xml:space="preserve">health care </w:t>
      </w:r>
      <w:r w:rsidR="00797789" w:rsidRPr="00797789">
        <w:rPr>
          <w:rFonts w:eastAsia="Times New Roman"/>
        </w:rPr>
        <w:t>appointments</w:t>
      </w:r>
      <w:r w:rsidR="00903118">
        <w:rPr>
          <w:rFonts w:eastAsia="Times New Roman"/>
        </w:rPr>
        <w:t>.</w:t>
      </w:r>
      <w:r w:rsidR="00797789" w:rsidRPr="00797789">
        <w:rPr>
          <w:rFonts w:eastAsia="Times New Roman"/>
        </w:rPr>
        <w:t xml:space="preserve"> </w:t>
      </w:r>
    </w:p>
    <w:p w14:paraId="7E533B21" w14:textId="77777777" w:rsidR="007C4EC9" w:rsidRDefault="007C4EC9" w:rsidP="007C4EC9">
      <w:pPr>
        <w:widowControl/>
        <w:tabs>
          <w:tab w:val="right" w:leader="dot" w:pos="8302"/>
        </w:tabs>
        <w:autoSpaceDE/>
        <w:autoSpaceDN/>
        <w:spacing w:before="60" w:after="60"/>
        <w:ind w:right="505"/>
        <w:jc w:val="both"/>
        <w:rPr>
          <w:rFonts w:eastAsia="Times New Roman"/>
        </w:rPr>
      </w:pPr>
    </w:p>
    <w:p w14:paraId="5A105FEA" w14:textId="1F2E170F" w:rsidR="007C4EC9" w:rsidRDefault="007C4EC9" w:rsidP="00AC2ED3">
      <w:pPr>
        <w:pStyle w:val="H2-NHSNumbers"/>
      </w:pPr>
      <w:r>
        <w:t>Purpose</w:t>
      </w:r>
    </w:p>
    <w:p w14:paraId="413C88D2" w14:textId="77777777" w:rsidR="0011644C" w:rsidRDefault="0011644C" w:rsidP="007C4EC9">
      <w:pPr>
        <w:widowControl/>
        <w:autoSpaceDE/>
        <w:autoSpaceDN/>
        <w:spacing w:line="276" w:lineRule="auto"/>
        <w:jc w:val="both"/>
        <w:rPr>
          <w:rFonts w:eastAsia="Times New Roman"/>
        </w:rPr>
      </w:pPr>
    </w:p>
    <w:p w14:paraId="4A59C0F2" w14:textId="76CE5A2D" w:rsidR="00892CD5" w:rsidRDefault="007C4EC9" w:rsidP="007C4EC9">
      <w:pPr>
        <w:widowControl/>
        <w:autoSpaceDE/>
        <w:autoSpaceDN/>
        <w:spacing w:line="276" w:lineRule="auto"/>
        <w:jc w:val="both"/>
        <w:rPr>
          <w:rFonts w:eastAsia="Times New Roman"/>
        </w:rPr>
      </w:pPr>
      <w:r w:rsidRPr="004F6304">
        <w:rPr>
          <w:rFonts w:eastAsia="Times New Roman"/>
        </w:rPr>
        <w:t>2.1</w:t>
      </w:r>
      <w:r w:rsidR="00892CD5" w:rsidRPr="004F6304">
        <w:rPr>
          <w:rFonts w:eastAsia="Times New Roman"/>
        </w:rPr>
        <w:t xml:space="preserve"> This </w:t>
      </w:r>
      <w:r w:rsidR="004B38E0" w:rsidRPr="004F6304">
        <w:rPr>
          <w:rFonts w:eastAsia="Times New Roman"/>
        </w:rPr>
        <w:t xml:space="preserve">best practice </w:t>
      </w:r>
      <w:r w:rsidR="00892CD5" w:rsidRPr="004F6304">
        <w:rPr>
          <w:rFonts w:eastAsia="Times New Roman"/>
        </w:rPr>
        <w:t>guidance has been developed to ensure that the circumstances and consequences of any child and/or young pe</w:t>
      </w:r>
      <w:r w:rsidR="003D398B" w:rsidRPr="004F6304">
        <w:rPr>
          <w:rFonts w:eastAsia="Times New Roman"/>
        </w:rPr>
        <w:t>rson</w:t>
      </w:r>
      <w:r w:rsidR="00892CD5" w:rsidRPr="004F6304">
        <w:rPr>
          <w:rFonts w:eastAsia="Times New Roman"/>
        </w:rPr>
        <w:t xml:space="preserve"> failing to attend a health appointment are individually assessed and managed with consideration to their welfare.</w:t>
      </w:r>
    </w:p>
    <w:p w14:paraId="704BE9E4" w14:textId="77777777" w:rsidR="00892CD5" w:rsidRDefault="00892CD5" w:rsidP="007C4EC9">
      <w:pPr>
        <w:widowControl/>
        <w:autoSpaceDE/>
        <w:autoSpaceDN/>
        <w:spacing w:line="276" w:lineRule="auto"/>
        <w:jc w:val="both"/>
        <w:rPr>
          <w:rFonts w:eastAsia="Times New Roman"/>
        </w:rPr>
      </w:pPr>
    </w:p>
    <w:p w14:paraId="2B58B1D6" w14:textId="028E6724" w:rsidR="00892CD5" w:rsidRDefault="00892CD5" w:rsidP="007C4EC9">
      <w:pPr>
        <w:widowControl/>
        <w:autoSpaceDE/>
        <w:autoSpaceDN/>
        <w:spacing w:line="276" w:lineRule="auto"/>
        <w:jc w:val="both"/>
        <w:rPr>
          <w:rFonts w:eastAsia="Times New Roman"/>
        </w:rPr>
      </w:pPr>
      <w:r>
        <w:rPr>
          <w:rFonts w:eastAsia="Times New Roman"/>
        </w:rPr>
        <w:t xml:space="preserve">2.2 </w:t>
      </w:r>
      <w:r w:rsidR="003D398B">
        <w:rPr>
          <w:rFonts w:eastAsia="Times New Roman"/>
        </w:rPr>
        <w:t>A child not being brough</w:t>
      </w:r>
      <w:r w:rsidR="004F6304">
        <w:rPr>
          <w:rFonts w:eastAsia="Times New Roman"/>
        </w:rPr>
        <w:t>t</w:t>
      </w:r>
      <w:r w:rsidR="003D398B">
        <w:rPr>
          <w:rFonts w:eastAsia="Times New Roman"/>
        </w:rPr>
        <w:t xml:space="preserve"> to health appointments</w:t>
      </w:r>
      <w:r w:rsidRPr="00892CD5">
        <w:rPr>
          <w:rFonts w:eastAsia="Times New Roman"/>
        </w:rPr>
        <w:t xml:space="preserve"> may be an indicator that they are at an increased risk of neglect and/or abuse. There are many innocent reasons why children miss appointments, but numerous studies have shown that missing healthcare appointments is a feature in many </w:t>
      </w:r>
      <w:r w:rsidR="00047F17">
        <w:rPr>
          <w:rFonts w:eastAsia="Times New Roman"/>
        </w:rPr>
        <w:t xml:space="preserve">Children’s Safeguarding Practice Reviews (formerly Serious Case </w:t>
      </w:r>
      <w:proofErr w:type="gramStart"/>
      <w:r w:rsidR="00047F17">
        <w:rPr>
          <w:rFonts w:eastAsia="Times New Roman"/>
        </w:rPr>
        <w:t xml:space="preserve">Reviews) </w:t>
      </w:r>
      <w:r w:rsidRPr="00892CD5">
        <w:rPr>
          <w:rFonts w:eastAsia="Times New Roman"/>
        </w:rPr>
        <w:t xml:space="preserve"> including</w:t>
      </w:r>
      <w:proofErr w:type="gramEnd"/>
      <w:r w:rsidRPr="00892CD5">
        <w:rPr>
          <w:rFonts w:eastAsia="Times New Roman"/>
        </w:rPr>
        <w:t xml:space="preserve"> those into child deaths (Research in Practice 2019).</w:t>
      </w:r>
    </w:p>
    <w:p w14:paraId="04AB28B3" w14:textId="77777777" w:rsidR="00892CD5" w:rsidRDefault="00892CD5" w:rsidP="007C4EC9">
      <w:pPr>
        <w:widowControl/>
        <w:autoSpaceDE/>
        <w:autoSpaceDN/>
        <w:spacing w:line="276" w:lineRule="auto"/>
        <w:jc w:val="both"/>
        <w:rPr>
          <w:rFonts w:eastAsia="Times New Roman"/>
        </w:rPr>
      </w:pPr>
    </w:p>
    <w:p w14:paraId="35451938" w14:textId="47C8FA16" w:rsidR="00892CD5" w:rsidRDefault="00892CD5" w:rsidP="007C4EC9">
      <w:pPr>
        <w:widowControl/>
        <w:autoSpaceDE/>
        <w:autoSpaceDN/>
        <w:spacing w:line="276" w:lineRule="auto"/>
        <w:jc w:val="both"/>
        <w:rPr>
          <w:rFonts w:eastAsia="Times New Roman"/>
        </w:rPr>
      </w:pPr>
      <w:r>
        <w:rPr>
          <w:rFonts w:eastAsia="Times New Roman"/>
        </w:rPr>
        <w:t xml:space="preserve">2.3 </w:t>
      </w:r>
      <w:r w:rsidRPr="00892CD5">
        <w:rPr>
          <w:rFonts w:eastAsia="Times New Roman"/>
        </w:rPr>
        <w:t xml:space="preserve">This </w:t>
      </w:r>
      <w:r w:rsidR="004B38E0">
        <w:rPr>
          <w:rFonts w:eastAsia="Times New Roman"/>
        </w:rPr>
        <w:t xml:space="preserve">best practice </w:t>
      </w:r>
      <w:r>
        <w:rPr>
          <w:rFonts w:eastAsia="Times New Roman"/>
        </w:rPr>
        <w:t>guidance</w:t>
      </w:r>
      <w:r w:rsidRPr="00892CD5">
        <w:rPr>
          <w:rFonts w:eastAsia="Times New Roman"/>
        </w:rPr>
        <w:t xml:space="preserve"> refers to a child missing a healthcare appointment as </w:t>
      </w:r>
      <w:r w:rsidR="003D398B">
        <w:rPr>
          <w:rFonts w:eastAsia="Times New Roman"/>
        </w:rPr>
        <w:t>‘</w:t>
      </w:r>
      <w:r w:rsidRPr="00892CD5">
        <w:rPr>
          <w:rFonts w:eastAsia="Times New Roman"/>
        </w:rPr>
        <w:t>Was Not Brought</w:t>
      </w:r>
      <w:r w:rsidR="003D398B">
        <w:rPr>
          <w:rFonts w:eastAsia="Times New Roman"/>
        </w:rPr>
        <w:t>’</w:t>
      </w:r>
      <w:r w:rsidRPr="00892CD5">
        <w:rPr>
          <w:rFonts w:eastAsia="Times New Roman"/>
        </w:rPr>
        <w:t xml:space="preserve"> (WNB) rather than </w:t>
      </w:r>
      <w:r w:rsidR="003D398B">
        <w:rPr>
          <w:rFonts w:eastAsia="Times New Roman"/>
        </w:rPr>
        <w:t>‘</w:t>
      </w:r>
      <w:r w:rsidRPr="00892CD5">
        <w:rPr>
          <w:rFonts w:eastAsia="Times New Roman"/>
        </w:rPr>
        <w:t>Did Not Attend</w:t>
      </w:r>
      <w:r w:rsidR="003D398B">
        <w:rPr>
          <w:rFonts w:eastAsia="Times New Roman"/>
        </w:rPr>
        <w:t>’</w:t>
      </w:r>
      <w:r w:rsidRPr="00892CD5">
        <w:rPr>
          <w:rFonts w:eastAsia="Times New Roman"/>
        </w:rPr>
        <w:t xml:space="preserve"> (DNA). This is to acknowledge that </w:t>
      </w:r>
      <w:r w:rsidR="003D398B">
        <w:rPr>
          <w:rFonts w:eastAsia="Times New Roman"/>
        </w:rPr>
        <w:t xml:space="preserve">children are </w:t>
      </w:r>
      <w:r w:rsidRPr="00892CD5">
        <w:rPr>
          <w:rFonts w:eastAsia="Times New Roman"/>
        </w:rPr>
        <w:t>reliant on parents or carers to take them</w:t>
      </w:r>
      <w:r w:rsidR="003D398B">
        <w:rPr>
          <w:rFonts w:eastAsia="Times New Roman"/>
        </w:rPr>
        <w:t xml:space="preserve"> to appointments</w:t>
      </w:r>
      <w:r w:rsidR="00CC7747">
        <w:rPr>
          <w:rFonts w:eastAsia="Times New Roman"/>
        </w:rPr>
        <w:t>.</w:t>
      </w:r>
    </w:p>
    <w:p w14:paraId="36E54A0B" w14:textId="77777777" w:rsidR="007C4EC9" w:rsidRDefault="007C4EC9" w:rsidP="007C4EC9">
      <w:pPr>
        <w:widowControl/>
        <w:tabs>
          <w:tab w:val="right" w:leader="dot" w:pos="8302"/>
        </w:tabs>
        <w:autoSpaceDE/>
        <w:autoSpaceDN/>
        <w:spacing w:before="60" w:after="60"/>
        <w:ind w:right="505"/>
        <w:rPr>
          <w:rFonts w:eastAsia="Times New Roman"/>
        </w:rPr>
      </w:pPr>
    </w:p>
    <w:p w14:paraId="15565387" w14:textId="77777777" w:rsidR="00D66A1B" w:rsidRDefault="00892CD5" w:rsidP="00D66A1B">
      <w:pPr>
        <w:widowControl/>
        <w:autoSpaceDE/>
        <w:autoSpaceDN/>
        <w:spacing w:line="276" w:lineRule="auto"/>
        <w:jc w:val="both"/>
      </w:pPr>
      <w:r>
        <w:t xml:space="preserve">2.4 </w:t>
      </w:r>
      <w:r w:rsidR="00D66A1B">
        <w:t>The C</w:t>
      </w:r>
      <w:r w:rsidR="00797789">
        <w:t xml:space="preserve">are </w:t>
      </w:r>
      <w:r w:rsidR="00D66A1B">
        <w:t>Q</w:t>
      </w:r>
      <w:r w:rsidR="00797789">
        <w:t xml:space="preserve">uality </w:t>
      </w:r>
      <w:r w:rsidR="00D66A1B">
        <w:t>C</w:t>
      </w:r>
      <w:r w:rsidR="00797789">
        <w:t>ommission (</w:t>
      </w:r>
      <w:r w:rsidR="00D66A1B">
        <w:t xml:space="preserve">2016) identified the need for processes to follow-up children who fail to attend appointments: </w:t>
      </w:r>
    </w:p>
    <w:p w14:paraId="2BCF191E" w14:textId="77777777" w:rsidR="00D66A1B" w:rsidRDefault="00D66A1B" w:rsidP="00D66A1B">
      <w:pPr>
        <w:widowControl/>
        <w:autoSpaceDE/>
        <w:autoSpaceDN/>
        <w:spacing w:line="276" w:lineRule="auto"/>
        <w:jc w:val="both"/>
      </w:pPr>
    </w:p>
    <w:p w14:paraId="43035AC8" w14:textId="77777777" w:rsidR="00797789" w:rsidRPr="00797789" w:rsidRDefault="00797789" w:rsidP="00D66A1B">
      <w:pPr>
        <w:widowControl/>
        <w:autoSpaceDE/>
        <w:autoSpaceDN/>
        <w:spacing w:line="276" w:lineRule="auto"/>
        <w:jc w:val="both"/>
        <w:rPr>
          <w:i/>
          <w:iCs/>
        </w:rPr>
      </w:pPr>
      <w:r>
        <w:t>‘</w:t>
      </w:r>
      <w:r w:rsidR="00D66A1B" w:rsidRPr="00797789">
        <w:rPr>
          <w:i/>
          <w:iCs/>
        </w:rPr>
        <w:t>Concerns about children are less likely to be missed when there are jointly agreed ways of working that everyone understands and knows how to access.</w:t>
      </w:r>
      <w:r w:rsidRPr="00797789">
        <w:rPr>
          <w:i/>
          <w:iCs/>
        </w:rPr>
        <w:t>’</w:t>
      </w:r>
    </w:p>
    <w:p w14:paraId="72BE7E0C" w14:textId="77777777" w:rsidR="00797789" w:rsidRPr="00797789" w:rsidRDefault="00797789" w:rsidP="00D66A1B">
      <w:pPr>
        <w:widowControl/>
        <w:autoSpaceDE/>
        <w:autoSpaceDN/>
        <w:spacing w:line="276" w:lineRule="auto"/>
        <w:jc w:val="both"/>
        <w:rPr>
          <w:i/>
          <w:iCs/>
        </w:rPr>
      </w:pPr>
    </w:p>
    <w:p w14:paraId="10F698EF" w14:textId="77777777" w:rsidR="00D66A1B" w:rsidRDefault="00797789" w:rsidP="00D66A1B">
      <w:pPr>
        <w:widowControl/>
        <w:autoSpaceDE/>
        <w:autoSpaceDN/>
        <w:spacing w:line="276" w:lineRule="auto"/>
        <w:jc w:val="both"/>
      </w:pPr>
      <w:r w:rsidRPr="00797789">
        <w:rPr>
          <w:i/>
          <w:iCs/>
        </w:rPr>
        <w:t>‘</w:t>
      </w:r>
      <w:r w:rsidR="00D66A1B" w:rsidRPr="00797789">
        <w:rPr>
          <w:i/>
          <w:iCs/>
        </w:rPr>
        <w:t>One example is a policy for when children do not attend (DNA) an appointment. It is important to highlight that children themselves do not actually DNA; rather it is that they are not brought to appointments by their parents or carers which could be a flag for safeguarding concerns … DNA should be reframed as ‘was not brought’ which should trigger the question, why were they not brought</w:t>
      </w:r>
      <w:r w:rsidR="00D66A1B">
        <w:t>?’ (p. 24).</w:t>
      </w:r>
    </w:p>
    <w:p w14:paraId="5F55C4FD" w14:textId="77777777" w:rsidR="00D66A1B" w:rsidRDefault="00D66A1B" w:rsidP="00D66A1B">
      <w:pPr>
        <w:widowControl/>
        <w:autoSpaceDE/>
        <w:autoSpaceDN/>
        <w:spacing w:line="276" w:lineRule="auto"/>
        <w:jc w:val="both"/>
      </w:pPr>
    </w:p>
    <w:p w14:paraId="787318A4" w14:textId="081363E5" w:rsidR="00D66A1B" w:rsidRDefault="00797789" w:rsidP="00D66A1B">
      <w:pPr>
        <w:widowControl/>
        <w:autoSpaceDE/>
        <w:autoSpaceDN/>
        <w:spacing w:line="276" w:lineRule="auto"/>
        <w:jc w:val="both"/>
      </w:pPr>
      <w:r>
        <w:t xml:space="preserve">2.5 </w:t>
      </w:r>
      <w:r w:rsidR="00D66A1B">
        <w:t xml:space="preserve">Repeated cancellation and rescheduling of appointments should be treated with the same degree of concern as repeated </w:t>
      </w:r>
      <w:r w:rsidR="00047F17">
        <w:t>non-attendance:</w:t>
      </w:r>
      <w:r w:rsidR="00D66A1B">
        <w:t xml:space="preserve"> potentially harmful and possibly a feature of disguised compliance. Disguised compliance or apparently legitimate excuses for not attending appointments should not be accepted at face value. </w:t>
      </w:r>
      <w:r w:rsidR="004B38E0">
        <w:t>Staff in Primary Care</w:t>
      </w:r>
      <w:r w:rsidR="00D66A1B">
        <w:t xml:space="preserve"> need to be prepared to challenge </w:t>
      </w:r>
      <w:r w:rsidR="00CC7747">
        <w:t xml:space="preserve">repeated </w:t>
      </w:r>
      <w:r w:rsidR="00D66A1B">
        <w:t>non-attendance to establish any risk posed to the child.</w:t>
      </w:r>
    </w:p>
    <w:p w14:paraId="728539A5" w14:textId="77777777" w:rsidR="00D66A1B" w:rsidRDefault="00D66A1B" w:rsidP="00D66A1B">
      <w:pPr>
        <w:widowControl/>
        <w:autoSpaceDE/>
        <w:autoSpaceDN/>
        <w:spacing w:line="276" w:lineRule="auto"/>
        <w:jc w:val="both"/>
      </w:pPr>
    </w:p>
    <w:p w14:paraId="7C0168B2" w14:textId="77777777" w:rsidR="00903118" w:rsidRDefault="00903118" w:rsidP="00D66A1B">
      <w:pPr>
        <w:widowControl/>
        <w:autoSpaceDE/>
        <w:autoSpaceDN/>
        <w:spacing w:line="276" w:lineRule="auto"/>
        <w:jc w:val="both"/>
      </w:pPr>
    </w:p>
    <w:p w14:paraId="5D1A7B4F" w14:textId="77777777" w:rsidR="00903118" w:rsidRDefault="00903118" w:rsidP="00D66A1B">
      <w:pPr>
        <w:widowControl/>
        <w:autoSpaceDE/>
        <w:autoSpaceDN/>
        <w:spacing w:line="276" w:lineRule="auto"/>
        <w:jc w:val="both"/>
      </w:pPr>
    </w:p>
    <w:p w14:paraId="5BF96F46" w14:textId="77777777" w:rsidR="00903118" w:rsidRDefault="00903118" w:rsidP="00D66A1B">
      <w:pPr>
        <w:widowControl/>
        <w:autoSpaceDE/>
        <w:autoSpaceDN/>
        <w:spacing w:line="276" w:lineRule="auto"/>
        <w:jc w:val="both"/>
      </w:pPr>
    </w:p>
    <w:p w14:paraId="0B2EA7A6" w14:textId="77777777" w:rsidR="00903118" w:rsidRDefault="00903118" w:rsidP="00D66A1B">
      <w:pPr>
        <w:widowControl/>
        <w:autoSpaceDE/>
        <w:autoSpaceDN/>
        <w:spacing w:line="276" w:lineRule="auto"/>
        <w:jc w:val="both"/>
      </w:pPr>
    </w:p>
    <w:p w14:paraId="17E24F44" w14:textId="6DAE94EF" w:rsidR="009275FD" w:rsidRDefault="00D66A1B" w:rsidP="00D66A1B">
      <w:pPr>
        <w:widowControl/>
        <w:autoSpaceDE/>
        <w:autoSpaceDN/>
        <w:spacing w:line="276" w:lineRule="auto"/>
        <w:jc w:val="both"/>
      </w:pPr>
      <w:r>
        <w:t>compliance:</w:t>
      </w:r>
      <w:r w:rsidR="004B38E0">
        <w:t xml:space="preserve"> </w:t>
      </w:r>
      <w:hyperlink r:id="rId9" w:history="1">
        <w:r w:rsidR="004B38E0" w:rsidRPr="004B38E0">
          <w:rPr>
            <w:color w:val="0000FF"/>
            <w:u w:val="single"/>
          </w:rPr>
          <w:t>Recognising Disguised Compliance &amp; Disengagement Among Families: Practice Guidance (proceduresonline.com)</w:t>
        </w:r>
      </w:hyperlink>
    </w:p>
    <w:p w14:paraId="6007B3E0" w14:textId="77777777" w:rsidR="00797789" w:rsidRDefault="00797789" w:rsidP="00D66A1B">
      <w:pPr>
        <w:widowControl/>
        <w:autoSpaceDE/>
        <w:autoSpaceDN/>
        <w:spacing w:line="276" w:lineRule="auto"/>
        <w:jc w:val="both"/>
      </w:pPr>
    </w:p>
    <w:p w14:paraId="56851D28" w14:textId="77777777" w:rsidR="00D700EF" w:rsidRDefault="00D700EF" w:rsidP="00D66A1B">
      <w:pPr>
        <w:widowControl/>
        <w:autoSpaceDE/>
        <w:autoSpaceDN/>
        <w:spacing w:line="276" w:lineRule="auto"/>
        <w:jc w:val="both"/>
        <w:rPr>
          <w:rFonts w:eastAsia="Calibri"/>
          <w:color w:val="0000FF"/>
          <w:u w:val="single"/>
          <w:lang w:val="en-GB"/>
        </w:rPr>
      </w:pPr>
    </w:p>
    <w:p w14:paraId="4BBC7394" w14:textId="77777777" w:rsidR="00797789" w:rsidRPr="00797789" w:rsidRDefault="00797789" w:rsidP="00797789">
      <w:pPr>
        <w:widowControl/>
        <w:autoSpaceDE/>
        <w:autoSpaceDN/>
        <w:spacing w:line="276" w:lineRule="auto"/>
        <w:jc w:val="both"/>
        <w:rPr>
          <w:rFonts w:eastAsia="Calibri"/>
          <w:lang w:val="en-GB"/>
        </w:rPr>
      </w:pPr>
      <w:r>
        <w:rPr>
          <w:rFonts w:eastAsia="Calibri"/>
          <w:lang w:val="en-GB"/>
        </w:rPr>
        <w:t xml:space="preserve">2.6 </w:t>
      </w:r>
      <w:r w:rsidRPr="00565B08">
        <w:rPr>
          <w:rFonts w:eastAsia="Calibri"/>
          <w:lang w:val="en-GB"/>
        </w:rPr>
        <w:t>The RCGP/NSPCC Safeguarding Toolkit for General Practice (2014)</w:t>
      </w:r>
      <w:r w:rsidRPr="00797789">
        <w:rPr>
          <w:rFonts w:eastAsia="Calibri"/>
          <w:lang w:val="en-GB"/>
        </w:rPr>
        <w:t xml:space="preserve"> makes the recommendations that p</w:t>
      </w:r>
      <w:r w:rsidR="00903118">
        <w:rPr>
          <w:rFonts w:eastAsia="Calibri"/>
          <w:lang w:val="en-GB"/>
        </w:rPr>
        <w:t>rimary care</w:t>
      </w:r>
      <w:r w:rsidRPr="00797789">
        <w:rPr>
          <w:rFonts w:eastAsia="Calibri"/>
          <w:lang w:val="en-GB"/>
        </w:rPr>
        <w:t xml:space="preserve"> ha</w:t>
      </w:r>
      <w:r w:rsidR="00903118">
        <w:rPr>
          <w:rFonts w:eastAsia="Calibri"/>
          <w:lang w:val="en-GB"/>
        </w:rPr>
        <w:t>s</w:t>
      </w:r>
      <w:r w:rsidRPr="00797789">
        <w:rPr>
          <w:rFonts w:eastAsia="Calibri"/>
          <w:lang w:val="en-GB"/>
        </w:rPr>
        <w:t xml:space="preserve"> in place: </w:t>
      </w:r>
    </w:p>
    <w:p w14:paraId="17AAE2C3" w14:textId="77777777" w:rsidR="00797789" w:rsidRPr="00797789" w:rsidRDefault="00797789" w:rsidP="00797789">
      <w:pPr>
        <w:widowControl/>
        <w:autoSpaceDE/>
        <w:autoSpaceDN/>
        <w:spacing w:line="276" w:lineRule="auto"/>
        <w:jc w:val="both"/>
        <w:rPr>
          <w:rFonts w:eastAsia="Calibri"/>
          <w:lang w:val="en-GB"/>
        </w:rPr>
      </w:pPr>
    </w:p>
    <w:p w14:paraId="11CA1F32" w14:textId="77777777" w:rsidR="00797789" w:rsidRPr="00CC7747" w:rsidRDefault="00797789" w:rsidP="00CC7747">
      <w:pPr>
        <w:pStyle w:val="ListParagraph"/>
        <w:widowControl/>
        <w:numPr>
          <w:ilvl w:val="0"/>
          <w:numId w:val="8"/>
        </w:numPr>
        <w:autoSpaceDE/>
        <w:autoSpaceDN/>
        <w:spacing w:line="276" w:lineRule="auto"/>
        <w:jc w:val="both"/>
        <w:rPr>
          <w:rFonts w:eastAsia="Calibri"/>
          <w:lang w:val="en-GB"/>
        </w:rPr>
      </w:pPr>
      <w:r w:rsidRPr="00CC7747">
        <w:rPr>
          <w:rFonts w:eastAsia="Calibri"/>
          <w:lang w:val="en-GB"/>
        </w:rPr>
        <w:t xml:space="preserve">Procedures for identifying and following </w:t>
      </w:r>
      <w:r w:rsidR="0031290A">
        <w:rPr>
          <w:rFonts w:eastAsia="Calibri"/>
          <w:lang w:val="en-GB"/>
        </w:rPr>
        <w:t xml:space="preserve">up </w:t>
      </w:r>
      <w:r w:rsidRPr="00CC7747">
        <w:rPr>
          <w:rFonts w:eastAsia="Calibri"/>
          <w:lang w:val="en-GB"/>
        </w:rPr>
        <w:t xml:space="preserve">children who do not attend scheduled appointments within </w:t>
      </w:r>
      <w:r w:rsidR="00903118">
        <w:rPr>
          <w:rFonts w:eastAsia="Calibri"/>
          <w:lang w:val="en-GB"/>
        </w:rPr>
        <w:t>Primary Care</w:t>
      </w:r>
      <w:r w:rsidRPr="00CC7747">
        <w:rPr>
          <w:rFonts w:eastAsia="Calibri"/>
          <w:lang w:val="en-GB"/>
        </w:rPr>
        <w:t xml:space="preserve"> or with other Agencies such as therapies, secondary</w:t>
      </w:r>
      <w:r w:rsidR="00CC7747" w:rsidRPr="00CC7747">
        <w:rPr>
          <w:rFonts w:eastAsia="Calibri"/>
          <w:lang w:val="en-GB"/>
        </w:rPr>
        <w:t xml:space="preserve"> </w:t>
      </w:r>
      <w:proofErr w:type="gramStart"/>
      <w:r w:rsidR="00CC7747" w:rsidRPr="00CC7747">
        <w:rPr>
          <w:rFonts w:eastAsia="Calibri"/>
          <w:lang w:val="en-GB"/>
        </w:rPr>
        <w:t>care</w:t>
      </w:r>
      <w:proofErr w:type="gramEnd"/>
      <w:r w:rsidRPr="00CC7747">
        <w:rPr>
          <w:rFonts w:eastAsia="Calibri"/>
          <w:lang w:val="en-GB"/>
        </w:rPr>
        <w:t xml:space="preserve"> or community care</w:t>
      </w:r>
      <w:r w:rsidR="00CC7747" w:rsidRPr="00CC7747">
        <w:rPr>
          <w:rFonts w:eastAsia="Calibri"/>
          <w:lang w:val="en-GB"/>
        </w:rPr>
        <w:t>.</w:t>
      </w:r>
      <w:r w:rsidRPr="00CC7747">
        <w:rPr>
          <w:rFonts w:eastAsia="Calibri"/>
          <w:lang w:val="en-GB"/>
        </w:rPr>
        <w:t xml:space="preserve"> </w:t>
      </w:r>
    </w:p>
    <w:p w14:paraId="121B782A" w14:textId="77777777" w:rsidR="00797789" w:rsidRPr="00CC7747" w:rsidRDefault="00797789" w:rsidP="00CC7747">
      <w:pPr>
        <w:pStyle w:val="ListParagraph"/>
        <w:widowControl/>
        <w:numPr>
          <w:ilvl w:val="0"/>
          <w:numId w:val="8"/>
        </w:numPr>
        <w:autoSpaceDE/>
        <w:autoSpaceDN/>
        <w:spacing w:line="276" w:lineRule="auto"/>
        <w:jc w:val="both"/>
        <w:rPr>
          <w:rFonts w:eastAsia="Calibri"/>
          <w:lang w:val="en-GB"/>
        </w:rPr>
      </w:pPr>
      <w:r w:rsidRPr="00CC7747">
        <w:rPr>
          <w:rFonts w:eastAsia="Calibri"/>
          <w:lang w:val="en-GB"/>
        </w:rPr>
        <w:t xml:space="preserve">Procedures to identify and follow up children with more than expected unscheduled appointments </w:t>
      </w:r>
      <w:r w:rsidR="00903118">
        <w:rPr>
          <w:rFonts w:eastAsia="Calibri"/>
          <w:lang w:val="en-GB"/>
        </w:rPr>
        <w:t>with Primary Care</w:t>
      </w:r>
      <w:r w:rsidRPr="00CC7747">
        <w:rPr>
          <w:rFonts w:eastAsia="Calibri"/>
          <w:lang w:val="en-GB"/>
        </w:rPr>
        <w:t xml:space="preserve">, OOHs, A&amp;E Departments, Walk-in Centres. </w:t>
      </w:r>
    </w:p>
    <w:p w14:paraId="42DDA32C" w14:textId="77777777" w:rsidR="00797789" w:rsidRDefault="00797789" w:rsidP="00797789">
      <w:pPr>
        <w:widowControl/>
        <w:autoSpaceDE/>
        <w:autoSpaceDN/>
        <w:spacing w:line="276" w:lineRule="auto"/>
        <w:jc w:val="both"/>
        <w:rPr>
          <w:rFonts w:eastAsia="Calibri"/>
          <w:lang w:val="en-GB"/>
        </w:rPr>
      </w:pPr>
    </w:p>
    <w:p w14:paraId="4BC9A680" w14:textId="77777777" w:rsidR="00797789" w:rsidRDefault="00797789" w:rsidP="00797789">
      <w:pPr>
        <w:widowControl/>
        <w:autoSpaceDE/>
        <w:autoSpaceDN/>
        <w:spacing w:line="276" w:lineRule="auto"/>
        <w:jc w:val="both"/>
        <w:rPr>
          <w:rFonts w:eastAsia="Calibri"/>
          <w:lang w:val="en-GB"/>
        </w:rPr>
      </w:pPr>
      <w:r>
        <w:rPr>
          <w:rFonts w:eastAsia="Calibri"/>
          <w:lang w:val="en-GB"/>
        </w:rPr>
        <w:t>2.7 It should be remembered that p</w:t>
      </w:r>
      <w:r w:rsidRPr="00797789">
        <w:rPr>
          <w:rFonts w:eastAsia="Calibri"/>
          <w:lang w:val="en-GB"/>
        </w:rPr>
        <w:t>arents have the right to make decisions</w:t>
      </w:r>
      <w:r w:rsidR="003D398B">
        <w:rPr>
          <w:rFonts w:eastAsia="Calibri"/>
          <w:lang w:val="en-GB"/>
        </w:rPr>
        <w:t xml:space="preserve"> about</w:t>
      </w:r>
      <w:r w:rsidRPr="00797789">
        <w:rPr>
          <w:rFonts w:eastAsia="Calibri"/>
          <w:lang w:val="en-GB"/>
        </w:rPr>
        <w:t xml:space="preserve"> their child’s health. Parental responsibility allows a parent or carer to accept or decline a health service or treatment on behalf of their child. However, if declining a health service or treatment may be detrimental to the child or young person’s health, growth or development, an assessment should be made of the risk this poses to the child or young person</w:t>
      </w:r>
      <w:r>
        <w:rPr>
          <w:rFonts w:eastAsia="Calibri"/>
          <w:lang w:val="en-GB"/>
        </w:rPr>
        <w:t>.</w:t>
      </w:r>
    </w:p>
    <w:p w14:paraId="12055C56" w14:textId="77777777" w:rsidR="00797789" w:rsidRDefault="00797789" w:rsidP="00797789">
      <w:pPr>
        <w:widowControl/>
        <w:autoSpaceDE/>
        <w:autoSpaceDN/>
        <w:spacing w:line="276" w:lineRule="auto"/>
        <w:jc w:val="both"/>
        <w:rPr>
          <w:rFonts w:eastAsia="Calibri"/>
          <w:lang w:val="en-GB"/>
        </w:rPr>
      </w:pPr>
    </w:p>
    <w:p w14:paraId="72B40EEE" w14:textId="77777777" w:rsidR="00797789" w:rsidRDefault="00797789" w:rsidP="00797789">
      <w:pPr>
        <w:widowControl/>
        <w:autoSpaceDE/>
        <w:autoSpaceDN/>
        <w:spacing w:line="276" w:lineRule="auto"/>
        <w:jc w:val="both"/>
        <w:rPr>
          <w:rFonts w:eastAsia="Calibri"/>
          <w:lang w:val="en-GB"/>
        </w:rPr>
      </w:pPr>
      <w:r>
        <w:rPr>
          <w:rFonts w:eastAsia="Calibri"/>
          <w:lang w:val="en-GB"/>
        </w:rPr>
        <w:t xml:space="preserve">2.8 </w:t>
      </w:r>
      <w:r w:rsidRPr="00797789">
        <w:rPr>
          <w:rFonts w:eastAsia="Calibri"/>
          <w:lang w:val="en-GB"/>
        </w:rPr>
        <w:t>The United Nations Convention on the Rights of the Child recognises the right of the child to enjoy the highest attainable standard of health</w:t>
      </w:r>
      <w:r w:rsidR="0031290A">
        <w:rPr>
          <w:rFonts w:eastAsia="Calibri"/>
          <w:lang w:val="en-GB"/>
        </w:rPr>
        <w:t>,</w:t>
      </w:r>
      <w:r w:rsidRPr="00797789">
        <w:rPr>
          <w:rFonts w:eastAsia="Calibri"/>
          <w:lang w:val="en-GB"/>
        </w:rPr>
        <w:t xml:space="preserve"> and </w:t>
      </w:r>
      <w:r w:rsidR="0031290A">
        <w:rPr>
          <w:rFonts w:eastAsia="Calibri"/>
          <w:lang w:val="en-GB"/>
        </w:rPr>
        <w:t>to have access to</w:t>
      </w:r>
      <w:r w:rsidRPr="00797789">
        <w:rPr>
          <w:rFonts w:eastAsia="Calibri"/>
          <w:lang w:val="en-GB"/>
        </w:rPr>
        <w:t xml:space="preserve"> facilities for the treatment of illness and rehabilitation of health. It requires that organisations strive to ensure that no child is deprived of his or her right of access to health care services.</w:t>
      </w:r>
    </w:p>
    <w:p w14:paraId="00ADA971" w14:textId="77777777" w:rsidR="00337282" w:rsidRDefault="00337282" w:rsidP="00797789">
      <w:pPr>
        <w:widowControl/>
        <w:autoSpaceDE/>
        <w:autoSpaceDN/>
        <w:spacing w:line="276" w:lineRule="auto"/>
        <w:jc w:val="both"/>
        <w:rPr>
          <w:rFonts w:eastAsia="Calibri"/>
          <w:lang w:val="en-GB"/>
        </w:rPr>
      </w:pPr>
    </w:p>
    <w:p w14:paraId="2149F399" w14:textId="77777777" w:rsidR="00337282" w:rsidRDefault="00337282" w:rsidP="00797789">
      <w:pPr>
        <w:widowControl/>
        <w:autoSpaceDE/>
        <w:autoSpaceDN/>
        <w:spacing w:line="276" w:lineRule="auto"/>
        <w:jc w:val="both"/>
        <w:rPr>
          <w:rFonts w:eastAsia="Calibri"/>
          <w:lang w:val="en-GB"/>
        </w:rPr>
      </w:pPr>
      <w:r>
        <w:rPr>
          <w:rFonts w:eastAsia="Calibri"/>
          <w:lang w:val="en-GB"/>
        </w:rPr>
        <w:t xml:space="preserve">2.9 </w:t>
      </w:r>
      <w:r w:rsidRPr="00337282">
        <w:rPr>
          <w:rFonts w:eastAsia="Calibri"/>
          <w:lang w:val="en-GB"/>
        </w:rPr>
        <w:t xml:space="preserve">It is important that Primary Care has processes in place to address any clinical and/or safeguarding issue which may arise </w:t>
      </w:r>
      <w:proofErr w:type="gramStart"/>
      <w:r w:rsidRPr="00337282">
        <w:rPr>
          <w:rFonts w:eastAsia="Calibri"/>
          <w:lang w:val="en-GB"/>
        </w:rPr>
        <w:t>as a result of</w:t>
      </w:r>
      <w:proofErr w:type="gramEnd"/>
      <w:r w:rsidRPr="00337282">
        <w:rPr>
          <w:rFonts w:eastAsia="Calibri"/>
          <w:lang w:val="en-GB"/>
        </w:rPr>
        <w:t xml:space="preserve"> children and young people who are not brought for appointments both in Primary and Secondary Care.</w:t>
      </w:r>
      <w:r w:rsidRPr="0031290A">
        <w:rPr>
          <w:rFonts w:eastAsia="Calibri"/>
          <w:lang w:val="en-GB"/>
        </w:rPr>
        <w:t xml:space="preserve"> NB</w:t>
      </w:r>
      <w:r>
        <w:rPr>
          <w:rFonts w:eastAsia="Calibri"/>
          <w:lang w:val="en-GB"/>
        </w:rPr>
        <w:t xml:space="preserve"> - </w:t>
      </w:r>
      <w:r w:rsidRPr="00337282">
        <w:rPr>
          <w:rFonts w:eastAsia="Calibri"/>
          <w:lang w:val="en-GB"/>
        </w:rPr>
        <w:t xml:space="preserve">Secondary Care and other health care providers will </w:t>
      </w:r>
      <w:r w:rsidR="003D398B">
        <w:rPr>
          <w:rFonts w:eastAsia="Calibri"/>
          <w:lang w:val="en-GB"/>
        </w:rPr>
        <w:t xml:space="preserve">also </w:t>
      </w:r>
      <w:r w:rsidRPr="00337282">
        <w:rPr>
          <w:rFonts w:eastAsia="Calibri"/>
          <w:lang w:val="en-GB"/>
        </w:rPr>
        <w:t>have their own Safeguarding WNB/DNA Policy.</w:t>
      </w:r>
    </w:p>
    <w:p w14:paraId="2D12FA1E" w14:textId="77777777" w:rsidR="00652A06" w:rsidRDefault="00652A06" w:rsidP="00797789">
      <w:pPr>
        <w:widowControl/>
        <w:autoSpaceDE/>
        <w:autoSpaceDN/>
        <w:spacing w:line="276" w:lineRule="auto"/>
        <w:jc w:val="both"/>
        <w:rPr>
          <w:rFonts w:eastAsia="Calibri"/>
          <w:lang w:val="en-GB"/>
        </w:rPr>
      </w:pPr>
    </w:p>
    <w:p w14:paraId="4C122574" w14:textId="77777777" w:rsidR="00652A06" w:rsidRDefault="00652A06" w:rsidP="00797789">
      <w:pPr>
        <w:widowControl/>
        <w:autoSpaceDE/>
        <w:autoSpaceDN/>
        <w:spacing w:line="276" w:lineRule="auto"/>
        <w:jc w:val="both"/>
        <w:rPr>
          <w:rFonts w:eastAsia="Calibri"/>
          <w:lang w:val="en-GB"/>
        </w:rPr>
      </w:pPr>
      <w:r>
        <w:rPr>
          <w:rFonts w:eastAsia="Calibri"/>
          <w:lang w:val="en-GB"/>
        </w:rPr>
        <w:t xml:space="preserve">2.10 It is important that Primary Care recognises the complex lives of children with a learning disability, autistic children, and their families, and that they support effective attendance at appointments with suitable safeguarding and escalation in place where needed. </w:t>
      </w:r>
    </w:p>
    <w:p w14:paraId="6F33BF72" w14:textId="77777777" w:rsidR="009275FD" w:rsidRDefault="009275FD" w:rsidP="009275FD">
      <w:pPr>
        <w:widowControl/>
        <w:autoSpaceDE/>
        <w:autoSpaceDN/>
        <w:spacing w:line="276" w:lineRule="auto"/>
        <w:jc w:val="both"/>
      </w:pPr>
    </w:p>
    <w:p w14:paraId="2F447AF1" w14:textId="6D7B7B24" w:rsidR="009275FD" w:rsidRPr="00565D23" w:rsidRDefault="00565D23" w:rsidP="00337282">
      <w:pPr>
        <w:pStyle w:val="H2-NHSNumbers"/>
      </w:pPr>
      <w:r>
        <w:t>Scope</w:t>
      </w:r>
    </w:p>
    <w:p w14:paraId="712D3335" w14:textId="77777777" w:rsidR="0011644C" w:rsidRDefault="0011644C" w:rsidP="00EC10E2">
      <w:pPr>
        <w:widowControl/>
        <w:tabs>
          <w:tab w:val="right" w:leader="dot" w:pos="8302"/>
        </w:tabs>
        <w:autoSpaceDE/>
        <w:autoSpaceDN/>
        <w:spacing w:before="60" w:after="60" w:line="276" w:lineRule="auto"/>
        <w:ind w:right="505"/>
        <w:jc w:val="both"/>
        <w:rPr>
          <w:rFonts w:eastAsia="Times New Roman"/>
        </w:rPr>
      </w:pPr>
    </w:p>
    <w:p w14:paraId="6E127947" w14:textId="60AF6DA4" w:rsidR="00903118" w:rsidRPr="00337282" w:rsidRDefault="00337282" w:rsidP="00EC10E2">
      <w:pPr>
        <w:widowControl/>
        <w:tabs>
          <w:tab w:val="right" w:leader="dot" w:pos="8302"/>
        </w:tabs>
        <w:autoSpaceDE/>
        <w:autoSpaceDN/>
        <w:spacing w:before="60" w:after="60" w:line="276" w:lineRule="auto"/>
        <w:ind w:right="505"/>
        <w:jc w:val="both"/>
        <w:rPr>
          <w:rFonts w:eastAsia="Times New Roman"/>
        </w:rPr>
      </w:pPr>
      <w:r>
        <w:rPr>
          <w:rFonts w:eastAsia="Times New Roman"/>
        </w:rPr>
        <w:t xml:space="preserve">3.1 </w:t>
      </w:r>
      <w:r w:rsidRPr="00337282">
        <w:rPr>
          <w:rFonts w:eastAsia="Times New Roman"/>
        </w:rPr>
        <w:t xml:space="preserve">This </w:t>
      </w:r>
      <w:r w:rsidR="004B38E0">
        <w:rPr>
          <w:rFonts w:eastAsia="Times New Roman"/>
        </w:rPr>
        <w:t xml:space="preserve">best practice </w:t>
      </w:r>
      <w:r w:rsidRPr="00337282">
        <w:rPr>
          <w:rFonts w:eastAsia="Times New Roman"/>
        </w:rPr>
        <w:t xml:space="preserve">guidance explains the responsibility </w:t>
      </w:r>
      <w:r w:rsidR="00903118">
        <w:rPr>
          <w:rFonts w:eastAsia="Times New Roman"/>
        </w:rPr>
        <w:t>for</w:t>
      </w:r>
      <w:r w:rsidRPr="00337282">
        <w:rPr>
          <w:rFonts w:eastAsia="Times New Roman"/>
        </w:rPr>
        <w:t xml:space="preserve"> </w:t>
      </w:r>
      <w:r w:rsidR="00903118">
        <w:rPr>
          <w:rFonts w:eastAsia="Times New Roman"/>
        </w:rPr>
        <w:t>staff working in primary care settings on when children or young people are not brought to health care a</w:t>
      </w:r>
      <w:r w:rsidRPr="00337282">
        <w:rPr>
          <w:rFonts w:eastAsia="Times New Roman"/>
        </w:rPr>
        <w:t>ppointments</w:t>
      </w:r>
      <w:r w:rsidR="00903118">
        <w:rPr>
          <w:rFonts w:eastAsia="Times New Roman"/>
        </w:rPr>
        <w:t>.</w:t>
      </w:r>
    </w:p>
    <w:p w14:paraId="55C390E7" w14:textId="77777777" w:rsidR="009275FD" w:rsidRDefault="009275FD" w:rsidP="009275FD">
      <w:pPr>
        <w:widowControl/>
        <w:autoSpaceDE/>
        <w:autoSpaceDN/>
        <w:spacing w:line="276" w:lineRule="auto"/>
      </w:pPr>
    </w:p>
    <w:p w14:paraId="36894DE2" w14:textId="4459D2B9" w:rsidR="00565D23" w:rsidRDefault="00565D23" w:rsidP="00565D23">
      <w:pPr>
        <w:pStyle w:val="H2-NHSNumbers"/>
      </w:pPr>
      <w:r>
        <w:t>Definitions</w:t>
      </w:r>
    </w:p>
    <w:p w14:paraId="2FEB23C5" w14:textId="77777777" w:rsidR="009275FD" w:rsidRDefault="009275FD" w:rsidP="009275FD">
      <w:pPr>
        <w:widowControl/>
        <w:autoSpaceDE/>
        <w:autoSpaceDN/>
        <w:spacing w:line="276" w:lineRule="auto"/>
        <w:jc w:val="both"/>
      </w:pPr>
    </w:p>
    <w:p w14:paraId="6AC80492" w14:textId="7A5F3F21" w:rsidR="009275FD" w:rsidRDefault="0011644C" w:rsidP="00EC10E2">
      <w:pPr>
        <w:widowControl/>
        <w:autoSpaceDE/>
        <w:autoSpaceDN/>
        <w:spacing w:line="276" w:lineRule="auto"/>
        <w:jc w:val="both"/>
      </w:pPr>
      <w:r>
        <w:t>4.1 This</w:t>
      </w:r>
      <w:r w:rsidR="009275FD">
        <w:t xml:space="preserve"> section provides a clear definition of terms used in the </w:t>
      </w:r>
      <w:r w:rsidR="004B38E0">
        <w:t xml:space="preserve">best practice </w:t>
      </w:r>
      <w:r w:rsidR="00EC10E2">
        <w:t>guidance.</w:t>
      </w:r>
    </w:p>
    <w:p w14:paraId="1664443C" w14:textId="77777777" w:rsidR="009275FD" w:rsidRDefault="009275FD" w:rsidP="009275FD">
      <w:pPr>
        <w:widowControl/>
        <w:autoSpaceDE/>
        <w:autoSpaceDN/>
        <w:spacing w:line="276" w:lineRule="auto"/>
        <w:jc w:val="both"/>
      </w:pPr>
    </w:p>
    <w:tbl>
      <w:tblPr>
        <w:tblStyle w:val="TableGrid"/>
        <w:tblW w:w="0" w:type="auto"/>
        <w:tblInd w:w="-5" w:type="dxa"/>
        <w:tblLook w:val="04A0" w:firstRow="1" w:lastRow="0" w:firstColumn="1" w:lastColumn="0" w:noHBand="0" w:noVBand="1"/>
      </w:tblPr>
      <w:tblGrid>
        <w:gridCol w:w="1673"/>
        <w:gridCol w:w="7258"/>
      </w:tblGrid>
      <w:tr w:rsidR="009275FD" w14:paraId="662A37C8" w14:textId="77777777" w:rsidTr="00252B15">
        <w:tc>
          <w:tcPr>
            <w:tcW w:w="1673" w:type="dxa"/>
            <w:shd w:val="clear" w:color="auto" w:fill="B4C6E7" w:themeFill="accent1" w:themeFillTint="66"/>
          </w:tcPr>
          <w:p w14:paraId="1F9A7A8E" w14:textId="77777777" w:rsidR="009275FD" w:rsidRPr="00846A6B" w:rsidRDefault="009275FD" w:rsidP="002F1660">
            <w:pPr>
              <w:widowControl/>
              <w:autoSpaceDE/>
              <w:autoSpaceDN/>
              <w:spacing w:line="276" w:lineRule="auto"/>
              <w:jc w:val="both"/>
              <w:rPr>
                <w:b/>
              </w:rPr>
            </w:pPr>
            <w:r w:rsidRPr="00846A6B">
              <w:rPr>
                <w:b/>
              </w:rPr>
              <w:lastRenderedPageBreak/>
              <w:t>Term</w:t>
            </w:r>
          </w:p>
        </w:tc>
        <w:tc>
          <w:tcPr>
            <w:tcW w:w="7258" w:type="dxa"/>
            <w:shd w:val="clear" w:color="auto" w:fill="B4C6E7" w:themeFill="accent1" w:themeFillTint="66"/>
          </w:tcPr>
          <w:p w14:paraId="045C5B60" w14:textId="77777777" w:rsidR="009275FD" w:rsidRPr="00846A6B" w:rsidRDefault="009275FD" w:rsidP="002F1660">
            <w:pPr>
              <w:widowControl/>
              <w:autoSpaceDE/>
              <w:autoSpaceDN/>
              <w:spacing w:line="276" w:lineRule="auto"/>
              <w:jc w:val="both"/>
              <w:rPr>
                <w:b/>
              </w:rPr>
            </w:pPr>
            <w:r w:rsidRPr="00846A6B">
              <w:rPr>
                <w:b/>
              </w:rPr>
              <w:t>Definition</w:t>
            </w:r>
          </w:p>
        </w:tc>
      </w:tr>
      <w:tr w:rsidR="009275FD" w14:paraId="6EB15850" w14:textId="77777777" w:rsidTr="00252B15">
        <w:tc>
          <w:tcPr>
            <w:tcW w:w="1673" w:type="dxa"/>
          </w:tcPr>
          <w:p w14:paraId="7CAADF8D" w14:textId="77777777" w:rsidR="009275FD" w:rsidRDefault="00EC10E2" w:rsidP="002F1660">
            <w:pPr>
              <w:widowControl/>
              <w:autoSpaceDE/>
              <w:autoSpaceDN/>
              <w:spacing w:line="276" w:lineRule="auto"/>
              <w:jc w:val="both"/>
            </w:pPr>
            <w:r>
              <w:t>Child</w:t>
            </w:r>
          </w:p>
        </w:tc>
        <w:tc>
          <w:tcPr>
            <w:tcW w:w="7258" w:type="dxa"/>
          </w:tcPr>
          <w:p w14:paraId="424F13A4" w14:textId="77777777" w:rsidR="009275FD" w:rsidRDefault="00EC10E2" w:rsidP="00EC10E2">
            <w:pPr>
              <w:widowControl/>
              <w:autoSpaceDE/>
              <w:autoSpaceDN/>
              <w:spacing w:line="276" w:lineRule="auto"/>
              <w:jc w:val="both"/>
            </w:pPr>
            <w:r>
              <w:t>Under the Children Act (1989) a child is defined as anyone who has not reached their eighteenth birthday</w:t>
            </w:r>
          </w:p>
        </w:tc>
      </w:tr>
      <w:tr w:rsidR="003B7042" w14:paraId="4D4E83FA" w14:textId="77777777" w:rsidTr="00252B15">
        <w:tc>
          <w:tcPr>
            <w:tcW w:w="1673" w:type="dxa"/>
          </w:tcPr>
          <w:p w14:paraId="2495D7D2" w14:textId="77777777" w:rsidR="003B7042" w:rsidRDefault="003B7042" w:rsidP="002F1660">
            <w:pPr>
              <w:widowControl/>
              <w:autoSpaceDE/>
              <w:autoSpaceDN/>
              <w:spacing w:line="276" w:lineRule="auto"/>
              <w:jc w:val="both"/>
            </w:pPr>
            <w:r>
              <w:t>Children with special educational needs and disabilities</w:t>
            </w:r>
          </w:p>
        </w:tc>
        <w:tc>
          <w:tcPr>
            <w:tcW w:w="7258" w:type="dxa"/>
          </w:tcPr>
          <w:p w14:paraId="2385565A" w14:textId="77777777" w:rsidR="003B7042" w:rsidRDefault="0033662A" w:rsidP="00EC10E2">
            <w:pPr>
              <w:widowControl/>
              <w:autoSpaceDE/>
              <w:autoSpaceDN/>
              <w:spacing w:line="276" w:lineRule="auto"/>
              <w:jc w:val="both"/>
            </w:pPr>
            <w:r>
              <w:t>A</w:t>
            </w:r>
            <w:r w:rsidRPr="0033662A">
              <w:t xml:space="preserve"> child or young person aged 0-25 has special educational needs (SEN) if they have a learning difficulty or disability which calls for special educational provision to be made for them</w:t>
            </w:r>
            <w:r>
              <w:t xml:space="preserve">, (part 3, Children and Families Act, 2014). </w:t>
            </w:r>
          </w:p>
        </w:tc>
      </w:tr>
      <w:tr w:rsidR="009275FD" w14:paraId="5004C4FF" w14:textId="77777777" w:rsidTr="00252B15">
        <w:tc>
          <w:tcPr>
            <w:tcW w:w="1673" w:type="dxa"/>
          </w:tcPr>
          <w:p w14:paraId="5829DA05" w14:textId="77777777" w:rsidR="009275FD" w:rsidRDefault="00EC10E2" w:rsidP="002F1660">
            <w:pPr>
              <w:widowControl/>
              <w:autoSpaceDE/>
              <w:autoSpaceDN/>
              <w:spacing w:line="276" w:lineRule="auto"/>
              <w:jc w:val="both"/>
            </w:pPr>
            <w:r>
              <w:t>Parental Responsibility</w:t>
            </w:r>
          </w:p>
        </w:tc>
        <w:tc>
          <w:tcPr>
            <w:tcW w:w="7258" w:type="dxa"/>
          </w:tcPr>
          <w:p w14:paraId="589DE79A" w14:textId="77777777" w:rsidR="00EC10E2" w:rsidRDefault="00EC10E2" w:rsidP="00EC10E2">
            <w:pPr>
              <w:widowControl/>
              <w:autoSpaceDE/>
              <w:autoSpaceDN/>
              <w:spacing w:line="276" w:lineRule="auto"/>
              <w:jc w:val="both"/>
            </w:pPr>
            <w:r>
              <w:t xml:space="preserve">Parental responsibility means the legal rights, duties, </w:t>
            </w:r>
            <w:proofErr w:type="gramStart"/>
            <w:r>
              <w:t>powers</w:t>
            </w:r>
            <w:proofErr w:type="gramEnd"/>
            <w:r>
              <w:t xml:space="preserve"> and authority a parent has for a child</w:t>
            </w:r>
            <w:r w:rsidR="003D398B">
              <w:t>.</w:t>
            </w:r>
            <w:r>
              <w:t xml:space="preserve"> In some </w:t>
            </w:r>
          </w:p>
          <w:p w14:paraId="3CCAED77" w14:textId="77777777" w:rsidR="009275FD" w:rsidRDefault="00EC10E2" w:rsidP="00EC10E2">
            <w:pPr>
              <w:widowControl/>
              <w:autoSpaceDE/>
              <w:autoSpaceDN/>
              <w:spacing w:line="276" w:lineRule="auto"/>
              <w:jc w:val="both"/>
            </w:pPr>
            <w:r>
              <w:t xml:space="preserve">circumstances there will be shared parental responsibility in place between the parents and the local authority if the child is looked after under a care order (Section 31, 38 Children Act 1989). </w:t>
            </w:r>
          </w:p>
        </w:tc>
      </w:tr>
      <w:tr w:rsidR="00EC10E2" w14:paraId="5A305BA3" w14:textId="77777777" w:rsidTr="00252B15">
        <w:tc>
          <w:tcPr>
            <w:tcW w:w="1673" w:type="dxa"/>
          </w:tcPr>
          <w:p w14:paraId="62065183" w14:textId="77777777" w:rsidR="00EC10E2" w:rsidRDefault="00EC10E2" w:rsidP="0031290A">
            <w:pPr>
              <w:widowControl/>
              <w:autoSpaceDE/>
              <w:autoSpaceDN/>
              <w:spacing w:line="276" w:lineRule="auto"/>
            </w:pPr>
            <w:r>
              <w:t>Was not brought</w:t>
            </w:r>
          </w:p>
        </w:tc>
        <w:tc>
          <w:tcPr>
            <w:tcW w:w="7258" w:type="dxa"/>
          </w:tcPr>
          <w:p w14:paraId="2771F77E" w14:textId="77777777" w:rsidR="00EC10E2" w:rsidRDefault="00EC10E2" w:rsidP="00EC10E2">
            <w:pPr>
              <w:widowControl/>
              <w:autoSpaceDE/>
              <w:autoSpaceDN/>
              <w:spacing w:line="276" w:lineRule="auto"/>
              <w:jc w:val="both"/>
            </w:pPr>
            <w:r>
              <w:t>Applies to children and young people (who require the presence of a parent or carer to attend appointments) who did not attend a planned appointment and had not cancelled the appointment.</w:t>
            </w:r>
          </w:p>
        </w:tc>
      </w:tr>
      <w:tr w:rsidR="00EC10E2" w14:paraId="71E06BAB" w14:textId="77777777" w:rsidTr="00252B15">
        <w:tc>
          <w:tcPr>
            <w:tcW w:w="1673" w:type="dxa"/>
          </w:tcPr>
          <w:p w14:paraId="0C386545" w14:textId="77777777" w:rsidR="00EC10E2" w:rsidRDefault="00EC10E2" w:rsidP="002F1660">
            <w:pPr>
              <w:widowControl/>
              <w:autoSpaceDE/>
              <w:autoSpaceDN/>
              <w:spacing w:line="276" w:lineRule="auto"/>
              <w:jc w:val="both"/>
            </w:pPr>
            <w:r>
              <w:t>Did not attend</w:t>
            </w:r>
          </w:p>
        </w:tc>
        <w:tc>
          <w:tcPr>
            <w:tcW w:w="7258" w:type="dxa"/>
          </w:tcPr>
          <w:p w14:paraId="6A91AE81" w14:textId="77777777" w:rsidR="00EC10E2" w:rsidRDefault="00EC10E2" w:rsidP="00EC10E2">
            <w:pPr>
              <w:widowControl/>
              <w:autoSpaceDE/>
              <w:autoSpaceDN/>
              <w:spacing w:line="276" w:lineRule="auto"/>
              <w:jc w:val="both"/>
            </w:pPr>
            <w:r>
              <w:t>Applies to adolescents &amp; young people, (who are old enough to attend appointments without a parent or carer) or to the parents/carers of children who did not attend a planned appointment and had not cancelled the appointment.</w:t>
            </w:r>
          </w:p>
        </w:tc>
      </w:tr>
      <w:tr w:rsidR="00EC10E2" w14:paraId="0153D5D9" w14:textId="77777777" w:rsidTr="00252B15">
        <w:tc>
          <w:tcPr>
            <w:tcW w:w="1673" w:type="dxa"/>
          </w:tcPr>
          <w:p w14:paraId="498F7309" w14:textId="77777777" w:rsidR="00EC10E2" w:rsidRDefault="00EC10E2" w:rsidP="002F1660">
            <w:pPr>
              <w:widowControl/>
              <w:autoSpaceDE/>
              <w:autoSpaceDN/>
              <w:spacing w:line="276" w:lineRule="auto"/>
              <w:jc w:val="both"/>
            </w:pPr>
            <w:r>
              <w:t>Primary Care</w:t>
            </w:r>
          </w:p>
        </w:tc>
        <w:tc>
          <w:tcPr>
            <w:tcW w:w="7258" w:type="dxa"/>
          </w:tcPr>
          <w:p w14:paraId="1F3CFA1C" w14:textId="77777777" w:rsidR="00EC10E2" w:rsidRDefault="00EC10E2" w:rsidP="00EC10E2">
            <w:pPr>
              <w:widowControl/>
              <w:autoSpaceDE/>
              <w:autoSpaceDN/>
              <w:spacing w:line="276" w:lineRule="auto"/>
              <w:jc w:val="both"/>
            </w:pPr>
            <w:r w:rsidRPr="00EC10E2">
              <w:t>Primary care services provide the first point of contact in the healthcare system, acting as the 'front door' of the NHS. Primary care includes general practice, community pharmacy, dental, and optometry (eye health) services.</w:t>
            </w:r>
          </w:p>
        </w:tc>
      </w:tr>
      <w:tr w:rsidR="00EC10E2" w14:paraId="1B3DCF10" w14:textId="77777777" w:rsidTr="00252B15">
        <w:tc>
          <w:tcPr>
            <w:tcW w:w="1673" w:type="dxa"/>
          </w:tcPr>
          <w:p w14:paraId="083F98DD" w14:textId="77777777" w:rsidR="00EC10E2" w:rsidRDefault="00EC10E2" w:rsidP="002F1660">
            <w:pPr>
              <w:widowControl/>
              <w:autoSpaceDE/>
              <w:autoSpaceDN/>
              <w:spacing w:line="276" w:lineRule="auto"/>
              <w:jc w:val="both"/>
            </w:pPr>
            <w:r>
              <w:t>Secondary Care</w:t>
            </w:r>
          </w:p>
        </w:tc>
        <w:tc>
          <w:tcPr>
            <w:tcW w:w="7258" w:type="dxa"/>
          </w:tcPr>
          <w:p w14:paraId="0AD7FE27" w14:textId="77777777" w:rsidR="00EC10E2" w:rsidRPr="00EC10E2" w:rsidRDefault="00EC10E2" w:rsidP="00EC10E2">
            <w:pPr>
              <w:widowControl/>
              <w:autoSpaceDE/>
              <w:autoSpaceDN/>
              <w:spacing w:line="276" w:lineRule="auto"/>
              <w:jc w:val="both"/>
            </w:pPr>
            <w:r w:rsidRPr="00EC10E2">
              <w:t xml:space="preserve">Secondary care </w:t>
            </w:r>
            <w:r>
              <w:t xml:space="preserve">is services which require a referral from a GP for more </w:t>
            </w:r>
            <w:proofErr w:type="spellStart"/>
            <w:r>
              <w:t>specialised</w:t>
            </w:r>
            <w:proofErr w:type="spellEnd"/>
            <w:r>
              <w:t xml:space="preserve"> care/treatment</w:t>
            </w:r>
            <w:r w:rsidR="003D398B">
              <w:t>, typically in a hospital setting</w:t>
            </w:r>
            <w:r w:rsidRPr="00EC10E2">
              <w:t>.</w:t>
            </w:r>
          </w:p>
        </w:tc>
      </w:tr>
    </w:tbl>
    <w:p w14:paraId="2D3D4D14" w14:textId="77777777" w:rsidR="009275FD" w:rsidRDefault="009275FD" w:rsidP="009275FD">
      <w:pPr>
        <w:widowControl/>
        <w:autoSpaceDE/>
        <w:autoSpaceDN/>
        <w:spacing w:line="276" w:lineRule="auto"/>
        <w:jc w:val="both"/>
      </w:pPr>
    </w:p>
    <w:p w14:paraId="656E4F53" w14:textId="7CC993C1" w:rsidR="00E51FBD" w:rsidRDefault="00E51FBD" w:rsidP="00E51FBD">
      <w:pPr>
        <w:pStyle w:val="H2-NHSNumbers"/>
      </w:pPr>
      <w:r>
        <w:t>Roles and Responsibilities</w:t>
      </w:r>
    </w:p>
    <w:p w14:paraId="7F616CD3" w14:textId="77777777" w:rsidR="009275FD" w:rsidRDefault="009275FD" w:rsidP="009275FD">
      <w:pPr>
        <w:widowControl/>
        <w:autoSpaceDE/>
        <w:autoSpaceDN/>
        <w:spacing w:line="276" w:lineRule="auto"/>
        <w:jc w:val="both"/>
      </w:pPr>
    </w:p>
    <w:p w14:paraId="5798D32C" w14:textId="77777777" w:rsidR="009275FD" w:rsidRDefault="009275FD" w:rsidP="009275FD">
      <w:pPr>
        <w:widowControl/>
        <w:autoSpaceDE/>
        <w:autoSpaceDN/>
        <w:spacing w:line="276" w:lineRule="auto"/>
        <w:jc w:val="both"/>
      </w:pPr>
      <w:r>
        <w:t>5.1</w:t>
      </w:r>
      <w:r>
        <w:tab/>
      </w:r>
      <w:r w:rsidR="003D398B">
        <w:t xml:space="preserve">All clinical, administrative and reception staff within </w:t>
      </w:r>
      <w:r w:rsidR="00903118">
        <w:t>Primary Care</w:t>
      </w:r>
      <w:r w:rsidR="003D398B">
        <w:t xml:space="preserve"> should be aware of their role in identifying children and young people who are not brought to an appointment, and the action that they are required to take. </w:t>
      </w:r>
    </w:p>
    <w:p w14:paraId="1CEA329A" w14:textId="77777777" w:rsidR="009275FD" w:rsidRDefault="009275FD" w:rsidP="009275FD">
      <w:pPr>
        <w:widowControl/>
        <w:autoSpaceDE/>
        <w:autoSpaceDN/>
        <w:spacing w:line="276" w:lineRule="auto"/>
      </w:pPr>
    </w:p>
    <w:p w14:paraId="099822EC" w14:textId="501245FB" w:rsidR="009C7E64" w:rsidRDefault="009C7E64" w:rsidP="009C7E64">
      <w:pPr>
        <w:pStyle w:val="H2-NHSNumbers"/>
      </w:pPr>
      <w:r>
        <w:t>Body of the Best Practice Guidance</w:t>
      </w:r>
    </w:p>
    <w:p w14:paraId="31011BEE" w14:textId="77777777" w:rsidR="009275FD" w:rsidRDefault="009275FD" w:rsidP="009275FD">
      <w:pPr>
        <w:widowControl/>
        <w:autoSpaceDE/>
        <w:autoSpaceDN/>
        <w:spacing w:line="276" w:lineRule="auto"/>
      </w:pPr>
    </w:p>
    <w:p w14:paraId="1299557A" w14:textId="77777777" w:rsidR="009275FD" w:rsidRDefault="009275FD" w:rsidP="00B120D4">
      <w:pPr>
        <w:widowControl/>
        <w:autoSpaceDE/>
        <w:autoSpaceDN/>
        <w:spacing w:line="276" w:lineRule="auto"/>
        <w:jc w:val="both"/>
      </w:pPr>
      <w:r>
        <w:t xml:space="preserve">6.1 </w:t>
      </w:r>
      <w:r w:rsidR="00B120D4" w:rsidRPr="00B120D4">
        <w:t xml:space="preserve">It is accepted that there are a significant number of missed appointments in Primary Care that are due to the transient nature of many conditions and therefore these may not give rise to concerns about the child or young person’s welfare. However, if there is no process in place to identify when children are not brought to appointments there is no opportunity to </w:t>
      </w:r>
      <w:proofErr w:type="spellStart"/>
      <w:r w:rsidR="00B120D4" w:rsidRPr="00B120D4">
        <w:t>recognise</w:t>
      </w:r>
      <w:proofErr w:type="spellEnd"/>
      <w:r w:rsidR="00B120D4" w:rsidRPr="00B120D4">
        <w:t xml:space="preserve"> when such missed appointments could give rise to concerns.</w:t>
      </w:r>
    </w:p>
    <w:p w14:paraId="1F70DEE5" w14:textId="77777777" w:rsidR="009275FD" w:rsidRDefault="009275FD" w:rsidP="009275FD">
      <w:pPr>
        <w:widowControl/>
        <w:autoSpaceDE/>
        <w:autoSpaceDN/>
        <w:spacing w:line="276" w:lineRule="auto"/>
      </w:pPr>
    </w:p>
    <w:p w14:paraId="4823CC29" w14:textId="77777777" w:rsidR="00B120D4" w:rsidRDefault="00B120D4" w:rsidP="00B120D4">
      <w:pPr>
        <w:widowControl/>
        <w:autoSpaceDE/>
        <w:autoSpaceDN/>
        <w:spacing w:line="276" w:lineRule="auto"/>
      </w:pPr>
      <w:r>
        <w:t xml:space="preserve">6.2 It is therefore essential that Primary Care have in place systems </w:t>
      </w:r>
      <w:proofErr w:type="gramStart"/>
      <w:r>
        <w:t>to;</w:t>
      </w:r>
      <w:proofErr w:type="gramEnd"/>
      <w:r>
        <w:t xml:space="preserve"> </w:t>
      </w:r>
    </w:p>
    <w:p w14:paraId="205C19FD" w14:textId="77777777" w:rsidR="006D4A90" w:rsidRPr="006D4A90" w:rsidRDefault="006D4A90" w:rsidP="006D4A90">
      <w:pPr>
        <w:widowControl/>
        <w:numPr>
          <w:ilvl w:val="0"/>
          <w:numId w:val="6"/>
        </w:numPr>
        <w:autoSpaceDE/>
        <w:autoSpaceDN/>
        <w:spacing w:line="276" w:lineRule="auto"/>
        <w:rPr>
          <w:lang w:val="en-GB"/>
        </w:rPr>
      </w:pPr>
      <w:r w:rsidRPr="006D4A90">
        <w:rPr>
          <w:lang w:val="en-GB"/>
        </w:rPr>
        <w:t xml:space="preserve">Identify when children are not brought for appointments. </w:t>
      </w:r>
    </w:p>
    <w:p w14:paraId="085DB144" w14:textId="77777777" w:rsidR="006D4A90" w:rsidRPr="006D4A90" w:rsidRDefault="006D4A90" w:rsidP="006D4A90">
      <w:pPr>
        <w:widowControl/>
        <w:numPr>
          <w:ilvl w:val="0"/>
          <w:numId w:val="6"/>
        </w:numPr>
        <w:autoSpaceDE/>
        <w:autoSpaceDN/>
        <w:spacing w:line="276" w:lineRule="auto"/>
        <w:rPr>
          <w:lang w:val="en-GB"/>
        </w:rPr>
      </w:pPr>
      <w:r w:rsidRPr="006D4A90">
        <w:rPr>
          <w:lang w:val="en-GB"/>
        </w:rPr>
        <w:t xml:space="preserve">Contact the parents/ carers of the child who has not been brought for appointments especially if there are multiple instances. </w:t>
      </w:r>
    </w:p>
    <w:p w14:paraId="0D663394" w14:textId="77777777" w:rsidR="006D4A90" w:rsidRPr="006D4A90" w:rsidRDefault="006D4A90" w:rsidP="006D4A90">
      <w:pPr>
        <w:widowControl/>
        <w:numPr>
          <w:ilvl w:val="0"/>
          <w:numId w:val="6"/>
        </w:numPr>
        <w:autoSpaceDE/>
        <w:autoSpaceDN/>
        <w:spacing w:line="276" w:lineRule="auto"/>
        <w:rPr>
          <w:lang w:val="en-GB"/>
        </w:rPr>
      </w:pPr>
      <w:r w:rsidRPr="006D4A90">
        <w:rPr>
          <w:lang w:val="en-GB"/>
        </w:rPr>
        <w:lastRenderedPageBreak/>
        <w:t xml:space="preserve">Notify the referrer of any missed appointment by a child. </w:t>
      </w:r>
    </w:p>
    <w:p w14:paraId="24D57F3F" w14:textId="77777777" w:rsidR="006D4A90" w:rsidRPr="006D4A90" w:rsidRDefault="006D4A90" w:rsidP="006D4A90">
      <w:pPr>
        <w:widowControl/>
        <w:numPr>
          <w:ilvl w:val="0"/>
          <w:numId w:val="6"/>
        </w:numPr>
        <w:autoSpaceDE/>
        <w:autoSpaceDN/>
        <w:spacing w:line="276" w:lineRule="auto"/>
        <w:rPr>
          <w:lang w:val="en-GB"/>
        </w:rPr>
      </w:pPr>
      <w:r w:rsidRPr="006D4A90">
        <w:rPr>
          <w:lang w:val="en-GB"/>
        </w:rPr>
        <w:t xml:space="preserve">Consider whether there are any clinical consequences because of the missed appointment and if any actions are required. </w:t>
      </w:r>
    </w:p>
    <w:p w14:paraId="2D7F5C7E" w14:textId="77777777" w:rsidR="006D4A90" w:rsidRPr="006D4A90" w:rsidRDefault="006D4A90" w:rsidP="006D4A90">
      <w:pPr>
        <w:widowControl/>
        <w:numPr>
          <w:ilvl w:val="0"/>
          <w:numId w:val="6"/>
        </w:numPr>
        <w:autoSpaceDE/>
        <w:autoSpaceDN/>
        <w:spacing w:line="276" w:lineRule="auto"/>
        <w:rPr>
          <w:lang w:val="en-GB"/>
        </w:rPr>
      </w:pPr>
      <w:r w:rsidRPr="006D4A90">
        <w:rPr>
          <w:lang w:val="en-GB"/>
        </w:rPr>
        <w:t xml:space="preserve">Consider any other safeguarding concerns especially when there are multiple episodes of not attending health appointments in Primary Care or other settings. </w:t>
      </w:r>
    </w:p>
    <w:p w14:paraId="0A0C27FE" w14:textId="77777777" w:rsidR="006D4A90" w:rsidRPr="006D4A90" w:rsidRDefault="006D4A90" w:rsidP="006D4A90">
      <w:pPr>
        <w:widowControl/>
        <w:numPr>
          <w:ilvl w:val="0"/>
          <w:numId w:val="6"/>
        </w:numPr>
        <w:autoSpaceDE/>
        <w:autoSpaceDN/>
        <w:spacing w:line="276" w:lineRule="auto"/>
        <w:rPr>
          <w:lang w:val="en-GB"/>
        </w:rPr>
      </w:pPr>
      <w:r w:rsidRPr="006D4A90">
        <w:rPr>
          <w:lang w:val="en-GB"/>
        </w:rPr>
        <w:t xml:space="preserve">Take appropriate action if there are clinical or safeguarding concerns. </w:t>
      </w:r>
    </w:p>
    <w:p w14:paraId="0F66E310" w14:textId="77777777" w:rsidR="006D4A90" w:rsidRPr="006D4A90" w:rsidRDefault="006D4A90" w:rsidP="006D4A90">
      <w:pPr>
        <w:widowControl/>
        <w:numPr>
          <w:ilvl w:val="0"/>
          <w:numId w:val="6"/>
        </w:numPr>
        <w:autoSpaceDE/>
        <w:autoSpaceDN/>
        <w:spacing w:line="276" w:lineRule="auto"/>
        <w:rPr>
          <w:lang w:val="en-GB"/>
        </w:rPr>
      </w:pPr>
      <w:r w:rsidRPr="006D4A90">
        <w:rPr>
          <w:lang w:val="en-GB"/>
        </w:rPr>
        <w:t xml:space="preserve"> Ensure that there is clear documentation of this process, including risk assessment and any actions taken as a result</w:t>
      </w:r>
      <w:r w:rsidR="00671E9E">
        <w:rPr>
          <w:lang w:val="en-GB"/>
        </w:rPr>
        <w:t>, (see appendix 1).</w:t>
      </w:r>
    </w:p>
    <w:p w14:paraId="7921A198" w14:textId="77777777" w:rsidR="003D398B" w:rsidRDefault="003D398B" w:rsidP="006D4A90">
      <w:pPr>
        <w:widowControl/>
        <w:autoSpaceDE/>
        <w:autoSpaceDN/>
        <w:spacing w:line="276" w:lineRule="auto"/>
        <w:ind w:left="709" w:hanging="709"/>
      </w:pPr>
    </w:p>
    <w:p w14:paraId="1A413AAF" w14:textId="24AE2AF6" w:rsidR="006D4A90" w:rsidRDefault="006D4A90" w:rsidP="006D4A90">
      <w:pPr>
        <w:widowControl/>
        <w:autoSpaceDE/>
        <w:autoSpaceDN/>
        <w:spacing w:line="276" w:lineRule="auto"/>
        <w:jc w:val="both"/>
      </w:pPr>
      <w:r>
        <w:t xml:space="preserve">6.3 </w:t>
      </w:r>
      <w:r w:rsidRPr="006D4A90">
        <w:t xml:space="preserve">Other Health Providers’ WNB/DNA </w:t>
      </w:r>
      <w:r w:rsidR="00F94203">
        <w:t>guidance</w:t>
      </w:r>
      <w:r w:rsidRPr="006D4A90">
        <w:t xml:space="preserve"> should state that when children miss</w:t>
      </w:r>
      <w:r>
        <w:t xml:space="preserve"> </w:t>
      </w:r>
      <w:r w:rsidRPr="006D4A90">
        <w:t>appointments the referring clinician is notified</w:t>
      </w:r>
      <w:r w:rsidR="00CC7747">
        <w:t>,</w:t>
      </w:r>
      <w:r w:rsidRPr="006D4A90">
        <w:t xml:space="preserve"> and the</w:t>
      </w:r>
      <w:r w:rsidR="004B38E0">
        <w:t xml:space="preserve"> relevant Primary Care practitioner </w:t>
      </w:r>
      <w:r w:rsidRPr="006D4A90">
        <w:t>GP receives notification.</w:t>
      </w:r>
    </w:p>
    <w:p w14:paraId="537505CB" w14:textId="77777777" w:rsidR="006D4A90" w:rsidRDefault="006D4A90" w:rsidP="006D4A90">
      <w:pPr>
        <w:widowControl/>
        <w:autoSpaceDE/>
        <w:autoSpaceDN/>
        <w:spacing w:line="276" w:lineRule="auto"/>
        <w:jc w:val="both"/>
      </w:pPr>
    </w:p>
    <w:p w14:paraId="4B6C1BC1" w14:textId="77777777" w:rsidR="006D4A90" w:rsidRPr="006D4A90" w:rsidRDefault="006D4A90" w:rsidP="006D4A90">
      <w:pPr>
        <w:widowControl/>
        <w:autoSpaceDE/>
        <w:autoSpaceDN/>
        <w:spacing w:line="276" w:lineRule="auto"/>
        <w:jc w:val="both"/>
        <w:rPr>
          <w:lang w:val="en-GB"/>
        </w:rPr>
      </w:pPr>
      <w:r>
        <w:t xml:space="preserve">6.4 </w:t>
      </w:r>
      <w:r w:rsidRPr="006D4A90">
        <w:rPr>
          <w:lang w:val="en-GB"/>
        </w:rPr>
        <w:t xml:space="preserve">In Primary Care the process of managing these notifications should </w:t>
      </w:r>
      <w:proofErr w:type="gramStart"/>
      <w:r w:rsidRPr="006D4A90">
        <w:rPr>
          <w:lang w:val="en-GB"/>
        </w:rPr>
        <w:t>be;</w:t>
      </w:r>
      <w:proofErr w:type="gramEnd"/>
      <w:r w:rsidRPr="006D4A90">
        <w:rPr>
          <w:lang w:val="en-GB"/>
        </w:rPr>
        <w:t xml:space="preserve"> </w:t>
      </w:r>
    </w:p>
    <w:p w14:paraId="0D71A13E" w14:textId="77777777" w:rsidR="006D4A90" w:rsidRPr="006D4A90" w:rsidRDefault="006D4A90" w:rsidP="006D4A90">
      <w:pPr>
        <w:widowControl/>
        <w:numPr>
          <w:ilvl w:val="0"/>
          <w:numId w:val="6"/>
        </w:numPr>
        <w:autoSpaceDE/>
        <w:autoSpaceDN/>
        <w:spacing w:line="276" w:lineRule="auto"/>
        <w:jc w:val="both"/>
        <w:rPr>
          <w:lang w:val="en-GB"/>
        </w:rPr>
      </w:pPr>
      <w:r w:rsidRPr="006D4A90">
        <w:rPr>
          <w:lang w:val="en-GB"/>
        </w:rPr>
        <w:t xml:space="preserve">Establishing a system where all WNB/DNA notifications for children are identified and flagged up the child’s </w:t>
      </w:r>
      <w:r w:rsidR="003D398B">
        <w:rPr>
          <w:lang w:val="en-GB"/>
        </w:rPr>
        <w:t xml:space="preserve">usual </w:t>
      </w:r>
      <w:r w:rsidRPr="006D4A90">
        <w:rPr>
          <w:lang w:val="en-GB"/>
        </w:rPr>
        <w:t xml:space="preserve">GP. </w:t>
      </w:r>
    </w:p>
    <w:p w14:paraId="5B43911A" w14:textId="77777777" w:rsidR="006D4A90" w:rsidRPr="006D4A90" w:rsidRDefault="006D4A90" w:rsidP="006D4A90">
      <w:pPr>
        <w:widowControl/>
        <w:numPr>
          <w:ilvl w:val="0"/>
          <w:numId w:val="6"/>
        </w:numPr>
        <w:autoSpaceDE/>
        <w:autoSpaceDN/>
        <w:spacing w:line="276" w:lineRule="auto"/>
        <w:jc w:val="both"/>
        <w:rPr>
          <w:lang w:val="en-GB"/>
        </w:rPr>
      </w:pPr>
      <w:r w:rsidRPr="006D4A90">
        <w:rPr>
          <w:lang w:val="en-GB"/>
        </w:rPr>
        <w:t xml:space="preserve">Establish what action has been taken by the Health Provider following the missed appointment. </w:t>
      </w:r>
    </w:p>
    <w:p w14:paraId="4A227A85" w14:textId="77777777" w:rsidR="006D4A90" w:rsidRPr="006D4A90" w:rsidRDefault="006D4A90" w:rsidP="006D4A90">
      <w:pPr>
        <w:widowControl/>
        <w:numPr>
          <w:ilvl w:val="0"/>
          <w:numId w:val="6"/>
        </w:numPr>
        <w:autoSpaceDE/>
        <w:autoSpaceDN/>
        <w:spacing w:line="276" w:lineRule="auto"/>
        <w:jc w:val="both"/>
        <w:rPr>
          <w:lang w:val="en-GB"/>
        </w:rPr>
      </w:pPr>
      <w:r w:rsidRPr="006D4A90">
        <w:rPr>
          <w:lang w:val="en-GB"/>
        </w:rPr>
        <w:t xml:space="preserve">Review the reason for referral and assess if any further action is required to manage the clinical problem that prompted the referral. </w:t>
      </w:r>
    </w:p>
    <w:p w14:paraId="27C3259F" w14:textId="77777777" w:rsidR="006D4A90" w:rsidRPr="006D4A90" w:rsidRDefault="006D4A90" w:rsidP="006D4A90">
      <w:pPr>
        <w:widowControl/>
        <w:numPr>
          <w:ilvl w:val="0"/>
          <w:numId w:val="6"/>
        </w:numPr>
        <w:autoSpaceDE/>
        <w:autoSpaceDN/>
        <w:spacing w:line="276" w:lineRule="auto"/>
        <w:jc w:val="both"/>
        <w:rPr>
          <w:lang w:val="en-GB"/>
        </w:rPr>
      </w:pPr>
      <w:r w:rsidRPr="006D4A90">
        <w:rPr>
          <w:lang w:val="en-GB"/>
        </w:rPr>
        <w:t xml:space="preserve">Note if there have been any other episodes of missing appointments in any setting including Primary Care. </w:t>
      </w:r>
    </w:p>
    <w:p w14:paraId="04870E6C" w14:textId="77777777" w:rsidR="006D4A90" w:rsidRPr="006D4A90" w:rsidRDefault="006D4A90" w:rsidP="006D4A90">
      <w:pPr>
        <w:widowControl/>
        <w:numPr>
          <w:ilvl w:val="0"/>
          <w:numId w:val="6"/>
        </w:numPr>
        <w:autoSpaceDE/>
        <w:autoSpaceDN/>
        <w:spacing w:line="276" w:lineRule="auto"/>
        <w:jc w:val="both"/>
        <w:rPr>
          <w:lang w:val="en-GB"/>
        </w:rPr>
      </w:pPr>
      <w:r w:rsidRPr="006D4A90">
        <w:rPr>
          <w:lang w:val="en-GB"/>
        </w:rPr>
        <w:t xml:space="preserve">Consider whether there are any </w:t>
      </w:r>
      <w:r w:rsidR="003D398B">
        <w:rPr>
          <w:lang w:val="en-GB"/>
        </w:rPr>
        <w:t xml:space="preserve">other </w:t>
      </w:r>
      <w:r w:rsidRPr="006D4A90">
        <w:rPr>
          <w:lang w:val="en-GB"/>
        </w:rPr>
        <w:t xml:space="preserve">safeguarding concerns </w:t>
      </w:r>
      <w:r w:rsidR="003D398B">
        <w:rPr>
          <w:lang w:val="en-GB"/>
        </w:rPr>
        <w:t xml:space="preserve">about this child or family </w:t>
      </w:r>
      <w:r w:rsidRPr="006D4A90">
        <w:rPr>
          <w:lang w:val="en-GB"/>
        </w:rPr>
        <w:t>and if there are</w:t>
      </w:r>
      <w:r w:rsidR="003D398B">
        <w:rPr>
          <w:lang w:val="en-GB"/>
        </w:rPr>
        <w:t>,</w:t>
      </w:r>
      <w:r w:rsidRPr="006D4A90">
        <w:rPr>
          <w:lang w:val="en-GB"/>
        </w:rPr>
        <w:t xml:space="preserve"> take any appropriate action. </w:t>
      </w:r>
    </w:p>
    <w:p w14:paraId="4C40E78D" w14:textId="77777777" w:rsidR="006D4A90" w:rsidRPr="006D4A90" w:rsidRDefault="006D4A90" w:rsidP="006D4A90">
      <w:pPr>
        <w:widowControl/>
        <w:numPr>
          <w:ilvl w:val="0"/>
          <w:numId w:val="6"/>
        </w:numPr>
        <w:autoSpaceDE/>
        <w:autoSpaceDN/>
        <w:spacing w:line="276" w:lineRule="auto"/>
        <w:jc w:val="both"/>
        <w:rPr>
          <w:lang w:val="en-GB"/>
        </w:rPr>
      </w:pPr>
      <w:r w:rsidRPr="006D4A90">
        <w:rPr>
          <w:lang w:val="en-GB"/>
        </w:rPr>
        <w:t xml:space="preserve">Consider contacting the family about children not being brought for appointments especially if there are multiple instances. </w:t>
      </w:r>
    </w:p>
    <w:p w14:paraId="70FFED67" w14:textId="77777777" w:rsidR="006D4A90" w:rsidRPr="006D4A90" w:rsidRDefault="006D4A90" w:rsidP="006D4A90">
      <w:pPr>
        <w:widowControl/>
        <w:numPr>
          <w:ilvl w:val="0"/>
          <w:numId w:val="6"/>
        </w:numPr>
        <w:autoSpaceDE/>
        <w:autoSpaceDN/>
        <w:spacing w:line="276" w:lineRule="auto"/>
        <w:jc w:val="both"/>
        <w:rPr>
          <w:lang w:val="en-GB"/>
        </w:rPr>
      </w:pPr>
      <w:r w:rsidRPr="006D4A90">
        <w:rPr>
          <w:lang w:val="en-GB"/>
        </w:rPr>
        <w:t>Document this process and decision making including any subsequent actions taken as a result</w:t>
      </w:r>
      <w:r w:rsidR="00671E9E">
        <w:rPr>
          <w:lang w:val="en-GB"/>
        </w:rPr>
        <w:t xml:space="preserve">, (see appendix 2). </w:t>
      </w:r>
    </w:p>
    <w:p w14:paraId="254378D0" w14:textId="77777777" w:rsidR="006D4A90" w:rsidRDefault="006D4A90" w:rsidP="006D4A90">
      <w:pPr>
        <w:pStyle w:val="ListParagraph"/>
        <w:widowControl/>
        <w:autoSpaceDE/>
        <w:autoSpaceDN/>
        <w:spacing w:line="276" w:lineRule="auto"/>
        <w:ind w:left="810"/>
        <w:jc w:val="both"/>
      </w:pPr>
    </w:p>
    <w:p w14:paraId="45E5CDF0" w14:textId="40EC2E58" w:rsidR="002D6485" w:rsidRDefault="007A45EA" w:rsidP="002D6485">
      <w:pPr>
        <w:pStyle w:val="H2-NHSNumbers"/>
      </w:pPr>
      <w:r>
        <w:t>Communication, Monitoring and Review</w:t>
      </w:r>
    </w:p>
    <w:p w14:paraId="194FEDC9" w14:textId="77777777" w:rsidR="009275FD" w:rsidRDefault="009275FD" w:rsidP="009275FD">
      <w:pPr>
        <w:widowControl/>
        <w:autoSpaceDE/>
        <w:autoSpaceDN/>
        <w:spacing w:line="276" w:lineRule="auto"/>
      </w:pPr>
    </w:p>
    <w:p w14:paraId="2A6203EC" w14:textId="7A88DA40" w:rsidR="009275FD" w:rsidRDefault="009275FD" w:rsidP="009275FD">
      <w:pPr>
        <w:widowControl/>
        <w:autoSpaceDE/>
        <w:autoSpaceDN/>
        <w:spacing w:line="276" w:lineRule="auto"/>
        <w:jc w:val="both"/>
      </w:pPr>
      <w:r>
        <w:t>7.1</w:t>
      </w:r>
      <w:r w:rsidR="00014C28">
        <w:t xml:space="preserve"> The </w:t>
      </w:r>
      <w:r w:rsidR="004B38E0">
        <w:t xml:space="preserve">best practice </w:t>
      </w:r>
      <w:r w:rsidR="00014C28">
        <w:t>guidance will be available to staff via the LICB intranet.</w:t>
      </w:r>
      <w:r>
        <w:t xml:space="preserve"> </w:t>
      </w:r>
    </w:p>
    <w:p w14:paraId="0D3D4EA7" w14:textId="77777777" w:rsidR="009275FD" w:rsidRDefault="009275FD" w:rsidP="009275FD">
      <w:pPr>
        <w:widowControl/>
        <w:autoSpaceDE/>
        <w:autoSpaceDN/>
        <w:spacing w:line="276" w:lineRule="auto"/>
      </w:pPr>
    </w:p>
    <w:p w14:paraId="03FF0EF3" w14:textId="26E94998" w:rsidR="009275FD" w:rsidRDefault="009275FD" w:rsidP="009275FD">
      <w:pPr>
        <w:widowControl/>
        <w:autoSpaceDE/>
        <w:autoSpaceDN/>
        <w:spacing w:line="276" w:lineRule="auto"/>
        <w:jc w:val="both"/>
      </w:pPr>
      <w:r>
        <w:t>7.2</w:t>
      </w:r>
      <w:r w:rsidR="00014C28">
        <w:t xml:space="preserve"> The </w:t>
      </w:r>
      <w:r w:rsidR="004B38E0">
        <w:t xml:space="preserve">best practice </w:t>
      </w:r>
      <w:r w:rsidR="00014C28">
        <w:t>guidance will be reviewed every three years and in accordance with the following as required:</w:t>
      </w:r>
    </w:p>
    <w:p w14:paraId="6AED2F2E" w14:textId="77777777" w:rsidR="00014C28" w:rsidRDefault="00014C28" w:rsidP="00014C28">
      <w:pPr>
        <w:pStyle w:val="ListParagraph"/>
        <w:widowControl/>
        <w:numPr>
          <w:ilvl w:val="0"/>
          <w:numId w:val="7"/>
        </w:numPr>
        <w:autoSpaceDE/>
        <w:autoSpaceDN/>
        <w:spacing w:line="276" w:lineRule="auto"/>
        <w:jc w:val="both"/>
      </w:pPr>
      <w:r>
        <w:t>Legislative changes</w:t>
      </w:r>
      <w:r w:rsidR="00047F17">
        <w:t>.</w:t>
      </w:r>
    </w:p>
    <w:p w14:paraId="2837ECAD" w14:textId="77777777" w:rsidR="00014C28" w:rsidRDefault="00014C28" w:rsidP="00014C28">
      <w:pPr>
        <w:pStyle w:val="ListParagraph"/>
        <w:widowControl/>
        <w:numPr>
          <w:ilvl w:val="0"/>
          <w:numId w:val="7"/>
        </w:numPr>
        <w:autoSpaceDE/>
        <w:autoSpaceDN/>
        <w:spacing w:line="276" w:lineRule="auto"/>
        <w:jc w:val="both"/>
      </w:pPr>
      <w:r>
        <w:t xml:space="preserve">Good </w:t>
      </w:r>
      <w:r w:rsidR="00903118">
        <w:t>p</w:t>
      </w:r>
      <w:r>
        <w:t>ractice guidance</w:t>
      </w:r>
      <w:r w:rsidR="00047F17">
        <w:t>.</w:t>
      </w:r>
    </w:p>
    <w:p w14:paraId="047F7128" w14:textId="77777777" w:rsidR="00014C28" w:rsidRDefault="00014C28" w:rsidP="00014C28">
      <w:pPr>
        <w:pStyle w:val="ListParagraph"/>
        <w:widowControl/>
        <w:numPr>
          <w:ilvl w:val="0"/>
          <w:numId w:val="7"/>
        </w:numPr>
        <w:autoSpaceDE/>
        <w:autoSpaceDN/>
        <w:spacing w:line="276" w:lineRule="auto"/>
        <w:jc w:val="both"/>
      </w:pPr>
      <w:r>
        <w:t>Case law</w:t>
      </w:r>
      <w:r w:rsidR="00047F17">
        <w:t>.</w:t>
      </w:r>
    </w:p>
    <w:p w14:paraId="2824C9E0" w14:textId="77777777" w:rsidR="00014C28" w:rsidRDefault="00014C28" w:rsidP="00014C28">
      <w:pPr>
        <w:pStyle w:val="ListParagraph"/>
        <w:widowControl/>
        <w:numPr>
          <w:ilvl w:val="0"/>
          <w:numId w:val="7"/>
        </w:numPr>
        <w:autoSpaceDE/>
        <w:autoSpaceDN/>
        <w:spacing w:line="276" w:lineRule="auto"/>
        <w:jc w:val="both"/>
      </w:pPr>
      <w:r>
        <w:t>Significant incidents reported</w:t>
      </w:r>
      <w:r w:rsidR="00047F17">
        <w:t>.</w:t>
      </w:r>
    </w:p>
    <w:p w14:paraId="26614EA6" w14:textId="77777777" w:rsidR="00014C28" w:rsidRDefault="00014C28" w:rsidP="00014C28">
      <w:pPr>
        <w:pStyle w:val="ListParagraph"/>
        <w:widowControl/>
        <w:numPr>
          <w:ilvl w:val="0"/>
          <w:numId w:val="7"/>
        </w:numPr>
        <w:autoSpaceDE/>
        <w:autoSpaceDN/>
        <w:spacing w:line="276" w:lineRule="auto"/>
        <w:jc w:val="both"/>
      </w:pPr>
      <w:r>
        <w:t>New vulnerabilities identified</w:t>
      </w:r>
      <w:r w:rsidR="00047F17">
        <w:t>.</w:t>
      </w:r>
    </w:p>
    <w:p w14:paraId="7E12F996" w14:textId="77777777" w:rsidR="00014C28" w:rsidRDefault="00014C28" w:rsidP="00014C28">
      <w:pPr>
        <w:pStyle w:val="ListParagraph"/>
        <w:widowControl/>
        <w:numPr>
          <w:ilvl w:val="0"/>
          <w:numId w:val="7"/>
        </w:numPr>
        <w:autoSpaceDE/>
        <w:autoSpaceDN/>
        <w:spacing w:line="276" w:lineRule="auto"/>
        <w:jc w:val="both"/>
      </w:pPr>
      <w:r>
        <w:t>Changes in practice</w:t>
      </w:r>
      <w:r w:rsidR="00047F17">
        <w:t>.</w:t>
      </w:r>
    </w:p>
    <w:p w14:paraId="38FDF40B" w14:textId="77777777" w:rsidR="009275FD" w:rsidRDefault="009275FD" w:rsidP="009275FD">
      <w:pPr>
        <w:widowControl/>
        <w:autoSpaceDE/>
        <w:autoSpaceDN/>
        <w:spacing w:line="276" w:lineRule="auto"/>
      </w:pPr>
    </w:p>
    <w:p w14:paraId="018809EA" w14:textId="77777777" w:rsidR="009275FD" w:rsidRDefault="009275FD" w:rsidP="00014C28">
      <w:pPr>
        <w:widowControl/>
        <w:autoSpaceDE/>
        <w:autoSpaceDN/>
        <w:spacing w:line="276" w:lineRule="auto"/>
      </w:pPr>
      <w:r>
        <w:t>7.3</w:t>
      </w:r>
      <w:r w:rsidR="00014C28">
        <w:t xml:space="preserve"> </w:t>
      </w:r>
      <w:r>
        <w:t xml:space="preserve">Any individual who has queries regarding the content of this </w:t>
      </w:r>
      <w:r w:rsidR="00014C28">
        <w:t>guidance</w:t>
      </w:r>
      <w:r>
        <w:t>, should contact</w:t>
      </w:r>
      <w:r w:rsidR="00014C28">
        <w:t xml:space="preserve"> Head of Safeguarding Children, Looked After Children and Transition</w:t>
      </w:r>
      <w:r w:rsidR="00565B08">
        <w:t xml:space="preserve"> or Named GP for Safeguarding</w:t>
      </w:r>
      <w:r w:rsidR="00014C28">
        <w:t xml:space="preserve"> via </w:t>
      </w:r>
      <w:hyperlink r:id="rId10" w:history="1">
        <w:r w:rsidR="00014C28" w:rsidRPr="00267B6E">
          <w:rPr>
            <w:rStyle w:val="Hyperlink"/>
          </w:rPr>
          <w:t>licb.safeguarding1@nhs.net</w:t>
        </w:r>
      </w:hyperlink>
      <w:r w:rsidR="00014C28">
        <w:t xml:space="preserve"> </w:t>
      </w:r>
    </w:p>
    <w:p w14:paraId="5AF10729" w14:textId="77777777" w:rsidR="009275FD" w:rsidRDefault="009275FD" w:rsidP="009275FD">
      <w:pPr>
        <w:widowControl/>
        <w:autoSpaceDE/>
        <w:autoSpaceDN/>
        <w:spacing w:line="276" w:lineRule="auto"/>
        <w:jc w:val="both"/>
      </w:pPr>
    </w:p>
    <w:p w14:paraId="15B05204" w14:textId="7BC3EC22" w:rsidR="00005D3C" w:rsidRDefault="00005D3C" w:rsidP="00005D3C">
      <w:pPr>
        <w:pStyle w:val="H2-NHSNumbers"/>
      </w:pPr>
      <w:r>
        <w:lastRenderedPageBreak/>
        <w:t>Staff Training</w:t>
      </w:r>
    </w:p>
    <w:p w14:paraId="5612C416" w14:textId="77777777" w:rsidR="00014C28" w:rsidRPr="00005D3C" w:rsidRDefault="00014C28" w:rsidP="00014C28">
      <w:pPr>
        <w:widowControl/>
        <w:tabs>
          <w:tab w:val="right" w:leader="dot" w:pos="8302"/>
        </w:tabs>
        <w:autoSpaceDE/>
        <w:autoSpaceDN/>
        <w:spacing w:before="60" w:after="60"/>
        <w:ind w:right="505"/>
        <w:jc w:val="both"/>
        <w:rPr>
          <w:rFonts w:eastAsia="Times New Roman"/>
          <w:b/>
          <w:bCs/>
          <w:color w:val="005EB8"/>
        </w:rPr>
      </w:pPr>
    </w:p>
    <w:p w14:paraId="28F96107" w14:textId="77777777" w:rsidR="009275FD" w:rsidRDefault="009275FD" w:rsidP="009275FD">
      <w:pPr>
        <w:widowControl/>
        <w:autoSpaceDE/>
        <w:autoSpaceDN/>
        <w:spacing w:line="276" w:lineRule="auto"/>
        <w:jc w:val="both"/>
      </w:pPr>
      <w:r>
        <w:t>8.1</w:t>
      </w:r>
      <w:r w:rsidR="00014C28">
        <w:t xml:space="preserve"> Primary Care staff are required to undertake Safeguarding training pertinent to their role</w:t>
      </w:r>
      <w:r w:rsidR="003D398B">
        <w:t xml:space="preserve">, as directed in the Intercollegiate Guidance: </w:t>
      </w:r>
      <w:hyperlink r:id="rId11" w:history="1">
        <w:r w:rsidR="003D398B" w:rsidRPr="003D398B">
          <w:rPr>
            <w:color w:val="0000FF"/>
            <w:u w:val="single"/>
          </w:rPr>
          <w:t>Safeguarding Children and Young People: Roles and Competencies for Healthcare Staff | Royal College of Nursing (rcn.org.uk)</w:t>
        </w:r>
      </w:hyperlink>
    </w:p>
    <w:p w14:paraId="020C05A4" w14:textId="77777777" w:rsidR="003D398B" w:rsidRDefault="003D398B" w:rsidP="009275FD">
      <w:pPr>
        <w:widowControl/>
        <w:autoSpaceDE/>
        <w:autoSpaceDN/>
        <w:spacing w:line="276" w:lineRule="auto"/>
        <w:jc w:val="both"/>
      </w:pPr>
    </w:p>
    <w:p w14:paraId="22410B9E" w14:textId="6A105634" w:rsidR="009275FD" w:rsidRPr="00274EAC" w:rsidRDefault="00274EAC" w:rsidP="00274EAC">
      <w:pPr>
        <w:pStyle w:val="H2-NHSNumbers"/>
      </w:pPr>
      <w:r>
        <w:t>Equality and Diversity Statement</w:t>
      </w:r>
    </w:p>
    <w:p w14:paraId="3467783B" w14:textId="77777777" w:rsidR="009275FD" w:rsidRDefault="009275FD" w:rsidP="009275FD">
      <w:pPr>
        <w:widowControl/>
        <w:autoSpaceDE/>
        <w:autoSpaceDN/>
        <w:spacing w:line="276" w:lineRule="auto"/>
        <w:jc w:val="both"/>
      </w:pPr>
    </w:p>
    <w:p w14:paraId="007C3306" w14:textId="126CB59A" w:rsidR="00014C28" w:rsidRDefault="009275FD" w:rsidP="009275FD">
      <w:pPr>
        <w:widowControl/>
        <w:autoSpaceDE/>
        <w:autoSpaceDN/>
        <w:spacing w:line="276" w:lineRule="auto"/>
        <w:jc w:val="both"/>
        <w:rPr>
          <w:lang w:val="en-GB"/>
        </w:rPr>
      </w:pPr>
      <w:r>
        <w:t>9.1</w:t>
      </w:r>
      <w:r w:rsidR="00014C28">
        <w:t xml:space="preserve"> I</w:t>
      </w:r>
      <w:r w:rsidR="00014C28" w:rsidRPr="00014C28">
        <w:t xml:space="preserve">n applying this </w:t>
      </w:r>
      <w:r w:rsidR="006D0A10">
        <w:t xml:space="preserve">best practice </w:t>
      </w:r>
      <w:r w:rsidR="00014C28">
        <w:t>guidance</w:t>
      </w:r>
      <w:r w:rsidR="00014C28" w:rsidRPr="00014C28">
        <w:t xml:space="preserve">, managers, employees, workers, and their representatives will have regard to the Equality Act 2010 – public sector duty for the principles and requirements of the LICB Equality and Diversity Strategy. The </w:t>
      </w:r>
      <w:proofErr w:type="spellStart"/>
      <w:r w:rsidR="00014C28" w:rsidRPr="00014C28">
        <w:t>organisation</w:t>
      </w:r>
      <w:proofErr w:type="spellEnd"/>
      <w:r w:rsidR="00014C28" w:rsidRPr="00014C28">
        <w:t xml:space="preserve"> is committed to equality, diversity, and human rights; accordingly, the implementation of this </w:t>
      </w:r>
      <w:r w:rsidR="006D0A10">
        <w:t xml:space="preserve">best practice </w:t>
      </w:r>
      <w:r w:rsidR="00014C28">
        <w:t>guidance</w:t>
      </w:r>
      <w:r w:rsidR="00014C28" w:rsidRPr="00014C28">
        <w:t xml:space="preserve"> and its impact will be monitored across all equality protected characteristic strands and reported regularly to the appropriate LICB Board</w:t>
      </w:r>
      <w:r>
        <w:rPr>
          <w:lang w:val="en-GB"/>
        </w:rPr>
        <w:t>.</w:t>
      </w:r>
    </w:p>
    <w:p w14:paraId="37BE1A83" w14:textId="77777777" w:rsidR="00014C28" w:rsidRDefault="00014C28" w:rsidP="009275FD">
      <w:pPr>
        <w:widowControl/>
        <w:autoSpaceDE/>
        <w:autoSpaceDN/>
        <w:spacing w:line="276" w:lineRule="auto"/>
        <w:jc w:val="both"/>
        <w:rPr>
          <w:lang w:val="en-GB"/>
        </w:rPr>
      </w:pPr>
    </w:p>
    <w:p w14:paraId="130BE950" w14:textId="746BCD53" w:rsidR="009275FD" w:rsidRPr="00A713FA" w:rsidRDefault="00014C28" w:rsidP="009275FD">
      <w:pPr>
        <w:widowControl/>
        <w:autoSpaceDE/>
        <w:autoSpaceDN/>
        <w:spacing w:line="276" w:lineRule="auto"/>
        <w:jc w:val="both"/>
        <w:rPr>
          <w:lang w:val="en-GB"/>
        </w:rPr>
      </w:pPr>
      <w:r>
        <w:rPr>
          <w:lang w:val="en-GB"/>
        </w:rPr>
        <w:t xml:space="preserve">9.2 </w:t>
      </w:r>
      <w:r w:rsidRPr="00014C28">
        <w:rPr>
          <w:lang w:val="en-GB"/>
        </w:rPr>
        <w:t xml:space="preserve">Managers will not discriminate in the application of this </w:t>
      </w:r>
      <w:r w:rsidR="006D0A10">
        <w:rPr>
          <w:lang w:val="en-GB"/>
        </w:rPr>
        <w:t xml:space="preserve">best practice </w:t>
      </w:r>
      <w:r>
        <w:rPr>
          <w:lang w:val="en-GB"/>
        </w:rPr>
        <w:t>guidance</w:t>
      </w:r>
      <w:r w:rsidRPr="00014C28">
        <w:rPr>
          <w:lang w:val="en-GB"/>
        </w:rPr>
        <w:t xml:space="preserve"> in respect of age, disability, race, ethnic or national origin, gender, religion, beliefs, sexual orientation, marital/partnership status, social and employment status, gender identification, language, trade union membership or mental health status</w:t>
      </w:r>
      <w:r>
        <w:rPr>
          <w:lang w:val="en-GB"/>
        </w:rPr>
        <w:t xml:space="preserve">. </w:t>
      </w:r>
    </w:p>
    <w:p w14:paraId="4B025936" w14:textId="77777777" w:rsidR="009275FD" w:rsidRPr="00A713FA" w:rsidRDefault="009275FD" w:rsidP="009275FD">
      <w:pPr>
        <w:widowControl/>
        <w:autoSpaceDE/>
        <w:autoSpaceDN/>
        <w:spacing w:line="276" w:lineRule="auto"/>
        <w:jc w:val="both"/>
        <w:rPr>
          <w:lang w:val="en-GB"/>
        </w:rPr>
      </w:pPr>
    </w:p>
    <w:p w14:paraId="75D457C1" w14:textId="79E8A30A" w:rsidR="009120D4" w:rsidRPr="00274EAC" w:rsidRDefault="009120D4" w:rsidP="009120D4">
      <w:pPr>
        <w:pStyle w:val="H2-NHSNumbers"/>
      </w:pPr>
      <w:r>
        <w:t>Interaction with other Policies</w:t>
      </w:r>
    </w:p>
    <w:p w14:paraId="1340DCDF" w14:textId="3B842DCC" w:rsidR="009275FD" w:rsidRDefault="009275FD" w:rsidP="009120D4">
      <w:pPr>
        <w:widowControl/>
        <w:tabs>
          <w:tab w:val="right" w:leader="dot" w:pos="8302"/>
        </w:tabs>
        <w:autoSpaceDE/>
        <w:autoSpaceDN/>
        <w:spacing w:before="60" w:after="60" w:line="276" w:lineRule="auto"/>
        <w:ind w:right="505"/>
        <w:jc w:val="both"/>
      </w:pPr>
    </w:p>
    <w:p w14:paraId="3A66113B" w14:textId="56721F2C" w:rsidR="001F2CC0" w:rsidRDefault="009275FD" w:rsidP="009275FD">
      <w:pPr>
        <w:widowControl/>
        <w:autoSpaceDE/>
        <w:autoSpaceDN/>
        <w:spacing w:line="276" w:lineRule="auto"/>
        <w:jc w:val="both"/>
      </w:pPr>
      <w:r>
        <w:t>10.1</w:t>
      </w:r>
      <w:r>
        <w:tab/>
        <w:t xml:space="preserve">This </w:t>
      </w:r>
      <w:r w:rsidR="006D0A10">
        <w:t xml:space="preserve">best practice </w:t>
      </w:r>
      <w:r w:rsidR="001F2CC0">
        <w:t>guidance should be read in conjunction with the following documents:</w:t>
      </w:r>
    </w:p>
    <w:p w14:paraId="78AFE371" w14:textId="77777777" w:rsidR="001F2CC0" w:rsidRDefault="001F2CC0" w:rsidP="009275FD">
      <w:pPr>
        <w:widowControl/>
        <w:autoSpaceDE/>
        <w:autoSpaceDN/>
        <w:spacing w:line="276" w:lineRule="auto"/>
        <w:jc w:val="both"/>
      </w:pPr>
    </w:p>
    <w:p w14:paraId="0EB54C2E" w14:textId="77777777" w:rsidR="009275FD" w:rsidRDefault="00042575" w:rsidP="009275FD">
      <w:pPr>
        <w:widowControl/>
        <w:autoSpaceDE/>
        <w:autoSpaceDN/>
        <w:spacing w:line="276" w:lineRule="auto"/>
        <w:jc w:val="both"/>
      </w:pPr>
      <w:r>
        <w:t>10.1.1</w:t>
      </w:r>
      <w:r w:rsidR="009275FD">
        <w:t xml:space="preserve"> </w:t>
      </w:r>
      <w:r w:rsidR="001F2CC0" w:rsidRPr="001F2CC0">
        <w:t>Nice Guidance and Flowchart ‘When to Suspect child maltreatment’.</w:t>
      </w:r>
      <w:r w:rsidR="001F2CC0" w:rsidRPr="001F2CC0">
        <w:cr/>
      </w:r>
      <w:r w:rsidR="001F2CC0">
        <w:t xml:space="preserve"> </w:t>
      </w:r>
      <w:hyperlink r:id="rId12" w:history="1">
        <w:r w:rsidR="001F2CC0" w:rsidRPr="001F2CC0">
          <w:rPr>
            <w:rStyle w:val="Hyperlink"/>
          </w:rPr>
          <w:t xml:space="preserve">Introduction | Child maltreatment: when to suspect maltreatment in under 18s | Guidance | </w:t>
        </w:r>
        <w:r w:rsidR="001F2CC0">
          <w:rPr>
            <w:rStyle w:val="Hyperlink"/>
          </w:rPr>
          <w:t xml:space="preserve">  </w:t>
        </w:r>
        <w:r w:rsidR="001F2CC0" w:rsidRPr="001F2CC0">
          <w:rPr>
            <w:rStyle w:val="Hyperlink"/>
          </w:rPr>
          <w:t>NICE</w:t>
        </w:r>
      </w:hyperlink>
    </w:p>
    <w:p w14:paraId="5C384A5D" w14:textId="77777777" w:rsidR="001F2CC0" w:rsidRDefault="001F2CC0" w:rsidP="009275FD">
      <w:pPr>
        <w:widowControl/>
        <w:autoSpaceDE/>
        <w:autoSpaceDN/>
        <w:spacing w:line="276" w:lineRule="auto"/>
        <w:jc w:val="both"/>
      </w:pPr>
    </w:p>
    <w:p w14:paraId="7689C0D3" w14:textId="77777777" w:rsidR="001F2CC0" w:rsidRDefault="00042575" w:rsidP="009275FD">
      <w:pPr>
        <w:widowControl/>
        <w:autoSpaceDE/>
        <w:autoSpaceDN/>
        <w:spacing w:line="276" w:lineRule="auto"/>
        <w:jc w:val="both"/>
      </w:pPr>
      <w:r>
        <w:t xml:space="preserve">10.1.2 </w:t>
      </w:r>
      <w:r w:rsidR="001F2CC0">
        <w:t>Working Together to Safeguard Children 2023</w:t>
      </w:r>
    </w:p>
    <w:p w14:paraId="1DB76633" w14:textId="77777777" w:rsidR="001F2CC0" w:rsidRDefault="00000000" w:rsidP="009275FD">
      <w:pPr>
        <w:widowControl/>
        <w:autoSpaceDE/>
        <w:autoSpaceDN/>
        <w:spacing w:line="276" w:lineRule="auto"/>
        <w:jc w:val="both"/>
      </w:pPr>
      <w:hyperlink r:id="rId13" w:history="1">
        <w:r w:rsidR="001F2CC0" w:rsidRPr="001F2CC0">
          <w:rPr>
            <w:rStyle w:val="Hyperlink"/>
          </w:rPr>
          <w:t>Working together to safeguard children 2023: statutory guidance (publishing.service.gov.uk)</w:t>
        </w:r>
      </w:hyperlink>
      <w:r w:rsidR="001F2CC0">
        <w:t xml:space="preserve"> </w:t>
      </w:r>
    </w:p>
    <w:p w14:paraId="1FD87CA2" w14:textId="77777777" w:rsidR="001F2CC0" w:rsidRDefault="001F2CC0" w:rsidP="009275FD">
      <w:pPr>
        <w:widowControl/>
        <w:autoSpaceDE/>
        <w:autoSpaceDN/>
        <w:spacing w:line="276" w:lineRule="auto"/>
        <w:jc w:val="both"/>
      </w:pPr>
    </w:p>
    <w:p w14:paraId="4F321EFA" w14:textId="77777777" w:rsidR="001F2CC0" w:rsidRDefault="00042575" w:rsidP="009275FD">
      <w:pPr>
        <w:widowControl/>
        <w:autoSpaceDE/>
        <w:autoSpaceDN/>
        <w:spacing w:line="276" w:lineRule="auto"/>
        <w:jc w:val="both"/>
      </w:pPr>
      <w:r>
        <w:t xml:space="preserve">10.1.3 </w:t>
      </w:r>
      <w:r w:rsidR="001F2CC0">
        <w:t>Royal College of General Practitioners Child Safeguarding Toolkit</w:t>
      </w:r>
    </w:p>
    <w:p w14:paraId="50DB4BA3" w14:textId="77777777" w:rsidR="001F2CC0" w:rsidRDefault="00000000" w:rsidP="009275FD">
      <w:pPr>
        <w:widowControl/>
        <w:autoSpaceDE/>
        <w:autoSpaceDN/>
        <w:spacing w:line="276" w:lineRule="auto"/>
        <w:jc w:val="both"/>
      </w:pPr>
      <w:hyperlink r:id="rId14" w:history="1">
        <w:r w:rsidR="001F2CC0" w:rsidRPr="001F2CC0">
          <w:rPr>
            <w:rStyle w:val="Hyperlink"/>
          </w:rPr>
          <w:t>Child safeguarding toolkit: Introduction | RCGP Learning</w:t>
        </w:r>
      </w:hyperlink>
    </w:p>
    <w:p w14:paraId="07F19EDC" w14:textId="77777777" w:rsidR="00616C30" w:rsidRDefault="00616C30" w:rsidP="009275FD">
      <w:pPr>
        <w:widowControl/>
        <w:autoSpaceDE/>
        <w:autoSpaceDN/>
        <w:spacing w:line="276" w:lineRule="auto"/>
        <w:jc w:val="both"/>
      </w:pPr>
    </w:p>
    <w:p w14:paraId="5B680DF3" w14:textId="77777777" w:rsidR="00616C30" w:rsidRDefault="00042575" w:rsidP="009275FD">
      <w:pPr>
        <w:widowControl/>
        <w:autoSpaceDE/>
        <w:autoSpaceDN/>
        <w:spacing w:line="276" w:lineRule="auto"/>
        <w:jc w:val="both"/>
      </w:pPr>
      <w:r>
        <w:t xml:space="preserve">10.1.4 </w:t>
      </w:r>
      <w:r w:rsidR="00616C30">
        <w:t xml:space="preserve">The unseen child and safeguarding: ‘Did not attend’ guidelines in the </w:t>
      </w:r>
      <w:proofErr w:type="gramStart"/>
      <w:r w:rsidR="00616C30">
        <w:t>NHS</w:t>
      </w:r>
      <w:proofErr w:type="gramEnd"/>
    </w:p>
    <w:p w14:paraId="41EC0DAD" w14:textId="77777777" w:rsidR="00616C30" w:rsidRDefault="00000000" w:rsidP="009275FD">
      <w:pPr>
        <w:widowControl/>
        <w:autoSpaceDE/>
        <w:autoSpaceDN/>
        <w:spacing w:line="276" w:lineRule="auto"/>
        <w:jc w:val="both"/>
      </w:pPr>
      <w:hyperlink r:id="rId15" w:history="1">
        <w:r w:rsidR="00616C30" w:rsidRPr="00616C30">
          <w:rPr>
            <w:rStyle w:val="Hyperlink"/>
          </w:rPr>
          <w:t>The unseen child and safeguarding: ‘Did not attend’ guidelines in the NHS | Archives of Disease in Childhood (bmj.com)</w:t>
        </w:r>
      </w:hyperlink>
    </w:p>
    <w:p w14:paraId="17D57CFE" w14:textId="77777777" w:rsidR="00616C30" w:rsidRDefault="00616C30" w:rsidP="009275FD">
      <w:pPr>
        <w:widowControl/>
        <w:autoSpaceDE/>
        <w:autoSpaceDN/>
        <w:spacing w:line="276" w:lineRule="auto"/>
        <w:jc w:val="both"/>
      </w:pPr>
    </w:p>
    <w:p w14:paraId="7428D943" w14:textId="77777777" w:rsidR="00616C30" w:rsidRDefault="00042575" w:rsidP="009275FD">
      <w:pPr>
        <w:widowControl/>
        <w:autoSpaceDE/>
        <w:autoSpaceDN/>
        <w:spacing w:line="276" w:lineRule="auto"/>
        <w:jc w:val="both"/>
      </w:pPr>
      <w:r>
        <w:t xml:space="preserve">10.1.5 </w:t>
      </w:r>
      <w:r w:rsidR="00616C30">
        <w:t xml:space="preserve">British Journal of General Practice: Child not brought to </w:t>
      </w:r>
      <w:proofErr w:type="gramStart"/>
      <w:r w:rsidR="00616C30">
        <w:t>appointment</w:t>
      </w:r>
      <w:proofErr w:type="gramEnd"/>
    </w:p>
    <w:p w14:paraId="5E23D9FF" w14:textId="77777777" w:rsidR="00616C30" w:rsidRDefault="00000000" w:rsidP="009275FD">
      <w:pPr>
        <w:widowControl/>
        <w:autoSpaceDE/>
        <w:autoSpaceDN/>
        <w:spacing w:line="276" w:lineRule="auto"/>
        <w:jc w:val="both"/>
      </w:pPr>
      <w:hyperlink r:id="rId16" w:history="1">
        <w:r w:rsidR="00616C30" w:rsidRPr="00616C30">
          <w:rPr>
            <w:rStyle w:val="Hyperlink"/>
          </w:rPr>
          <w:t>Child not brought to appointment | British Journal of General Practice (bjgp.org)</w:t>
        </w:r>
      </w:hyperlink>
    </w:p>
    <w:p w14:paraId="206EF2D1" w14:textId="77777777" w:rsidR="00616C30" w:rsidRDefault="00616C30" w:rsidP="009275FD">
      <w:pPr>
        <w:widowControl/>
        <w:autoSpaceDE/>
        <w:autoSpaceDN/>
        <w:spacing w:line="276" w:lineRule="auto"/>
        <w:jc w:val="both"/>
      </w:pPr>
    </w:p>
    <w:p w14:paraId="5B65F3F9" w14:textId="77777777" w:rsidR="00616C30" w:rsidRDefault="00042575" w:rsidP="009275FD">
      <w:pPr>
        <w:widowControl/>
        <w:autoSpaceDE/>
        <w:autoSpaceDN/>
        <w:spacing w:line="276" w:lineRule="auto"/>
        <w:jc w:val="both"/>
      </w:pPr>
      <w:r>
        <w:t xml:space="preserve">10.1.6 </w:t>
      </w:r>
      <w:r w:rsidR="00616C30">
        <w:t xml:space="preserve">Adults not brought to attend appointment guidance. </w:t>
      </w:r>
    </w:p>
    <w:p w14:paraId="714D6C33" w14:textId="77777777" w:rsidR="00616C30" w:rsidRDefault="00000000" w:rsidP="009275FD">
      <w:pPr>
        <w:widowControl/>
        <w:autoSpaceDE/>
        <w:autoSpaceDN/>
        <w:spacing w:line="276" w:lineRule="auto"/>
        <w:jc w:val="both"/>
      </w:pPr>
      <w:hyperlink r:id="rId17" w:history="1">
        <w:r w:rsidR="00616C30" w:rsidRPr="00616C30">
          <w:rPr>
            <w:rStyle w:val="Hyperlink"/>
          </w:rPr>
          <w:t>Lincolnshire Safeguarding Adults Board – Did not attend or was not supported to attend guidance - Lincolnshire County Council</w:t>
        </w:r>
      </w:hyperlink>
    </w:p>
    <w:p w14:paraId="423CCB13" w14:textId="77777777" w:rsidR="00616C30" w:rsidRDefault="00616C30" w:rsidP="009275FD">
      <w:pPr>
        <w:widowControl/>
        <w:autoSpaceDE/>
        <w:autoSpaceDN/>
        <w:spacing w:line="276" w:lineRule="auto"/>
        <w:jc w:val="both"/>
      </w:pPr>
    </w:p>
    <w:p w14:paraId="31477D22" w14:textId="77777777" w:rsidR="009275FD" w:rsidRDefault="009275FD" w:rsidP="009275FD">
      <w:pPr>
        <w:widowControl/>
        <w:autoSpaceDE/>
        <w:autoSpaceDN/>
        <w:spacing w:line="276" w:lineRule="auto"/>
        <w:jc w:val="both"/>
      </w:pPr>
    </w:p>
    <w:p w14:paraId="49CAA2CD" w14:textId="164FF2B5" w:rsidR="009120D4" w:rsidRPr="00274EAC" w:rsidRDefault="009120D4" w:rsidP="009120D4">
      <w:pPr>
        <w:pStyle w:val="H2-NHSNumbers"/>
      </w:pPr>
      <w:r>
        <w:t>References</w:t>
      </w:r>
    </w:p>
    <w:p w14:paraId="5277006F" w14:textId="77777777" w:rsidR="009275FD" w:rsidRDefault="009275FD" w:rsidP="009275FD">
      <w:pPr>
        <w:widowControl/>
        <w:autoSpaceDE/>
        <w:autoSpaceDN/>
        <w:spacing w:line="276" w:lineRule="auto"/>
      </w:pPr>
    </w:p>
    <w:p w14:paraId="3A588322" w14:textId="77777777" w:rsidR="009275FD" w:rsidRDefault="00616C30" w:rsidP="009275FD">
      <w:pPr>
        <w:widowControl/>
        <w:autoSpaceDE/>
        <w:autoSpaceDN/>
        <w:spacing w:line="276" w:lineRule="auto"/>
        <w:jc w:val="both"/>
      </w:pPr>
      <w:r w:rsidRPr="00616C30">
        <w:t>Care Quality Commission (July 2016) Not Seen Not Heard: A review of the arrangements for child safeguarding and health care for looked after Children in England</w:t>
      </w:r>
      <w:r>
        <w:t xml:space="preserve"> </w:t>
      </w:r>
    </w:p>
    <w:p w14:paraId="70AB7CE6" w14:textId="77777777" w:rsidR="00616C30" w:rsidRDefault="00000000" w:rsidP="009275FD">
      <w:pPr>
        <w:widowControl/>
        <w:autoSpaceDE/>
        <w:autoSpaceDN/>
        <w:spacing w:line="276" w:lineRule="auto"/>
        <w:jc w:val="both"/>
        <w:rPr>
          <w:rStyle w:val="Hyperlink"/>
        </w:rPr>
      </w:pPr>
      <w:hyperlink r:id="rId18" w:history="1">
        <w:r w:rsidR="00616C30" w:rsidRPr="00616C30">
          <w:rPr>
            <w:rStyle w:val="Hyperlink"/>
          </w:rPr>
          <w:t>20160707_not_seen_not_heard_report.pdf (cqc.org.uk)</w:t>
        </w:r>
      </w:hyperlink>
    </w:p>
    <w:p w14:paraId="7DE383AE" w14:textId="77777777" w:rsidR="0033662A" w:rsidRDefault="0033662A" w:rsidP="009275FD">
      <w:pPr>
        <w:widowControl/>
        <w:autoSpaceDE/>
        <w:autoSpaceDN/>
        <w:spacing w:line="276" w:lineRule="auto"/>
        <w:jc w:val="both"/>
        <w:rPr>
          <w:rStyle w:val="Hyperlink"/>
        </w:rPr>
      </w:pPr>
    </w:p>
    <w:p w14:paraId="1C3F9B6E" w14:textId="77777777" w:rsidR="0033662A" w:rsidRPr="0033662A" w:rsidRDefault="0033662A" w:rsidP="009275FD">
      <w:pPr>
        <w:widowControl/>
        <w:autoSpaceDE/>
        <w:autoSpaceDN/>
        <w:spacing w:line="276" w:lineRule="auto"/>
        <w:jc w:val="both"/>
      </w:pPr>
      <w:r>
        <w:rPr>
          <w:rStyle w:val="Hyperlink"/>
          <w:color w:val="auto"/>
          <w:u w:val="none"/>
        </w:rPr>
        <w:t xml:space="preserve">Children and Families Act (2014) </w:t>
      </w:r>
      <w:hyperlink r:id="rId19" w:history="1">
        <w:r w:rsidRPr="0033662A">
          <w:rPr>
            <w:rStyle w:val="Hyperlink"/>
          </w:rPr>
          <w:t>Children and Families Act 2014 (legislation.gov.uk)</w:t>
        </w:r>
      </w:hyperlink>
    </w:p>
    <w:p w14:paraId="4F3A901F" w14:textId="77777777" w:rsidR="00616C30" w:rsidRDefault="00616C30" w:rsidP="009275FD">
      <w:pPr>
        <w:widowControl/>
        <w:autoSpaceDE/>
        <w:autoSpaceDN/>
        <w:spacing w:line="276" w:lineRule="auto"/>
        <w:jc w:val="both"/>
      </w:pPr>
    </w:p>
    <w:p w14:paraId="14B7C1D7" w14:textId="77777777" w:rsidR="00616C30" w:rsidRDefault="00616C30" w:rsidP="009275FD">
      <w:pPr>
        <w:widowControl/>
        <w:autoSpaceDE/>
        <w:autoSpaceDN/>
        <w:spacing w:line="276" w:lineRule="auto"/>
        <w:jc w:val="both"/>
      </w:pPr>
      <w:r w:rsidRPr="00616C30">
        <w:t>Department for Education (2016) Pathways to harm, pathways to protection: a triennial analysis of serious case reviews 2011 to 2014</w:t>
      </w:r>
    </w:p>
    <w:p w14:paraId="68942101" w14:textId="77777777" w:rsidR="00616C30" w:rsidRDefault="00000000" w:rsidP="009275FD">
      <w:pPr>
        <w:widowControl/>
        <w:autoSpaceDE/>
        <w:autoSpaceDN/>
        <w:spacing w:line="276" w:lineRule="auto"/>
        <w:jc w:val="both"/>
      </w:pPr>
      <w:hyperlink r:id="rId20" w:history="1">
        <w:r w:rsidR="00616C30" w:rsidRPr="00616C30">
          <w:rPr>
            <w:rStyle w:val="Hyperlink"/>
          </w:rPr>
          <w:t>Triennial Analysis of SCRs 2011-2014 - Pathways to harm and protection (publishing.service.gov.uk)</w:t>
        </w:r>
      </w:hyperlink>
    </w:p>
    <w:p w14:paraId="15C323A5" w14:textId="77777777" w:rsidR="00616C30" w:rsidRDefault="00616C30" w:rsidP="009275FD">
      <w:pPr>
        <w:widowControl/>
        <w:autoSpaceDE/>
        <w:autoSpaceDN/>
        <w:spacing w:line="276" w:lineRule="auto"/>
        <w:jc w:val="both"/>
      </w:pPr>
      <w:r w:rsidRPr="00616C30">
        <w:t>HM Government (1989) Children Act</w:t>
      </w:r>
    </w:p>
    <w:p w14:paraId="7A3B2337" w14:textId="77777777" w:rsidR="00616C30" w:rsidRDefault="00000000" w:rsidP="009275FD">
      <w:pPr>
        <w:widowControl/>
        <w:autoSpaceDE/>
        <w:autoSpaceDN/>
        <w:spacing w:line="276" w:lineRule="auto"/>
        <w:jc w:val="both"/>
      </w:pPr>
      <w:hyperlink r:id="rId21" w:history="1">
        <w:r w:rsidR="00616C30" w:rsidRPr="00616C30">
          <w:rPr>
            <w:rStyle w:val="Hyperlink"/>
          </w:rPr>
          <w:t>The Children Act 1989 guidance and regulations (publishing.service.gov.uk)</w:t>
        </w:r>
      </w:hyperlink>
    </w:p>
    <w:p w14:paraId="49C2F09D" w14:textId="77777777" w:rsidR="00616C30" w:rsidRDefault="00616C30" w:rsidP="009275FD">
      <w:pPr>
        <w:widowControl/>
        <w:autoSpaceDE/>
        <w:autoSpaceDN/>
        <w:spacing w:line="276" w:lineRule="auto"/>
        <w:jc w:val="both"/>
      </w:pPr>
    </w:p>
    <w:p w14:paraId="569585C9" w14:textId="77777777" w:rsidR="00616C30" w:rsidRDefault="00616C30" w:rsidP="009275FD">
      <w:pPr>
        <w:widowControl/>
        <w:autoSpaceDE/>
        <w:autoSpaceDN/>
        <w:spacing w:line="276" w:lineRule="auto"/>
        <w:jc w:val="both"/>
      </w:pPr>
      <w:r>
        <w:t>Working Together to Safeguard Children 2023</w:t>
      </w:r>
    </w:p>
    <w:p w14:paraId="413A4630" w14:textId="77777777" w:rsidR="00616C30" w:rsidRDefault="00000000" w:rsidP="009275FD">
      <w:pPr>
        <w:widowControl/>
        <w:autoSpaceDE/>
        <w:autoSpaceDN/>
        <w:spacing w:line="276" w:lineRule="auto"/>
        <w:jc w:val="both"/>
      </w:pPr>
      <w:hyperlink r:id="rId22" w:history="1">
        <w:r w:rsidR="00616C30" w:rsidRPr="00616C30">
          <w:rPr>
            <w:rStyle w:val="Hyperlink"/>
          </w:rPr>
          <w:t>Working together to safeguard children 2023: statutory guidance (publishing.service.gov.uk)</w:t>
        </w:r>
      </w:hyperlink>
    </w:p>
    <w:p w14:paraId="73A374EE" w14:textId="77777777" w:rsidR="00616C30" w:rsidRDefault="00616C30" w:rsidP="009275FD">
      <w:pPr>
        <w:widowControl/>
        <w:autoSpaceDE/>
        <w:autoSpaceDN/>
        <w:spacing w:line="276" w:lineRule="auto"/>
        <w:jc w:val="both"/>
      </w:pPr>
    </w:p>
    <w:p w14:paraId="60C9B1F7" w14:textId="77777777" w:rsidR="00616C30" w:rsidRDefault="00616C30" w:rsidP="009275FD">
      <w:pPr>
        <w:widowControl/>
        <w:autoSpaceDE/>
        <w:autoSpaceDN/>
        <w:spacing w:line="276" w:lineRule="auto"/>
        <w:jc w:val="both"/>
      </w:pPr>
      <w:r w:rsidRPr="00616C30">
        <w:t>NICE guidelines (2009) Child maltreatment: when to suspect maltreatment in under 16s [CG89]</w:t>
      </w:r>
    </w:p>
    <w:p w14:paraId="34BD32F6" w14:textId="77777777" w:rsidR="00616C30" w:rsidRDefault="00000000" w:rsidP="009275FD">
      <w:pPr>
        <w:widowControl/>
        <w:autoSpaceDE/>
        <w:autoSpaceDN/>
        <w:spacing w:line="276" w:lineRule="auto"/>
        <w:jc w:val="both"/>
      </w:pPr>
      <w:hyperlink r:id="rId23" w:history="1">
        <w:r w:rsidR="00616C30" w:rsidRPr="00616C30">
          <w:rPr>
            <w:rStyle w:val="Hyperlink"/>
          </w:rPr>
          <w:t>Introduction | Child maltreatment: when to suspect maltreatment in under 18s | Guidance | NICE</w:t>
        </w:r>
      </w:hyperlink>
    </w:p>
    <w:p w14:paraId="5958E63A" w14:textId="77777777" w:rsidR="00616C30" w:rsidRDefault="00616C30" w:rsidP="009275FD">
      <w:pPr>
        <w:widowControl/>
        <w:autoSpaceDE/>
        <w:autoSpaceDN/>
        <w:spacing w:line="276" w:lineRule="auto"/>
        <w:jc w:val="both"/>
      </w:pPr>
    </w:p>
    <w:p w14:paraId="42851743" w14:textId="77777777" w:rsidR="00616C30" w:rsidRDefault="00616C30" w:rsidP="009275FD">
      <w:pPr>
        <w:widowControl/>
        <w:autoSpaceDE/>
        <w:autoSpaceDN/>
        <w:spacing w:line="276" w:lineRule="auto"/>
        <w:jc w:val="both"/>
      </w:pPr>
      <w:r w:rsidRPr="00616C30">
        <w:t>Royal College of General Practitioners (2014) Safeguarding Children and Young People: The RCGP/NSPCC Safeguarding Children Toolkit for General Practice.</w:t>
      </w:r>
    </w:p>
    <w:p w14:paraId="06DA372A" w14:textId="77777777" w:rsidR="00616C30" w:rsidRDefault="00000000" w:rsidP="009275FD">
      <w:pPr>
        <w:widowControl/>
        <w:autoSpaceDE/>
        <w:autoSpaceDN/>
        <w:spacing w:line="276" w:lineRule="auto"/>
        <w:jc w:val="both"/>
      </w:pPr>
      <w:hyperlink r:id="rId24" w:history="1">
        <w:r w:rsidR="00616C30" w:rsidRPr="00616C30">
          <w:rPr>
            <w:rStyle w:val="Hyperlink"/>
          </w:rPr>
          <w:t>Child safeguarding toolkit: Introduction | RCGP Learning</w:t>
        </w:r>
      </w:hyperlink>
    </w:p>
    <w:p w14:paraId="7C830738" w14:textId="77777777" w:rsidR="00616C30" w:rsidRDefault="00616C30" w:rsidP="009275FD">
      <w:pPr>
        <w:widowControl/>
        <w:autoSpaceDE/>
        <w:autoSpaceDN/>
        <w:spacing w:line="276" w:lineRule="auto"/>
        <w:jc w:val="both"/>
      </w:pPr>
    </w:p>
    <w:p w14:paraId="49B8DBB1" w14:textId="20984076" w:rsidR="009275FD" w:rsidRPr="00262A65" w:rsidRDefault="00262A65" w:rsidP="009120D4">
      <w:pPr>
        <w:pStyle w:val="H2-NHSNumbers"/>
      </w:pPr>
      <w:r>
        <w:t>Glossary</w:t>
      </w:r>
    </w:p>
    <w:p w14:paraId="53D0E1F4" w14:textId="77777777" w:rsidR="00D700EF" w:rsidRDefault="00D700EF" w:rsidP="00671E9E">
      <w:pPr>
        <w:widowControl/>
        <w:autoSpaceDE/>
        <w:autoSpaceDN/>
        <w:spacing w:line="276" w:lineRule="auto"/>
        <w:jc w:val="both"/>
      </w:pPr>
    </w:p>
    <w:p w14:paraId="0F792084" w14:textId="77777777" w:rsidR="00D700EF" w:rsidRDefault="00671E9E" w:rsidP="00671E9E">
      <w:pPr>
        <w:widowControl/>
        <w:autoSpaceDE/>
        <w:autoSpaceDN/>
        <w:spacing w:line="276" w:lineRule="auto"/>
        <w:jc w:val="both"/>
      </w:pPr>
      <w:r>
        <w:t>12.1</w:t>
      </w:r>
      <w:r>
        <w:tab/>
      </w:r>
      <w:r w:rsidR="00D700EF">
        <w:t>WNB/DNA – Was not brought/Did not attend.</w:t>
      </w:r>
    </w:p>
    <w:p w14:paraId="34E11762" w14:textId="77777777" w:rsidR="00D700EF" w:rsidRDefault="00042575" w:rsidP="00671E9E">
      <w:pPr>
        <w:widowControl/>
        <w:autoSpaceDE/>
        <w:autoSpaceDN/>
        <w:spacing w:line="276" w:lineRule="auto"/>
        <w:jc w:val="both"/>
      </w:pPr>
      <w:r>
        <w:t xml:space="preserve">12.2 </w:t>
      </w:r>
      <w:r>
        <w:tab/>
        <w:t>LSCP – Lincolnshire Safeguarding Children’s Partnership.</w:t>
      </w:r>
    </w:p>
    <w:p w14:paraId="3A4AE39E" w14:textId="77777777" w:rsidR="00042575" w:rsidRDefault="00042575" w:rsidP="00671E9E">
      <w:pPr>
        <w:widowControl/>
        <w:autoSpaceDE/>
        <w:autoSpaceDN/>
        <w:spacing w:line="276" w:lineRule="auto"/>
        <w:jc w:val="both"/>
      </w:pPr>
      <w:r>
        <w:t>12.3</w:t>
      </w:r>
      <w:r>
        <w:tab/>
        <w:t>RCGP – Royal College of General Practitioners.</w:t>
      </w:r>
    </w:p>
    <w:p w14:paraId="660AF625" w14:textId="77777777" w:rsidR="00042575" w:rsidRDefault="00042575" w:rsidP="00671E9E">
      <w:pPr>
        <w:widowControl/>
        <w:autoSpaceDE/>
        <w:autoSpaceDN/>
        <w:spacing w:line="276" w:lineRule="auto"/>
        <w:jc w:val="both"/>
      </w:pPr>
      <w:r>
        <w:t>12.4</w:t>
      </w:r>
      <w:r>
        <w:tab/>
        <w:t>NSPCC – National Society for the Prevention of Cruelty to Children.</w:t>
      </w:r>
    </w:p>
    <w:p w14:paraId="4D91C9CC" w14:textId="77777777" w:rsidR="00042575" w:rsidRDefault="00042575" w:rsidP="00671E9E">
      <w:pPr>
        <w:widowControl/>
        <w:autoSpaceDE/>
        <w:autoSpaceDN/>
        <w:spacing w:line="276" w:lineRule="auto"/>
        <w:jc w:val="both"/>
      </w:pPr>
      <w:r>
        <w:t>12.5</w:t>
      </w:r>
      <w:r>
        <w:tab/>
        <w:t>OOH/A&amp;E – Out of Hours/Accident &amp; Emergency.</w:t>
      </w:r>
    </w:p>
    <w:p w14:paraId="6CF78793" w14:textId="77777777" w:rsidR="00042575" w:rsidRDefault="00042575" w:rsidP="00671E9E">
      <w:pPr>
        <w:widowControl/>
        <w:autoSpaceDE/>
        <w:autoSpaceDN/>
        <w:spacing w:line="276" w:lineRule="auto"/>
        <w:jc w:val="both"/>
      </w:pPr>
      <w:r>
        <w:t>12.6</w:t>
      </w:r>
      <w:r>
        <w:tab/>
        <w:t>GP – General Practitioner.</w:t>
      </w:r>
    </w:p>
    <w:p w14:paraId="6F1904E4" w14:textId="77777777" w:rsidR="00042575" w:rsidRDefault="00042575" w:rsidP="00671E9E">
      <w:pPr>
        <w:widowControl/>
        <w:autoSpaceDE/>
        <w:autoSpaceDN/>
        <w:spacing w:line="276" w:lineRule="auto"/>
        <w:jc w:val="both"/>
      </w:pPr>
      <w:r>
        <w:t>12.7</w:t>
      </w:r>
      <w:r>
        <w:tab/>
        <w:t>LICB – Lincolnshire Integrated Care Board.</w:t>
      </w:r>
    </w:p>
    <w:p w14:paraId="2DDD8DA6" w14:textId="77777777" w:rsidR="00671E9E" w:rsidRDefault="00671E9E" w:rsidP="00671E9E">
      <w:pPr>
        <w:widowControl/>
        <w:tabs>
          <w:tab w:val="right" w:leader="dot" w:pos="8302"/>
        </w:tabs>
        <w:autoSpaceDE/>
        <w:autoSpaceDN/>
        <w:spacing w:before="60" w:after="60"/>
        <w:ind w:right="505"/>
        <w:rPr>
          <w:rFonts w:eastAsia="Times New Roman"/>
          <w:b/>
          <w:bCs/>
          <w:color w:val="005EB8"/>
          <w:sz w:val="36"/>
          <w:szCs w:val="36"/>
        </w:rPr>
      </w:pPr>
    </w:p>
    <w:p w14:paraId="278FE5A9" w14:textId="77777777" w:rsidR="00CE47F8" w:rsidRDefault="00CE47F8" w:rsidP="00671E9E">
      <w:pPr>
        <w:widowControl/>
        <w:tabs>
          <w:tab w:val="right" w:leader="dot" w:pos="8302"/>
        </w:tabs>
        <w:autoSpaceDE/>
        <w:autoSpaceDN/>
        <w:spacing w:before="60" w:after="60"/>
        <w:ind w:right="505"/>
        <w:rPr>
          <w:rFonts w:eastAsia="Times New Roman"/>
          <w:b/>
          <w:bCs/>
          <w:color w:val="005EB8"/>
          <w:sz w:val="36"/>
          <w:szCs w:val="36"/>
        </w:rPr>
      </w:pPr>
    </w:p>
    <w:p w14:paraId="566A3B64" w14:textId="77777777" w:rsidR="00860698" w:rsidRDefault="00860698" w:rsidP="00671E9E">
      <w:pPr>
        <w:widowControl/>
        <w:tabs>
          <w:tab w:val="right" w:leader="dot" w:pos="8302"/>
        </w:tabs>
        <w:autoSpaceDE/>
        <w:autoSpaceDN/>
        <w:spacing w:before="60" w:after="60"/>
        <w:ind w:right="505"/>
        <w:rPr>
          <w:rFonts w:eastAsia="Times New Roman"/>
          <w:b/>
          <w:bCs/>
          <w:color w:val="005EB8"/>
          <w:sz w:val="36"/>
          <w:szCs w:val="36"/>
        </w:rPr>
      </w:pPr>
    </w:p>
    <w:p w14:paraId="4475519B" w14:textId="77777777" w:rsidR="00860698" w:rsidRDefault="00860698" w:rsidP="00671E9E">
      <w:pPr>
        <w:widowControl/>
        <w:tabs>
          <w:tab w:val="right" w:leader="dot" w:pos="8302"/>
        </w:tabs>
        <w:autoSpaceDE/>
        <w:autoSpaceDN/>
        <w:spacing w:before="60" w:after="60"/>
        <w:ind w:right="505"/>
        <w:rPr>
          <w:rFonts w:eastAsia="Times New Roman"/>
          <w:b/>
          <w:bCs/>
          <w:color w:val="005EB8"/>
          <w:sz w:val="36"/>
          <w:szCs w:val="36"/>
        </w:rPr>
      </w:pPr>
    </w:p>
    <w:p w14:paraId="63C87ED3" w14:textId="77777777" w:rsidR="00860698" w:rsidRDefault="00860698" w:rsidP="00671E9E">
      <w:pPr>
        <w:widowControl/>
        <w:tabs>
          <w:tab w:val="right" w:leader="dot" w:pos="8302"/>
        </w:tabs>
        <w:autoSpaceDE/>
        <w:autoSpaceDN/>
        <w:spacing w:before="60" w:after="60"/>
        <w:ind w:right="505"/>
        <w:rPr>
          <w:rFonts w:eastAsia="Times New Roman"/>
          <w:b/>
          <w:bCs/>
          <w:color w:val="005EB8"/>
          <w:sz w:val="36"/>
          <w:szCs w:val="36"/>
        </w:rPr>
      </w:pPr>
    </w:p>
    <w:p w14:paraId="746E2F19" w14:textId="04EC62D4" w:rsidR="009275FD" w:rsidRDefault="00262A65" w:rsidP="00262A65">
      <w:pPr>
        <w:pStyle w:val="H2-NHSNumbers"/>
      </w:pPr>
      <w:r>
        <w:lastRenderedPageBreak/>
        <w:t>Appendix</w:t>
      </w:r>
    </w:p>
    <w:p w14:paraId="63E49A74" w14:textId="77777777" w:rsidR="00262A65" w:rsidRDefault="00262A65" w:rsidP="00671E9E">
      <w:pPr>
        <w:widowControl/>
        <w:autoSpaceDE/>
        <w:autoSpaceDN/>
        <w:spacing w:line="276" w:lineRule="auto"/>
        <w:jc w:val="both"/>
        <w:rPr>
          <w:b/>
          <w:bCs/>
        </w:rPr>
      </w:pPr>
    </w:p>
    <w:p w14:paraId="4211BB0F" w14:textId="093225E6" w:rsidR="00671E9E" w:rsidRDefault="00BE3612" w:rsidP="00671E9E">
      <w:pPr>
        <w:widowControl/>
        <w:autoSpaceDE/>
        <w:autoSpaceDN/>
        <w:spacing w:line="276" w:lineRule="auto"/>
        <w:jc w:val="both"/>
        <w:rPr>
          <w:b/>
          <w:bCs/>
        </w:rPr>
      </w:pPr>
      <w:r w:rsidRPr="00671E9E">
        <w:rPr>
          <w:rFonts w:ascii="Calibri" w:eastAsia="Calibri" w:hAnsi="Calibri" w:cs="Times New Roman"/>
          <w:noProof/>
          <w:sz w:val="23"/>
          <w:szCs w:val="23"/>
          <w:lang w:val="en-GB" w:eastAsia="en-GB"/>
        </w:rPr>
        <mc:AlternateContent>
          <mc:Choice Requires="wps">
            <w:drawing>
              <wp:anchor distT="0" distB="0" distL="114300" distR="114300" simplePos="0" relativeHeight="251588608" behindDoc="0" locked="0" layoutInCell="1" allowOverlap="1" wp14:anchorId="3F00C5E5" wp14:editId="4F9F65BF">
                <wp:simplePos x="0" y="0"/>
                <wp:positionH relativeFrom="margin">
                  <wp:align>center</wp:align>
                </wp:positionH>
                <wp:positionV relativeFrom="paragraph">
                  <wp:posOffset>247650</wp:posOffset>
                </wp:positionV>
                <wp:extent cx="6267450" cy="466725"/>
                <wp:effectExtent l="0" t="0" r="19050" b="28575"/>
                <wp:wrapNone/>
                <wp:docPr id="14" name="Rectangle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267450" cy="466725"/>
                        </a:xfrm>
                        <a:prstGeom prst="rect">
                          <a:avLst/>
                        </a:prstGeom>
                        <a:solidFill>
                          <a:schemeClr val="accent1">
                            <a:lumMod val="50000"/>
                          </a:schemeClr>
                        </a:solidFill>
                        <a:ln w="25400" cap="flat" cmpd="sng" algn="ctr">
                          <a:solidFill>
                            <a:srgbClr val="4F81BD">
                              <a:shade val="50000"/>
                            </a:srgbClr>
                          </a:solidFill>
                          <a:prstDash val="solid"/>
                        </a:ln>
                        <a:effectLst/>
                      </wps:spPr>
                      <wps:txbx>
                        <w:txbxContent>
                          <w:p w14:paraId="3D6871EE" w14:textId="6C1DD224" w:rsidR="00671E9E" w:rsidRPr="00671E9E" w:rsidRDefault="00671E9E" w:rsidP="00671E9E">
                            <w:pPr>
                              <w:jc w:val="center"/>
                              <w:rPr>
                                <w:color w:val="FFFFFF"/>
                                <w:sz w:val="24"/>
                                <w:szCs w:val="24"/>
                              </w:rPr>
                            </w:pPr>
                            <w:r w:rsidRPr="002E30C8">
                              <w:rPr>
                                <w:b/>
                                <w:bCs/>
                                <w:color w:val="FFFFFF" w:themeColor="background1"/>
                                <w:sz w:val="24"/>
                                <w:szCs w:val="24"/>
                              </w:rPr>
                              <w:t xml:space="preserve">Child /Young Person Was Not Brought / Did Not Attend a </w:t>
                            </w:r>
                            <w:r w:rsidR="00903118" w:rsidRPr="002E30C8">
                              <w:rPr>
                                <w:b/>
                                <w:bCs/>
                                <w:color w:val="FFFFFF" w:themeColor="background1"/>
                                <w:sz w:val="24"/>
                                <w:szCs w:val="24"/>
                              </w:rPr>
                              <w:t>Primary Care</w:t>
                            </w:r>
                            <w:r w:rsidRPr="002E30C8">
                              <w:rPr>
                                <w:b/>
                                <w:bCs/>
                                <w:color w:val="FFFFFF" w:themeColor="background1"/>
                                <w:sz w:val="24"/>
                                <w:szCs w:val="24"/>
                              </w:rPr>
                              <w:t xml:space="preserve"> </w:t>
                            </w:r>
                            <w:r w:rsidR="00F728A7" w:rsidRPr="00C93ED9">
                              <w:rPr>
                                <w:b/>
                                <w:bCs/>
                                <w:color w:val="FFFFFF" w:themeColor="background1"/>
                                <w:sz w:val="24"/>
                                <w:szCs w:val="24"/>
                              </w:rPr>
                              <w:t>appointment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00C5E5" id="Rectangle 14" o:spid="_x0000_s1026" alt="&quot;&quot;" style="position:absolute;left:0;text-align:left;margin-left:0;margin-top:19.5pt;width:493.5pt;height:36.75pt;z-index:2515886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" fillcolor="#1f3763 [1604]" strokecolor="#385d8a" strokeweight="2pt">
                <v:textbox>
                  <w:txbxContent>
                    <w:p w14:paraId="3D6871EE" w14:textId="6C1DD224" w:rsidR="00671E9E" w:rsidRPr="00671E9E" w:rsidRDefault="00671E9E" w:rsidP="00671E9E">
                      <w:pPr>
                        <w:jc w:val="center"/>
                        <w:rPr>
                          <w:color w:val="FFFFFF"/>
                          <w:sz w:val="24"/>
                          <w:szCs w:val="24"/>
                        </w:rPr>
                      </w:pPr>
                      <w:r w:rsidRPr="002E30C8">
                        <w:rPr>
                          <w:b/>
                          <w:bCs/>
                          <w:color w:val="FFFFFF" w:themeColor="background1"/>
                          <w:sz w:val="24"/>
                          <w:szCs w:val="24"/>
                        </w:rPr>
                        <w:t xml:space="preserve">Child /Young Person Was Not Brought / Did Not Attend a </w:t>
                      </w:r>
                      <w:r w:rsidR="00903118" w:rsidRPr="002E30C8">
                        <w:rPr>
                          <w:b/>
                          <w:bCs/>
                          <w:color w:val="FFFFFF" w:themeColor="background1"/>
                          <w:sz w:val="24"/>
                          <w:szCs w:val="24"/>
                        </w:rPr>
                        <w:t>Primary Care</w:t>
                      </w:r>
                      <w:r w:rsidRPr="002E30C8">
                        <w:rPr>
                          <w:b/>
                          <w:bCs/>
                          <w:color w:val="FFFFFF" w:themeColor="background1"/>
                          <w:sz w:val="24"/>
                          <w:szCs w:val="24"/>
                        </w:rPr>
                        <w:t xml:space="preserve"> </w:t>
                      </w:r>
                      <w:r w:rsidR="00F728A7" w:rsidRPr="00C93ED9">
                        <w:rPr>
                          <w:b/>
                          <w:bCs/>
                          <w:color w:val="FFFFFF" w:themeColor="background1"/>
                          <w:sz w:val="24"/>
                          <w:szCs w:val="24"/>
                        </w:rPr>
                        <w:t>appointment</w:t>
                      </w:r>
                    </w:p>
                  </w:txbxContent>
                </v:textbox>
                <w10:wrap anchorx="margin"/>
              </v:rect>
            </w:pict>
          </mc:Fallback>
        </mc:AlternateContent>
      </w:r>
      <w:r w:rsidR="00671E9E">
        <w:rPr>
          <w:b/>
          <w:bCs/>
        </w:rPr>
        <w:t>Appendix 1</w:t>
      </w:r>
    </w:p>
    <w:p w14:paraId="3D41F45C" w14:textId="5431C52B" w:rsidR="00671E9E" w:rsidRDefault="00671E9E" w:rsidP="00671E9E">
      <w:pPr>
        <w:widowControl/>
        <w:autoSpaceDE/>
        <w:autoSpaceDN/>
        <w:spacing w:line="276" w:lineRule="auto"/>
        <w:jc w:val="both"/>
        <w:rPr>
          <w:b/>
          <w:bCs/>
        </w:rPr>
      </w:pPr>
    </w:p>
    <w:p w14:paraId="264832F5" w14:textId="77777777" w:rsidR="00671E9E" w:rsidRPr="00671E9E" w:rsidRDefault="00671E9E" w:rsidP="00671E9E">
      <w:pPr>
        <w:widowControl/>
        <w:autoSpaceDE/>
        <w:autoSpaceDN/>
        <w:spacing w:line="276" w:lineRule="auto"/>
        <w:jc w:val="both"/>
        <w:rPr>
          <w:b/>
          <w:bCs/>
        </w:rPr>
      </w:pPr>
    </w:p>
    <w:p w14:paraId="3AD7AA0F" w14:textId="6C563560" w:rsidR="00671E9E" w:rsidRPr="00671E9E" w:rsidRDefault="00BE3612" w:rsidP="00671E9E">
      <w:pPr>
        <w:widowControl/>
        <w:autoSpaceDE/>
        <w:autoSpaceDN/>
        <w:spacing w:line="276" w:lineRule="auto"/>
        <w:jc w:val="both"/>
        <w:rPr>
          <w:b/>
          <w:color w:val="0070C0"/>
          <w:sz w:val="36"/>
          <w:szCs w:val="36"/>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heme="minorHAnsi" w:hAnsiTheme="minorHAnsi"/>
          <w:b/>
          <w:noProof/>
          <w:sz w:val="23"/>
          <w:szCs w:val="23"/>
          <w:lang w:eastAsia="en-GB"/>
        </w:rPr>
        <mc:AlternateContent>
          <mc:Choice Requires="wps">
            <w:drawing>
              <wp:anchor distT="0" distB="0" distL="114300" distR="114300" simplePos="0" relativeHeight="251675648" behindDoc="0" locked="0" layoutInCell="1" allowOverlap="1" wp14:anchorId="0BF12316" wp14:editId="77A2DB51">
                <wp:simplePos x="0" y="0"/>
                <wp:positionH relativeFrom="margin">
                  <wp:align>center</wp:align>
                </wp:positionH>
                <wp:positionV relativeFrom="paragraph">
                  <wp:posOffset>217170</wp:posOffset>
                </wp:positionV>
                <wp:extent cx="4352925" cy="2409825"/>
                <wp:effectExtent l="0" t="0" r="28575" b="28575"/>
                <wp:wrapNone/>
                <wp:docPr id="6" name="Rectangle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352925" cy="2409825"/>
                        </a:xfrm>
                        <a:prstGeom prst="rect">
                          <a:avLst/>
                        </a:prstGeom>
                        <a:solidFill>
                          <a:schemeClr val="accent1">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64E35EF" w14:textId="77777777" w:rsidR="00BE3612" w:rsidRDefault="00BE3612" w:rsidP="00BE3612">
                            <w:r w:rsidRPr="00571B2A">
                              <w:t xml:space="preserve">At the time </w:t>
                            </w:r>
                            <w:r>
                              <w:t xml:space="preserve">of </w:t>
                            </w:r>
                            <w:r w:rsidRPr="00571B2A">
                              <w:t xml:space="preserve">the Child WNB/ DNA appointment, responsible Clinician to review child’s records for assessment of risk to child’s welfare and risk of non-attendance at appointment, considering; </w:t>
                            </w:r>
                          </w:p>
                          <w:p w14:paraId="5177C081" w14:textId="77777777" w:rsidR="00BE3612" w:rsidRPr="00571B2A" w:rsidRDefault="00BE3612" w:rsidP="00BE3612">
                            <w:pPr>
                              <w:pStyle w:val="ListParagraph"/>
                              <w:widowControl/>
                              <w:numPr>
                                <w:ilvl w:val="0"/>
                                <w:numId w:val="10"/>
                              </w:numPr>
                              <w:autoSpaceDE/>
                              <w:autoSpaceDN/>
                              <w:spacing w:after="200"/>
                            </w:pPr>
                            <w:r>
                              <w:t>P</w:t>
                            </w:r>
                            <w:r w:rsidRPr="00571B2A">
                              <w:t>revious non attendances, cancellations and rescheduling</w:t>
                            </w:r>
                          </w:p>
                          <w:p w14:paraId="7A20F4EB" w14:textId="77777777" w:rsidR="00BE3612" w:rsidRDefault="00BE3612" w:rsidP="00BE3612">
                            <w:pPr>
                              <w:pStyle w:val="ListParagraph"/>
                              <w:widowControl/>
                              <w:numPr>
                                <w:ilvl w:val="0"/>
                                <w:numId w:val="10"/>
                              </w:numPr>
                              <w:autoSpaceDE/>
                              <w:autoSpaceDN/>
                              <w:spacing w:after="200"/>
                            </w:pPr>
                            <w:r>
                              <w:t>Any reason given</w:t>
                            </w:r>
                            <w:r w:rsidRPr="00571B2A">
                              <w:t xml:space="preserve"> for non-attendance </w:t>
                            </w:r>
                          </w:p>
                          <w:p w14:paraId="5D60D654" w14:textId="77777777" w:rsidR="00BE3612" w:rsidRDefault="00BE3612" w:rsidP="00BE3612">
                            <w:pPr>
                              <w:pStyle w:val="ListParagraph"/>
                              <w:widowControl/>
                              <w:numPr>
                                <w:ilvl w:val="0"/>
                                <w:numId w:val="10"/>
                              </w:numPr>
                              <w:autoSpaceDE/>
                              <w:autoSpaceDN/>
                              <w:spacing w:after="200"/>
                            </w:pPr>
                            <w:r w:rsidRPr="00571B2A">
                              <w:t>Potential and actual impact of non- attendance on child’s/ young person’s health and wellbeing</w:t>
                            </w:r>
                          </w:p>
                          <w:p w14:paraId="670B3133" w14:textId="77777777" w:rsidR="00BE3612" w:rsidRDefault="00BE3612" w:rsidP="00BE3612">
                            <w:pPr>
                              <w:pStyle w:val="ListParagraph"/>
                              <w:widowControl/>
                              <w:numPr>
                                <w:ilvl w:val="0"/>
                                <w:numId w:val="10"/>
                              </w:numPr>
                              <w:autoSpaceDE/>
                              <w:autoSpaceDN/>
                              <w:spacing w:after="200"/>
                            </w:pPr>
                            <w:r w:rsidRPr="00571B2A">
                              <w:t xml:space="preserve">Any Child Protection concerns (past and present); is the child Looked After? </w:t>
                            </w:r>
                          </w:p>
                          <w:p w14:paraId="336B65D1" w14:textId="424AA25B" w:rsidR="00BE3612" w:rsidRPr="00571B2A" w:rsidRDefault="00BE3612" w:rsidP="00BE3612">
                            <w:pPr>
                              <w:pStyle w:val="ListParagraph"/>
                              <w:widowControl/>
                              <w:numPr>
                                <w:ilvl w:val="0"/>
                                <w:numId w:val="10"/>
                              </w:numPr>
                              <w:autoSpaceDE/>
                              <w:autoSpaceDN/>
                              <w:spacing w:after="200"/>
                            </w:pPr>
                            <w:r w:rsidRPr="00571B2A">
                              <w:t xml:space="preserve">Any concerns with regards to child / young person’s, parents and carers which may impact on their ability to parent ( including drug and alcohol misuse , domestic abuse , mental health concerns, chronic life limiting illness, and or learning disability)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F12316" id="Rectangle 6" o:spid="_x0000_s1027" alt="&quot;&quot;" style="position:absolute;left:0;text-align:left;margin-left:0;margin-top:17.1pt;width:342.75pt;height:189.75pt;z-index:251675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" fillcolor="#1f3763 [1604]" strokecolor="#1f3763 [1604]" strokeweight="1pt">
                <v:textbox>
                  <w:txbxContent>
                    <w:p w14:paraId="164E35EF" w14:textId="77777777" w:rsidR="00BE3612" w:rsidRDefault="00BE3612" w:rsidP="00BE3612">
                      <w:r w:rsidRPr="00571B2A">
                        <w:t xml:space="preserve">At the time </w:t>
                      </w:r>
                      <w:r>
                        <w:t xml:space="preserve">of </w:t>
                      </w:r>
                      <w:r w:rsidRPr="00571B2A">
                        <w:t xml:space="preserve">the Child WNB/ DNA appointment, responsible Clinician to review child’s records for assessment of risk to child’s welfare and risk of non-attendance at appointment, considering; </w:t>
                      </w:r>
                    </w:p>
                    <w:p w14:paraId="5177C081" w14:textId="77777777" w:rsidR="00BE3612" w:rsidRPr="00571B2A" w:rsidRDefault="00BE3612" w:rsidP="00BE3612">
                      <w:pPr>
                        <w:pStyle w:val="ListParagraph"/>
                        <w:widowControl/>
                        <w:numPr>
                          <w:ilvl w:val="0"/>
                          <w:numId w:val="10"/>
                        </w:numPr>
                        <w:autoSpaceDE/>
                        <w:autoSpaceDN/>
                        <w:spacing w:after="200"/>
                      </w:pPr>
                      <w:r>
                        <w:t>P</w:t>
                      </w:r>
                      <w:r w:rsidRPr="00571B2A">
                        <w:t>revious non attendances, cancellations and rescheduling</w:t>
                      </w:r>
                    </w:p>
                    <w:p w14:paraId="7A20F4EB" w14:textId="77777777" w:rsidR="00BE3612" w:rsidRDefault="00BE3612" w:rsidP="00BE3612">
                      <w:pPr>
                        <w:pStyle w:val="ListParagraph"/>
                        <w:widowControl/>
                        <w:numPr>
                          <w:ilvl w:val="0"/>
                          <w:numId w:val="10"/>
                        </w:numPr>
                        <w:autoSpaceDE/>
                        <w:autoSpaceDN/>
                        <w:spacing w:after="200"/>
                      </w:pPr>
                      <w:r>
                        <w:t>Any reason given</w:t>
                      </w:r>
                      <w:r w:rsidRPr="00571B2A">
                        <w:t xml:space="preserve"> for non-attendance </w:t>
                      </w:r>
                    </w:p>
                    <w:p w14:paraId="5D60D654" w14:textId="77777777" w:rsidR="00BE3612" w:rsidRDefault="00BE3612" w:rsidP="00BE3612">
                      <w:pPr>
                        <w:pStyle w:val="ListParagraph"/>
                        <w:widowControl/>
                        <w:numPr>
                          <w:ilvl w:val="0"/>
                          <w:numId w:val="10"/>
                        </w:numPr>
                        <w:autoSpaceDE/>
                        <w:autoSpaceDN/>
                        <w:spacing w:after="200"/>
                      </w:pPr>
                      <w:r w:rsidRPr="00571B2A">
                        <w:t>Potential and actual impact of non- attendance on child’s/ young person’s health and wellbeing</w:t>
                      </w:r>
                    </w:p>
                    <w:p w14:paraId="670B3133" w14:textId="77777777" w:rsidR="00BE3612" w:rsidRDefault="00BE3612" w:rsidP="00BE3612">
                      <w:pPr>
                        <w:pStyle w:val="ListParagraph"/>
                        <w:widowControl/>
                        <w:numPr>
                          <w:ilvl w:val="0"/>
                          <w:numId w:val="10"/>
                        </w:numPr>
                        <w:autoSpaceDE/>
                        <w:autoSpaceDN/>
                        <w:spacing w:after="200"/>
                      </w:pPr>
                      <w:r w:rsidRPr="00571B2A">
                        <w:t xml:space="preserve">Any Child Protection concerns (past and present); is the child Looked After? </w:t>
                      </w:r>
                    </w:p>
                    <w:p w14:paraId="336B65D1" w14:textId="424AA25B" w:rsidR="00BE3612" w:rsidRPr="00571B2A" w:rsidRDefault="00BE3612" w:rsidP="00BE3612">
                      <w:pPr>
                        <w:pStyle w:val="ListParagraph"/>
                        <w:widowControl/>
                        <w:numPr>
                          <w:ilvl w:val="0"/>
                          <w:numId w:val="10"/>
                        </w:numPr>
                        <w:autoSpaceDE/>
                        <w:autoSpaceDN/>
                        <w:spacing w:after="200"/>
                      </w:pPr>
                      <w:r w:rsidRPr="00571B2A">
                        <w:t xml:space="preserve">Any concerns with regards to child / young person’s, parents and carers which may impact on their ability to parent ( including drug and alcohol misuse , domestic abuse , mental health concerns, chronic life limiting illness, and or learning disability) </w:t>
                      </w:r>
                    </w:p>
                  </w:txbxContent>
                </v:textbox>
                <w10:wrap anchorx="margin"/>
              </v:rect>
            </w:pict>
          </mc:Fallback>
        </mc:AlternateContent>
      </w:r>
    </w:p>
    <w:p w14:paraId="6FB310F5" w14:textId="219BAD5B" w:rsidR="009275FD" w:rsidRDefault="00671E9E" w:rsidP="009275FD">
      <w:pPr>
        <w:widowControl/>
        <w:autoSpaceDE/>
        <w:autoSpaceDN/>
        <w:spacing w:line="276" w:lineRule="auto"/>
        <w:jc w:val="both"/>
      </w:pPr>
      <w:r>
        <w:t xml:space="preserve">                                                                  </w:t>
      </w:r>
      <w:r w:rsidR="00860698">
        <w:t xml:space="preserve">   </w:t>
      </w:r>
      <w:r>
        <w:t xml:space="preserve">  </w:t>
      </w:r>
    </w:p>
    <w:p w14:paraId="439E7479" w14:textId="234C9553" w:rsidR="00D9657C" w:rsidRDefault="00671E9E" w:rsidP="009275FD">
      <w:pPr>
        <w:widowControl/>
        <w:autoSpaceDE/>
        <w:autoSpaceDN/>
        <w:spacing w:line="276" w:lineRule="auto"/>
        <w:jc w:val="both"/>
        <w:rPr>
          <w:noProof/>
        </w:rPr>
      </w:pPr>
      <w:r>
        <w:rPr>
          <w:noProof/>
        </w:rPr>
        <w:t xml:space="preserve">                </w:t>
      </w:r>
    </w:p>
    <w:p w14:paraId="776BE19E" w14:textId="77777777" w:rsidR="00AC418B" w:rsidRDefault="00671E9E" w:rsidP="009275FD">
      <w:pPr>
        <w:widowControl/>
        <w:autoSpaceDE/>
        <w:autoSpaceDN/>
        <w:spacing w:line="276" w:lineRule="auto"/>
        <w:jc w:val="both"/>
        <w:rPr>
          <w:noProof/>
        </w:rPr>
      </w:pPr>
      <w:r>
        <w:rPr>
          <w:noProof/>
        </w:rPr>
        <w:t xml:space="preserve">                           </w:t>
      </w:r>
    </w:p>
    <w:p w14:paraId="30E72E55" w14:textId="088672CC" w:rsidR="00671E9E" w:rsidRDefault="00671E9E" w:rsidP="009275FD">
      <w:pPr>
        <w:widowControl/>
        <w:autoSpaceDE/>
        <w:autoSpaceDN/>
        <w:spacing w:line="276" w:lineRule="auto"/>
        <w:jc w:val="both"/>
        <w:rPr>
          <w:noProof/>
        </w:rPr>
      </w:pPr>
      <w:r>
        <w:rPr>
          <w:noProof/>
        </w:rPr>
        <w:t xml:space="preserve">                                                                               </w:t>
      </w:r>
    </w:p>
    <w:p w14:paraId="2FE94DB1" w14:textId="624F63EB" w:rsidR="00D9657C" w:rsidRDefault="00D9657C" w:rsidP="009275FD">
      <w:pPr>
        <w:widowControl/>
        <w:autoSpaceDE/>
        <w:autoSpaceDN/>
        <w:spacing w:line="276" w:lineRule="auto"/>
        <w:jc w:val="both"/>
        <w:rPr>
          <w:noProof/>
        </w:rPr>
      </w:pPr>
      <w:r>
        <w:rPr>
          <w:noProof/>
        </w:rPr>
        <w:t xml:space="preserve">             </w:t>
      </w:r>
    </w:p>
    <w:p w14:paraId="24565ED6" w14:textId="1501EB93" w:rsidR="00D9657C" w:rsidRDefault="00D9657C" w:rsidP="009275FD">
      <w:pPr>
        <w:widowControl/>
        <w:autoSpaceDE/>
        <w:autoSpaceDN/>
        <w:spacing w:line="276" w:lineRule="auto"/>
        <w:jc w:val="both"/>
        <w:rPr>
          <w:noProof/>
        </w:rPr>
      </w:pPr>
      <w:r>
        <w:rPr>
          <w:noProof/>
        </w:rPr>
        <w:t xml:space="preserve">                                                                      </w:t>
      </w:r>
      <w:r w:rsidR="00C513DA">
        <w:rPr>
          <w:noProof/>
        </w:rPr>
        <w:t xml:space="preserve">         </w:t>
      </w:r>
      <w:r w:rsidR="00252B15">
        <w:rPr>
          <w:noProof/>
        </w:rPr>
        <w:t xml:space="preserve">                        </w:t>
      </w:r>
      <w:r w:rsidR="00C513DA">
        <w:rPr>
          <w:noProof/>
        </w:rPr>
        <w:t xml:space="preserve">  </w:t>
      </w:r>
      <w:r>
        <w:rPr>
          <w:noProof/>
        </w:rPr>
        <w:t xml:space="preserve"> </w:t>
      </w:r>
    </w:p>
    <w:p w14:paraId="208101EC" w14:textId="16D43434" w:rsidR="00D9657C" w:rsidRPr="00014C28" w:rsidRDefault="00671E9E" w:rsidP="009275FD">
      <w:pPr>
        <w:widowControl/>
        <w:autoSpaceDE/>
        <w:autoSpaceDN/>
        <w:spacing w:line="276" w:lineRule="auto"/>
        <w:jc w:val="both"/>
        <w:rPr>
          <w:noProof/>
        </w:rPr>
      </w:pPr>
      <w:r>
        <w:rPr>
          <w:noProof/>
        </w:rPr>
        <w:t xml:space="preserve">       </w:t>
      </w:r>
    </w:p>
    <w:p w14:paraId="10338DD5" w14:textId="7770BD63" w:rsidR="003D398B" w:rsidRDefault="003D398B" w:rsidP="009275FD">
      <w:pPr>
        <w:widowControl/>
        <w:autoSpaceDE/>
        <w:autoSpaceDN/>
        <w:spacing w:line="276" w:lineRule="auto"/>
        <w:jc w:val="both"/>
        <w:rPr>
          <w:b/>
          <w:bCs/>
          <w:noProof/>
        </w:rPr>
      </w:pPr>
    </w:p>
    <w:p w14:paraId="39659E52" w14:textId="77777777" w:rsidR="00DB288A" w:rsidRDefault="00DB288A" w:rsidP="009275FD">
      <w:pPr>
        <w:widowControl/>
        <w:autoSpaceDE/>
        <w:autoSpaceDN/>
        <w:spacing w:line="276" w:lineRule="auto"/>
        <w:jc w:val="both"/>
        <w:rPr>
          <w:b/>
          <w:bCs/>
          <w:noProof/>
        </w:rPr>
      </w:pPr>
    </w:p>
    <w:p w14:paraId="49AA7833" w14:textId="628B0C6E" w:rsidR="008F561A" w:rsidRDefault="008F561A" w:rsidP="009275FD">
      <w:pPr>
        <w:widowControl/>
        <w:autoSpaceDE/>
        <w:autoSpaceDN/>
        <w:spacing w:line="276" w:lineRule="auto"/>
        <w:jc w:val="both"/>
        <w:rPr>
          <w:b/>
          <w:bCs/>
          <w:noProof/>
        </w:rPr>
      </w:pPr>
    </w:p>
    <w:p w14:paraId="368B5BFE" w14:textId="1A14DB8C" w:rsidR="008F561A" w:rsidRDefault="008F561A" w:rsidP="009275FD">
      <w:pPr>
        <w:widowControl/>
        <w:autoSpaceDE/>
        <w:autoSpaceDN/>
        <w:spacing w:line="276" w:lineRule="auto"/>
        <w:jc w:val="both"/>
        <w:rPr>
          <w:b/>
          <w:bCs/>
          <w:noProof/>
        </w:rPr>
      </w:pPr>
    </w:p>
    <w:p w14:paraId="24E2EAD9" w14:textId="4E5FA233" w:rsidR="008F561A" w:rsidRDefault="008F561A" w:rsidP="009275FD">
      <w:pPr>
        <w:widowControl/>
        <w:autoSpaceDE/>
        <w:autoSpaceDN/>
        <w:spacing w:line="276" w:lineRule="auto"/>
        <w:jc w:val="both"/>
        <w:rPr>
          <w:b/>
          <w:bCs/>
          <w:noProof/>
        </w:rPr>
      </w:pPr>
    </w:p>
    <w:p w14:paraId="47878EEB" w14:textId="2D37596F" w:rsidR="008F561A" w:rsidRDefault="00647951" w:rsidP="009275FD">
      <w:pPr>
        <w:widowControl/>
        <w:autoSpaceDE/>
        <w:autoSpaceDN/>
        <w:spacing w:line="276" w:lineRule="auto"/>
        <w:jc w:val="both"/>
        <w:rPr>
          <w:b/>
          <w:bCs/>
          <w:noProof/>
        </w:rPr>
      </w:pPr>
      <w:r>
        <w:rPr>
          <w:rFonts w:asciiTheme="minorHAnsi" w:hAnsiTheme="minorHAnsi"/>
          <w:b/>
          <w:noProof/>
          <w:sz w:val="23"/>
          <w:szCs w:val="23"/>
          <w:lang w:eastAsia="en-GB"/>
        </w:rPr>
        <mc:AlternateContent>
          <mc:Choice Requires="wps">
            <w:drawing>
              <wp:anchor distT="0" distB="0" distL="114300" distR="114300" simplePos="0" relativeHeight="251596800" behindDoc="0" locked="0" layoutInCell="1" allowOverlap="1" wp14:anchorId="62FF8A86" wp14:editId="649CC887">
                <wp:simplePos x="0" y="0"/>
                <wp:positionH relativeFrom="margin">
                  <wp:posOffset>2800350</wp:posOffset>
                </wp:positionH>
                <wp:positionV relativeFrom="page">
                  <wp:posOffset>4629150</wp:posOffset>
                </wp:positionV>
                <wp:extent cx="104400" cy="392400"/>
                <wp:effectExtent l="19050" t="0" r="29210" b="46355"/>
                <wp:wrapSquare wrapText="bothSides"/>
                <wp:docPr id="17" name="Down Arrow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4400" cy="3924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3167B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alt="&quot;&quot;" style="position:absolute;margin-left:220.5pt;margin-top:364.5pt;width:8.2pt;height:30.9pt;z-index:25159680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" adj="18727" fillcolor="#4472c4 [3204]" strokecolor="#1f3763 [1604]" strokeweight="1pt">
                <w10:wrap type="square" anchorx="margin" anchory="page"/>
              </v:shape>
            </w:pict>
          </mc:Fallback>
        </mc:AlternateContent>
      </w:r>
    </w:p>
    <w:p w14:paraId="4CBA5B46" w14:textId="49CD79C3" w:rsidR="008F561A" w:rsidRDefault="008F561A" w:rsidP="009275FD">
      <w:pPr>
        <w:widowControl/>
        <w:autoSpaceDE/>
        <w:autoSpaceDN/>
        <w:spacing w:line="276" w:lineRule="auto"/>
        <w:jc w:val="both"/>
        <w:rPr>
          <w:b/>
          <w:bCs/>
          <w:noProof/>
        </w:rPr>
      </w:pPr>
    </w:p>
    <w:p w14:paraId="20C5C4B5" w14:textId="64F2DF1A" w:rsidR="008F561A" w:rsidRDefault="008F561A" w:rsidP="009275FD">
      <w:pPr>
        <w:widowControl/>
        <w:autoSpaceDE/>
        <w:autoSpaceDN/>
        <w:spacing w:line="276" w:lineRule="auto"/>
        <w:jc w:val="both"/>
        <w:rPr>
          <w:b/>
          <w:bCs/>
          <w:noProof/>
        </w:rPr>
      </w:pPr>
    </w:p>
    <w:p w14:paraId="5E3E4D0C" w14:textId="6AC5037B" w:rsidR="008F561A" w:rsidRDefault="00647951" w:rsidP="009275FD">
      <w:pPr>
        <w:widowControl/>
        <w:autoSpaceDE/>
        <w:autoSpaceDN/>
        <w:spacing w:line="276" w:lineRule="auto"/>
        <w:jc w:val="both"/>
        <w:rPr>
          <w:b/>
          <w:bCs/>
          <w:noProof/>
        </w:rPr>
      </w:pPr>
      <w:r>
        <w:rPr>
          <w:rFonts w:asciiTheme="minorHAnsi" w:hAnsiTheme="minorHAnsi"/>
          <w:b/>
          <w:noProof/>
          <w:sz w:val="23"/>
          <w:szCs w:val="23"/>
          <w:lang w:eastAsia="en-GB"/>
        </w:rPr>
        <mc:AlternateContent>
          <mc:Choice Requires="wps">
            <w:drawing>
              <wp:anchor distT="0" distB="0" distL="114300" distR="114300" simplePos="0" relativeHeight="251597824" behindDoc="0" locked="0" layoutInCell="1" allowOverlap="1" wp14:anchorId="5616F00E" wp14:editId="310F2C1A">
                <wp:simplePos x="0" y="0"/>
                <wp:positionH relativeFrom="margin">
                  <wp:posOffset>646430</wp:posOffset>
                </wp:positionH>
                <wp:positionV relativeFrom="paragraph">
                  <wp:posOffset>22225</wp:posOffset>
                </wp:positionV>
                <wp:extent cx="4419600" cy="552450"/>
                <wp:effectExtent l="0" t="0" r="19050" b="19050"/>
                <wp:wrapNone/>
                <wp:docPr id="13" name="Rectangle 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419600" cy="552450"/>
                        </a:xfrm>
                        <a:prstGeom prst="rect">
                          <a:avLst/>
                        </a:prstGeom>
                        <a:solidFill>
                          <a:schemeClr val="accent1">
                            <a:lumMod val="50000"/>
                          </a:schemeClr>
                        </a:solidFill>
                        <a:ln w="25400" cap="flat" cmpd="sng" algn="ctr">
                          <a:solidFill>
                            <a:srgbClr val="4F81BD">
                              <a:shade val="50000"/>
                            </a:srgbClr>
                          </a:solidFill>
                          <a:prstDash val="solid"/>
                        </a:ln>
                        <a:effectLst/>
                      </wps:spPr>
                      <wps:txbx>
                        <w:txbxContent>
                          <w:p w14:paraId="6B9754A1" w14:textId="77777777" w:rsidR="00AF12B0" w:rsidRPr="00E81C7B" w:rsidRDefault="00AF12B0" w:rsidP="00AF12B0">
                            <w:pPr>
                              <w:jc w:val="center"/>
                              <w:rPr>
                                <w:color w:val="FFFFFF" w:themeColor="background1"/>
                              </w:rPr>
                            </w:pPr>
                            <w:r w:rsidRPr="00FA5B8F">
                              <w:rPr>
                                <w:color w:val="FFFFFF" w:themeColor="background1"/>
                              </w:rPr>
                              <w:t>Assess the reason for the appointment and the impact on the health needs of the child/young person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16F00E" id="Rectangle 13" o:spid="_x0000_s1028" alt="&quot;&quot;" style="position:absolute;left:0;text-align:left;margin-left:50.9pt;margin-top:1.75pt;width:348pt;height:43.5pt;z-index:251597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" fillcolor="#1f3763 [1604]" strokecolor="#385d8a" strokeweight="2pt">
                <v:textbox>
                  <w:txbxContent>
                    <w:p w14:paraId="6B9754A1" w14:textId="77777777" w:rsidR="00AF12B0" w:rsidRPr="00E81C7B" w:rsidRDefault="00AF12B0" w:rsidP="00AF12B0">
                      <w:pPr>
                        <w:jc w:val="center"/>
                        <w:rPr>
                          <w:color w:val="FFFFFF" w:themeColor="background1"/>
                        </w:rPr>
                      </w:pPr>
                      <w:r w:rsidRPr="00FA5B8F">
                        <w:rPr>
                          <w:color w:val="FFFFFF" w:themeColor="background1"/>
                        </w:rPr>
                        <w:t>Assess the reason for the appointment and the impact on the health needs of the child/young person</w:t>
                      </w:r>
                    </w:p>
                  </w:txbxContent>
                </v:textbox>
                <w10:wrap anchorx="margin"/>
              </v:rect>
            </w:pict>
          </mc:Fallback>
        </mc:AlternateContent>
      </w:r>
    </w:p>
    <w:p w14:paraId="0FF314FE" w14:textId="7F93E4BA" w:rsidR="008F561A" w:rsidRDefault="008F561A" w:rsidP="009275FD">
      <w:pPr>
        <w:widowControl/>
        <w:autoSpaceDE/>
        <w:autoSpaceDN/>
        <w:spacing w:line="276" w:lineRule="auto"/>
        <w:jc w:val="both"/>
        <w:rPr>
          <w:b/>
          <w:bCs/>
          <w:noProof/>
        </w:rPr>
      </w:pPr>
    </w:p>
    <w:p w14:paraId="6CA6E85E" w14:textId="4F39DF44" w:rsidR="008F561A" w:rsidRDefault="008F561A" w:rsidP="009275FD">
      <w:pPr>
        <w:widowControl/>
        <w:autoSpaceDE/>
        <w:autoSpaceDN/>
        <w:spacing w:line="276" w:lineRule="auto"/>
        <w:jc w:val="both"/>
        <w:rPr>
          <w:b/>
          <w:bCs/>
          <w:noProof/>
        </w:rPr>
      </w:pPr>
    </w:p>
    <w:p w14:paraId="1921F91A" w14:textId="2A9757E3" w:rsidR="008F561A" w:rsidRDefault="00BE3612" w:rsidP="009275FD">
      <w:pPr>
        <w:widowControl/>
        <w:autoSpaceDE/>
        <w:autoSpaceDN/>
        <w:spacing w:line="276" w:lineRule="auto"/>
        <w:jc w:val="both"/>
        <w:rPr>
          <w:b/>
          <w:bCs/>
          <w:noProof/>
        </w:rPr>
      </w:pPr>
      <w:r>
        <w:rPr>
          <w:rFonts w:asciiTheme="minorHAnsi" w:hAnsiTheme="minorHAnsi"/>
          <w:b/>
          <w:noProof/>
          <w:sz w:val="23"/>
          <w:szCs w:val="23"/>
          <w:lang w:eastAsia="en-GB"/>
        </w:rPr>
        <mc:AlternateContent>
          <mc:Choice Requires="wps">
            <w:drawing>
              <wp:anchor distT="0" distB="0" distL="114300" distR="114300" simplePos="0" relativeHeight="251612160" behindDoc="0" locked="0" layoutInCell="1" allowOverlap="1" wp14:anchorId="4F66DD2D" wp14:editId="56A6D35E">
                <wp:simplePos x="0" y="0"/>
                <wp:positionH relativeFrom="column">
                  <wp:posOffset>1533525</wp:posOffset>
                </wp:positionH>
                <wp:positionV relativeFrom="paragraph">
                  <wp:posOffset>83185</wp:posOffset>
                </wp:positionV>
                <wp:extent cx="123825" cy="441960"/>
                <wp:effectExtent l="19050" t="0" r="47625" b="34290"/>
                <wp:wrapNone/>
                <wp:docPr id="1467668785" name="Down Arrow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23825" cy="44196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C13DAB" id="Down Arrow 16" o:spid="_x0000_s1026" type="#_x0000_t67" alt="&quot;&quot;" style="position:absolute;margin-left:120.75pt;margin-top:6.55pt;width:9.75pt;height:34.8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" adj="18574" fillcolor="#4472c4 [3204]" strokecolor="#1f3763 [1604]" strokeweight="1pt"/>
            </w:pict>
          </mc:Fallback>
        </mc:AlternateContent>
      </w:r>
      <w:r>
        <w:rPr>
          <w:rFonts w:asciiTheme="minorHAnsi" w:hAnsiTheme="minorHAnsi"/>
          <w:b/>
          <w:noProof/>
          <w:sz w:val="23"/>
          <w:szCs w:val="23"/>
          <w:lang w:eastAsia="en-GB"/>
        </w:rPr>
        <mc:AlternateContent>
          <mc:Choice Requires="wps">
            <w:drawing>
              <wp:anchor distT="0" distB="0" distL="114300" distR="114300" simplePos="0" relativeHeight="251626496" behindDoc="0" locked="0" layoutInCell="1" allowOverlap="1" wp14:anchorId="06443963" wp14:editId="59079749">
                <wp:simplePos x="0" y="0"/>
                <wp:positionH relativeFrom="column">
                  <wp:posOffset>4038600</wp:posOffset>
                </wp:positionH>
                <wp:positionV relativeFrom="paragraph">
                  <wp:posOffset>83185</wp:posOffset>
                </wp:positionV>
                <wp:extent cx="121285" cy="390525"/>
                <wp:effectExtent l="19050" t="0" r="31115" b="47625"/>
                <wp:wrapNone/>
                <wp:docPr id="2124530938" name="Down Arrow 2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21285" cy="3905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FB08D1A" id="Down Arrow 25" o:spid="_x0000_s1026" type="#_x0000_t67" alt="&quot;&quot;" style="position:absolute;margin-left:318pt;margin-top:6.55pt;width:9.55pt;height:30.75pt;flip:x;z-index:251626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" adj="18246" fillcolor="#4f81bd" strokecolor="#385d8a" strokeweight="2pt"/>
            </w:pict>
          </mc:Fallback>
        </mc:AlternateContent>
      </w:r>
    </w:p>
    <w:p w14:paraId="7E7F85F2" w14:textId="0B1361AA" w:rsidR="008F561A" w:rsidRDefault="008F561A" w:rsidP="009275FD">
      <w:pPr>
        <w:widowControl/>
        <w:autoSpaceDE/>
        <w:autoSpaceDN/>
        <w:spacing w:line="276" w:lineRule="auto"/>
        <w:jc w:val="both"/>
        <w:rPr>
          <w:b/>
          <w:bCs/>
          <w:noProof/>
        </w:rPr>
      </w:pPr>
    </w:p>
    <w:p w14:paraId="7E11D50F" w14:textId="6AADCCF9" w:rsidR="008F561A" w:rsidRDefault="008F561A" w:rsidP="009275FD">
      <w:pPr>
        <w:widowControl/>
        <w:autoSpaceDE/>
        <w:autoSpaceDN/>
        <w:spacing w:line="276" w:lineRule="auto"/>
        <w:jc w:val="both"/>
        <w:rPr>
          <w:b/>
          <w:bCs/>
          <w:noProof/>
        </w:rPr>
      </w:pPr>
    </w:p>
    <w:p w14:paraId="43A9FFA8" w14:textId="0A2940EF" w:rsidR="008F561A" w:rsidRDefault="00960EB6" w:rsidP="009275FD">
      <w:pPr>
        <w:widowControl/>
        <w:autoSpaceDE/>
        <w:autoSpaceDN/>
        <w:spacing w:line="276" w:lineRule="auto"/>
        <w:jc w:val="both"/>
        <w:rPr>
          <w:b/>
          <w:bCs/>
          <w:noProof/>
        </w:rPr>
      </w:pPr>
      <w:r>
        <w:rPr>
          <w:rFonts w:asciiTheme="minorHAnsi" w:hAnsiTheme="minorHAnsi"/>
          <w:b/>
          <w:noProof/>
          <w:sz w:val="23"/>
          <w:szCs w:val="23"/>
          <w:lang w:eastAsia="en-GB"/>
        </w:rPr>
        <mc:AlternateContent>
          <mc:Choice Requires="wps">
            <w:drawing>
              <wp:anchor distT="0" distB="0" distL="114300" distR="114300" simplePos="0" relativeHeight="251644928" behindDoc="0" locked="0" layoutInCell="1" allowOverlap="1" wp14:anchorId="4759B16A" wp14:editId="2E1BA183">
                <wp:simplePos x="0" y="0"/>
                <wp:positionH relativeFrom="margin">
                  <wp:posOffset>57150</wp:posOffset>
                </wp:positionH>
                <wp:positionV relativeFrom="paragraph">
                  <wp:posOffset>10795</wp:posOffset>
                </wp:positionV>
                <wp:extent cx="2895600" cy="2286000"/>
                <wp:effectExtent l="0" t="0" r="19050" b="19050"/>
                <wp:wrapNone/>
                <wp:docPr id="10" name="Rectangle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895600" cy="2286000"/>
                        </a:xfrm>
                        <a:prstGeom prst="rect">
                          <a:avLst/>
                        </a:prstGeom>
                        <a:solidFill>
                          <a:schemeClr val="accent1">
                            <a:lumMod val="50000"/>
                          </a:schemeClr>
                        </a:solidFill>
                        <a:ln w="25400" cap="flat" cmpd="sng" algn="ctr">
                          <a:solidFill>
                            <a:srgbClr val="4F81BD">
                              <a:shade val="50000"/>
                            </a:srgbClr>
                          </a:solidFill>
                          <a:prstDash val="solid"/>
                        </a:ln>
                        <a:effectLst/>
                      </wps:spPr>
                      <wps:txbx>
                        <w:txbxContent>
                          <w:p w14:paraId="5F05EC53" w14:textId="77777777" w:rsidR="00F272C6" w:rsidRPr="00DC3EA7" w:rsidRDefault="00F272C6" w:rsidP="00F272C6">
                            <w:pPr>
                              <w:rPr>
                                <w:color w:val="FFFFFF" w:themeColor="background1"/>
                              </w:rPr>
                            </w:pPr>
                            <w:r w:rsidRPr="00FA5B8F">
                              <w:rPr>
                                <w:b/>
                                <w:bCs/>
                                <w:color w:val="FFFFFF" w:themeColor="background1"/>
                              </w:rPr>
                              <w:t>Clinician has no concerns about welfare of the child after review of records:</w:t>
                            </w:r>
                            <w:r w:rsidRPr="00DC3EA7">
                              <w:rPr>
                                <w:b/>
                                <w:bCs/>
                                <w:color w:val="FFFFFF" w:themeColor="background1"/>
                              </w:rPr>
                              <w:t xml:space="preserve"> </w:t>
                            </w:r>
                          </w:p>
                          <w:p w14:paraId="0148107C" w14:textId="77777777" w:rsidR="00F272C6" w:rsidRPr="00DC3EA7" w:rsidRDefault="00F272C6" w:rsidP="00F272C6">
                            <w:pPr>
                              <w:pStyle w:val="ListParagraph"/>
                              <w:widowControl/>
                              <w:numPr>
                                <w:ilvl w:val="0"/>
                                <w:numId w:val="11"/>
                              </w:numPr>
                              <w:autoSpaceDE/>
                              <w:autoSpaceDN/>
                              <w:spacing w:after="200"/>
                              <w:rPr>
                                <w:color w:val="FFFFFF" w:themeColor="background1"/>
                              </w:rPr>
                            </w:pPr>
                            <w:r w:rsidRPr="00FA5B8F">
                              <w:rPr>
                                <w:color w:val="FFFFFF" w:themeColor="background1"/>
                              </w:rPr>
                              <w:t>Ensure appropriate code present in child’s records re non-attendance at appointment</w:t>
                            </w:r>
                          </w:p>
                          <w:p w14:paraId="44AD20D7" w14:textId="77777777" w:rsidR="00F272C6" w:rsidRPr="00DC3EA7" w:rsidRDefault="00F272C6" w:rsidP="00F272C6">
                            <w:pPr>
                              <w:pStyle w:val="ListParagraph"/>
                              <w:widowControl/>
                              <w:numPr>
                                <w:ilvl w:val="0"/>
                                <w:numId w:val="11"/>
                              </w:numPr>
                              <w:autoSpaceDE/>
                              <w:autoSpaceDN/>
                              <w:spacing w:after="200"/>
                              <w:rPr>
                                <w:color w:val="FFFFFF" w:themeColor="background1"/>
                              </w:rPr>
                            </w:pPr>
                            <w:r w:rsidRPr="00FA5B8F">
                              <w:rPr>
                                <w:color w:val="FFFFFF" w:themeColor="background1"/>
                              </w:rPr>
                              <w:t xml:space="preserve">Arrange a further appointment if it is in the medical interests of the child/young person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59B16A" id="Rectangle 10" o:spid="_x0000_s1029" alt="&quot;&quot;" style="position:absolute;left:0;text-align:left;margin-left:4.5pt;margin-top:.85pt;width:228pt;height:180pt;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" fillcolor="#1f3763 [1604]" strokecolor="#385d8a" strokeweight="2pt">
                <v:textbox>
                  <w:txbxContent>
                    <w:p w14:paraId="5F05EC53" w14:textId="77777777" w:rsidR="00F272C6" w:rsidRPr="00DC3EA7" w:rsidRDefault="00F272C6" w:rsidP="00F272C6">
                      <w:pPr>
                        <w:rPr>
                          <w:color w:val="FFFFFF" w:themeColor="background1"/>
                        </w:rPr>
                      </w:pPr>
                      <w:r w:rsidRPr="00FA5B8F">
                        <w:rPr>
                          <w:b/>
                          <w:bCs/>
                          <w:color w:val="FFFFFF" w:themeColor="background1"/>
                        </w:rPr>
                        <w:t>Clinician has no concerns about welfare of the child after review of records:</w:t>
                      </w:r>
                      <w:r w:rsidRPr="00DC3EA7">
                        <w:rPr>
                          <w:b/>
                          <w:bCs/>
                          <w:color w:val="FFFFFF" w:themeColor="background1"/>
                        </w:rPr>
                        <w:t xml:space="preserve"> </w:t>
                      </w:r>
                    </w:p>
                    <w:p w14:paraId="0148107C" w14:textId="77777777" w:rsidR="00F272C6" w:rsidRPr="00DC3EA7" w:rsidRDefault="00F272C6" w:rsidP="00F272C6">
                      <w:pPr>
                        <w:pStyle w:val="ListParagraph"/>
                        <w:widowControl/>
                        <w:numPr>
                          <w:ilvl w:val="0"/>
                          <w:numId w:val="11"/>
                        </w:numPr>
                        <w:autoSpaceDE/>
                        <w:autoSpaceDN/>
                        <w:spacing w:after="200"/>
                        <w:rPr>
                          <w:color w:val="FFFFFF" w:themeColor="background1"/>
                        </w:rPr>
                      </w:pPr>
                      <w:r w:rsidRPr="00FA5B8F">
                        <w:rPr>
                          <w:color w:val="FFFFFF" w:themeColor="background1"/>
                        </w:rPr>
                        <w:t>Ensure appropriate code present in child’s records re non-attendance at appointment</w:t>
                      </w:r>
                    </w:p>
                    <w:p w14:paraId="44AD20D7" w14:textId="77777777" w:rsidR="00F272C6" w:rsidRPr="00DC3EA7" w:rsidRDefault="00F272C6" w:rsidP="00F272C6">
                      <w:pPr>
                        <w:pStyle w:val="ListParagraph"/>
                        <w:widowControl/>
                        <w:numPr>
                          <w:ilvl w:val="0"/>
                          <w:numId w:val="11"/>
                        </w:numPr>
                        <w:autoSpaceDE/>
                        <w:autoSpaceDN/>
                        <w:spacing w:after="200"/>
                        <w:rPr>
                          <w:color w:val="FFFFFF" w:themeColor="background1"/>
                        </w:rPr>
                      </w:pPr>
                      <w:r w:rsidRPr="00FA5B8F">
                        <w:rPr>
                          <w:color w:val="FFFFFF" w:themeColor="background1"/>
                        </w:rPr>
                        <w:t xml:space="preserve">Arrange a further appointment if it is in the medical interests of the child/young person </w:t>
                      </w:r>
                    </w:p>
                  </w:txbxContent>
                </v:textbox>
                <w10:wrap anchorx="margin"/>
              </v:rect>
            </w:pict>
          </mc:Fallback>
        </mc:AlternateContent>
      </w:r>
      <w:r w:rsidR="00647951">
        <w:rPr>
          <w:rFonts w:asciiTheme="minorHAnsi" w:hAnsiTheme="minorHAnsi"/>
          <w:b/>
          <w:noProof/>
          <w:sz w:val="23"/>
          <w:szCs w:val="23"/>
          <w:lang w:eastAsia="en-GB"/>
        </w:rPr>
        <mc:AlternateContent>
          <mc:Choice Requires="wps">
            <w:drawing>
              <wp:anchor distT="0" distB="0" distL="114300" distR="114300" simplePos="0" relativeHeight="251666432" behindDoc="0" locked="0" layoutInCell="1" allowOverlap="1" wp14:anchorId="1C121E05" wp14:editId="750FDDAD">
                <wp:simplePos x="0" y="0"/>
                <wp:positionH relativeFrom="column">
                  <wp:posOffset>3171825</wp:posOffset>
                </wp:positionH>
                <wp:positionV relativeFrom="paragraph">
                  <wp:posOffset>12066</wp:posOffset>
                </wp:positionV>
                <wp:extent cx="2895600" cy="2590800"/>
                <wp:effectExtent l="0" t="0" r="19050" b="19050"/>
                <wp:wrapNone/>
                <wp:docPr id="4" name="Rectangle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895600" cy="2590800"/>
                        </a:xfrm>
                        <a:prstGeom prst="rect">
                          <a:avLst/>
                        </a:prstGeom>
                        <a:solidFill>
                          <a:schemeClr val="accent1">
                            <a:lumMod val="50000"/>
                          </a:schemeClr>
                        </a:solidFill>
                        <a:ln w="25400" cap="flat" cmpd="sng" algn="ctr">
                          <a:solidFill>
                            <a:srgbClr val="4F81BD">
                              <a:shade val="50000"/>
                            </a:srgbClr>
                          </a:solidFill>
                          <a:prstDash val="solid"/>
                        </a:ln>
                        <a:effectLst/>
                      </wps:spPr>
                      <wps:txbx>
                        <w:txbxContent>
                          <w:p w14:paraId="50E61CBF" w14:textId="3E278357" w:rsidR="00AC418B" w:rsidRDefault="00AC418B" w:rsidP="00AC418B">
                            <w:pPr>
                              <w:pStyle w:val="ListParagraph"/>
                              <w:ind w:left="0"/>
                              <w:rPr>
                                <w:color w:val="FFFFFF" w:themeColor="background1"/>
                              </w:rPr>
                            </w:pPr>
                            <w:r w:rsidRPr="00FA5B8F">
                              <w:rPr>
                                <w:b/>
                                <w:bCs/>
                                <w:color w:val="FFFFFF" w:themeColor="background1"/>
                              </w:rPr>
                              <w:t>Clinician has concerns about the welfare of the child after reviewing record:</w:t>
                            </w:r>
                          </w:p>
                          <w:p w14:paraId="26E9AF7E" w14:textId="77777777" w:rsidR="00AC418B" w:rsidRDefault="00AC418B" w:rsidP="00AC418B">
                            <w:pPr>
                              <w:pStyle w:val="ListParagraph"/>
                              <w:widowControl/>
                              <w:numPr>
                                <w:ilvl w:val="0"/>
                                <w:numId w:val="12"/>
                              </w:numPr>
                              <w:autoSpaceDE/>
                              <w:autoSpaceDN/>
                              <w:spacing w:after="200"/>
                              <w:rPr>
                                <w:color w:val="FFFFFF" w:themeColor="background1"/>
                              </w:rPr>
                            </w:pPr>
                            <w:r w:rsidRPr="00FA5B8F">
                              <w:rPr>
                                <w:color w:val="FFFFFF" w:themeColor="background1"/>
                              </w:rPr>
                              <w:t xml:space="preserve">Attempt to contact parents / carers by telephone to discuss </w:t>
                            </w:r>
                          </w:p>
                          <w:p w14:paraId="6DFE4206" w14:textId="77777777" w:rsidR="00AC418B" w:rsidRDefault="00AC418B" w:rsidP="00AC418B">
                            <w:pPr>
                              <w:pStyle w:val="ListParagraph"/>
                              <w:widowControl/>
                              <w:numPr>
                                <w:ilvl w:val="0"/>
                                <w:numId w:val="12"/>
                              </w:numPr>
                              <w:autoSpaceDE/>
                              <w:autoSpaceDN/>
                              <w:spacing w:after="200"/>
                              <w:rPr>
                                <w:color w:val="FFFFFF" w:themeColor="background1"/>
                              </w:rPr>
                            </w:pPr>
                            <w:r w:rsidRPr="00FA5B8F">
                              <w:rPr>
                                <w:color w:val="FFFFFF" w:themeColor="background1"/>
                              </w:rPr>
                              <w:t>Arrange a further appointment if in the medical interests of the child</w:t>
                            </w:r>
                          </w:p>
                          <w:p w14:paraId="4E37C46F" w14:textId="77777777" w:rsidR="00AC418B" w:rsidRPr="00DC3EA7" w:rsidRDefault="00AC418B" w:rsidP="00AC418B">
                            <w:pPr>
                              <w:pStyle w:val="ListParagraph"/>
                              <w:widowControl/>
                              <w:numPr>
                                <w:ilvl w:val="0"/>
                                <w:numId w:val="12"/>
                              </w:numPr>
                              <w:autoSpaceDE/>
                              <w:autoSpaceDN/>
                              <w:spacing w:after="200"/>
                              <w:rPr>
                                <w:color w:val="FFFFFF" w:themeColor="background1"/>
                              </w:rPr>
                            </w:pPr>
                            <w:r w:rsidRPr="00FA5B8F">
                              <w:rPr>
                                <w:color w:val="FFFFFF" w:themeColor="background1"/>
                              </w:rPr>
                              <w:t xml:space="preserve">Ensure appropriate codes applied </w:t>
                            </w:r>
                          </w:p>
                          <w:p w14:paraId="4C77B1A9" w14:textId="77777777" w:rsidR="00AC418B" w:rsidRDefault="00AC418B" w:rsidP="00AC418B">
                            <w:pPr>
                              <w:pStyle w:val="ListParagraph"/>
                              <w:widowControl/>
                              <w:numPr>
                                <w:ilvl w:val="0"/>
                                <w:numId w:val="12"/>
                              </w:numPr>
                              <w:autoSpaceDE/>
                              <w:autoSpaceDN/>
                              <w:spacing w:after="200"/>
                              <w:rPr>
                                <w:color w:val="FFFFFF" w:themeColor="background1"/>
                              </w:rPr>
                            </w:pPr>
                            <w:r w:rsidRPr="00FA5B8F">
                              <w:rPr>
                                <w:color w:val="FFFFFF" w:themeColor="background1"/>
                              </w:rPr>
                              <w:t>Liaise with the HV / Midwife / Social Worker as appropriate</w:t>
                            </w:r>
                          </w:p>
                          <w:p w14:paraId="26E78A58" w14:textId="77777777" w:rsidR="00AC418B" w:rsidRPr="00DC3EA7" w:rsidRDefault="00AC418B" w:rsidP="00AC418B">
                            <w:pPr>
                              <w:pStyle w:val="ListParagraph"/>
                              <w:widowControl/>
                              <w:numPr>
                                <w:ilvl w:val="0"/>
                                <w:numId w:val="12"/>
                              </w:numPr>
                              <w:autoSpaceDE/>
                              <w:autoSpaceDN/>
                              <w:spacing w:after="200"/>
                              <w:rPr>
                                <w:color w:val="FFFFFF" w:themeColor="background1"/>
                              </w:rPr>
                            </w:pPr>
                            <w:r w:rsidRPr="00FA5B8F">
                              <w:rPr>
                                <w:color w:val="FFFFFF" w:themeColor="background1"/>
                              </w:rPr>
                              <w:t xml:space="preserve">Follow Child Protection Policy and Procedures if child is considered to be at risk of harm or in need of children’s services support and safeguarding referral is required </w:t>
                            </w:r>
                          </w:p>
                          <w:p w14:paraId="1BB325AB" w14:textId="77777777" w:rsidR="00AC418B" w:rsidRPr="00DC3EA7" w:rsidRDefault="00AC418B" w:rsidP="00AC418B">
                            <w:pPr>
                              <w:rPr>
                                <w:color w:val="FFFFFF" w:themeColor="background1"/>
                              </w:rPr>
                            </w:pPr>
                            <w:r w:rsidRPr="00DC3EA7">
                              <w:rPr>
                                <w:color w:val="FFFFFF" w:themeColor="background1"/>
                              </w:rPr>
                              <w:t xml:space="preserve"> </w:t>
                            </w:r>
                          </w:p>
                          <w:p w14:paraId="42B8C07A" w14:textId="77777777" w:rsidR="00AC418B" w:rsidRPr="00DC3EA7" w:rsidRDefault="00AC418B" w:rsidP="00AC418B">
                            <w:pPr>
                              <w:pStyle w:val="ListParagraph"/>
                              <w:rPr>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121E05" id="Rectangle 4" o:spid="_x0000_s1030" alt="&quot;&quot;" style="position:absolute;left:0;text-align:left;margin-left:249.75pt;margin-top:.95pt;width:228pt;height:20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" fillcolor="#1f3763 [1604]" strokecolor="#385d8a" strokeweight="2pt">
                <v:textbox>
                  <w:txbxContent>
                    <w:p w14:paraId="50E61CBF" w14:textId="3E278357" w:rsidR="00AC418B" w:rsidRDefault="00AC418B" w:rsidP="00AC418B">
                      <w:pPr>
                        <w:pStyle w:val="ListParagraph"/>
                        <w:ind w:left="0"/>
                        <w:rPr>
                          <w:color w:val="FFFFFF" w:themeColor="background1"/>
                        </w:rPr>
                      </w:pPr>
                      <w:r w:rsidRPr="00FA5B8F">
                        <w:rPr>
                          <w:b/>
                          <w:bCs/>
                          <w:color w:val="FFFFFF" w:themeColor="background1"/>
                        </w:rPr>
                        <w:t>Clinician has concerns about the welfare of the child after reviewing record:</w:t>
                      </w:r>
                    </w:p>
                    <w:p w14:paraId="26E9AF7E" w14:textId="77777777" w:rsidR="00AC418B" w:rsidRDefault="00AC418B" w:rsidP="00AC418B">
                      <w:pPr>
                        <w:pStyle w:val="ListParagraph"/>
                        <w:widowControl/>
                        <w:numPr>
                          <w:ilvl w:val="0"/>
                          <w:numId w:val="12"/>
                        </w:numPr>
                        <w:autoSpaceDE/>
                        <w:autoSpaceDN/>
                        <w:spacing w:after="200"/>
                        <w:rPr>
                          <w:color w:val="FFFFFF" w:themeColor="background1"/>
                        </w:rPr>
                      </w:pPr>
                      <w:r w:rsidRPr="00FA5B8F">
                        <w:rPr>
                          <w:color w:val="FFFFFF" w:themeColor="background1"/>
                        </w:rPr>
                        <w:t xml:space="preserve">Attempt to contact parents / carers by telephone to discuss </w:t>
                      </w:r>
                    </w:p>
                    <w:p w14:paraId="6DFE4206" w14:textId="77777777" w:rsidR="00AC418B" w:rsidRDefault="00AC418B" w:rsidP="00AC418B">
                      <w:pPr>
                        <w:pStyle w:val="ListParagraph"/>
                        <w:widowControl/>
                        <w:numPr>
                          <w:ilvl w:val="0"/>
                          <w:numId w:val="12"/>
                        </w:numPr>
                        <w:autoSpaceDE/>
                        <w:autoSpaceDN/>
                        <w:spacing w:after="200"/>
                        <w:rPr>
                          <w:color w:val="FFFFFF" w:themeColor="background1"/>
                        </w:rPr>
                      </w:pPr>
                      <w:r w:rsidRPr="00FA5B8F">
                        <w:rPr>
                          <w:color w:val="FFFFFF" w:themeColor="background1"/>
                        </w:rPr>
                        <w:t>Arrange a further appointment if in the medical interests of the child</w:t>
                      </w:r>
                    </w:p>
                    <w:p w14:paraId="4E37C46F" w14:textId="77777777" w:rsidR="00AC418B" w:rsidRPr="00DC3EA7" w:rsidRDefault="00AC418B" w:rsidP="00AC418B">
                      <w:pPr>
                        <w:pStyle w:val="ListParagraph"/>
                        <w:widowControl/>
                        <w:numPr>
                          <w:ilvl w:val="0"/>
                          <w:numId w:val="12"/>
                        </w:numPr>
                        <w:autoSpaceDE/>
                        <w:autoSpaceDN/>
                        <w:spacing w:after="200"/>
                        <w:rPr>
                          <w:color w:val="FFFFFF" w:themeColor="background1"/>
                        </w:rPr>
                      </w:pPr>
                      <w:r w:rsidRPr="00FA5B8F">
                        <w:rPr>
                          <w:color w:val="FFFFFF" w:themeColor="background1"/>
                        </w:rPr>
                        <w:t xml:space="preserve">Ensure appropriate codes applied </w:t>
                      </w:r>
                    </w:p>
                    <w:p w14:paraId="4C77B1A9" w14:textId="77777777" w:rsidR="00AC418B" w:rsidRDefault="00AC418B" w:rsidP="00AC418B">
                      <w:pPr>
                        <w:pStyle w:val="ListParagraph"/>
                        <w:widowControl/>
                        <w:numPr>
                          <w:ilvl w:val="0"/>
                          <w:numId w:val="12"/>
                        </w:numPr>
                        <w:autoSpaceDE/>
                        <w:autoSpaceDN/>
                        <w:spacing w:after="200"/>
                        <w:rPr>
                          <w:color w:val="FFFFFF" w:themeColor="background1"/>
                        </w:rPr>
                      </w:pPr>
                      <w:r w:rsidRPr="00FA5B8F">
                        <w:rPr>
                          <w:color w:val="FFFFFF" w:themeColor="background1"/>
                        </w:rPr>
                        <w:t>Liaise with the HV / Midwife / Social Worker as appropriate</w:t>
                      </w:r>
                    </w:p>
                    <w:p w14:paraId="26E78A58" w14:textId="77777777" w:rsidR="00AC418B" w:rsidRPr="00DC3EA7" w:rsidRDefault="00AC418B" w:rsidP="00AC418B">
                      <w:pPr>
                        <w:pStyle w:val="ListParagraph"/>
                        <w:widowControl/>
                        <w:numPr>
                          <w:ilvl w:val="0"/>
                          <w:numId w:val="12"/>
                        </w:numPr>
                        <w:autoSpaceDE/>
                        <w:autoSpaceDN/>
                        <w:spacing w:after="200"/>
                        <w:rPr>
                          <w:color w:val="FFFFFF" w:themeColor="background1"/>
                        </w:rPr>
                      </w:pPr>
                      <w:r w:rsidRPr="00FA5B8F">
                        <w:rPr>
                          <w:color w:val="FFFFFF" w:themeColor="background1"/>
                        </w:rPr>
                        <w:t xml:space="preserve">Follow Child Protection Policy and Procedures if child is considered to be at risk of harm or in need of children’s services support and safeguarding referral is required </w:t>
                      </w:r>
                    </w:p>
                    <w:p w14:paraId="1BB325AB" w14:textId="77777777" w:rsidR="00AC418B" w:rsidRPr="00DC3EA7" w:rsidRDefault="00AC418B" w:rsidP="00AC418B">
                      <w:pPr>
                        <w:rPr>
                          <w:color w:val="FFFFFF" w:themeColor="background1"/>
                        </w:rPr>
                      </w:pPr>
                      <w:r w:rsidRPr="00DC3EA7">
                        <w:rPr>
                          <w:color w:val="FFFFFF" w:themeColor="background1"/>
                        </w:rPr>
                        <w:t xml:space="preserve"> </w:t>
                      </w:r>
                    </w:p>
                    <w:p w14:paraId="42B8C07A" w14:textId="77777777" w:rsidR="00AC418B" w:rsidRPr="00DC3EA7" w:rsidRDefault="00AC418B" w:rsidP="00AC418B">
                      <w:pPr>
                        <w:pStyle w:val="ListParagraph"/>
                        <w:rPr>
                          <w:color w:val="FFFFFF" w:themeColor="background1"/>
                        </w:rPr>
                      </w:pPr>
                    </w:p>
                  </w:txbxContent>
                </v:textbox>
              </v:rect>
            </w:pict>
          </mc:Fallback>
        </mc:AlternateContent>
      </w:r>
    </w:p>
    <w:p w14:paraId="00AFB567" w14:textId="3DD84795" w:rsidR="008F561A" w:rsidRDefault="008F561A" w:rsidP="009275FD">
      <w:pPr>
        <w:widowControl/>
        <w:autoSpaceDE/>
        <w:autoSpaceDN/>
        <w:spacing w:line="276" w:lineRule="auto"/>
        <w:jc w:val="both"/>
        <w:rPr>
          <w:b/>
          <w:bCs/>
          <w:noProof/>
        </w:rPr>
      </w:pPr>
    </w:p>
    <w:p w14:paraId="6DCD6816" w14:textId="6028DF43" w:rsidR="008F561A" w:rsidRDefault="008F561A" w:rsidP="009275FD">
      <w:pPr>
        <w:widowControl/>
        <w:autoSpaceDE/>
        <w:autoSpaceDN/>
        <w:spacing w:line="276" w:lineRule="auto"/>
        <w:jc w:val="both"/>
        <w:rPr>
          <w:b/>
          <w:bCs/>
          <w:noProof/>
        </w:rPr>
      </w:pPr>
    </w:p>
    <w:p w14:paraId="4FF1CCED" w14:textId="1919A8C2" w:rsidR="008F561A" w:rsidRDefault="008F561A" w:rsidP="009275FD">
      <w:pPr>
        <w:widowControl/>
        <w:autoSpaceDE/>
        <w:autoSpaceDN/>
        <w:spacing w:line="276" w:lineRule="auto"/>
        <w:jc w:val="both"/>
        <w:rPr>
          <w:b/>
          <w:bCs/>
          <w:noProof/>
        </w:rPr>
      </w:pPr>
    </w:p>
    <w:p w14:paraId="2827E54A" w14:textId="77777777" w:rsidR="008F561A" w:rsidRDefault="008F561A" w:rsidP="009275FD">
      <w:pPr>
        <w:widowControl/>
        <w:autoSpaceDE/>
        <w:autoSpaceDN/>
        <w:spacing w:line="276" w:lineRule="auto"/>
        <w:jc w:val="both"/>
        <w:rPr>
          <w:b/>
          <w:bCs/>
          <w:noProof/>
        </w:rPr>
      </w:pPr>
    </w:p>
    <w:p w14:paraId="5471A3D0" w14:textId="77777777" w:rsidR="008F561A" w:rsidRDefault="008F561A" w:rsidP="009275FD">
      <w:pPr>
        <w:widowControl/>
        <w:autoSpaceDE/>
        <w:autoSpaceDN/>
        <w:spacing w:line="276" w:lineRule="auto"/>
        <w:jc w:val="both"/>
        <w:rPr>
          <w:b/>
          <w:bCs/>
          <w:noProof/>
        </w:rPr>
      </w:pPr>
    </w:p>
    <w:p w14:paraId="5381C06A" w14:textId="77777777" w:rsidR="008F561A" w:rsidRDefault="008F561A" w:rsidP="009275FD">
      <w:pPr>
        <w:widowControl/>
        <w:autoSpaceDE/>
        <w:autoSpaceDN/>
        <w:spacing w:line="276" w:lineRule="auto"/>
        <w:jc w:val="both"/>
        <w:rPr>
          <w:b/>
          <w:bCs/>
          <w:noProof/>
        </w:rPr>
      </w:pPr>
    </w:p>
    <w:p w14:paraId="56B8957B" w14:textId="77777777" w:rsidR="008F561A" w:rsidRDefault="008F561A" w:rsidP="009275FD">
      <w:pPr>
        <w:widowControl/>
        <w:autoSpaceDE/>
        <w:autoSpaceDN/>
        <w:spacing w:line="276" w:lineRule="auto"/>
        <w:jc w:val="both"/>
        <w:rPr>
          <w:b/>
          <w:bCs/>
          <w:noProof/>
        </w:rPr>
      </w:pPr>
    </w:p>
    <w:p w14:paraId="25C52131" w14:textId="77777777" w:rsidR="008F561A" w:rsidRDefault="008F561A" w:rsidP="009275FD">
      <w:pPr>
        <w:widowControl/>
        <w:autoSpaceDE/>
        <w:autoSpaceDN/>
        <w:spacing w:line="276" w:lineRule="auto"/>
        <w:jc w:val="both"/>
        <w:rPr>
          <w:b/>
          <w:bCs/>
          <w:noProof/>
        </w:rPr>
      </w:pPr>
    </w:p>
    <w:p w14:paraId="40B73453" w14:textId="77777777" w:rsidR="008F561A" w:rsidRDefault="008F561A" w:rsidP="009275FD">
      <w:pPr>
        <w:widowControl/>
        <w:autoSpaceDE/>
        <w:autoSpaceDN/>
        <w:spacing w:line="276" w:lineRule="auto"/>
        <w:jc w:val="both"/>
        <w:rPr>
          <w:b/>
          <w:bCs/>
          <w:noProof/>
        </w:rPr>
      </w:pPr>
    </w:p>
    <w:p w14:paraId="0E693DFF" w14:textId="77777777" w:rsidR="008F561A" w:rsidRDefault="008F561A" w:rsidP="009275FD">
      <w:pPr>
        <w:widowControl/>
        <w:autoSpaceDE/>
        <w:autoSpaceDN/>
        <w:spacing w:line="276" w:lineRule="auto"/>
        <w:jc w:val="both"/>
        <w:rPr>
          <w:b/>
          <w:bCs/>
          <w:noProof/>
        </w:rPr>
      </w:pPr>
    </w:p>
    <w:p w14:paraId="1188AA9D" w14:textId="77777777" w:rsidR="008F561A" w:rsidRDefault="008F561A" w:rsidP="009275FD">
      <w:pPr>
        <w:widowControl/>
        <w:autoSpaceDE/>
        <w:autoSpaceDN/>
        <w:spacing w:line="276" w:lineRule="auto"/>
        <w:jc w:val="both"/>
        <w:rPr>
          <w:b/>
          <w:bCs/>
          <w:noProof/>
        </w:rPr>
      </w:pPr>
    </w:p>
    <w:p w14:paraId="5AA61D61" w14:textId="77777777" w:rsidR="008F561A" w:rsidRDefault="008F561A" w:rsidP="009275FD">
      <w:pPr>
        <w:widowControl/>
        <w:autoSpaceDE/>
        <w:autoSpaceDN/>
        <w:spacing w:line="276" w:lineRule="auto"/>
        <w:jc w:val="both"/>
        <w:rPr>
          <w:b/>
          <w:bCs/>
          <w:noProof/>
        </w:rPr>
      </w:pPr>
    </w:p>
    <w:p w14:paraId="76A49748" w14:textId="1C50EF9F" w:rsidR="008F561A" w:rsidRDefault="00D174EA" w:rsidP="009275FD">
      <w:pPr>
        <w:widowControl/>
        <w:autoSpaceDE/>
        <w:autoSpaceDN/>
        <w:spacing w:line="276" w:lineRule="auto"/>
        <w:jc w:val="both"/>
        <w:rPr>
          <w:b/>
          <w:bCs/>
          <w:noProof/>
        </w:rPr>
      </w:pPr>
      <w:r>
        <w:rPr>
          <w:rFonts w:asciiTheme="minorHAnsi" w:hAnsiTheme="minorHAnsi"/>
          <w:b/>
          <w:noProof/>
          <w:sz w:val="23"/>
          <w:szCs w:val="23"/>
          <w:lang w:eastAsia="en-GB"/>
        </w:rPr>
        <mc:AlternateContent>
          <mc:Choice Requires="wps">
            <w:drawing>
              <wp:anchor distT="0" distB="0" distL="114300" distR="114300" simplePos="0" relativeHeight="251668480" behindDoc="0" locked="0" layoutInCell="1" allowOverlap="1" wp14:anchorId="21B757AB" wp14:editId="5D01175A">
                <wp:simplePos x="0" y="0"/>
                <wp:positionH relativeFrom="column">
                  <wp:posOffset>1304925</wp:posOffset>
                </wp:positionH>
                <wp:positionV relativeFrom="paragraph">
                  <wp:posOffset>3810</wp:posOffset>
                </wp:positionV>
                <wp:extent cx="152400" cy="489585"/>
                <wp:effectExtent l="19050" t="0" r="38100" b="43815"/>
                <wp:wrapNone/>
                <wp:docPr id="5" name="Down Arrow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52400" cy="489585"/>
                        </a:xfrm>
                        <a:prstGeom prst="downArrow">
                          <a:avLst>
                            <a:gd name="adj1" fmla="val 58000"/>
                            <a:gd name="adj2" fmla="val 50000"/>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3E10D6" id="Down Arrow 5" o:spid="_x0000_s1026" type="#_x0000_t67" alt="&quot;&quot;" style="position:absolute;margin-left:102.75pt;margin-top:.3pt;width:12pt;height:38.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" adj="18238,4536" fillcolor="#4f81bd" strokecolor="#385d8a" strokeweight="2pt"/>
            </w:pict>
          </mc:Fallback>
        </mc:AlternateContent>
      </w:r>
    </w:p>
    <w:p w14:paraId="1FE1A961" w14:textId="57A96872" w:rsidR="008F561A" w:rsidRDefault="00BE3612" w:rsidP="009275FD">
      <w:pPr>
        <w:widowControl/>
        <w:autoSpaceDE/>
        <w:autoSpaceDN/>
        <w:spacing w:line="276" w:lineRule="auto"/>
        <w:jc w:val="both"/>
        <w:rPr>
          <w:b/>
          <w:bCs/>
          <w:noProof/>
        </w:rPr>
      </w:pPr>
      <w:r>
        <w:rPr>
          <w:rFonts w:asciiTheme="minorHAnsi" w:hAnsiTheme="minorHAnsi"/>
          <w:b/>
          <w:noProof/>
          <w:sz w:val="23"/>
          <w:szCs w:val="23"/>
          <w:lang w:eastAsia="en-GB"/>
        </w:rPr>
        <mc:AlternateContent>
          <mc:Choice Requires="wps">
            <w:drawing>
              <wp:anchor distT="0" distB="0" distL="114300" distR="114300" simplePos="0" relativeHeight="251670528" behindDoc="0" locked="0" layoutInCell="1" allowOverlap="1" wp14:anchorId="0B9A5CEE" wp14:editId="0DE9BBBA">
                <wp:simplePos x="0" y="0"/>
                <wp:positionH relativeFrom="column">
                  <wp:posOffset>4610100</wp:posOffset>
                </wp:positionH>
                <wp:positionV relativeFrom="paragraph">
                  <wp:posOffset>83820</wp:posOffset>
                </wp:positionV>
                <wp:extent cx="66675" cy="257175"/>
                <wp:effectExtent l="19050" t="0" r="47625" b="47625"/>
                <wp:wrapNone/>
                <wp:docPr id="7" name="Down Arrow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6675" cy="25717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AB5AEE" id="Down Arrow 7" o:spid="_x0000_s1026" type="#_x0000_t67" alt="&quot;&quot;" style="position:absolute;margin-left:363pt;margin-top:6.6pt;width:5.25pt;height:20.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" adj="18800" fillcolor="#4f81bd" strokecolor="#385d8a" strokeweight="2pt"/>
            </w:pict>
          </mc:Fallback>
        </mc:AlternateContent>
      </w:r>
    </w:p>
    <w:p w14:paraId="3AC79A0C" w14:textId="596375C2" w:rsidR="008F561A" w:rsidRDefault="008F561A" w:rsidP="009275FD">
      <w:pPr>
        <w:widowControl/>
        <w:autoSpaceDE/>
        <w:autoSpaceDN/>
        <w:spacing w:line="276" w:lineRule="auto"/>
        <w:jc w:val="both"/>
        <w:rPr>
          <w:b/>
          <w:bCs/>
          <w:noProof/>
        </w:rPr>
      </w:pPr>
    </w:p>
    <w:p w14:paraId="44629A6E" w14:textId="41D44553" w:rsidR="00A37AC1" w:rsidRDefault="00A37AC1" w:rsidP="009275FD">
      <w:pPr>
        <w:widowControl/>
        <w:autoSpaceDE/>
        <w:autoSpaceDN/>
        <w:spacing w:line="276" w:lineRule="auto"/>
        <w:jc w:val="both"/>
        <w:rPr>
          <w:b/>
          <w:bCs/>
          <w:noProof/>
        </w:rPr>
      </w:pPr>
      <w:r>
        <w:rPr>
          <w:rFonts w:asciiTheme="minorHAnsi" w:hAnsiTheme="minorHAnsi"/>
          <w:b/>
          <w:noProof/>
          <w:sz w:val="23"/>
          <w:szCs w:val="23"/>
          <w:lang w:eastAsia="en-GB"/>
        </w:rPr>
        <mc:AlternateContent>
          <mc:Choice Requires="wps">
            <w:drawing>
              <wp:anchor distT="0" distB="0" distL="114300" distR="114300" simplePos="0" relativeHeight="251672576" behindDoc="0" locked="0" layoutInCell="1" allowOverlap="1" wp14:anchorId="0F4704AF" wp14:editId="7CB833CC">
                <wp:simplePos x="0" y="0"/>
                <wp:positionH relativeFrom="margin">
                  <wp:posOffset>808355</wp:posOffset>
                </wp:positionH>
                <wp:positionV relativeFrom="paragraph">
                  <wp:posOffset>40005</wp:posOffset>
                </wp:positionV>
                <wp:extent cx="4086225" cy="419100"/>
                <wp:effectExtent l="0" t="0" r="28575" b="19050"/>
                <wp:wrapNone/>
                <wp:docPr id="406981416" name="Rectangle 4069814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086225" cy="419100"/>
                        </a:xfrm>
                        <a:prstGeom prst="rect">
                          <a:avLst/>
                        </a:prstGeom>
                        <a:solidFill>
                          <a:schemeClr val="accent1">
                            <a:lumMod val="50000"/>
                          </a:schemeClr>
                        </a:solidFill>
                        <a:ln w="25400" cap="flat" cmpd="sng" algn="ctr">
                          <a:solidFill>
                            <a:srgbClr val="4F81BD">
                              <a:shade val="50000"/>
                            </a:srgbClr>
                          </a:solidFill>
                          <a:prstDash val="solid"/>
                        </a:ln>
                        <a:effectLst/>
                      </wps:spPr>
                      <wps:txbx>
                        <w:txbxContent>
                          <w:p w14:paraId="56773DB2" w14:textId="77777777" w:rsidR="00A37AC1" w:rsidRPr="00E81C7B" w:rsidRDefault="00A37AC1" w:rsidP="00A37AC1">
                            <w:pPr>
                              <w:jc w:val="center"/>
                              <w:rPr>
                                <w:color w:val="FFFFFF" w:themeColor="background1"/>
                              </w:rPr>
                            </w:pPr>
                            <w:r w:rsidRPr="00FA5B8F">
                              <w:rPr>
                                <w:color w:val="FFFFFF" w:themeColor="background1"/>
                              </w:rPr>
                              <w:t>Document the process and any actions taken as a result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4704AF" id="Rectangle 406981416" o:spid="_x0000_s1031" alt="&quot;&quot;" style="position:absolute;left:0;text-align:left;margin-left:63.65pt;margin-top:3.15pt;width:321.75pt;height:33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" fillcolor="#1f3763 [1604]" strokecolor="#385d8a" strokeweight="2pt">
                <v:textbox>
                  <w:txbxContent>
                    <w:p w14:paraId="56773DB2" w14:textId="77777777" w:rsidR="00A37AC1" w:rsidRPr="00E81C7B" w:rsidRDefault="00A37AC1" w:rsidP="00A37AC1">
                      <w:pPr>
                        <w:jc w:val="center"/>
                        <w:rPr>
                          <w:color w:val="FFFFFF" w:themeColor="background1"/>
                        </w:rPr>
                      </w:pPr>
                      <w:r w:rsidRPr="00FA5B8F">
                        <w:rPr>
                          <w:color w:val="FFFFFF" w:themeColor="background1"/>
                        </w:rPr>
                        <w:t>Document the process and any actions taken as a result</w:t>
                      </w:r>
                    </w:p>
                  </w:txbxContent>
                </v:textbox>
                <w10:wrap anchorx="margin"/>
              </v:rect>
            </w:pict>
          </mc:Fallback>
        </mc:AlternateContent>
      </w:r>
    </w:p>
    <w:p w14:paraId="319CE002" w14:textId="1B97C01B" w:rsidR="00A37AC1" w:rsidRDefault="00A37AC1" w:rsidP="009275FD">
      <w:pPr>
        <w:widowControl/>
        <w:autoSpaceDE/>
        <w:autoSpaceDN/>
        <w:spacing w:line="276" w:lineRule="auto"/>
        <w:jc w:val="both"/>
        <w:rPr>
          <w:b/>
          <w:bCs/>
          <w:noProof/>
        </w:rPr>
      </w:pPr>
    </w:p>
    <w:p w14:paraId="48A6CDA8" w14:textId="77777777" w:rsidR="00BE3612" w:rsidRDefault="00BE3612" w:rsidP="009275FD">
      <w:pPr>
        <w:widowControl/>
        <w:autoSpaceDE/>
        <w:autoSpaceDN/>
        <w:spacing w:line="276" w:lineRule="auto"/>
        <w:jc w:val="both"/>
        <w:rPr>
          <w:b/>
          <w:bCs/>
          <w:noProof/>
        </w:rPr>
      </w:pPr>
    </w:p>
    <w:p w14:paraId="1512B18D" w14:textId="77777777" w:rsidR="00262A65" w:rsidRDefault="00262A65" w:rsidP="009275FD">
      <w:pPr>
        <w:widowControl/>
        <w:autoSpaceDE/>
        <w:autoSpaceDN/>
        <w:spacing w:line="276" w:lineRule="auto"/>
        <w:jc w:val="both"/>
        <w:rPr>
          <w:b/>
          <w:bCs/>
          <w:noProof/>
        </w:rPr>
      </w:pPr>
    </w:p>
    <w:p w14:paraId="24D4E8B7" w14:textId="7B981962" w:rsidR="00D9657C" w:rsidRDefault="00D9657C" w:rsidP="009275FD">
      <w:pPr>
        <w:widowControl/>
        <w:autoSpaceDE/>
        <w:autoSpaceDN/>
        <w:spacing w:line="276" w:lineRule="auto"/>
        <w:jc w:val="both"/>
        <w:rPr>
          <w:b/>
          <w:bCs/>
          <w:noProof/>
        </w:rPr>
      </w:pPr>
      <w:r>
        <w:rPr>
          <w:b/>
          <w:bCs/>
          <w:noProof/>
        </w:rPr>
        <w:t>Appendix 2</w:t>
      </w:r>
    </w:p>
    <w:p w14:paraId="1746BE57" w14:textId="430E540F" w:rsidR="00897A0C" w:rsidRDefault="00262A65" w:rsidP="009275FD">
      <w:pPr>
        <w:widowControl/>
        <w:autoSpaceDE/>
        <w:autoSpaceDN/>
        <w:spacing w:line="276" w:lineRule="auto"/>
        <w:jc w:val="both"/>
        <w:rPr>
          <w:b/>
          <w:bCs/>
          <w:noProof/>
        </w:rPr>
      </w:pPr>
      <w:r w:rsidRPr="00304983">
        <w:rPr>
          <w:rFonts w:asciiTheme="minorHAnsi" w:hAnsiTheme="minorHAnsi" w:cstheme="minorBidi"/>
          <w:noProof/>
          <w:sz w:val="23"/>
          <w:szCs w:val="23"/>
          <w:lang w:eastAsia="en-GB"/>
        </w:rPr>
        <mc:AlternateContent>
          <mc:Choice Requires="wps">
            <w:drawing>
              <wp:anchor distT="0" distB="0" distL="114300" distR="114300" simplePos="0" relativeHeight="251679744" behindDoc="0" locked="0" layoutInCell="1" allowOverlap="1" wp14:anchorId="0B349795" wp14:editId="41A82659">
                <wp:simplePos x="0" y="0"/>
                <wp:positionH relativeFrom="margin">
                  <wp:align>center</wp:align>
                </wp:positionH>
                <wp:positionV relativeFrom="paragraph">
                  <wp:posOffset>196215</wp:posOffset>
                </wp:positionV>
                <wp:extent cx="6172200" cy="533400"/>
                <wp:effectExtent l="0" t="0" r="19050" b="19050"/>
                <wp:wrapNone/>
                <wp:docPr id="8" name="Rectangle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172200" cy="533400"/>
                        </a:xfrm>
                        <a:prstGeom prst="rect">
                          <a:avLst/>
                        </a:prstGeom>
                        <a:solidFill>
                          <a:schemeClr val="accent1">
                            <a:lumMod val="50000"/>
                          </a:schemeClr>
                        </a:solidFill>
                        <a:ln w="25400" cap="flat" cmpd="sng" algn="ctr">
                          <a:solidFill>
                            <a:srgbClr val="4F81BD">
                              <a:shade val="50000"/>
                            </a:srgbClr>
                          </a:solidFill>
                          <a:prstDash val="solid"/>
                        </a:ln>
                        <a:effectLst/>
                      </wps:spPr>
                      <wps:txbx>
                        <w:txbxContent>
                          <w:p w14:paraId="5BB0F5C8" w14:textId="77777777" w:rsidR="00897A0C" w:rsidRPr="00304983" w:rsidRDefault="00897A0C" w:rsidP="00897A0C">
                            <w:pPr>
                              <w:pStyle w:val="Default"/>
                              <w:rPr>
                                <w:rFonts w:ascii="Arial" w:hAnsi="Arial" w:cs="Arial"/>
                                <w:b/>
                                <w:color w:val="FFFFFF" w:themeColor="background1"/>
                              </w:rPr>
                            </w:pPr>
                            <w:r w:rsidRPr="00FA5B8F">
                              <w:rPr>
                                <w:rFonts w:ascii="Arial" w:hAnsi="Arial" w:cs="Arial"/>
                                <w:b/>
                                <w:bCs/>
                                <w:color w:val="FFFFFF" w:themeColor="background1"/>
                              </w:rPr>
                              <w:t>Action required by GP on receiving notification that child or young person Was Not Brought or Did Not Attend a hospital appointment</w:t>
                            </w:r>
                          </w:p>
                          <w:p w14:paraId="2ED1DC6A" w14:textId="77777777" w:rsidR="00897A0C" w:rsidRPr="00E81C7B" w:rsidRDefault="00897A0C" w:rsidP="00897A0C">
                            <w:pPr>
                              <w:jc w:val="center"/>
                              <w:rPr>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349795" id="Rectangle 8" o:spid="_x0000_s1032" alt="&quot;&quot;" style="position:absolute;left:0;text-align:left;margin-left:0;margin-top:15.45pt;width:486pt;height:42pt;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" fillcolor="#1f3763 [1604]" strokecolor="#385d8a" strokeweight="2pt">
                <v:textbox>
                  <w:txbxContent>
                    <w:p w14:paraId="5BB0F5C8" w14:textId="77777777" w:rsidR="00897A0C" w:rsidRPr="00304983" w:rsidRDefault="00897A0C" w:rsidP="00897A0C">
                      <w:pPr>
                        <w:pStyle w:val="Default"/>
                        <w:rPr>
                          <w:rFonts w:ascii="Arial" w:hAnsi="Arial" w:cs="Arial"/>
                          <w:b/>
                          <w:color w:val="FFFFFF" w:themeColor="background1"/>
                        </w:rPr>
                      </w:pPr>
                      <w:r w:rsidRPr="00FA5B8F">
                        <w:rPr>
                          <w:rFonts w:ascii="Arial" w:hAnsi="Arial" w:cs="Arial"/>
                          <w:b/>
                          <w:bCs/>
                          <w:color w:val="FFFFFF" w:themeColor="background1"/>
                        </w:rPr>
                        <w:t>Action required by GP on receiving notification that child or young person Was Not Brought or Did Not Attend a hospital appointment</w:t>
                      </w:r>
                    </w:p>
                    <w:p w14:paraId="2ED1DC6A" w14:textId="77777777" w:rsidR="00897A0C" w:rsidRPr="00E81C7B" w:rsidRDefault="00897A0C" w:rsidP="00897A0C">
                      <w:pPr>
                        <w:jc w:val="center"/>
                        <w:rPr>
                          <w:color w:val="FFFFFF" w:themeColor="background1"/>
                        </w:rPr>
                      </w:pPr>
                    </w:p>
                  </w:txbxContent>
                </v:textbox>
                <w10:wrap anchorx="margin"/>
              </v:rect>
            </w:pict>
          </mc:Fallback>
        </mc:AlternateContent>
      </w:r>
    </w:p>
    <w:p w14:paraId="16F08123" w14:textId="1C2E9B73" w:rsidR="00D9657C" w:rsidRDefault="00D9657C" w:rsidP="009275FD">
      <w:pPr>
        <w:widowControl/>
        <w:autoSpaceDE/>
        <w:autoSpaceDN/>
        <w:spacing w:line="276" w:lineRule="auto"/>
        <w:jc w:val="both"/>
        <w:rPr>
          <w:b/>
          <w:bCs/>
          <w:noProof/>
        </w:rPr>
      </w:pPr>
    </w:p>
    <w:p w14:paraId="2396C839" w14:textId="3BA3A459" w:rsidR="00D9657C" w:rsidRDefault="00D9657C" w:rsidP="009275FD">
      <w:pPr>
        <w:widowControl/>
        <w:autoSpaceDE/>
        <w:autoSpaceDN/>
        <w:spacing w:line="276" w:lineRule="auto"/>
        <w:jc w:val="both"/>
        <w:rPr>
          <w:b/>
          <w:bCs/>
          <w:noProof/>
        </w:rPr>
      </w:pPr>
    </w:p>
    <w:p w14:paraId="6A8C087F" w14:textId="11D1039D" w:rsidR="00671E9E" w:rsidRDefault="00D9657C" w:rsidP="009275FD">
      <w:pPr>
        <w:widowControl/>
        <w:autoSpaceDE/>
        <w:autoSpaceDN/>
        <w:spacing w:line="276" w:lineRule="auto"/>
        <w:jc w:val="both"/>
        <w:rPr>
          <w:noProof/>
        </w:rPr>
      </w:pPr>
      <w:r>
        <w:rPr>
          <w:noProof/>
        </w:rPr>
        <w:t xml:space="preserve">                  </w:t>
      </w:r>
      <w:r w:rsidR="00671E9E">
        <w:rPr>
          <w:noProof/>
        </w:rPr>
        <w:t xml:space="preserve">                                                              </w:t>
      </w:r>
    </w:p>
    <w:p w14:paraId="192EEF84" w14:textId="5C59ED4C" w:rsidR="009275FD" w:rsidRDefault="00D9657C" w:rsidP="009275FD">
      <w:pPr>
        <w:widowControl/>
        <w:autoSpaceDE/>
        <w:autoSpaceDN/>
        <w:spacing w:line="276" w:lineRule="auto"/>
        <w:jc w:val="both"/>
      </w:pPr>
      <w:r>
        <w:t xml:space="preserve">                                                                                 </w:t>
      </w:r>
      <w:r w:rsidR="003D398B">
        <w:tab/>
      </w:r>
      <w:r>
        <w:t xml:space="preserve">      </w:t>
      </w:r>
      <w:r w:rsidR="003D398B">
        <w:t xml:space="preserve">  </w:t>
      </w:r>
      <w:r w:rsidR="003D398B">
        <w:rPr>
          <w:noProof/>
        </w:rPr>
        <w:t xml:space="preserve">              </w:t>
      </w:r>
    </w:p>
    <w:p w14:paraId="38A76CB3" w14:textId="00F173AD" w:rsidR="00D9657C" w:rsidRDefault="005B5750" w:rsidP="009275FD">
      <w:pPr>
        <w:widowControl/>
        <w:autoSpaceDE/>
        <w:autoSpaceDN/>
        <w:spacing w:line="276" w:lineRule="auto"/>
        <w:jc w:val="both"/>
      </w:pPr>
      <w:r w:rsidRPr="00304983">
        <w:rPr>
          <w:rFonts w:asciiTheme="minorHAnsi" w:hAnsiTheme="minorHAnsi" w:cstheme="minorBidi"/>
          <w:b/>
          <w:noProof/>
          <w:sz w:val="23"/>
          <w:szCs w:val="23"/>
          <w:lang w:eastAsia="en-GB"/>
        </w:rPr>
        <mc:AlternateContent>
          <mc:Choice Requires="wps">
            <w:drawing>
              <wp:anchor distT="0" distB="0" distL="114300" distR="114300" simplePos="0" relativeHeight="251682816" behindDoc="0" locked="0" layoutInCell="1" allowOverlap="1" wp14:anchorId="55AA3E57" wp14:editId="6AD40D4E">
                <wp:simplePos x="0" y="0"/>
                <wp:positionH relativeFrom="margin">
                  <wp:align>center</wp:align>
                </wp:positionH>
                <wp:positionV relativeFrom="paragraph">
                  <wp:posOffset>9525</wp:posOffset>
                </wp:positionV>
                <wp:extent cx="4352925" cy="2819400"/>
                <wp:effectExtent l="0" t="0" r="28575" b="19050"/>
                <wp:wrapNone/>
                <wp:docPr id="9" name="Rectangle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352925" cy="2819400"/>
                        </a:xfrm>
                        <a:prstGeom prst="rect">
                          <a:avLst/>
                        </a:prstGeom>
                        <a:solidFill>
                          <a:schemeClr val="accent1">
                            <a:lumMod val="50000"/>
                          </a:schemeClr>
                        </a:solidFill>
                        <a:ln w="25400" cap="flat" cmpd="sng" algn="ctr">
                          <a:solidFill>
                            <a:srgbClr val="4F81BD">
                              <a:shade val="50000"/>
                            </a:srgbClr>
                          </a:solidFill>
                          <a:prstDash val="solid"/>
                        </a:ln>
                        <a:effectLst/>
                      </wps:spPr>
                      <wps:txbx>
                        <w:txbxContent>
                          <w:p w14:paraId="4FCEE12C" w14:textId="77777777" w:rsidR="005B5750" w:rsidRPr="00E93345" w:rsidRDefault="005B5750" w:rsidP="005B5750">
                            <w:pPr>
                              <w:rPr>
                                <w:color w:val="FFFFFF" w:themeColor="background1"/>
                              </w:rPr>
                            </w:pPr>
                            <w:r w:rsidRPr="00FA5B8F">
                              <w:rPr>
                                <w:color w:val="FFFFFF" w:themeColor="background1"/>
                              </w:rPr>
                              <w:t xml:space="preserve">Information passed to the child/ young person’s GP for review of records and undertaking of assessment of risk to child’s welfare, considering; </w:t>
                            </w:r>
                          </w:p>
                          <w:p w14:paraId="4EA128C1" w14:textId="77777777" w:rsidR="005B5750" w:rsidRPr="00E93345" w:rsidRDefault="005B5750" w:rsidP="005B5750">
                            <w:pPr>
                              <w:pStyle w:val="ListParagraph"/>
                              <w:widowControl/>
                              <w:numPr>
                                <w:ilvl w:val="0"/>
                                <w:numId w:val="10"/>
                              </w:numPr>
                              <w:autoSpaceDE/>
                              <w:autoSpaceDN/>
                              <w:spacing w:after="200"/>
                              <w:rPr>
                                <w:color w:val="FFFFFF" w:themeColor="background1"/>
                              </w:rPr>
                            </w:pPr>
                            <w:r w:rsidRPr="00FA5B8F">
                              <w:rPr>
                                <w:color w:val="FFFFFF" w:themeColor="background1"/>
                              </w:rPr>
                              <w:t>Previous non attendances, cancellations and rescheduling</w:t>
                            </w:r>
                          </w:p>
                          <w:p w14:paraId="17A550CD" w14:textId="77777777" w:rsidR="005B5750" w:rsidRPr="00E93345" w:rsidRDefault="005B5750" w:rsidP="005B5750">
                            <w:pPr>
                              <w:pStyle w:val="ListParagraph"/>
                              <w:widowControl/>
                              <w:numPr>
                                <w:ilvl w:val="0"/>
                                <w:numId w:val="10"/>
                              </w:numPr>
                              <w:autoSpaceDE/>
                              <w:autoSpaceDN/>
                              <w:spacing w:after="200"/>
                              <w:rPr>
                                <w:color w:val="FFFFFF" w:themeColor="background1"/>
                              </w:rPr>
                            </w:pPr>
                            <w:r w:rsidRPr="00FA5B8F">
                              <w:rPr>
                                <w:color w:val="FFFFFF" w:themeColor="background1"/>
                              </w:rPr>
                              <w:t xml:space="preserve">Any reason given for non-attendance </w:t>
                            </w:r>
                          </w:p>
                          <w:p w14:paraId="3C199666" w14:textId="77777777" w:rsidR="005B5750" w:rsidRPr="00E93345" w:rsidRDefault="005B5750" w:rsidP="005B5750">
                            <w:pPr>
                              <w:pStyle w:val="ListParagraph"/>
                              <w:widowControl/>
                              <w:numPr>
                                <w:ilvl w:val="0"/>
                                <w:numId w:val="10"/>
                              </w:numPr>
                              <w:autoSpaceDE/>
                              <w:autoSpaceDN/>
                              <w:spacing w:after="200"/>
                              <w:rPr>
                                <w:color w:val="FFFFFF" w:themeColor="background1"/>
                              </w:rPr>
                            </w:pPr>
                            <w:r w:rsidRPr="00FA5B8F">
                              <w:rPr>
                                <w:color w:val="FFFFFF" w:themeColor="background1"/>
                              </w:rPr>
                              <w:t>Potential and actual impact of non- attendance on child’s/ young person’s health and wellbeing</w:t>
                            </w:r>
                          </w:p>
                          <w:p w14:paraId="3CAB9D4C" w14:textId="77777777" w:rsidR="005B5750" w:rsidRPr="00E93345" w:rsidRDefault="005B5750" w:rsidP="005B5750">
                            <w:pPr>
                              <w:pStyle w:val="ListParagraph"/>
                              <w:widowControl/>
                              <w:numPr>
                                <w:ilvl w:val="0"/>
                                <w:numId w:val="10"/>
                              </w:numPr>
                              <w:autoSpaceDE/>
                              <w:autoSpaceDN/>
                              <w:spacing w:after="200"/>
                              <w:rPr>
                                <w:color w:val="FFFFFF" w:themeColor="background1"/>
                              </w:rPr>
                            </w:pPr>
                            <w:r w:rsidRPr="00FA5B8F">
                              <w:rPr>
                                <w:color w:val="FFFFFF" w:themeColor="background1"/>
                              </w:rPr>
                              <w:t xml:space="preserve">Any Child Protection concerns (past and present); is the child Looked After? </w:t>
                            </w:r>
                          </w:p>
                          <w:p w14:paraId="1EBE4913" w14:textId="69C40DC7" w:rsidR="005B5750" w:rsidRPr="00E93345" w:rsidRDefault="005B5750" w:rsidP="005B5750">
                            <w:pPr>
                              <w:pStyle w:val="ListParagraph"/>
                              <w:widowControl/>
                              <w:numPr>
                                <w:ilvl w:val="0"/>
                                <w:numId w:val="10"/>
                              </w:numPr>
                              <w:autoSpaceDE/>
                              <w:autoSpaceDN/>
                              <w:spacing w:after="200"/>
                              <w:rPr>
                                <w:color w:val="FFFFFF" w:themeColor="background1"/>
                              </w:rPr>
                            </w:pPr>
                            <w:r w:rsidRPr="00FA5B8F">
                              <w:rPr>
                                <w:color w:val="FFFFFF" w:themeColor="background1"/>
                              </w:rPr>
                              <w:t xml:space="preserve">Any concerns with regards to child / young person’s, parents and carers which may impact on their ability to parent (including drug and alcohol misuse , domestic abuse, mental health concerns, chronic life limiting illness, and or learning disability)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AA3E57" id="Rectangle 9" o:spid="_x0000_s1033" alt="&quot;&quot;" style="position:absolute;left:0;text-align:left;margin-left:0;margin-top:.75pt;width:342.75pt;height:222pt;z-index:2516828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" fillcolor="#1f3763 [1604]" strokecolor="#385d8a" strokeweight="2pt">
                <v:textbox>
                  <w:txbxContent>
                    <w:p w14:paraId="4FCEE12C" w14:textId="77777777" w:rsidR="005B5750" w:rsidRPr="00E93345" w:rsidRDefault="005B5750" w:rsidP="005B5750">
                      <w:pPr>
                        <w:rPr>
                          <w:color w:val="FFFFFF" w:themeColor="background1"/>
                        </w:rPr>
                      </w:pPr>
                      <w:r w:rsidRPr="00FA5B8F">
                        <w:rPr>
                          <w:color w:val="FFFFFF" w:themeColor="background1"/>
                        </w:rPr>
                        <w:t xml:space="preserve">Information passed to the child/ young person’s GP for review of records and undertaking of assessment of risk to child’s welfare, considering; </w:t>
                      </w:r>
                    </w:p>
                    <w:p w14:paraId="4EA128C1" w14:textId="77777777" w:rsidR="005B5750" w:rsidRPr="00E93345" w:rsidRDefault="005B5750" w:rsidP="005B5750">
                      <w:pPr>
                        <w:pStyle w:val="ListParagraph"/>
                        <w:widowControl/>
                        <w:numPr>
                          <w:ilvl w:val="0"/>
                          <w:numId w:val="10"/>
                        </w:numPr>
                        <w:autoSpaceDE/>
                        <w:autoSpaceDN/>
                        <w:spacing w:after="200"/>
                        <w:rPr>
                          <w:color w:val="FFFFFF" w:themeColor="background1"/>
                        </w:rPr>
                      </w:pPr>
                      <w:r w:rsidRPr="00FA5B8F">
                        <w:rPr>
                          <w:color w:val="FFFFFF" w:themeColor="background1"/>
                        </w:rPr>
                        <w:t>Previous non attendances, cancellations and rescheduling</w:t>
                      </w:r>
                    </w:p>
                    <w:p w14:paraId="17A550CD" w14:textId="77777777" w:rsidR="005B5750" w:rsidRPr="00E93345" w:rsidRDefault="005B5750" w:rsidP="005B5750">
                      <w:pPr>
                        <w:pStyle w:val="ListParagraph"/>
                        <w:widowControl/>
                        <w:numPr>
                          <w:ilvl w:val="0"/>
                          <w:numId w:val="10"/>
                        </w:numPr>
                        <w:autoSpaceDE/>
                        <w:autoSpaceDN/>
                        <w:spacing w:after="200"/>
                        <w:rPr>
                          <w:color w:val="FFFFFF" w:themeColor="background1"/>
                        </w:rPr>
                      </w:pPr>
                      <w:r w:rsidRPr="00FA5B8F">
                        <w:rPr>
                          <w:color w:val="FFFFFF" w:themeColor="background1"/>
                        </w:rPr>
                        <w:t xml:space="preserve">Any reason given for non-attendance </w:t>
                      </w:r>
                    </w:p>
                    <w:p w14:paraId="3C199666" w14:textId="77777777" w:rsidR="005B5750" w:rsidRPr="00E93345" w:rsidRDefault="005B5750" w:rsidP="005B5750">
                      <w:pPr>
                        <w:pStyle w:val="ListParagraph"/>
                        <w:widowControl/>
                        <w:numPr>
                          <w:ilvl w:val="0"/>
                          <w:numId w:val="10"/>
                        </w:numPr>
                        <w:autoSpaceDE/>
                        <w:autoSpaceDN/>
                        <w:spacing w:after="200"/>
                        <w:rPr>
                          <w:color w:val="FFFFFF" w:themeColor="background1"/>
                        </w:rPr>
                      </w:pPr>
                      <w:r w:rsidRPr="00FA5B8F">
                        <w:rPr>
                          <w:color w:val="FFFFFF" w:themeColor="background1"/>
                        </w:rPr>
                        <w:t>Potential and actual impact of non- attendance on child’s/ young person’s health and wellbeing</w:t>
                      </w:r>
                    </w:p>
                    <w:p w14:paraId="3CAB9D4C" w14:textId="77777777" w:rsidR="005B5750" w:rsidRPr="00E93345" w:rsidRDefault="005B5750" w:rsidP="005B5750">
                      <w:pPr>
                        <w:pStyle w:val="ListParagraph"/>
                        <w:widowControl/>
                        <w:numPr>
                          <w:ilvl w:val="0"/>
                          <w:numId w:val="10"/>
                        </w:numPr>
                        <w:autoSpaceDE/>
                        <w:autoSpaceDN/>
                        <w:spacing w:after="200"/>
                        <w:rPr>
                          <w:color w:val="FFFFFF" w:themeColor="background1"/>
                        </w:rPr>
                      </w:pPr>
                      <w:r w:rsidRPr="00FA5B8F">
                        <w:rPr>
                          <w:color w:val="FFFFFF" w:themeColor="background1"/>
                        </w:rPr>
                        <w:t xml:space="preserve">Any Child Protection concerns (past and present); is the child Looked After? </w:t>
                      </w:r>
                    </w:p>
                    <w:p w14:paraId="1EBE4913" w14:textId="69C40DC7" w:rsidR="005B5750" w:rsidRPr="00E93345" w:rsidRDefault="005B5750" w:rsidP="005B5750">
                      <w:pPr>
                        <w:pStyle w:val="ListParagraph"/>
                        <w:widowControl/>
                        <w:numPr>
                          <w:ilvl w:val="0"/>
                          <w:numId w:val="10"/>
                        </w:numPr>
                        <w:autoSpaceDE/>
                        <w:autoSpaceDN/>
                        <w:spacing w:after="200"/>
                        <w:rPr>
                          <w:color w:val="FFFFFF" w:themeColor="background1"/>
                        </w:rPr>
                      </w:pPr>
                      <w:r w:rsidRPr="00FA5B8F">
                        <w:rPr>
                          <w:color w:val="FFFFFF" w:themeColor="background1"/>
                        </w:rPr>
                        <w:t xml:space="preserve">Any concerns with regards to child / young person’s, parents and carers which may impact on their ability to parent (including drug and alcohol misuse , domestic abuse, mental health concerns, chronic life limiting illness, and or learning disability) </w:t>
                      </w:r>
                    </w:p>
                  </w:txbxContent>
                </v:textbox>
                <w10:wrap anchorx="margin"/>
              </v:rect>
            </w:pict>
          </mc:Fallback>
        </mc:AlternateContent>
      </w:r>
      <w:r w:rsidR="00D9657C">
        <w:t xml:space="preserve">  </w:t>
      </w:r>
      <w:r w:rsidR="00D9657C">
        <w:rPr>
          <w:noProof/>
        </w:rPr>
        <w:t xml:space="preserve">                </w:t>
      </w:r>
    </w:p>
    <w:p w14:paraId="0A01EF64" w14:textId="77777777" w:rsidR="009275FD" w:rsidRDefault="009275FD" w:rsidP="009275FD">
      <w:pPr>
        <w:widowControl/>
        <w:autoSpaceDE/>
        <w:autoSpaceDN/>
        <w:spacing w:line="276" w:lineRule="auto"/>
        <w:jc w:val="both"/>
      </w:pPr>
    </w:p>
    <w:p w14:paraId="07497313" w14:textId="105D2611" w:rsidR="00185545" w:rsidRDefault="00185545" w:rsidP="009275FD">
      <w:pPr>
        <w:widowControl/>
        <w:autoSpaceDE/>
        <w:autoSpaceDN/>
        <w:spacing w:line="276" w:lineRule="auto"/>
        <w:jc w:val="both"/>
        <w:rPr>
          <w:b/>
          <w:bCs/>
        </w:rPr>
      </w:pPr>
    </w:p>
    <w:p w14:paraId="27D045AB" w14:textId="77777777" w:rsidR="00185545" w:rsidRDefault="00185545" w:rsidP="009275FD">
      <w:pPr>
        <w:widowControl/>
        <w:autoSpaceDE/>
        <w:autoSpaceDN/>
        <w:spacing w:line="276" w:lineRule="auto"/>
        <w:jc w:val="both"/>
        <w:rPr>
          <w:b/>
          <w:bCs/>
        </w:rPr>
      </w:pPr>
    </w:p>
    <w:p w14:paraId="7C0D7993" w14:textId="77777777" w:rsidR="00185545" w:rsidRDefault="00185545" w:rsidP="009275FD">
      <w:pPr>
        <w:widowControl/>
        <w:autoSpaceDE/>
        <w:autoSpaceDN/>
        <w:spacing w:line="276" w:lineRule="auto"/>
        <w:jc w:val="both"/>
        <w:rPr>
          <w:b/>
          <w:bCs/>
        </w:rPr>
      </w:pPr>
    </w:p>
    <w:p w14:paraId="2BFDEF0B" w14:textId="77777777" w:rsidR="00185545" w:rsidRDefault="00185545" w:rsidP="009275FD">
      <w:pPr>
        <w:widowControl/>
        <w:autoSpaceDE/>
        <w:autoSpaceDN/>
        <w:spacing w:line="276" w:lineRule="auto"/>
        <w:jc w:val="both"/>
        <w:rPr>
          <w:b/>
          <w:bCs/>
        </w:rPr>
      </w:pPr>
    </w:p>
    <w:p w14:paraId="47C84F8A" w14:textId="77777777" w:rsidR="00185545" w:rsidRDefault="00185545" w:rsidP="009275FD">
      <w:pPr>
        <w:widowControl/>
        <w:autoSpaceDE/>
        <w:autoSpaceDN/>
        <w:spacing w:line="276" w:lineRule="auto"/>
        <w:jc w:val="both"/>
        <w:rPr>
          <w:b/>
          <w:bCs/>
        </w:rPr>
      </w:pPr>
    </w:p>
    <w:p w14:paraId="6AA0331A" w14:textId="77777777" w:rsidR="00185545" w:rsidRDefault="00185545" w:rsidP="009275FD">
      <w:pPr>
        <w:widowControl/>
        <w:autoSpaceDE/>
        <w:autoSpaceDN/>
        <w:spacing w:line="276" w:lineRule="auto"/>
        <w:jc w:val="both"/>
        <w:rPr>
          <w:b/>
          <w:bCs/>
        </w:rPr>
      </w:pPr>
    </w:p>
    <w:p w14:paraId="1ED561B6" w14:textId="77777777" w:rsidR="00185545" w:rsidRDefault="00185545" w:rsidP="009275FD">
      <w:pPr>
        <w:widowControl/>
        <w:autoSpaceDE/>
        <w:autoSpaceDN/>
        <w:spacing w:line="276" w:lineRule="auto"/>
        <w:jc w:val="both"/>
        <w:rPr>
          <w:b/>
          <w:bCs/>
        </w:rPr>
      </w:pPr>
    </w:p>
    <w:p w14:paraId="7B1240DB" w14:textId="77777777" w:rsidR="00185545" w:rsidRDefault="00185545" w:rsidP="009275FD">
      <w:pPr>
        <w:widowControl/>
        <w:autoSpaceDE/>
        <w:autoSpaceDN/>
        <w:spacing w:line="276" w:lineRule="auto"/>
        <w:jc w:val="both"/>
        <w:rPr>
          <w:b/>
          <w:bCs/>
        </w:rPr>
      </w:pPr>
    </w:p>
    <w:p w14:paraId="557F2885" w14:textId="77777777" w:rsidR="00DF0F8B" w:rsidRDefault="00DF0F8B" w:rsidP="009275FD">
      <w:pPr>
        <w:widowControl/>
        <w:autoSpaceDE/>
        <w:autoSpaceDN/>
        <w:spacing w:line="276" w:lineRule="auto"/>
        <w:jc w:val="both"/>
        <w:rPr>
          <w:b/>
          <w:bCs/>
        </w:rPr>
      </w:pPr>
    </w:p>
    <w:p w14:paraId="2FE11F7C" w14:textId="77777777" w:rsidR="00DF0F8B" w:rsidRDefault="00DF0F8B" w:rsidP="009275FD">
      <w:pPr>
        <w:widowControl/>
        <w:autoSpaceDE/>
        <w:autoSpaceDN/>
        <w:spacing w:line="276" w:lineRule="auto"/>
        <w:jc w:val="both"/>
        <w:rPr>
          <w:b/>
          <w:bCs/>
        </w:rPr>
      </w:pPr>
    </w:p>
    <w:p w14:paraId="0B7B4FAF" w14:textId="77777777" w:rsidR="00DF0F8B" w:rsidRDefault="00DF0F8B" w:rsidP="009275FD">
      <w:pPr>
        <w:widowControl/>
        <w:autoSpaceDE/>
        <w:autoSpaceDN/>
        <w:spacing w:line="276" w:lineRule="auto"/>
        <w:jc w:val="both"/>
        <w:rPr>
          <w:b/>
          <w:bCs/>
        </w:rPr>
      </w:pPr>
    </w:p>
    <w:p w14:paraId="3FDDA95E" w14:textId="77777777" w:rsidR="00DF0F8B" w:rsidRDefault="00DF0F8B" w:rsidP="009275FD">
      <w:pPr>
        <w:widowControl/>
        <w:autoSpaceDE/>
        <w:autoSpaceDN/>
        <w:spacing w:line="276" w:lineRule="auto"/>
        <w:jc w:val="both"/>
        <w:rPr>
          <w:b/>
          <w:bCs/>
        </w:rPr>
      </w:pPr>
    </w:p>
    <w:p w14:paraId="529AFE3B" w14:textId="77777777" w:rsidR="00DF0F8B" w:rsidRDefault="00DF0F8B" w:rsidP="009275FD">
      <w:pPr>
        <w:widowControl/>
        <w:autoSpaceDE/>
        <w:autoSpaceDN/>
        <w:spacing w:line="276" w:lineRule="auto"/>
        <w:jc w:val="both"/>
        <w:rPr>
          <w:b/>
          <w:bCs/>
        </w:rPr>
      </w:pPr>
    </w:p>
    <w:p w14:paraId="78084C7C" w14:textId="54B91473" w:rsidR="00DF0F8B" w:rsidRDefault="00DF0F8B" w:rsidP="009275FD">
      <w:pPr>
        <w:widowControl/>
        <w:autoSpaceDE/>
        <w:autoSpaceDN/>
        <w:spacing w:line="276" w:lineRule="auto"/>
        <w:jc w:val="both"/>
        <w:rPr>
          <w:b/>
          <w:bCs/>
        </w:rPr>
      </w:pPr>
    </w:p>
    <w:p w14:paraId="34C97E8D" w14:textId="31E05A63" w:rsidR="00DF0F8B" w:rsidRDefault="00DF0F8B" w:rsidP="009275FD">
      <w:pPr>
        <w:widowControl/>
        <w:autoSpaceDE/>
        <w:autoSpaceDN/>
        <w:spacing w:line="276" w:lineRule="auto"/>
        <w:jc w:val="both"/>
        <w:rPr>
          <w:b/>
          <w:bCs/>
        </w:rPr>
      </w:pPr>
      <w:r>
        <w:rPr>
          <w:rFonts w:asciiTheme="minorHAnsi" w:hAnsiTheme="minorHAnsi"/>
          <w:b/>
          <w:noProof/>
          <w:sz w:val="23"/>
          <w:szCs w:val="23"/>
          <w:lang w:eastAsia="en-GB"/>
        </w:rPr>
        <mc:AlternateContent>
          <mc:Choice Requires="wps">
            <w:drawing>
              <wp:anchor distT="0" distB="0" distL="114300" distR="114300" simplePos="0" relativeHeight="251721728" behindDoc="0" locked="0" layoutInCell="1" allowOverlap="1" wp14:anchorId="570A9B86" wp14:editId="559EC8BB">
                <wp:simplePos x="0" y="0"/>
                <wp:positionH relativeFrom="column">
                  <wp:posOffset>3838575</wp:posOffset>
                </wp:positionH>
                <wp:positionV relativeFrom="paragraph">
                  <wp:posOffset>13335</wp:posOffset>
                </wp:positionV>
                <wp:extent cx="171450" cy="241935"/>
                <wp:effectExtent l="19050" t="0" r="38100" b="43815"/>
                <wp:wrapNone/>
                <wp:docPr id="21" name="Down Arrow 2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1450" cy="241935"/>
                        </a:xfrm>
                        <a:prstGeom prst="downArrow">
                          <a:avLst>
                            <a:gd name="adj1" fmla="val 58000"/>
                            <a:gd name="adj2" fmla="val 50000"/>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03C5CF" id="Down Arrow 21" o:spid="_x0000_s1026" type="#_x0000_t67" alt="&quot;&quot;" style="position:absolute;margin-left:302.25pt;margin-top:1.05pt;width:13.5pt;height:19.05pt;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" adj="13946,4536" fillcolor="#4f81bd" strokecolor="#385d8a" strokeweight="2pt"/>
            </w:pict>
          </mc:Fallback>
        </mc:AlternateContent>
      </w:r>
      <w:r>
        <w:rPr>
          <w:rFonts w:asciiTheme="minorHAnsi" w:hAnsiTheme="minorHAnsi"/>
          <w:b/>
          <w:noProof/>
          <w:sz w:val="23"/>
          <w:szCs w:val="23"/>
          <w:lang w:eastAsia="en-GB"/>
        </w:rPr>
        <mc:AlternateContent>
          <mc:Choice Requires="wps">
            <w:drawing>
              <wp:anchor distT="0" distB="0" distL="114300" distR="114300" simplePos="0" relativeHeight="251702272" behindDoc="0" locked="0" layoutInCell="1" allowOverlap="1" wp14:anchorId="72BF1ADA" wp14:editId="47878F1E">
                <wp:simplePos x="0" y="0"/>
                <wp:positionH relativeFrom="column">
                  <wp:posOffset>1438275</wp:posOffset>
                </wp:positionH>
                <wp:positionV relativeFrom="paragraph">
                  <wp:posOffset>13335</wp:posOffset>
                </wp:positionV>
                <wp:extent cx="152400" cy="241935"/>
                <wp:effectExtent l="19050" t="0" r="38100" b="43815"/>
                <wp:wrapNone/>
                <wp:docPr id="20" name="Down Arrow 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52400" cy="241935"/>
                        </a:xfrm>
                        <a:prstGeom prst="downArrow">
                          <a:avLst>
                            <a:gd name="adj1" fmla="val 58000"/>
                            <a:gd name="adj2" fmla="val 50000"/>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8A3C82" id="Down Arrow 20" o:spid="_x0000_s1026" type="#_x0000_t67" alt="&quot;&quot;" style="position:absolute;margin-left:113.25pt;margin-top:1.05pt;width:12pt;height:19.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" adj="14797,4536" fillcolor="#4f81bd" strokecolor="#385d8a" strokeweight="2pt"/>
            </w:pict>
          </mc:Fallback>
        </mc:AlternateContent>
      </w:r>
    </w:p>
    <w:p w14:paraId="37C0D609" w14:textId="06F84DCD" w:rsidR="00DF0F8B" w:rsidRDefault="000D632F" w:rsidP="009275FD">
      <w:pPr>
        <w:widowControl/>
        <w:autoSpaceDE/>
        <w:autoSpaceDN/>
        <w:spacing w:line="276" w:lineRule="auto"/>
        <w:jc w:val="both"/>
        <w:rPr>
          <w:b/>
          <w:bCs/>
        </w:rPr>
      </w:pPr>
      <w:r w:rsidRPr="00E93345">
        <w:rPr>
          <w:rFonts w:asciiTheme="minorHAnsi" w:hAnsiTheme="minorHAnsi" w:cstheme="minorBidi"/>
          <w:b/>
          <w:noProof/>
          <w:sz w:val="23"/>
          <w:szCs w:val="23"/>
          <w:lang w:eastAsia="en-GB"/>
        </w:rPr>
        <mc:AlternateContent>
          <mc:Choice Requires="wps">
            <w:drawing>
              <wp:anchor distT="0" distB="0" distL="114300" distR="114300" simplePos="0" relativeHeight="251724800" behindDoc="0" locked="0" layoutInCell="1" allowOverlap="1" wp14:anchorId="683B7428" wp14:editId="640F5588">
                <wp:simplePos x="0" y="0"/>
                <wp:positionH relativeFrom="column">
                  <wp:posOffset>-247650</wp:posOffset>
                </wp:positionH>
                <wp:positionV relativeFrom="paragraph">
                  <wp:posOffset>192405</wp:posOffset>
                </wp:positionV>
                <wp:extent cx="2895600" cy="2286000"/>
                <wp:effectExtent l="0" t="0" r="19050" b="19050"/>
                <wp:wrapNone/>
                <wp:docPr id="18" name="Rectangle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895600" cy="2286000"/>
                        </a:xfrm>
                        <a:prstGeom prst="rect">
                          <a:avLst/>
                        </a:prstGeom>
                        <a:solidFill>
                          <a:schemeClr val="accent1">
                            <a:lumMod val="50000"/>
                          </a:schemeClr>
                        </a:solidFill>
                        <a:ln w="25400" cap="flat" cmpd="sng" algn="ctr">
                          <a:solidFill>
                            <a:srgbClr val="4F81BD">
                              <a:shade val="50000"/>
                            </a:srgbClr>
                          </a:solidFill>
                          <a:prstDash val="solid"/>
                        </a:ln>
                        <a:effectLst/>
                      </wps:spPr>
                      <wps:txbx>
                        <w:txbxContent>
                          <w:p w14:paraId="41E1F9BA" w14:textId="77777777" w:rsidR="002A5A2E" w:rsidRPr="00DC3EA7" w:rsidRDefault="002A5A2E" w:rsidP="002A5A2E">
                            <w:pPr>
                              <w:rPr>
                                <w:color w:val="FFFFFF" w:themeColor="background1"/>
                              </w:rPr>
                            </w:pPr>
                            <w:r w:rsidRPr="00FA5B8F">
                              <w:rPr>
                                <w:b/>
                                <w:bCs/>
                                <w:color w:val="FFFFFF" w:themeColor="background1"/>
                              </w:rPr>
                              <w:t>Clinician has no concerns about welfare of the child after review of records:</w:t>
                            </w:r>
                            <w:r w:rsidRPr="00DC3EA7">
                              <w:rPr>
                                <w:b/>
                                <w:bCs/>
                                <w:color w:val="FFFFFF" w:themeColor="background1"/>
                              </w:rPr>
                              <w:t xml:space="preserve"> </w:t>
                            </w:r>
                          </w:p>
                          <w:p w14:paraId="153625A5" w14:textId="77777777" w:rsidR="002A5A2E" w:rsidRPr="00E93345" w:rsidRDefault="002A5A2E" w:rsidP="002A5A2E">
                            <w:pPr>
                              <w:pStyle w:val="Default"/>
                              <w:numPr>
                                <w:ilvl w:val="0"/>
                                <w:numId w:val="13"/>
                              </w:numPr>
                              <w:rPr>
                                <w:rFonts w:ascii="Arial" w:hAnsi="Arial" w:cs="Arial"/>
                                <w:color w:val="FFFFFF" w:themeColor="background1"/>
                                <w:sz w:val="22"/>
                                <w:szCs w:val="22"/>
                              </w:rPr>
                            </w:pPr>
                            <w:r w:rsidRPr="00FA5B8F">
                              <w:rPr>
                                <w:rFonts w:ascii="Arial" w:hAnsi="Arial" w:cs="Arial"/>
                                <w:color w:val="FFFFFF" w:themeColor="background1"/>
                                <w:sz w:val="22"/>
                                <w:szCs w:val="22"/>
                              </w:rPr>
                              <w:t>Re-refer if it is in the medical interests of the child/young person</w:t>
                            </w:r>
                          </w:p>
                          <w:p w14:paraId="594EF2F2" w14:textId="77777777" w:rsidR="002A5A2E" w:rsidRPr="00E93345" w:rsidRDefault="002A5A2E" w:rsidP="002A5A2E">
                            <w:pPr>
                              <w:pStyle w:val="Default"/>
                              <w:numPr>
                                <w:ilvl w:val="0"/>
                                <w:numId w:val="13"/>
                              </w:numPr>
                              <w:rPr>
                                <w:rFonts w:ascii="Arial" w:hAnsi="Arial" w:cs="Arial"/>
                                <w:color w:val="FFFFFF" w:themeColor="background1"/>
                                <w:sz w:val="22"/>
                                <w:szCs w:val="22"/>
                              </w:rPr>
                            </w:pPr>
                            <w:r w:rsidRPr="00FA5B8F">
                              <w:rPr>
                                <w:rFonts w:ascii="Arial" w:hAnsi="Arial" w:cs="Arial"/>
                                <w:color w:val="FFFFFF" w:themeColor="background1"/>
                                <w:sz w:val="22"/>
                                <w:szCs w:val="22"/>
                              </w:rPr>
                              <w:t xml:space="preserve">Inform parents / carers with the plan to refer or not if appropriate </w:t>
                            </w:r>
                          </w:p>
                          <w:p w14:paraId="44CB1D1C" w14:textId="77777777" w:rsidR="002A5A2E" w:rsidRPr="00E93345" w:rsidRDefault="002A5A2E" w:rsidP="002A5A2E">
                            <w:pPr>
                              <w:pStyle w:val="Default"/>
                              <w:numPr>
                                <w:ilvl w:val="0"/>
                                <w:numId w:val="13"/>
                              </w:numPr>
                              <w:rPr>
                                <w:rFonts w:ascii="Arial" w:hAnsi="Arial" w:cs="Arial"/>
                                <w:color w:val="FFFFFF" w:themeColor="background1"/>
                                <w:sz w:val="22"/>
                                <w:szCs w:val="22"/>
                              </w:rPr>
                            </w:pPr>
                            <w:r w:rsidRPr="00FA5B8F">
                              <w:rPr>
                                <w:rFonts w:ascii="Arial" w:hAnsi="Arial" w:cs="Arial"/>
                                <w:color w:val="FFFFFF" w:themeColor="background1"/>
                                <w:sz w:val="22"/>
                                <w:szCs w:val="22"/>
                              </w:rPr>
                              <w:t>Document actions and assessment in records</w:t>
                            </w:r>
                          </w:p>
                          <w:p w14:paraId="3F2883ED" w14:textId="77777777" w:rsidR="002A5A2E" w:rsidRPr="00E93345" w:rsidRDefault="002A5A2E" w:rsidP="002A5A2E">
                            <w:pPr>
                              <w:pStyle w:val="Default"/>
                              <w:numPr>
                                <w:ilvl w:val="0"/>
                                <w:numId w:val="11"/>
                              </w:numPr>
                              <w:rPr>
                                <w:rFonts w:ascii="Arial" w:hAnsi="Arial" w:cs="Arial"/>
                                <w:color w:val="FFFFFF" w:themeColor="background1"/>
                              </w:rPr>
                            </w:pPr>
                            <w:r w:rsidRPr="00FA5B8F">
                              <w:rPr>
                                <w:rFonts w:ascii="Arial" w:hAnsi="Arial" w:cs="Arial"/>
                                <w:color w:val="FFFFFF" w:themeColor="background1"/>
                                <w:sz w:val="22"/>
                                <w:szCs w:val="22"/>
                              </w:rPr>
                              <w:t xml:space="preserve">Discuss with HV/SN Social Worker if required </w:t>
                            </w:r>
                            <w:r w:rsidRPr="00E93345">
                              <w:rPr>
                                <w:rFonts w:ascii="Arial" w:hAnsi="Arial" w:cs="Arial"/>
                                <w:color w:val="FFFFFF" w:themeColor="background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3B7428" id="Rectangle 18" o:spid="_x0000_s1034" alt="&quot;&quot;" style="position:absolute;left:0;text-align:left;margin-left:-19.5pt;margin-top:15.15pt;width:228pt;height:180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" fillcolor="#1f3763 [1604]" strokecolor="#385d8a" strokeweight="2pt">
                <v:textbox>
                  <w:txbxContent>
                    <w:p w14:paraId="41E1F9BA" w14:textId="77777777" w:rsidR="002A5A2E" w:rsidRPr="00DC3EA7" w:rsidRDefault="002A5A2E" w:rsidP="002A5A2E">
                      <w:pPr>
                        <w:rPr>
                          <w:color w:val="FFFFFF" w:themeColor="background1"/>
                        </w:rPr>
                      </w:pPr>
                      <w:r w:rsidRPr="00FA5B8F">
                        <w:rPr>
                          <w:b/>
                          <w:bCs/>
                          <w:color w:val="FFFFFF" w:themeColor="background1"/>
                        </w:rPr>
                        <w:t>Clinician has no concerns about welfare of the child after review of records:</w:t>
                      </w:r>
                      <w:r w:rsidRPr="00DC3EA7">
                        <w:rPr>
                          <w:b/>
                          <w:bCs/>
                          <w:color w:val="FFFFFF" w:themeColor="background1"/>
                        </w:rPr>
                        <w:t xml:space="preserve"> </w:t>
                      </w:r>
                    </w:p>
                    <w:p w14:paraId="153625A5" w14:textId="77777777" w:rsidR="002A5A2E" w:rsidRPr="00E93345" w:rsidRDefault="002A5A2E" w:rsidP="002A5A2E">
                      <w:pPr>
                        <w:pStyle w:val="Default"/>
                        <w:numPr>
                          <w:ilvl w:val="0"/>
                          <w:numId w:val="13"/>
                        </w:numPr>
                        <w:rPr>
                          <w:rFonts w:ascii="Arial" w:hAnsi="Arial" w:cs="Arial"/>
                          <w:color w:val="FFFFFF" w:themeColor="background1"/>
                          <w:sz w:val="22"/>
                          <w:szCs w:val="22"/>
                        </w:rPr>
                      </w:pPr>
                      <w:r w:rsidRPr="00FA5B8F">
                        <w:rPr>
                          <w:rFonts w:ascii="Arial" w:hAnsi="Arial" w:cs="Arial"/>
                          <w:color w:val="FFFFFF" w:themeColor="background1"/>
                          <w:sz w:val="22"/>
                          <w:szCs w:val="22"/>
                        </w:rPr>
                        <w:t>Re-refer if it is in the medical interests of the child/young person</w:t>
                      </w:r>
                    </w:p>
                    <w:p w14:paraId="594EF2F2" w14:textId="77777777" w:rsidR="002A5A2E" w:rsidRPr="00E93345" w:rsidRDefault="002A5A2E" w:rsidP="002A5A2E">
                      <w:pPr>
                        <w:pStyle w:val="Default"/>
                        <w:numPr>
                          <w:ilvl w:val="0"/>
                          <w:numId w:val="13"/>
                        </w:numPr>
                        <w:rPr>
                          <w:rFonts w:ascii="Arial" w:hAnsi="Arial" w:cs="Arial"/>
                          <w:color w:val="FFFFFF" w:themeColor="background1"/>
                          <w:sz w:val="22"/>
                          <w:szCs w:val="22"/>
                        </w:rPr>
                      </w:pPr>
                      <w:r w:rsidRPr="00FA5B8F">
                        <w:rPr>
                          <w:rFonts w:ascii="Arial" w:hAnsi="Arial" w:cs="Arial"/>
                          <w:color w:val="FFFFFF" w:themeColor="background1"/>
                          <w:sz w:val="22"/>
                          <w:szCs w:val="22"/>
                        </w:rPr>
                        <w:t xml:space="preserve">Inform parents / carers with the plan to refer or not if appropriate </w:t>
                      </w:r>
                    </w:p>
                    <w:p w14:paraId="44CB1D1C" w14:textId="77777777" w:rsidR="002A5A2E" w:rsidRPr="00E93345" w:rsidRDefault="002A5A2E" w:rsidP="002A5A2E">
                      <w:pPr>
                        <w:pStyle w:val="Default"/>
                        <w:numPr>
                          <w:ilvl w:val="0"/>
                          <w:numId w:val="13"/>
                        </w:numPr>
                        <w:rPr>
                          <w:rFonts w:ascii="Arial" w:hAnsi="Arial" w:cs="Arial"/>
                          <w:color w:val="FFFFFF" w:themeColor="background1"/>
                          <w:sz w:val="22"/>
                          <w:szCs w:val="22"/>
                        </w:rPr>
                      </w:pPr>
                      <w:r w:rsidRPr="00FA5B8F">
                        <w:rPr>
                          <w:rFonts w:ascii="Arial" w:hAnsi="Arial" w:cs="Arial"/>
                          <w:color w:val="FFFFFF" w:themeColor="background1"/>
                          <w:sz w:val="22"/>
                          <w:szCs w:val="22"/>
                        </w:rPr>
                        <w:t>Document actions and assessment in records</w:t>
                      </w:r>
                    </w:p>
                    <w:p w14:paraId="3F2883ED" w14:textId="77777777" w:rsidR="002A5A2E" w:rsidRPr="00E93345" w:rsidRDefault="002A5A2E" w:rsidP="002A5A2E">
                      <w:pPr>
                        <w:pStyle w:val="Default"/>
                        <w:numPr>
                          <w:ilvl w:val="0"/>
                          <w:numId w:val="11"/>
                        </w:numPr>
                        <w:rPr>
                          <w:rFonts w:ascii="Arial" w:hAnsi="Arial" w:cs="Arial"/>
                          <w:color w:val="FFFFFF" w:themeColor="background1"/>
                        </w:rPr>
                      </w:pPr>
                      <w:r w:rsidRPr="00FA5B8F">
                        <w:rPr>
                          <w:rFonts w:ascii="Arial" w:hAnsi="Arial" w:cs="Arial"/>
                          <w:color w:val="FFFFFF" w:themeColor="background1"/>
                          <w:sz w:val="22"/>
                          <w:szCs w:val="22"/>
                        </w:rPr>
                        <w:t xml:space="preserve">Discuss with HV/SN Social Worker if required </w:t>
                      </w:r>
                      <w:r w:rsidRPr="00E93345">
                        <w:rPr>
                          <w:rFonts w:ascii="Arial" w:hAnsi="Arial" w:cs="Arial"/>
                          <w:color w:val="FFFFFF" w:themeColor="background1"/>
                        </w:rPr>
                        <w:t xml:space="preserve"> </w:t>
                      </w:r>
                    </w:p>
                  </w:txbxContent>
                </v:textbox>
              </v:rect>
            </w:pict>
          </mc:Fallback>
        </mc:AlternateContent>
      </w:r>
    </w:p>
    <w:p w14:paraId="5AC9BE7A" w14:textId="1B1461EB" w:rsidR="00DF0F8B" w:rsidRDefault="000D632F" w:rsidP="009275FD">
      <w:pPr>
        <w:widowControl/>
        <w:autoSpaceDE/>
        <w:autoSpaceDN/>
        <w:spacing w:line="276" w:lineRule="auto"/>
        <w:jc w:val="both"/>
        <w:rPr>
          <w:b/>
          <w:bCs/>
        </w:rPr>
      </w:pPr>
      <w:r w:rsidRPr="00E93345">
        <w:rPr>
          <w:rFonts w:asciiTheme="minorHAnsi" w:hAnsiTheme="minorHAnsi" w:cstheme="minorBidi"/>
          <w:b/>
          <w:noProof/>
          <w:sz w:val="23"/>
          <w:szCs w:val="23"/>
          <w:lang w:eastAsia="en-GB"/>
        </w:rPr>
        <mc:AlternateContent>
          <mc:Choice Requires="wps">
            <w:drawing>
              <wp:anchor distT="0" distB="0" distL="114300" distR="114300" simplePos="0" relativeHeight="251726848" behindDoc="0" locked="0" layoutInCell="1" allowOverlap="1" wp14:anchorId="79DED5D8" wp14:editId="3B512756">
                <wp:simplePos x="0" y="0"/>
                <wp:positionH relativeFrom="column">
                  <wp:posOffset>3067050</wp:posOffset>
                </wp:positionH>
                <wp:positionV relativeFrom="paragraph">
                  <wp:posOffset>9525</wp:posOffset>
                </wp:positionV>
                <wp:extent cx="2895600" cy="2733675"/>
                <wp:effectExtent l="0" t="0" r="19050" b="28575"/>
                <wp:wrapNone/>
                <wp:docPr id="1200238841" name="Rectangle 120023884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895600" cy="2733675"/>
                        </a:xfrm>
                        <a:prstGeom prst="rect">
                          <a:avLst/>
                        </a:prstGeom>
                        <a:solidFill>
                          <a:schemeClr val="accent1">
                            <a:lumMod val="50000"/>
                          </a:schemeClr>
                        </a:solidFill>
                        <a:ln w="25400" cap="flat" cmpd="sng" algn="ctr">
                          <a:solidFill>
                            <a:srgbClr val="4F81BD">
                              <a:shade val="50000"/>
                            </a:srgbClr>
                          </a:solidFill>
                          <a:prstDash val="solid"/>
                        </a:ln>
                        <a:effectLst/>
                      </wps:spPr>
                      <wps:txbx>
                        <w:txbxContent>
                          <w:p w14:paraId="5F6E080C" w14:textId="77777777" w:rsidR="000D632F" w:rsidRPr="0025308B" w:rsidRDefault="000D632F" w:rsidP="000D632F">
                            <w:pPr>
                              <w:pStyle w:val="ListParagraph"/>
                              <w:ind w:left="0"/>
                              <w:rPr>
                                <w:color w:val="FFFFFF" w:themeColor="background1"/>
                              </w:rPr>
                            </w:pPr>
                            <w:r w:rsidRPr="0025308B">
                              <w:rPr>
                                <w:b/>
                                <w:bCs/>
                                <w:color w:val="FFFFFF" w:themeColor="background1"/>
                              </w:rPr>
                              <w:t>Clinician has concerns about the welfare of the child after reviewing record:</w:t>
                            </w:r>
                          </w:p>
                          <w:p w14:paraId="1B37A3A1" w14:textId="77777777" w:rsidR="000D632F" w:rsidRPr="0025308B" w:rsidRDefault="000D632F" w:rsidP="000D632F">
                            <w:pPr>
                              <w:pStyle w:val="ListParagraph"/>
                              <w:ind w:left="0"/>
                              <w:rPr>
                                <w:color w:val="FFFFFF" w:themeColor="background1"/>
                              </w:rPr>
                            </w:pPr>
                          </w:p>
                          <w:p w14:paraId="408D2736" w14:textId="77777777" w:rsidR="000D632F" w:rsidRPr="0025308B" w:rsidRDefault="000D632F" w:rsidP="000D632F">
                            <w:pPr>
                              <w:pStyle w:val="ListParagraph"/>
                              <w:widowControl/>
                              <w:numPr>
                                <w:ilvl w:val="0"/>
                                <w:numId w:val="12"/>
                              </w:numPr>
                              <w:autoSpaceDE/>
                              <w:autoSpaceDN/>
                              <w:spacing w:after="200"/>
                              <w:rPr>
                                <w:color w:val="FFFFFF" w:themeColor="background1"/>
                              </w:rPr>
                            </w:pPr>
                            <w:r w:rsidRPr="0025308B">
                              <w:rPr>
                                <w:color w:val="FFFFFF" w:themeColor="background1"/>
                              </w:rPr>
                              <w:t xml:space="preserve">Attempt to contact parents / carers by telephone to discuss </w:t>
                            </w:r>
                          </w:p>
                          <w:p w14:paraId="022626A7" w14:textId="77777777" w:rsidR="000D632F" w:rsidRPr="0025308B" w:rsidRDefault="000D632F" w:rsidP="000D632F">
                            <w:pPr>
                              <w:pStyle w:val="ListParagraph"/>
                              <w:widowControl/>
                              <w:numPr>
                                <w:ilvl w:val="0"/>
                                <w:numId w:val="12"/>
                              </w:numPr>
                              <w:autoSpaceDE/>
                              <w:autoSpaceDN/>
                              <w:spacing w:after="200"/>
                              <w:rPr>
                                <w:color w:val="FFFFFF" w:themeColor="background1"/>
                              </w:rPr>
                            </w:pPr>
                            <w:r w:rsidRPr="0025308B">
                              <w:rPr>
                                <w:color w:val="FFFFFF" w:themeColor="background1"/>
                              </w:rPr>
                              <w:t>Re-refer if in the medical interests of the child</w:t>
                            </w:r>
                          </w:p>
                          <w:p w14:paraId="0CA57497" w14:textId="77777777" w:rsidR="000D632F" w:rsidRPr="0025308B" w:rsidRDefault="000D632F" w:rsidP="000D632F">
                            <w:pPr>
                              <w:pStyle w:val="ListParagraph"/>
                              <w:widowControl/>
                              <w:numPr>
                                <w:ilvl w:val="0"/>
                                <w:numId w:val="12"/>
                              </w:numPr>
                              <w:autoSpaceDE/>
                              <w:autoSpaceDN/>
                              <w:spacing w:after="200"/>
                              <w:rPr>
                                <w:color w:val="FFFFFF" w:themeColor="background1"/>
                              </w:rPr>
                            </w:pPr>
                            <w:r w:rsidRPr="0025308B">
                              <w:rPr>
                                <w:color w:val="FFFFFF" w:themeColor="background1"/>
                              </w:rPr>
                              <w:t>Ensure appropriate codes applied and document actions in medical records</w:t>
                            </w:r>
                          </w:p>
                          <w:p w14:paraId="427686DF" w14:textId="77777777" w:rsidR="000D632F" w:rsidRPr="0025308B" w:rsidRDefault="000D632F" w:rsidP="000D632F">
                            <w:pPr>
                              <w:pStyle w:val="ListParagraph"/>
                              <w:widowControl/>
                              <w:numPr>
                                <w:ilvl w:val="0"/>
                                <w:numId w:val="12"/>
                              </w:numPr>
                              <w:autoSpaceDE/>
                              <w:autoSpaceDN/>
                              <w:spacing w:after="200"/>
                              <w:rPr>
                                <w:color w:val="FFFFFF" w:themeColor="background1"/>
                              </w:rPr>
                            </w:pPr>
                            <w:r w:rsidRPr="0025308B">
                              <w:rPr>
                                <w:color w:val="FFFFFF" w:themeColor="background1"/>
                              </w:rPr>
                              <w:t>Liaise with the HV / Midwife / Social Worker as appropriate</w:t>
                            </w:r>
                          </w:p>
                          <w:p w14:paraId="5820E474" w14:textId="77777777" w:rsidR="000D632F" w:rsidRPr="00DC3EA7" w:rsidRDefault="000D632F" w:rsidP="000D632F">
                            <w:pPr>
                              <w:pStyle w:val="ListParagraph"/>
                              <w:widowControl/>
                              <w:numPr>
                                <w:ilvl w:val="0"/>
                                <w:numId w:val="12"/>
                              </w:numPr>
                              <w:autoSpaceDE/>
                              <w:autoSpaceDN/>
                              <w:spacing w:after="200"/>
                              <w:rPr>
                                <w:color w:val="FFFFFF" w:themeColor="background1"/>
                              </w:rPr>
                            </w:pPr>
                            <w:r w:rsidRPr="0025308B">
                              <w:rPr>
                                <w:color w:val="FFFFFF" w:themeColor="background1"/>
                              </w:rPr>
                              <w:t xml:space="preserve">Follow Child Protection Policy and Procedures if child is considered to be at risk of harm or in need of children’s services support and safeguarding </w:t>
                            </w:r>
                            <w:r w:rsidRPr="00FA5B8F">
                              <w:rPr>
                                <w:color w:val="FFFFFF" w:themeColor="background1"/>
                              </w:rPr>
                              <w:t xml:space="preserve">referral is required </w:t>
                            </w:r>
                          </w:p>
                          <w:p w14:paraId="00E923B1" w14:textId="77777777" w:rsidR="000D632F" w:rsidRPr="00DC3EA7" w:rsidRDefault="000D632F" w:rsidP="000D632F">
                            <w:pPr>
                              <w:rPr>
                                <w:color w:val="FFFFFF" w:themeColor="background1"/>
                              </w:rPr>
                            </w:pPr>
                            <w:r w:rsidRPr="00DC3EA7">
                              <w:rPr>
                                <w:color w:val="FFFFFF" w:themeColor="background1"/>
                              </w:rPr>
                              <w:t xml:space="preserve"> </w:t>
                            </w:r>
                          </w:p>
                          <w:p w14:paraId="0B0ADFD9" w14:textId="77777777" w:rsidR="000D632F" w:rsidRPr="00DC3EA7" w:rsidRDefault="000D632F" w:rsidP="000D632F">
                            <w:pPr>
                              <w:pStyle w:val="ListParagraph"/>
                              <w:rPr>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DED5D8" id="Rectangle 1200238841" o:spid="_x0000_s1035" alt="&quot;&quot;" style="position:absolute;left:0;text-align:left;margin-left:241.5pt;margin-top:.75pt;width:228pt;height:215.2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" fillcolor="#1f3763 [1604]" strokecolor="#385d8a" strokeweight="2pt">
                <v:textbox>
                  <w:txbxContent>
                    <w:p w14:paraId="5F6E080C" w14:textId="77777777" w:rsidR="000D632F" w:rsidRPr="0025308B" w:rsidRDefault="000D632F" w:rsidP="000D632F">
                      <w:pPr>
                        <w:pStyle w:val="ListParagraph"/>
                        <w:ind w:left="0"/>
                        <w:rPr>
                          <w:color w:val="FFFFFF" w:themeColor="background1"/>
                        </w:rPr>
                      </w:pPr>
                      <w:r w:rsidRPr="0025308B">
                        <w:rPr>
                          <w:b/>
                          <w:bCs/>
                          <w:color w:val="FFFFFF" w:themeColor="background1"/>
                        </w:rPr>
                        <w:t>Clinician has concerns about the welfare of the child after reviewing record:</w:t>
                      </w:r>
                    </w:p>
                    <w:p w14:paraId="1B37A3A1" w14:textId="77777777" w:rsidR="000D632F" w:rsidRPr="0025308B" w:rsidRDefault="000D632F" w:rsidP="000D632F">
                      <w:pPr>
                        <w:pStyle w:val="ListParagraph"/>
                        <w:ind w:left="0"/>
                        <w:rPr>
                          <w:color w:val="FFFFFF" w:themeColor="background1"/>
                        </w:rPr>
                      </w:pPr>
                    </w:p>
                    <w:p w14:paraId="408D2736" w14:textId="77777777" w:rsidR="000D632F" w:rsidRPr="0025308B" w:rsidRDefault="000D632F" w:rsidP="000D632F">
                      <w:pPr>
                        <w:pStyle w:val="ListParagraph"/>
                        <w:widowControl/>
                        <w:numPr>
                          <w:ilvl w:val="0"/>
                          <w:numId w:val="12"/>
                        </w:numPr>
                        <w:autoSpaceDE/>
                        <w:autoSpaceDN/>
                        <w:spacing w:after="200"/>
                        <w:rPr>
                          <w:color w:val="FFFFFF" w:themeColor="background1"/>
                        </w:rPr>
                      </w:pPr>
                      <w:r w:rsidRPr="0025308B">
                        <w:rPr>
                          <w:color w:val="FFFFFF" w:themeColor="background1"/>
                        </w:rPr>
                        <w:t xml:space="preserve">Attempt to contact parents / carers by telephone to discuss </w:t>
                      </w:r>
                    </w:p>
                    <w:p w14:paraId="022626A7" w14:textId="77777777" w:rsidR="000D632F" w:rsidRPr="0025308B" w:rsidRDefault="000D632F" w:rsidP="000D632F">
                      <w:pPr>
                        <w:pStyle w:val="ListParagraph"/>
                        <w:widowControl/>
                        <w:numPr>
                          <w:ilvl w:val="0"/>
                          <w:numId w:val="12"/>
                        </w:numPr>
                        <w:autoSpaceDE/>
                        <w:autoSpaceDN/>
                        <w:spacing w:after="200"/>
                        <w:rPr>
                          <w:color w:val="FFFFFF" w:themeColor="background1"/>
                        </w:rPr>
                      </w:pPr>
                      <w:r w:rsidRPr="0025308B">
                        <w:rPr>
                          <w:color w:val="FFFFFF" w:themeColor="background1"/>
                        </w:rPr>
                        <w:t>Re-refer if in the medical interests of the child</w:t>
                      </w:r>
                    </w:p>
                    <w:p w14:paraId="0CA57497" w14:textId="77777777" w:rsidR="000D632F" w:rsidRPr="0025308B" w:rsidRDefault="000D632F" w:rsidP="000D632F">
                      <w:pPr>
                        <w:pStyle w:val="ListParagraph"/>
                        <w:widowControl/>
                        <w:numPr>
                          <w:ilvl w:val="0"/>
                          <w:numId w:val="12"/>
                        </w:numPr>
                        <w:autoSpaceDE/>
                        <w:autoSpaceDN/>
                        <w:spacing w:after="200"/>
                        <w:rPr>
                          <w:color w:val="FFFFFF" w:themeColor="background1"/>
                        </w:rPr>
                      </w:pPr>
                      <w:r w:rsidRPr="0025308B">
                        <w:rPr>
                          <w:color w:val="FFFFFF" w:themeColor="background1"/>
                        </w:rPr>
                        <w:t>Ensure appropriate codes applied and document actions in medical records</w:t>
                      </w:r>
                    </w:p>
                    <w:p w14:paraId="427686DF" w14:textId="77777777" w:rsidR="000D632F" w:rsidRPr="0025308B" w:rsidRDefault="000D632F" w:rsidP="000D632F">
                      <w:pPr>
                        <w:pStyle w:val="ListParagraph"/>
                        <w:widowControl/>
                        <w:numPr>
                          <w:ilvl w:val="0"/>
                          <w:numId w:val="12"/>
                        </w:numPr>
                        <w:autoSpaceDE/>
                        <w:autoSpaceDN/>
                        <w:spacing w:after="200"/>
                        <w:rPr>
                          <w:color w:val="FFFFFF" w:themeColor="background1"/>
                        </w:rPr>
                      </w:pPr>
                      <w:r w:rsidRPr="0025308B">
                        <w:rPr>
                          <w:color w:val="FFFFFF" w:themeColor="background1"/>
                        </w:rPr>
                        <w:t>Liaise with the HV / Midwife / Social Worker as appropriate</w:t>
                      </w:r>
                    </w:p>
                    <w:p w14:paraId="5820E474" w14:textId="77777777" w:rsidR="000D632F" w:rsidRPr="00DC3EA7" w:rsidRDefault="000D632F" w:rsidP="000D632F">
                      <w:pPr>
                        <w:pStyle w:val="ListParagraph"/>
                        <w:widowControl/>
                        <w:numPr>
                          <w:ilvl w:val="0"/>
                          <w:numId w:val="12"/>
                        </w:numPr>
                        <w:autoSpaceDE/>
                        <w:autoSpaceDN/>
                        <w:spacing w:after="200"/>
                        <w:rPr>
                          <w:color w:val="FFFFFF" w:themeColor="background1"/>
                        </w:rPr>
                      </w:pPr>
                      <w:r w:rsidRPr="0025308B">
                        <w:rPr>
                          <w:color w:val="FFFFFF" w:themeColor="background1"/>
                        </w:rPr>
                        <w:t xml:space="preserve">Follow Child Protection Policy and Procedures if child is considered to be at risk of harm or in need of children’s services support and safeguarding </w:t>
                      </w:r>
                      <w:r w:rsidRPr="00FA5B8F">
                        <w:rPr>
                          <w:color w:val="FFFFFF" w:themeColor="background1"/>
                        </w:rPr>
                        <w:t xml:space="preserve">referral is required </w:t>
                      </w:r>
                    </w:p>
                    <w:p w14:paraId="00E923B1" w14:textId="77777777" w:rsidR="000D632F" w:rsidRPr="00DC3EA7" w:rsidRDefault="000D632F" w:rsidP="000D632F">
                      <w:pPr>
                        <w:rPr>
                          <w:color w:val="FFFFFF" w:themeColor="background1"/>
                        </w:rPr>
                      </w:pPr>
                      <w:r w:rsidRPr="00DC3EA7">
                        <w:rPr>
                          <w:color w:val="FFFFFF" w:themeColor="background1"/>
                        </w:rPr>
                        <w:t xml:space="preserve"> </w:t>
                      </w:r>
                    </w:p>
                    <w:p w14:paraId="0B0ADFD9" w14:textId="77777777" w:rsidR="000D632F" w:rsidRPr="00DC3EA7" w:rsidRDefault="000D632F" w:rsidP="000D632F">
                      <w:pPr>
                        <w:pStyle w:val="ListParagraph"/>
                        <w:rPr>
                          <w:color w:val="FFFFFF" w:themeColor="background1"/>
                        </w:rPr>
                      </w:pPr>
                    </w:p>
                  </w:txbxContent>
                </v:textbox>
              </v:rect>
            </w:pict>
          </mc:Fallback>
        </mc:AlternateContent>
      </w:r>
    </w:p>
    <w:p w14:paraId="14534DF1" w14:textId="51C0ED19" w:rsidR="00DF0F8B" w:rsidRDefault="00DF0F8B" w:rsidP="009275FD">
      <w:pPr>
        <w:widowControl/>
        <w:autoSpaceDE/>
        <w:autoSpaceDN/>
        <w:spacing w:line="276" w:lineRule="auto"/>
        <w:jc w:val="both"/>
        <w:rPr>
          <w:b/>
          <w:bCs/>
        </w:rPr>
      </w:pPr>
    </w:p>
    <w:p w14:paraId="267FD8A5" w14:textId="2CFDAE4C" w:rsidR="00DF0F8B" w:rsidRDefault="00DF0F8B" w:rsidP="009275FD">
      <w:pPr>
        <w:widowControl/>
        <w:autoSpaceDE/>
        <w:autoSpaceDN/>
        <w:spacing w:line="276" w:lineRule="auto"/>
        <w:jc w:val="both"/>
        <w:rPr>
          <w:b/>
          <w:bCs/>
        </w:rPr>
      </w:pPr>
    </w:p>
    <w:p w14:paraId="4B6883C8" w14:textId="122EC4D4" w:rsidR="00DF0F8B" w:rsidRDefault="00DF0F8B" w:rsidP="009275FD">
      <w:pPr>
        <w:widowControl/>
        <w:autoSpaceDE/>
        <w:autoSpaceDN/>
        <w:spacing w:line="276" w:lineRule="auto"/>
        <w:jc w:val="both"/>
        <w:rPr>
          <w:b/>
          <w:bCs/>
        </w:rPr>
      </w:pPr>
    </w:p>
    <w:p w14:paraId="238C1E59" w14:textId="77777777" w:rsidR="00DF0F8B" w:rsidRDefault="00DF0F8B" w:rsidP="009275FD">
      <w:pPr>
        <w:widowControl/>
        <w:autoSpaceDE/>
        <w:autoSpaceDN/>
        <w:spacing w:line="276" w:lineRule="auto"/>
        <w:jc w:val="both"/>
        <w:rPr>
          <w:b/>
          <w:bCs/>
        </w:rPr>
      </w:pPr>
    </w:p>
    <w:p w14:paraId="0E4EA7CE" w14:textId="77777777" w:rsidR="00DF0F8B" w:rsidRDefault="00DF0F8B" w:rsidP="009275FD">
      <w:pPr>
        <w:widowControl/>
        <w:autoSpaceDE/>
        <w:autoSpaceDN/>
        <w:spacing w:line="276" w:lineRule="auto"/>
        <w:jc w:val="both"/>
        <w:rPr>
          <w:b/>
          <w:bCs/>
        </w:rPr>
      </w:pPr>
    </w:p>
    <w:p w14:paraId="5931A5E3" w14:textId="77777777" w:rsidR="00DF0F8B" w:rsidRDefault="00DF0F8B" w:rsidP="009275FD">
      <w:pPr>
        <w:widowControl/>
        <w:autoSpaceDE/>
        <w:autoSpaceDN/>
        <w:spacing w:line="276" w:lineRule="auto"/>
        <w:jc w:val="both"/>
        <w:rPr>
          <w:b/>
          <w:bCs/>
        </w:rPr>
      </w:pPr>
    </w:p>
    <w:p w14:paraId="3AD02A25" w14:textId="77777777" w:rsidR="00DF0F8B" w:rsidRDefault="00DF0F8B" w:rsidP="009275FD">
      <w:pPr>
        <w:widowControl/>
        <w:autoSpaceDE/>
        <w:autoSpaceDN/>
        <w:spacing w:line="276" w:lineRule="auto"/>
        <w:jc w:val="both"/>
        <w:rPr>
          <w:b/>
          <w:bCs/>
        </w:rPr>
      </w:pPr>
    </w:p>
    <w:p w14:paraId="5E038928" w14:textId="77777777" w:rsidR="00DF0F8B" w:rsidRDefault="00DF0F8B" w:rsidP="009275FD">
      <w:pPr>
        <w:widowControl/>
        <w:autoSpaceDE/>
        <w:autoSpaceDN/>
        <w:spacing w:line="276" w:lineRule="auto"/>
        <w:jc w:val="both"/>
        <w:rPr>
          <w:b/>
          <w:bCs/>
        </w:rPr>
      </w:pPr>
    </w:p>
    <w:p w14:paraId="607C1C5B" w14:textId="77777777" w:rsidR="00DF0F8B" w:rsidRDefault="00DF0F8B" w:rsidP="009275FD">
      <w:pPr>
        <w:widowControl/>
        <w:autoSpaceDE/>
        <w:autoSpaceDN/>
        <w:spacing w:line="276" w:lineRule="auto"/>
        <w:jc w:val="both"/>
        <w:rPr>
          <w:b/>
          <w:bCs/>
        </w:rPr>
      </w:pPr>
    </w:p>
    <w:p w14:paraId="29F7FE59" w14:textId="77777777" w:rsidR="00DF0F8B" w:rsidRDefault="00DF0F8B" w:rsidP="009275FD">
      <w:pPr>
        <w:widowControl/>
        <w:autoSpaceDE/>
        <w:autoSpaceDN/>
        <w:spacing w:line="276" w:lineRule="auto"/>
        <w:jc w:val="both"/>
        <w:rPr>
          <w:b/>
          <w:bCs/>
        </w:rPr>
      </w:pPr>
    </w:p>
    <w:p w14:paraId="5EF3F5B2" w14:textId="77777777" w:rsidR="00DF0F8B" w:rsidRDefault="00DF0F8B" w:rsidP="009275FD">
      <w:pPr>
        <w:widowControl/>
        <w:autoSpaceDE/>
        <w:autoSpaceDN/>
        <w:spacing w:line="276" w:lineRule="auto"/>
        <w:jc w:val="both"/>
        <w:rPr>
          <w:b/>
          <w:bCs/>
        </w:rPr>
      </w:pPr>
    </w:p>
    <w:p w14:paraId="4C1F6246" w14:textId="77777777" w:rsidR="00DF0F8B" w:rsidRDefault="00DF0F8B" w:rsidP="009275FD">
      <w:pPr>
        <w:widowControl/>
        <w:autoSpaceDE/>
        <w:autoSpaceDN/>
        <w:spacing w:line="276" w:lineRule="auto"/>
        <w:jc w:val="both"/>
        <w:rPr>
          <w:b/>
          <w:bCs/>
        </w:rPr>
      </w:pPr>
    </w:p>
    <w:p w14:paraId="7945A10B" w14:textId="77777777" w:rsidR="00DF0F8B" w:rsidRDefault="00DF0F8B" w:rsidP="009275FD">
      <w:pPr>
        <w:widowControl/>
        <w:autoSpaceDE/>
        <w:autoSpaceDN/>
        <w:spacing w:line="276" w:lineRule="auto"/>
        <w:jc w:val="both"/>
        <w:rPr>
          <w:b/>
          <w:bCs/>
        </w:rPr>
      </w:pPr>
    </w:p>
    <w:p w14:paraId="5973BA35" w14:textId="77777777" w:rsidR="00DF0F8B" w:rsidRDefault="00DF0F8B" w:rsidP="009275FD">
      <w:pPr>
        <w:widowControl/>
        <w:autoSpaceDE/>
        <w:autoSpaceDN/>
        <w:spacing w:line="276" w:lineRule="auto"/>
        <w:jc w:val="both"/>
        <w:rPr>
          <w:b/>
          <w:bCs/>
        </w:rPr>
      </w:pPr>
    </w:p>
    <w:p w14:paraId="7970B914" w14:textId="77777777" w:rsidR="00DF0F8B" w:rsidRDefault="00DF0F8B" w:rsidP="009275FD">
      <w:pPr>
        <w:widowControl/>
        <w:autoSpaceDE/>
        <w:autoSpaceDN/>
        <w:spacing w:line="276" w:lineRule="auto"/>
        <w:jc w:val="both"/>
        <w:rPr>
          <w:b/>
          <w:bCs/>
        </w:rPr>
      </w:pPr>
    </w:p>
    <w:p w14:paraId="673B0438" w14:textId="77777777" w:rsidR="00DF0F8B" w:rsidRDefault="00DF0F8B" w:rsidP="009275FD">
      <w:pPr>
        <w:widowControl/>
        <w:autoSpaceDE/>
        <w:autoSpaceDN/>
        <w:spacing w:line="276" w:lineRule="auto"/>
        <w:jc w:val="both"/>
        <w:rPr>
          <w:b/>
          <w:bCs/>
        </w:rPr>
      </w:pPr>
    </w:p>
    <w:p w14:paraId="39348E1A" w14:textId="77777777" w:rsidR="00DF0F8B" w:rsidRDefault="00DF0F8B" w:rsidP="009275FD">
      <w:pPr>
        <w:widowControl/>
        <w:autoSpaceDE/>
        <w:autoSpaceDN/>
        <w:spacing w:line="276" w:lineRule="auto"/>
        <w:jc w:val="both"/>
        <w:rPr>
          <w:b/>
          <w:bCs/>
        </w:rPr>
      </w:pPr>
    </w:p>
    <w:p w14:paraId="1544A755" w14:textId="77777777" w:rsidR="00DF0F8B" w:rsidRDefault="00DF0F8B" w:rsidP="009275FD">
      <w:pPr>
        <w:widowControl/>
        <w:autoSpaceDE/>
        <w:autoSpaceDN/>
        <w:spacing w:line="276" w:lineRule="auto"/>
        <w:jc w:val="both"/>
        <w:rPr>
          <w:b/>
          <w:bCs/>
        </w:rPr>
      </w:pPr>
    </w:p>
    <w:p w14:paraId="379CE78A" w14:textId="77777777" w:rsidR="00DF0F8B" w:rsidRDefault="00DF0F8B" w:rsidP="009275FD">
      <w:pPr>
        <w:widowControl/>
        <w:autoSpaceDE/>
        <w:autoSpaceDN/>
        <w:spacing w:line="276" w:lineRule="auto"/>
        <w:jc w:val="both"/>
        <w:rPr>
          <w:b/>
          <w:bCs/>
        </w:rPr>
      </w:pPr>
    </w:p>
    <w:p w14:paraId="47AE2895" w14:textId="77777777" w:rsidR="00DF0F8B" w:rsidRDefault="00DF0F8B" w:rsidP="009275FD">
      <w:pPr>
        <w:widowControl/>
        <w:autoSpaceDE/>
        <w:autoSpaceDN/>
        <w:spacing w:line="276" w:lineRule="auto"/>
        <w:jc w:val="both"/>
        <w:rPr>
          <w:b/>
          <w:bCs/>
        </w:rPr>
      </w:pPr>
    </w:p>
    <w:p w14:paraId="60BF15DA" w14:textId="77777777" w:rsidR="00DF0F8B" w:rsidRDefault="00DF0F8B" w:rsidP="009275FD">
      <w:pPr>
        <w:widowControl/>
        <w:autoSpaceDE/>
        <w:autoSpaceDN/>
        <w:spacing w:line="276" w:lineRule="auto"/>
        <w:jc w:val="both"/>
        <w:rPr>
          <w:b/>
          <w:bCs/>
        </w:rPr>
      </w:pPr>
    </w:p>
    <w:p w14:paraId="74A0C21B" w14:textId="77777777" w:rsidR="00DF0F8B" w:rsidRDefault="00DF0F8B" w:rsidP="009275FD">
      <w:pPr>
        <w:widowControl/>
        <w:autoSpaceDE/>
        <w:autoSpaceDN/>
        <w:spacing w:line="276" w:lineRule="auto"/>
        <w:jc w:val="both"/>
        <w:rPr>
          <w:b/>
          <w:bCs/>
        </w:rPr>
      </w:pPr>
    </w:p>
    <w:p w14:paraId="7442D7D2" w14:textId="77777777" w:rsidR="00DF0F8B" w:rsidRDefault="00DF0F8B" w:rsidP="009275FD">
      <w:pPr>
        <w:widowControl/>
        <w:autoSpaceDE/>
        <w:autoSpaceDN/>
        <w:spacing w:line="276" w:lineRule="auto"/>
        <w:jc w:val="both"/>
        <w:rPr>
          <w:b/>
          <w:bCs/>
        </w:rPr>
      </w:pPr>
    </w:p>
    <w:p w14:paraId="064F052D" w14:textId="56437095" w:rsidR="009275FD" w:rsidRPr="00565B08" w:rsidRDefault="00565B08" w:rsidP="009275FD">
      <w:pPr>
        <w:widowControl/>
        <w:autoSpaceDE/>
        <w:autoSpaceDN/>
        <w:spacing w:line="276" w:lineRule="auto"/>
        <w:jc w:val="both"/>
        <w:rPr>
          <w:b/>
          <w:bCs/>
        </w:rPr>
      </w:pPr>
      <w:r w:rsidRPr="00565B08">
        <w:rPr>
          <w:b/>
          <w:bCs/>
        </w:rPr>
        <w:t>Appendix 3</w:t>
      </w:r>
    </w:p>
    <w:p w14:paraId="20864D51" w14:textId="77777777" w:rsidR="00565B08" w:rsidRPr="00565B08" w:rsidRDefault="00565B08" w:rsidP="009275FD">
      <w:pPr>
        <w:widowControl/>
        <w:autoSpaceDE/>
        <w:autoSpaceDN/>
        <w:spacing w:line="276" w:lineRule="auto"/>
        <w:jc w:val="both"/>
        <w:rPr>
          <w:b/>
          <w:bCs/>
        </w:rPr>
      </w:pPr>
    </w:p>
    <w:p w14:paraId="5B50D838" w14:textId="77777777" w:rsidR="00565B08" w:rsidRDefault="00565B08" w:rsidP="009275FD">
      <w:pPr>
        <w:widowControl/>
        <w:autoSpaceDE/>
        <w:autoSpaceDN/>
        <w:spacing w:line="276" w:lineRule="auto"/>
        <w:jc w:val="both"/>
        <w:rPr>
          <w:b/>
          <w:bCs/>
        </w:rPr>
      </w:pPr>
      <w:r w:rsidRPr="00565B08">
        <w:rPr>
          <w:b/>
          <w:bCs/>
        </w:rPr>
        <w:t>Equality Impact Assessment</w:t>
      </w:r>
    </w:p>
    <w:p w14:paraId="4783B43C" w14:textId="2841FBAD" w:rsidR="00565B08" w:rsidRDefault="003F2346" w:rsidP="009275FD">
      <w:pPr>
        <w:widowControl/>
        <w:autoSpaceDE/>
        <w:autoSpaceDN/>
        <w:spacing w:line="276" w:lineRule="auto"/>
        <w:jc w:val="both"/>
        <w:rPr>
          <w:b/>
          <w:bCs/>
        </w:rPr>
      </w:pPr>
      <w:r>
        <w:rPr>
          <w:b/>
          <w:bCs/>
        </w:rPr>
        <w:object w:dxaOrig="1539" w:dyaOrig="997" w14:anchorId="1125A6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Thumbnail of a word document, text underneath reads &quot;Equality Impact Analysis Formfinal&quot;" style="width:77.5pt;height:49.5pt" o:ole="">
            <v:imagedata r:id="rId25" o:title=""/>
          </v:shape>
          <o:OLEObject Type="Link" ProgID="Word.Document.12" ShapeID="_x0000_i1025" DrawAspect="Icon" r:id="rId26" UpdateMode="Always">
            <o:LinkType>EnhancedMetaFile</o:LinkType>
            <o:LockedField>false</o:LockedField>
            <o:FieldCodes>\f 0</o:FieldCodes>
          </o:OLEObject>
        </w:object>
      </w:r>
    </w:p>
    <w:p w14:paraId="22A63E1C" w14:textId="77777777" w:rsidR="00565B08" w:rsidRDefault="00565B08" w:rsidP="009275FD">
      <w:pPr>
        <w:widowControl/>
        <w:autoSpaceDE/>
        <w:autoSpaceDN/>
        <w:spacing w:line="276" w:lineRule="auto"/>
        <w:jc w:val="both"/>
        <w:rPr>
          <w:b/>
          <w:bCs/>
        </w:rPr>
      </w:pPr>
    </w:p>
    <w:p w14:paraId="5EA9899E" w14:textId="77777777" w:rsidR="00565B08" w:rsidRDefault="00565B08" w:rsidP="009275FD">
      <w:pPr>
        <w:widowControl/>
        <w:autoSpaceDE/>
        <w:autoSpaceDN/>
        <w:spacing w:line="276" w:lineRule="auto"/>
        <w:jc w:val="both"/>
        <w:rPr>
          <w:b/>
          <w:bCs/>
        </w:rPr>
      </w:pPr>
    </w:p>
    <w:p w14:paraId="29115D3F" w14:textId="77777777" w:rsidR="00565B08" w:rsidRDefault="00565B08" w:rsidP="009275FD">
      <w:pPr>
        <w:widowControl/>
        <w:autoSpaceDE/>
        <w:autoSpaceDN/>
        <w:spacing w:line="276" w:lineRule="auto"/>
        <w:jc w:val="both"/>
        <w:rPr>
          <w:b/>
          <w:bCs/>
        </w:rPr>
      </w:pPr>
      <w:r>
        <w:rPr>
          <w:b/>
          <w:bCs/>
        </w:rPr>
        <w:t>Appendix 4</w:t>
      </w:r>
    </w:p>
    <w:p w14:paraId="1A33147A" w14:textId="77777777" w:rsidR="00565B08" w:rsidRDefault="00565B08" w:rsidP="009275FD">
      <w:pPr>
        <w:widowControl/>
        <w:autoSpaceDE/>
        <w:autoSpaceDN/>
        <w:spacing w:line="276" w:lineRule="auto"/>
        <w:jc w:val="both"/>
        <w:rPr>
          <w:b/>
          <w:bCs/>
        </w:rPr>
      </w:pPr>
    </w:p>
    <w:p w14:paraId="34A556F3" w14:textId="77777777" w:rsidR="00565B08" w:rsidRDefault="00565B08" w:rsidP="009275FD">
      <w:pPr>
        <w:widowControl/>
        <w:autoSpaceDE/>
        <w:autoSpaceDN/>
        <w:spacing w:line="276" w:lineRule="auto"/>
        <w:jc w:val="both"/>
        <w:rPr>
          <w:b/>
          <w:bCs/>
        </w:rPr>
      </w:pPr>
      <w:r>
        <w:rPr>
          <w:b/>
          <w:bCs/>
        </w:rPr>
        <w:t xml:space="preserve">Quality Impact Assessment </w:t>
      </w:r>
      <w:r w:rsidR="00D700EF">
        <w:rPr>
          <w:b/>
          <w:bCs/>
        </w:rPr>
        <w:t>Tool</w:t>
      </w:r>
    </w:p>
    <w:p w14:paraId="46057ED2" w14:textId="77777777" w:rsidR="00D700EF" w:rsidRDefault="00D700EF" w:rsidP="009275FD">
      <w:pPr>
        <w:widowControl/>
        <w:autoSpaceDE/>
        <w:autoSpaceDN/>
        <w:spacing w:line="276" w:lineRule="auto"/>
        <w:jc w:val="both"/>
        <w:rPr>
          <w:b/>
          <w:bCs/>
        </w:rPr>
      </w:pPr>
    </w:p>
    <w:p w14:paraId="5BDF1042" w14:textId="48000293" w:rsidR="00D700EF" w:rsidRPr="00565B08" w:rsidRDefault="003F2346" w:rsidP="009275FD">
      <w:pPr>
        <w:widowControl/>
        <w:autoSpaceDE/>
        <w:autoSpaceDN/>
        <w:spacing w:line="276" w:lineRule="auto"/>
        <w:jc w:val="both"/>
        <w:rPr>
          <w:b/>
          <w:bCs/>
        </w:rPr>
      </w:pPr>
      <w:r>
        <w:rPr>
          <w:b/>
          <w:bCs/>
        </w:rPr>
        <w:object w:dxaOrig="1534" w:dyaOrig="997" w14:anchorId="6C7D4DDB">
          <v:shape id="_x0000_i1026" type="#_x0000_t75" alt="Thumbnail of a Word document, text underneath reads &quot;Initial Quality Impact Assessment&quot;" style="width:76.5pt;height:49.5pt" o:ole="">
            <v:imagedata r:id="rId27" o:title=""/>
          </v:shape>
          <o:OLEObject Type="Link" ProgID="Word.Document.12" ShapeID="_x0000_i1026" DrawAspect="Icon" r:id="rId28" UpdateMode="Always">
            <o:LinkType>EnhancedMetaFile</o:LinkType>
            <o:LockedField>false</o:LockedField>
            <o:FieldCodes>\f 0</o:FieldCodes>
          </o:OLEObject>
        </w:object>
      </w:r>
    </w:p>
    <w:p w14:paraId="177FA93E" w14:textId="77777777" w:rsidR="009275FD" w:rsidRDefault="009275FD" w:rsidP="009275FD">
      <w:pPr>
        <w:widowControl/>
        <w:autoSpaceDE/>
        <w:autoSpaceDN/>
        <w:spacing w:line="276" w:lineRule="auto"/>
        <w:jc w:val="both"/>
      </w:pPr>
    </w:p>
    <w:p w14:paraId="178C6D44" w14:textId="77777777" w:rsidR="009275FD" w:rsidRDefault="009275FD" w:rsidP="009275FD">
      <w:pPr>
        <w:widowControl/>
        <w:autoSpaceDE/>
        <w:autoSpaceDN/>
        <w:spacing w:line="276" w:lineRule="auto"/>
        <w:jc w:val="both"/>
      </w:pPr>
    </w:p>
    <w:p w14:paraId="014896F5" w14:textId="77777777" w:rsidR="009275FD" w:rsidRDefault="009275FD" w:rsidP="009275FD">
      <w:pPr>
        <w:widowControl/>
        <w:autoSpaceDE/>
        <w:autoSpaceDN/>
        <w:spacing w:line="276" w:lineRule="auto"/>
        <w:jc w:val="both"/>
      </w:pPr>
    </w:p>
    <w:p w14:paraId="58D3F2E5" w14:textId="77777777" w:rsidR="009275FD" w:rsidRDefault="009275FD" w:rsidP="009275FD">
      <w:pPr>
        <w:widowControl/>
        <w:autoSpaceDE/>
        <w:autoSpaceDN/>
        <w:spacing w:line="276" w:lineRule="auto"/>
        <w:jc w:val="both"/>
      </w:pPr>
    </w:p>
    <w:p w14:paraId="561A1661" w14:textId="77777777" w:rsidR="009275FD" w:rsidRDefault="009275FD" w:rsidP="009275FD">
      <w:pPr>
        <w:widowControl/>
        <w:autoSpaceDE/>
        <w:autoSpaceDN/>
        <w:spacing w:line="276" w:lineRule="auto"/>
        <w:jc w:val="both"/>
      </w:pPr>
    </w:p>
    <w:p w14:paraId="41D96EB7" w14:textId="77777777" w:rsidR="008C7538" w:rsidRDefault="008C7538"/>
    <w:sectPr w:rsidR="008C7538">
      <w:footerReference w:type="defaul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72A9C0" w14:textId="77777777" w:rsidR="00C744FD" w:rsidRDefault="00C744FD" w:rsidP="00671E9E">
      <w:r>
        <w:separator/>
      </w:r>
    </w:p>
  </w:endnote>
  <w:endnote w:type="continuationSeparator" w:id="0">
    <w:p w14:paraId="7A3DB6D2" w14:textId="77777777" w:rsidR="00C744FD" w:rsidRDefault="00C744FD" w:rsidP="00671E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3008448"/>
      <w:docPartObj>
        <w:docPartGallery w:val="Page Numbers (Bottom of Page)"/>
        <w:docPartUnique/>
      </w:docPartObj>
    </w:sdtPr>
    <w:sdtEndPr>
      <w:rPr>
        <w:noProof/>
      </w:rPr>
    </w:sdtEndPr>
    <w:sdtContent>
      <w:p w14:paraId="2A61AE54" w14:textId="77777777" w:rsidR="0011644C" w:rsidRDefault="0011644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0699A98" w14:textId="77777777" w:rsidR="0011644C" w:rsidRDefault="001164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636C57" w14:textId="77777777" w:rsidR="00C744FD" w:rsidRDefault="00C744FD" w:rsidP="00671E9E">
      <w:r>
        <w:separator/>
      </w:r>
    </w:p>
  </w:footnote>
  <w:footnote w:type="continuationSeparator" w:id="0">
    <w:p w14:paraId="66612C44" w14:textId="77777777" w:rsidR="00C744FD" w:rsidRDefault="00C744FD" w:rsidP="00671E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40F65"/>
    <w:multiLevelType w:val="hybridMultilevel"/>
    <w:tmpl w:val="5480257A"/>
    <w:lvl w:ilvl="0" w:tplc="3BEC377E">
      <w:start w:val="1"/>
      <w:numFmt w:val="decimal"/>
      <w:pStyle w:val="H2-NHSNumbers"/>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77E1E33"/>
    <w:multiLevelType w:val="hybridMultilevel"/>
    <w:tmpl w:val="6DDE40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AE5725C"/>
    <w:multiLevelType w:val="hybridMultilevel"/>
    <w:tmpl w:val="16CAA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AF228F"/>
    <w:multiLevelType w:val="hybridMultilevel"/>
    <w:tmpl w:val="EEF4B6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2A704216"/>
    <w:multiLevelType w:val="hybridMultilevel"/>
    <w:tmpl w:val="C694AD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FA84FF6"/>
    <w:multiLevelType w:val="hybridMultilevel"/>
    <w:tmpl w:val="EC58883E"/>
    <w:lvl w:ilvl="0" w:tplc="12D4C5AC">
      <w:start w:val="8"/>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2CE0A9B"/>
    <w:multiLevelType w:val="hybridMultilevel"/>
    <w:tmpl w:val="FD0ECA0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EAB4BF2"/>
    <w:multiLevelType w:val="hybridMultilevel"/>
    <w:tmpl w:val="BB74D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7134250"/>
    <w:multiLevelType w:val="hybridMultilevel"/>
    <w:tmpl w:val="A30CA06A"/>
    <w:lvl w:ilvl="0" w:tplc="F9F86CD4">
      <w:start w:val="4"/>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60016402"/>
    <w:multiLevelType w:val="hybridMultilevel"/>
    <w:tmpl w:val="19680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57905D5"/>
    <w:multiLevelType w:val="multilevel"/>
    <w:tmpl w:val="F222965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A5844CE"/>
    <w:multiLevelType w:val="hybridMultilevel"/>
    <w:tmpl w:val="96C44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EF30749"/>
    <w:multiLevelType w:val="multilevel"/>
    <w:tmpl w:val="91F86C1E"/>
    <w:lvl w:ilvl="0">
      <w:start w:val="4"/>
      <w:numFmt w:val="decimal"/>
      <w:lvlText w:val="%1."/>
      <w:lvlJc w:val="left"/>
      <w:pPr>
        <w:ind w:left="360" w:hanging="360"/>
      </w:pPr>
      <w:rPr>
        <w:rFonts w:hint="default"/>
      </w:rPr>
    </w:lvl>
    <w:lvl w:ilvl="1">
      <w:start w:val="3"/>
      <w:numFmt w:val="decimal"/>
      <w:isLgl/>
      <w:lvlText w:val="%1.%2"/>
      <w:lvlJc w:val="left"/>
      <w:pPr>
        <w:ind w:left="450" w:hanging="45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16cid:durableId="1879657779">
    <w:abstractNumId w:val="0"/>
  </w:num>
  <w:num w:numId="2" w16cid:durableId="1651442939">
    <w:abstractNumId w:val="3"/>
  </w:num>
  <w:num w:numId="3" w16cid:durableId="1399281425">
    <w:abstractNumId w:val="10"/>
  </w:num>
  <w:num w:numId="4" w16cid:durableId="1556089001">
    <w:abstractNumId w:val="8"/>
  </w:num>
  <w:num w:numId="5" w16cid:durableId="2092576886">
    <w:abstractNumId w:val="12"/>
  </w:num>
  <w:num w:numId="6" w16cid:durableId="47462760">
    <w:abstractNumId w:val="2"/>
  </w:num>
  <w:num w:numId="7" w16cid:durableId="642463426">
    <w:abstractNumId w:val="11"/>
  </w:num>
  <w:num w:numId="8" w16cid:durableId="816150124">
    <w:abstractNumId w:val="9"/>
  </w:num>
  <w:num w:numId="9" w16cid:durableId="1182279278">
    <w:abstractNumId w:val="5"/>
  </w:num>
  <w:num w:numId="10" w16cid:durableId="605431510">
    <w:abstractNumId w:val="6"/>
  </w:num>
  <w:num w:numId="11" w16cid:durableId="1429349616">
    <w:abstractNumId w:val="7"/>
  </w:num>
  <w:num w:numId="12" w16cid:durableId="1937202243">
    <w:abstractNumId w:val="4"/>
  </w:num>
  <w:num w:numId="13" w16cid:durableId="184388760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75FD"/>
    <w:rsid w:val="00005D3C"/>
    <w:rsid w:val="00014C28"/>
    <w:rsid w:val="000335FA"/>
    <w:rsid w:val="00042575"/>
    <w:rsid w:val="00044052"/>
    <w:rsid w:val="00047F17"/>
    <w:rsid w:val="00051168"/>
    <w:rsid w:val="000717CD"/>
    <w:rsid w:val="000C384E"/>
    <w:rsid w:val="000D5351"/>
    <w:rsid w:val="000D632F"/>
    <w:rsid w:val="0011644C"/>
    <w:rsid w:val="001211F9"/>
    <w:rsid w:val="0015672E"/>
    <w:rsid w:val="00185545"/>
    <w:rsid w:val="001E3C0A"/>
    <w:rsid w:val="001F2CC0"/>
    <w:rsid w:val="00252B15"/>
    <w:rsid w:val="0025308B"/>
    <w:rsid w:val="00262A65"/>
    <w:rsid w:val="00274EAC"/>
    <w:rsid w:val="002754DE"/>
    <w:rsid w:val="002A5A2E"/>
    <w:rsid w:val="002C55BE"/>
    <w:rsid w:val="002D4ABC"/>
    <w:rsid w:val="002D6485"/>
    <w:rsid w:val="002E30C8"/>
    <w:rsid w:val="002F1660"/>
    <w:rsid w:val="00300599"/>
    <w:rsid w:val="0031290A"/>
    <w:rsid w:val="00325039"/>
    <w:rsid w:val="0033662A"/>
    <w:rsid w:val="00337282"/>
    <w:rsid w:val="00363248"/>
    <w:rsid w:val="00384BF9"/>
    <w:rsid w:val="0039727F"/>
    <w:rsid w:val="003B7042"/>
    <w:rsid w:val="003D398B"/>
    <w:rsid w:val="003F2346"/>
    <w:rsid w:val="003F47CB"/>
    <w:rsid w:val="00416BDE"/>
    <w:rsid w:val="00441A47"/>
    <w:rsid w:val="004B2179"/>
    <w:rsid w:val="004B38E0"/>
    <w:rsid w:val="004F6304"/>
    <w:rsid w:val="00565B08"/>
    <w:rsid w:val="00565D23"/>
    <w:rsid w:val="005B5750"/>
    <w:rsid w:val="005B5D3A"/>
    <w:rsid w:val="005C01C8"/>
    <w:rsid w:val="005C50D4"/>
    <w:rsid w:val="00616C30"/>
    <w:rsid w:val="00626408"/>
    <w:rsid w:val="00627848"/>
    <w:rsid w:val="00640892"/>
    <w:rsid w:val="00647951"/>
    <w:rsid w:val="00652A06"/>
    <w:rsid w:val="00671E9E"/>
    <w:rsid w:val="006A111F"/>
    <w:rsid w:val="006D0A10"/>
    <w:rsid w:val="006D4A90"/>
    <w:rsid w:val="00725AB8"/>
    <w:rsid w:val="007374C8"/>
    <w:rsid w:val="00740AC0"/>
    <w:rsid w:val="0077197D"/>
    <w:rsid w:val="00782D00"/>
    <w:rsid w:val="00797789"/>
    <w:rsid w:val="007A45EA"/>
    <w:rsid w:val="007C1844"/>
    <w:rsid w:val="007C4EC9"/>
    <w:rsid w:val="007E0B1A"/>
    <w:rsid w:val="00860698"/>
    <w:rsid w:val="00892CD5"/>
    <w:rsid w:val="00897A0C"/>
    <w:rsid w:val="008A0C13"/>
    <w:rsid w:val="008B6CFB"/>
    <w:rsid w:val="008C7538"/>
    <w:rsid w:val="008E5463"/>
    <w:rsid w:val="008F561A"/>
    <w:rsid w:val="00903118"/>
    <w:rsid w:val="009120D4"/>
    <w:rsid w:val="009275FD"/>
    <w:rsid w:val="00960EB6"/>
    <w:rsid w:val="009C7E64"/>
    <w:rsid w:val="009D1545"/>
    <w:rsid w:val="00A0322D"/>
    <w:rsid w:val="00A063A0"/>
    <w:rsid w:val="00A37AC1"/>
    <w:rsid w:val="00A46B92"/>
    <w:rsid w:val="00A81237"/>
    <w:rsid w:val="00A90B2B"/>
    <w:rsid w:val="00AC2ED3"/>
    <w:rsid w:val="00AC418B"/>
    <w:rsid w:val="00AE345F"/>
    <w:rsid w:val="00AF12B0"/>
    <w:rsid w:val="00B11395"/>
    <w:rsid w:val="00B120D4"/>
    <w:rsid w:val="00B459D8"/>
    <w:rsid w:val="00B528A0"/>
    <w:rsid w:val="00BA5772"/>
    <w:rsid w:val="00BC2175"/>
    <w:rsid w:val="00BE3612"/>
    <w:rsid w:val="00BF72E2"/>
    <w:rsid w:val="00C513DA"/>
    <w:rsid w:val="00C63DF5"/>
    <w:rsid w:val="00C744FD"/>
    <w:rsid w:val="00C93ED9"/>
    <w:rsid w:val="00CA275D"/>
    <w:rsid w:val="00CC7747"/>
    <w:rsid w:val="00CE45B4"/>
    <w:rsid w:val="00CE47F8"/>
    <w:rsid w:val="00CF1536"/>
    <w:rsid w:val="00D02531"/>
    <w:rsid w:val="00D174EA"/>
    <w:rsid w:val="00D2656F"/>
    <w:rsid w:val="00D3058D"/>
    <w:rsid w:val="00D60335"/>
    <w:rsid w:val="00D66A1B"/>
    <w:rsid w:val="00D700EF"/>
    <w:rsid w:val="00D742DB"/>
    <w:rsid w:val="00D9657C"/>
    <w:rsid w:val="00DB288A"/>
    <w:rsid w:val="00DC2E04"/>
    <w:rsid w:val="00DF0F8B"/>
    <w:rsid w:val="00E132DB"/>
    <w:rsid w:val="00E33A99"/>
    <w:rsid w:val="00E40CB7"/>
    <w:rsid w:val="00E4695B"/>
    <w:rsid w:val="00E51FBD"/>
    <w:rsid w:val="00E70A9E"/>
    <w:rsid w:val="00E95D53"/>
    <w:rsid w:val="00EC10E2"/>
    <w:rsid w:val="00EE554F"/>
    <w:rsid w:val="00EF08CE"/>
    <w:rsid w:val="00F272C6"/>
    <w:rsid w:val="00F728A7"/>
    <w:rsid w:val="00F94203"/>
    <w:rsid w:val="00FA48D4"/>
    <w:rsid w:val="00FA5B8F"/>
    <w:rsid w:val="00FB5D78"/>
    <w:rsid w:val="00FD76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66316F"/>
  <w15:docId w15:val="{9C20AB54-AFC5-41C3-9B9A-086E6810E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71E9E"/>
    <w:pPr>
      <w:widowControl w:val="0"/>
      <w:autoSpaceDE w:val="0"/>
      <w:autoSpaceDN w:val="0"/>
      <w:spacing w:after="0" w:line="240" w:lineRule="auto"/>
    </w:pPr>
    <w:rPr>
      <w:rFonts w:ascii="Arial" w:eastAsia="Arial" w:hAnsi="Arial" w:cs="Arial"/>
      <w:lang w:val="en-US"/>
    </w:rPr>
  </w:style>
  <w:style w:type="paragraph" w:styleId="Heading2">
    <w:name w:val="heading 2"/>
    <w:basedOn w:val="Normal"/>
    <w:next w:val="Normal"/>
    <w:link w:val="Heading2Char"/>
    <w:uiPriority w:val="9"/>
    <w:semiHidden/>
    <w:unhideWhenUsed/>
    <w:qFormat/>
    <w:rsid w:val="0039727F"/>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9275FD"/>
    <w:rPr>
      <w:sz w:val="24"/>
      <w:szCs w:val="24"/>
    </w:rPr>
  </w:style>
  <w:style w:type="character" w:customStyle="1" w:styleId="BodyTextChar">
    <w:name w:val="Body Text Char"/>
    <w:basedOn w:val="DefaultParagraphFont"/>
    <w:link w:val="BodyText"/>
    <w:uiPriority w:val="1"/>
    <w:rsid w:val="009275FD"/>
    <w:rPr>
      <w:rFonts w:ascii="Arial" w:eastAsia="Arial" w:hAnsi="Arial" w:cs="Arial"/>
      <w:sz w:val="24"/>
      <w:szCs w:val="24"/>
      <w:lang w:val="en-US"/>
    </w:rPr>
  </w:style>
  <w:style w:type="paragraph" w:styleId="ListParagraph">
    <w:name w:val="List Paragraph"/>
    <w:basedOn w:val="Normal"/>
    <w:uiPriority w:val="34"/>
    <w:qFormat/>
    <w:rsid w:val="009275FD"/>
    <w:pPr>
      <w:ind w:left="720"/>
      <w:contextualSpacing/>
    </w:pPr>
  </w:style>
  <w:style w:type="table" w:styleId="TableGrid">
    <w:name w:val="Table Grid"/>
    <w:basedOn w:val="TableNormal"/>
    <w:uiPriority w:val="39"/>
    <w:rsid w:val="009275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71E9E"/>
    <w:pPr>
      <w:tabs>
        <w:tab w:val="center" w:pos="4513"/>
        <w:tab w:val="right" w:pos="9026"/>
      </w:tabs>
    </w:pPr>
  </w:style>
  <w:style w:type="character" w:customStyle="1" w:styleId="HeaderChar">
    <w:name w:val="Header Char"/>
    <w:basedOn w:val="DefaultParagraphFont"/>
    <w:link w:val="Header"/>
    <w:uiPriority w:val="99"/>
    <w:rsid w:val="00671E9E"/>
    <w:rPr>
      <w:rFonts w:ascii="Arial" w:eastAsia="Arial" w:hAnsi="Arial" w:cs="Arial"/>
      <w:lang w:val="en-US"/>
    </w:rPr>
  </w:style>
  <w:style w:type="paragraph" w:styleId="Footer">
    <w:name w:val="footer"/>
    <w:basedOn w:val="Normal"/>
    <w:link w:val="FooterChar"/>
    <w:uiPriority w:val="99"/>
    <w:unhideWhenUsed/>
    <w:rsid w:val="00671E9E"/>
    <w:pPr>
      <w:tabs>
        <w:tab w:val="center" w:pos="4513"/>
        <w:tab w:val="right" w:pos="9026"/>
      </w:tabs>
    </w:pPr>
  </w:style>
  <w:style w:type="character" w:customStyle="1" w:styleId="FooterChar">
    <w:name w:val="Footer Char"/>
    <w:basedOn w:val="DefaultParagraphFont"/>
    <w:link w:val="Footer"/>
    <w:uiPriority w:val="99"/>
    <w:rsid w:val="00671E9E"/>
    <w:rPr>
      <w:rFonts w:ascii="Arial" w:eastAsia="Arial" w:hAnsi="Arial" w:cs="Arial"/>
      <w:lang w:val="en-US"/>
    </w:rPr>
  </w:style>
  <w:style w:type="character" w:styleId="Hyperlink">
    <w:name w:val="Hyperlink"/>
    <w:basedOn w:val="DefaultParagraphFont"/>
    <w:uiPriority w:val="99"/>
    <w:unhideWhenUsed/>
    <w:rsid w:val="001F2CC0"/>
    <w:rPr>
      <w:color w:val="0563C1" w:themeColor="hyperlink"/>
      <w:u w:val="single"/>
    </w:rPr>
  </w:style>
  <w:style w:type="character" w:styleId="UnresolvedMention">
    <w:name w:val="Unresolved Mention"/>
    <w:basedOn w:val="DefaultParagraphFont"/>
    <w:uiPriority w:val="99"/>
    <w:semiHidden/>
    <w:unhideWhenUsed/>
    <w:rsid w:val="001F2CC0"/>
    <w:rPr>
      <w:color w:val="605E5C"/>
      <w:shd w:val="clear" w:color="auto" w:fill="E1DFDD"/>
    </w:rPr>
  </w:style>
  <w:style w:type="character" w:styleId="FollowedHyperlink">
    <w:name w:val="FollowedHyperlink"/>
    <w:basedOn w:val="DefaultParagraphFont"/>
    <w:uiPriority w:val="99"/>
    <w:semiHidden/>
    <w:unhideWhenUsed/>
    <w:rsid w:val="001F2CC0"/>
    <w:rPr>
      <w:color w:val="954F72" w:themeColor="followedHyperlink"/>
      <w:u w:val="single"/>
    </w:rPr>
  </w:style>
  <w:style w:type="character" w:styleId="CommentReference">
    <w:name w:val="annotation reference"/>
    <w:basedOn w:val="DefaultParagraphFont"/>
    <w:uiPriority w:val="99"/>
    <w:semiHidden/>
    <w:unhideWhenUsed/>
    <w:rsid w:val="00E33A99"/>
    <w:rPr>
      <w:sz w:val="16"/>
      <w:szCs w:val="16"/>
    </w:rPr>
  </w:style>
  <w:style w:type="paragraph" w:styleId="CommentText">
    <w:name w:val="annotation text"/>
    <w:basedOn w:val="Normal"/>
    <w:link w:val="CommentTextChar"/>
    <w:uiPriority w:val="99"/>
    <w:unhideWhenUsed/>
    <w:rsid w:val="00E33A99"/>
    <w:rPr>
      <w:sz w:val="20"/>
      <w:szCs w:val="20"/>
    </w:rPr>
  </w:style>
  <w:style w:type="character" w:customStyle="1" w:styleId="CommentTextChar">
    <w:name w:val="Comment Text Char"/>
    <w:basedOn w:val="DefaultParagraphFont"/>
    <w:link w:val="CommentText"/>
    <w:uiPriority w:val="99"/>
    <w:rsid w:val="00E33A99"/>
    <w:rPr>
      <w:rFonts w:ascii="Arial" w:eastAsia="Arial" w:hAnsi="Arial" w:cs="Arial"/>
      <w:sz w:val="20"/>
      <w:szCs w:val="20"/>
      <w:lang w:val="en-US"/>
    </w:rPr>
  </w:style>
  <w:style w:type="paragraph" w:styleId="CommentSubject">
    <w:name w:val="annotation subject"/>
    <w:basedOn w:val="CommentText"/>
    <w:next w:val="CommentText"/>
    <w:link w:val="CommentSubjectChar"/>
    <w:uiPriority w:val="99"/>
    <w:semiHidden/>
    <w:unhideWhenUsed/>
    <w:rsid w:val="00E33A99"/>
    <w:rPr>
      <w:b/>
      <w:bCs/>
    </w:rPr>
  </w:style>
  <w:style w:type="character" w:customStyle="1" w:styleId="CommentSubjectChar">
    <w:name w:val="Comment Subject Char"/>
    <w:basedOn w:val="CommentTextChar"/>
    <w:link w:val="CommentSubject"/>
    <w:uiPriority w:val="99"/>
    <w:semiHidden/>
    <w:rsid w:val="00E33A99"/>
    <w:rPr>
      <w:rFonts w:ascii="Arial" w:eastAsia="Arial" w:hAnsi="Arial" w:cs="Arial"/>
      <w:b/>
      <w:bCs/>
      <w:sz w:val="20"/>
      <w:szCs w:val="20"/>
      <w:lang w:val="en-US"/>
    </w:rPr>
  </w:style>
  <w:style w:type="paragraph" w:styleId="Revision">
    <w:name w:val="Revision"/>
    <w:hidden/>
    <w:uiPriority w:val="99"/>
    <w:semiHidden/>
    <w:rsid w:val="007E0B1A"/>
    <w:pPr>
      <w:spacing w:after="0" w:line="240" w:lineRule="auto"/>
    </w:pPr>
    <w:rPr>
      <w:rFonts w:ascii="Arial" w:eastAsia="Arial" w:hAnsi="Arial" w:cs="Arial"/>
      <w:lang w:val="en-US"/>
    </w:rPr>
  </w:style>
  <w:style w:type="paragraph" w:customStyle="1" w:styleId="Default">
    <w:name w:val="Default"/>
    <w:rsid w:val="00897A0C"/>
    <w:pPr>
      <w:autoSpaceDE w:val="0"/>
      <w:autoSpaceDN w:val="0"/>
      <w:adjustRightInd w:val="0"/>
      <w:spacing w:after="0" w:line="240" w:lineRule="auto"/>
    </w:pPr>
    <w:rPr>
      <w:rFonts w:ascii="Verdana" w:hAnsi="Verdana" w:cs="Verdana"/>
      <w:color w:val="000000"/>
      <w:sz w:val="24"/>
      <w:szCs w:val="24"/>
    </w:rPr>
  </w:style>
  <w:style w:type="paragraph" w:customStyle="1" w:styleId="H2-NHS">
    <w:name w:val="H2 - NHS"/>
    <w:basedOn w:val="Heading2"/>
    <w:next w:val="Normal"/>
    <w:link w:val="H2-NHSChar"/>
    <w:uiPriority w:val="1"/>
    <w:qFormat/>
    <w:rsid w:val="0039727F"/>
    <w:pPr>
      <w:widowControl/>
      <w:tabs>
        <w:tab w:val="right" w:leader="dot" w:pos="8302"/>
      </w:tabs>
      <w:autoSpaceDE/>
      <w:autoSpaceDN/>
      <w:spacing w:before="60" w:after="60"/>
      <w:ind w:right="505"/>
    </w:pPr>
    <w:rPr>
      <w:rFonts w:ascii="Arial" w:eastAsia="Times New Roman" w:hAnsi="Arial"/>
      <w:b/>
      <w:bCs/>
      <w:color w:val="005EB8"/>
      <w:sz w:val="36"/>
      <w:szCs w:val="36"/>
    </w:rPr>
  </w:style>
  <w:style w:type="character" w:customStyle="1" w:styleId="Heading2Char">
    <w:name w:val="Heading 2 Char"/>
    <w:basedOn w:val="DefaultParagraphFont"/>
    <w:link w:val="Heading2"/>
    <w:uiPriority w:val="9"/>
    <w:semiHidden/>
    <w:rsid w:val="0039727F"/>
    <w:rPr>
      <w:rFonts w:asciiTheme="majorHAnsi" w:eastAsiaTheme="majorEastAsia" w:hAnsiTheme="majorHAnsi" w:cstheme="majorBidi"/>
      <w:color w:val="2F5496" w:themeColor="accent1" w:themeShade="BF"/>
      <w:sz w:val="26"/>
      <w:szCs w:val="26"/>
      <w:lang w:val="en-US"/>
    </w:rPr>
  </w:style>
  <w:style w:type="character" w:customStyle="1" w:styleId="H2-NHSChar">
    <w:name w:val="H2 - NHS Char"/>
    <w:basedOn w:val="Heading2Char"/>
    <w:link w:val="H2-NHS"/>
    <w:uiPriority w:val="1"/>
    <w:rsid w:val="0039727F"/>
    <w:rPr>
      <w:rFonts w:ascii="Arial" w:eastAsia="Times New Roman" w:hAnsi="Arial" w:cstheme="majorBidi"/>
      <w:b/>
      <w:bCs/>
      <w:color w:val="005EB8"/>
      <w:sz w:val="36"/>
      <w:szCs w:val="36"/>
      <w:lang w:val="en-US"/>
    </w:rPr>
  </w:style>
  <w:style w:type="paragraph" w:customStyle="1" w:styleId="H2-NHSNumbers">
    <w:name w:val="H2 - NHS Numbers"/>
    <w:basedOn w:val="Heading2"/>
    <w:next w:val="Normal"/>
    <w:link w:val="H2-NHSNumbersChar"/>
    <w:uiPriority w:val="1"/>
    <w:qFormat/>
    <w:rsid w:val="0039727F"/>
    <w:pPr>
      <w:widowControl/>
      <w:numPr>
        <w:numId w:val="1"/>
      </w:numPr>
      <w:tabs>
        <w:tab w:val="right" w:leader="dot" w:pos="8302"/>
      </w:tabs>
      <w:autoSpaceDE/>
      <w:autoSpaceDN/>
      <w:spacing w:before="60" w:after="60"/>
      <w:ind w:left="709" w:right="505" w:hanging="709"/>
    </w:pPr>
    <w:rPr>
      <w:rFonts w:ascii="Arial" w:eastAsia="Times New Roman" w:hAnsi="Arial"/>
      <w:b/>
      <w:bCs/>
      <w:color w:val="005EB8"/>
      <w:sz w:val="36"/>
      <w:szCs w:val="36"/>
    </w:rPr>
  </w:style>
  <w:style w:type="character" w:customStyle="1" w:styleId="H2-NHSNumbersChar">
    <w:name w:val="H2 - NHS Numbers Char"/>
    <w:basedOn w:val="Heading2Char"/>
    <w:link w:val="H2-NHSNumbers"/>
    <w:uiPriority w:val="1"/>
    <w:rsid w:val="0039727F"/>
    <w:rPr>
      <w:rFonts w:ascii="Arial" w:eastAsia="Times New Roman" w:hAnsi="Arial" w:cstheme="majorBidi"/>
      <w:b/>
      <w:bCs/>
      <w:color w:val="005EB8"/>
      <w:sz w:val="36"/>
      <w:szCs w:val="3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assets.publishing.service.gov.uk/media/65cb4349a7ded0000c79e4e1/Working_together_to_safeguard_children_2023_-_statutory_guidance.pdf" TargetMode="External"/><Relationship Id="rId18" Type="http://schemas.openxmlformats.org/officeDocument/2006/relationships/hyperlink" Target="https://www.cqc.org.uk/sites/default/files/20160707_not_seen_not_heard_report.pdf" TargetMode="External"/><Relationship Id="rId26" Type="http://schemas.openxmlformats.org/officeDocument/2006/relationships/oleObject" Target="file:///\\Fsccg-pr1\icb\Secure\Safeguarding\2024%20-%202025\Team%20Business%20and%20HR\Policies\Primary%20Care%20WNB%20guidance%202021\Equality%20Impact%20Analysis%20Formfinal.docx" TargetMode="External"/><Relationship Id="rId3" Type="http://schemas.openxmlformats.org/officeDocument/2006/relationships/styles" Target="styles.xml"/><Relationship Id="rId21" Type="http://schemas.openxmlformats.org/officeDocument/2006/relationships/hyperlink" Target="https://assets.publishing.service.gov.uk/media/60e6fb43d3bf7f56896127e5/The_Children_Act_1989_guidance_and_regulations_Volume_2_care_planning__placement_and_case_review.pdf" TargetMode="External"/><Relationship Id="rId7" Type="http://schemas.openxmlformats.org/officeDocument/2006/relationships/endnotes" Target="endnotes.xml"/><Relationship Id="rId12" Type="http://schemas.openxmlformats.org/officeDocument/2006/relationships/hyperlink" Target="https://www.nice.org.uk/guidance/cg89/chapter/introduction" TargetMode="External"/><Relationship Id="rId17" Type="http://schemas.openxmlformats.org/officeDocument/2006/relationships/hyperlink" Target="https://gbr01.safelinks.protection.outlook.com/?url=https%3A%2F%2Fwww.lincolnshire.gov.uk%2Fsafeguarding%2Flsab%2F7&amp;data=05%7C02%7Crebecca.pinder1%40nhs.net%7Cc4f0e72a9ab04fa4c25c08dc377b6f7d%7C37c354b285b047f5b22207b48d774ee3%7C0%7C0%7C638446250487231751%7CUnknown%7CTWFpbGZsb3d8eyJWIjoiMC4wLjAwMDAiLCJQIjoiV2luMzIiLCJBTiI6Ik1haWwiLCJXVCI6Mn0%3D%7C0%7C%7C%7C&amp;sdata=so14NUDrJ2XqlY7rnzIJmYmMjshmt210y%2F8ywftwoFc%3D&amp;reserved=0" TargetMode="External"/><Relationship Id="rId25"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https://bjgp.org/content/67/662/397" TargetMode="External"/><Relationship Id="rId20" Type="http://schemas.openxmlformats.org/officeDocument/2006/relationships/hyperlink" Target="https://assets.publishing.service.gov.uk/media/5a803010e5274a2e8ab4eb1f/Triennial_Analysis_of_SCRs_2011-2014_-__Pathways_to_harm_and_protection.pdf"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cn.org.uk/Professional-Development/publications/pub-007366" TargetMode="External"/><Relationship Id="rId24" Type="http://schemas.openxmlformats.org/officeDocument/2006/relationships/hyperlink" Target="https://elearning.rcgp.org.uk/mod/book/view.php?id=12531" TargetMode="External"/><Relationship Id="rId5" Type="http://schemas.openxmlformats.org/officeDocument/2006/relationships/webSettings" Target="webSettings.xml"/><Relationship Id="rId15" Type="http://schemas.openxmlformats.org/officeDocument/2006/relationships/hyperlink" Target="https://adc.bmj.com/content/100/6/517" TargetMode="External"/><Relationship Id="rId23" Type="http://schemas.openxmlformats.org/officeDocument/2006/relationships/hyperlink" Target="https://www.nice.org.uk/guidance/cg89/chapter/introduction" TargetMode="External"/><Relationship Id="rId28" Type="http://schemas.openxmlformats.org/officeDocument/2006/relationships/oleObject" Target="file:///\\Fsccg-pr1\icb\Secure\Safeguarding\2024%20-%202025\Team%20Business%20and%20HR\Policies\Primary%20Care%20WNB%20guidance%202021\Initial%20Quality%20Impact%20Assessment%20Tool2024.docx" TargetMode="External"/><Relationship Id="rId10" Type="http://schemas.openxmlformats.org/officeDocument/2006/relationships/hyperlink" Target="mailto:licb.safeguarding1@nhs.net" TargetMode="External"/><Relationship Id="rId19" Type="http://schemas.openxmlformats.org/officeDocument/2006/relationships/hyperlink" Target="https://www.legislation.gov.uk/ukpga/2014/6/contents"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lincolnshirescb.proceduresonline.com/g_work_uncoop_fams.html?zoom_highlight=disguised+compliance" TargetMode="External"/><Relationship Id="rId14" Type="http://schemas.openxmlformats.org/officeDocument/2006/relationships/hyperlink" Target="https://elearning.rcgp.org.uk/mod/book/view.php?id=12531" TargetMode="External"/><Relationship Id="rId22" Type="http://schemas.openxmlformats.org/officeDocument/2006/relationships/hyperlink" Target="https://assets.publishing.service.gov.uk/media/65cb4349a7ded0000c79e4e1/Working_together_to_safeguard_children_2023_-_statutory_guidance.pdf" TargetMode="External"/><Relationship Id="rId27" Type="http://schemas.openxmlformats.org/officeDocument/2006/relationships/image" Target="media/image3.emf"/><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2BBEB7-3592-4104-8C6D-5A3BD1A21482}">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5</TotalTime>
  <Pages>12</Pages>
  <Words>2704</Words>
  <Characters>15419</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TOZER, Claire (NHS LINCOLNSHIRE ICB - 71E)</dc:creator>
  <cp:keywords/>
  <dc:description/>
  <cp:lastModifiedBy>FOSTER, Stephanie (NHS LINCOLNSHIRE ICB - 71E)</cp:lastModifiedBy>
  <cp:revision>4</cp:revision>
  <dcterms:created xsi:type="dcterms:W3CDTF">2025-01-08T16:35:00Z</dcterms:created>
  <dcterms:modified xsi:type="dcterms:W3CDTF">2025-01-09T10:09:00Z</dcterms:modified>
</cp:coreProperties>
</file>